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A120B" w14:textId="77777777" w:rsidR="00580BC1" w:rsidRPr="004170F0" w:rsidRDefault="00580BC1" w:rsidP="00580BC1">
      <w:pPr>
        <w:pBdr>
          <w:bottom w:val="thickThinSmallGap" w:sz="36" w:space="1" w:color="auto"/>
        </w:pBdr>
        <w:tabs>
          <w:tab w:val="center" w:pos="4153"/>
          <w:tab w:val="right" w:pos="8306"/>
        </w:tabs>
        <w:spacing w:after="0" w:line="240" w:lineRule="auto"/>
        <w:jc w:val="center"/>
        <w:rPr>
          <w:rFonts w:ascii="Times New Roman" w:eastAsia="Batang" w:hAnsi="Times New Roman" w:cs="Times New Roman"/>
          <w:sz w:val="20"/>
          <w:szCs w:val="20"/>
          <w:lang w:eastAsia="ru-RU"/>
        </w:rPr>
      </w:pPr>
      <w:r w:rsidRPr="004170F0">
        <w:rPr>
          <w:rFonts w:ascii="Times New Roman" w:eastAsia="Batang" w:hAnsi="Times New Roman" w:cs="Times New Roman"/>
          <w:noProof/>
          <w:sz w:val="20"/>
          <w:szCs w:val="20"/>
          <w:lang w:eastAsia="ru-RU"/>
        </w:rPr>
        <w:drawing>
          <wp:inline distT="0" distB="0" distL="0" distR="0" wp14:anchorId="09F918BD" wp14:editId="3436B944">
            <wp:extent cx="866775" cy="885825"/>
            <wp:effectExtent l="0" t="0" r="9525" b="9525"/>
            <wp:docPr id="1" name="Рисунок 1" descr="скачанные фай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скачанные файлы.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885825"/>
                    </a:xfrm>
                    <a:prstGeom prst="rect">
                      <a:avLst/>
                    </a:prstGeom>
                    <a:noFill/>
                    <a:ln>
                      <a:noFill/>
                    </a:ln>
                  </pic:spPr>
                </pic:pic>
              </a:graphicData>
            </a:graphic>
          </wp:inline>
        </w:drawing>
      </w:r>
    </w:p>
    <w:p w14:paraId="77F32DB9" w14:textId="77777777" w:rsidR="00580BC1" w:rsidRPr="004170F0" w:rsidRDefault="00580BC1" w:rsidP="00580BC1">
      <w:pPr>
        <w:pBdr>
          <w:bottom w:val="thickThinSmallGap" w:sz="36" w:space="1" w:color="auto"/>
        </w:pBdr>
        <w:jc w:val="center"/>
        <w:rPr>
          <w:rFonts w:ascii="Times New Roman" w:eastAsia="Calibri" w:hAnsi="Times New Roman" w:cs="Times New Roman"/>
          <w:b/>
          <w:sz w:val="20"/>
          <w:szCs w:val="20"/>
        </w:rPr>
      </w:pPr>
      <w:r w:rsidRPr="004170F0">
        <w:rPr>
          <w:rFonts w:ascii="Times New Roman" w:eastAsia="Calibri" w:hAnsi="Times New Roman" w:cs="Times New Roman"/>
          <w:b/>
          <w:sz w:val="20"/>
          <w:szCs w:val="20"/>
        </w:rPr>
        <w:t>РЕСПУБЛИКА ДАГЕСТАН</w:t>
      </w:r>
    </w:p>
    <w:p w14:paraId="472E0A9E" w14:textId="77777777" w:rsidR="00580BC1" w:rsidRPr="004170F0" w:rsidRDefault="00580BC1" w:rsidP="00580BC1">
      <w:pPr>
        <w:pBdr>
          <w:bottom w:val="thickThinSmallGap" w:sz="36" w:space="1" w:color="auto"/>
        </w:pBdr>
        <w:spacing w:after="0"/>
        <w:jc w:val="center"/>
        <w:rPr>
          <w:rFonts w:ascii="Times New Roman" w:eastAsia="Calibri" w:hAnsi="Times New Roman" w:cs="Times New Roman"/>
          <w:b/>
          <w:sz w:val="20"/>
          <w:szCs w:val="20"/>
        </w:rPr>
      </w:pPr>
      <w:r w:rsidRPr="004170F0">
        <w:rPr>
          <w:rFonts w:ascii="Times New Roman" w:eastAsia="Calibri" w:hAnsi="Times New Roman" w:cs="Times New Roman"/>
          <w:b/>
          <w:sz w:val="20"/>
          <w:szCs w:val="20"/>
        </w:rPr>
        <w:t xml:space="preserve">МКОУ «ЛЕНИНАУЛЬСКАЯ СРЕДНЯЯ ОБЩЕОБРАЗОВАТЕЛЬНАЯ ШКОЛА №2 ИМЕНИ ГЕРОЯ РОССИЙСКОЙ ФЕДЕРАЦИИ ЮРИЯ САЛИМХАНОВА»                                                                                    </w:t>
      </w:r>
    </w:p>
    <w:p w14:paraId="4C5A2557" w14:textId="77777777" w:rsidR="00580BC1" w:rsidRPr="004170F0" w:rsidRDefault="00580BC1" w:rsidP="00580BC1">
      <w:pPr>
        <w:pBdr>
          <w:bottom w:val="thickThinSmallGap" w:sz="36" w:space="1" w:color="auto"/>
        </w:pBdr>
        <w:spacing w:after="0"/>
        <w:jc w:val="center"/>
        <w:rPr>
          <w:rFonts w:ascii="Times New Roman" w:eastAsia="Calibri" w:hAnsi="Times New Roman" w:cs="Times New Roman"/>
          <w:b/>
          <w:sz w:val="20"/>
          <w:szCs w:val="20"/>
        </w:rPr>
      </w:pPr>
      <w:r w:rsidRPr="004170F0">
        <w:rPr>
          <w:rFonts w:ascii="Times New Roman" w:eastAsia="Calibri" w:hAnsi="Times New Roman" w:cs="Times New Roman"/>
          <w:b/>
          <w:sz w:val="20"/>
          <w:szCs w:val="20"/>
        </w:rPr>
        <w:t xml:space="preserve"> Село Ленинаул Казбековского района РД</w:t>
      </w:r>
    </w:p>
    <w:p w14:paraId="3957618F" w14:textId="77777777" w:rsidR="00580BC1" w:rsidRPr="004170F0" w:rsidRDefault="00580BC1" w:rsidP="00580BC1">
      <w:pPr>
        <w:tabs>
          <w:tab w:val="center" w:pos="4153"/>
          <w:tab w:val="right" w:pos="8306"/>
        </w:tabs>
        <w:spacing w:after="0" w:line="240" w:lineRule="auto"/>
        <w:rPr>
          <w:rFonts w:ascii="Times New Roman" w:eastAsia="Batang" w:hAnsi="Times New Roman" w:cs="Times New Roman"/>
          <w:sz w:val="16"/>
          <w:szCs w:val="16"/>
          <w:lang w:eastAsia="ru-RU"/>
        </w:rPr>
      </w:pPr>
      <w:r w:rsidRPr="004170F0">
        <w:rPr>
          <w:rFonts w:ascii="Times New Roman" w:eastAsia="Batang" w:hAnsi="Times New Roman" w:cs="Times New Roman"/>
          <w:sz w:val="16"/>
          <w:szCs w:val="16"/>
          <w:lang w:eastAsia="ru-RU"/>
        </w:rPr>
        <w:t xml:space="preserve">368155 Казбековский район, с. Ленинаул, </w:t>
      </w:r>
      <w:r w:rsidRPr="004170F0">
        <w:rPr>
          <w:rFonts w:ascii="Times New Roman" w:eastAsia="Batang" w:hAnsi="Times New Roman" w:cs="Times New Roman"/>
          <w:sz w:val="16"/>
          <w:szCs w:val="16"/>
          <w:lang w:val="en-US" w:eastAsia="ru-RU"/>
        </w:rPr>
        <w:t>e</w:t>
      </w:r>
      <w:r w:rsidRPr="004170F0">
        <w:rPr>
          <w:rFonts w:ascii="Times New Roman" w:eastAsia="Batang" w:hAnsi="Times New Roman" w:cs="Times New Roman"/>
          <w:sz w:val="16"/>
          <w:szCs w:val="16"/>
          <w:lang w:eastAsia="ru-RU"/>
        </w:rPr>
        <w:t>-</w:t>
      </w:r>
      <w:r w:rsidRPr="004170F0">
        <w:rPr>
          <w:rFonts w:ascii="Times New Roman" w:eastAsia="Batang" w:hAnsi="Times New Roman" w:cs="Times New Roman"/>
          <w:sz w:val="16"/>
          <w:szCs w:val="16"/>
          <w:lang w:val="en-US" w:eastAsia="ru-RU"/>
        </w:rPr>
        <w:t>mail</w:t>
      </w:r>
      <w:r w:rsidRPr="004170F0">
        <w:rPr>
          <w:rFonts w:ascii="Times New Roman" w:eastAsia="Batang" w:hAnsi="Times New Roman" w:cs="Times New Roman"/>
          <w:sz w:val="16"/>
          <w:szCs w:val="16"/>
          <w:lang w:eastAsia="ru-RU"/>
        </w:rPr>
        <w:t xml:space="preserve"> – </w:t>
      </w:r>
      <w:hyperlink r:id="rId6" w:history="1">
        <w:r w:rsidRPr="004170F0">
          <w:rPr>
            <w:rFonts w:ascii="Times New Roman" w:eastAsia="Batang" w:hAnsi="Times New Roman" w:cs="Times New Roman"/>
            <w:color w:val="0000FF"/>
            <w:sz w:val="16"/>
            <w:szCs w:val="16"/>
            <w:u w:val="single"/>
            <w:lang w:val="en-US" w:eastAsia="ru-RU"/>
          </w:rPr>
          <w:t>leninaul</w:t>
        </w:r>
        <w:r w:rsidRPr="004170F0">
          <w:rPr>
            <w:rFonts w:ascii="Times New Roman" w:eastAsia="Batang" w:hAnsi="Times New Roman" w:cs="Times New Roman"/>
            <w:color w:val="0000FF"/>
            <w:sz w:val="16"/>
            <w:szCs w:val="16"/>
            <w:u w:val="single"/>
            <w:lang w:eastAsia="ru-RU"/>
          </w:rPr>
          <w:t>2</w:t>
        </w:r>
        <w:r w:rsidRPr="004170F0">
          <w:rPr>
            <w:rFonts w:ascii="Times New Roman" w:eastAsia="Batang" w:hAnsi="Times New Roman" w:cs="Times New Roman"/>
            <w:color w:val="0000FF"/>
            <w:sz w:val="16"/>
            <w:szCs w:val="16"/>
            <w:u w:val="single"/>
            <w:lang w:val="en-US" w:eastAsia="ru-RU"/>
          </w:rPr>
          <w:t>school</w:t>
        </w:r>
        <w:r w:rsidRPr="004170F0">
          <w:rPr>
            <w:rFonts w:ascii="Times New Roman" w:eastAsia="Batang" w:hAnsi="Times New Roman" w:cs="Times New Roman"/>
            <w:color w:val="0000FF"/>
            <w:sz w:val="16"/>
            <w:szCs w:val="16"/>
            <w:u w:val="single"/>
            <w:lang w:eastAsia="ru-RU"/>
          </w:rPr>
          <w:t>@</w:t>
        </w:r>
        <w:r w:rsidRPr="004170F0">
          <w:rPr>
            <w:rFonts w:ascii="Times New Roman" w:eastAsia="Batang" w:hAnsi="Times New Roman" w:cs="Times New Roman"/>
            <w:color w:val="0000FF"/>
            <w:sz w:val="16"/>
            <w:szCs w:val="16"/>
            <w:u w:val="single"/>
            <w:lang w:val="en-US" w:eastAsia="ru-RU"/>
          </w:rPr>
          <w:t>mail</w:t>
        </w:r>
        <w:r w:rsidRPr="004170F0">
          <w:rPr>
            <w:rFonts w:ascii="Times New Roman" w:eastAsia="Batang" w:hAnsi="Times New Roman" w:cs="Times New Roman"/>
            <w:color w:val="0000FF"/>
            <w:sz w:val="16"/>
            <w:szCs w:val="16"/>
            <w:u w:val="single"/>
            <w:lang w:eastAsia="ru-RU"/>
          </w:rPr>
          <w:t>.</w:t>
        </w:r>
        <w:r w:rsidRPr="004170F0">
          <w:rPr>
            <w:rFonts w:ascii="Times New Roman" w:eastAsia="Batang" w:hAnsi="Times New Roman" w:cs="Times New Roman"/>
            <w:color w:val="0000FF"/>
            <w:sz w:val="16"/>
            <w:szCs w:val="16"/>
            <w:u w:val="single"/>
            <w:lang w:val="en-US" w:eastAsia="ru-RU"/>
          </w:rPr>
          <w:t>ru</w:t>
        </w:r>
      </w:hyperlink>
      <w:r w:rsidRPr="004170F0">
        <w:rPr>
          <w:rFonts w:ascii="Times New Roman" w:eastAsia="Batang" w:hAnsi="Times New Roman" w:cs="Times New Roman"/>
          <w:sz w:val="16"/>
          <w:szCs w:val="16"/>
          <w:lang w:eastAsia="ru-RU"/>
        </w:rPr>
        <w:t xml:space="preserve">, сайт школы - </w:t>
      </w:r>
      <w:hyperlink r:id="rId7" w:history="1">
        <w:r w:rsidRPr="004170F0">
          <w:rPr>
            <w:rFonts w:ascii="Times New Roman" w:eastAsia="Batang" w:hAnsi="Times New Roman" w:cs="Times New Roman"/>
            <w:color w:val="0000FF"/>
            <w:sz w:val="16"/>
            <w:szCs w:val="16"/>
            <w:u w:val="single"/>
            <w:lang w:eastAsia="ru-RU"/>
          </w:rPr>
          <w:t>http://leninaul2.dagschool</w:t>
        </w:r>
      </w:hyperlink>
      <w:r w:rsidRPr="004170F0">
        <w:rPr>
          <w:rFonts w:ascii="Times New Roman" w:eastAsia="Batang" w:hAnsi="Times New Roman" w:cs="Times New Roman"/>
          <w:sz w:val="16"/>
          <w:szCs w:val="16"/>
          <w:lang w:eastAsia="ru-RU"/>
        </w:rPr>
        <w:t xml:space="preserve">. </w:t>
      </w:r>
    </w:p>
    <w:p w14:paraId="68467474" w14:textId="77777777" w:rsidR="00580BC1" w:rsidRPr="004170F0" w:rsidRDefault="00580BC1" w:rsidP="00580BC1">
      <w:pPr>
        <w:tabs>
          <w:tab w:val="center" w:pos="4153"/>
          <w:tab w:val="right" w:pos="8306"/>
        </w:tabs>
        <w:spacing w:after="0" w:line="240" w:lineRule="auto"/>
        <w:rPr>
          <w:rFonts w:ascii="Times New Roman" w:eastAsia="Batang" w:hAnsi="Times New Roman" w:cs="Times New Roman"/>
          <w:sz w:val="16"/>
          <w:szCs w:val="16"/>
          <w:lang w:eastAsia="ru-RU"/>
        </w:rPr>
      </w:pPr>
    </w:p>
    <w:p w14:paraId="71EE673F" w14:textId="77777777" w:rsidR="00580BC1" w:rsidRPr="004170F0" w:rsidRDefault="00580BC1" w:rsidP="00580BC1">
      <w:pPr>
        <w:tabs>
          <w:tab w:val="center" w:pos="4153"/>
          <w:tab w:val="right" w:pos="8306"/>
        </w:tabs>
        <w:spacing w:after="0" w:line="240" w:lineRule="auto"/>
        <w:rPr>
          <w:rFonts w:ascii="Times New Roman" w:eastAsia="Batang" w:hAnsi="Times New Roman" w:cs="Times New Roman"/>
          <w:sz w:val="16"/>
          <w:szCs w:val="16"/>
          <w:lang w:eastAsia="ru-RU"/>
        </w:rPr>
      </w:pPr>
    </w:p>
    <w:p w14:paraId="61FBC54F" w14:textId="77777777" w:rsidR="00580BC1" w:rsidRPr="004170F0" w:rsidRDefault="00580BC1" w:rsidP="00580BC1">
      <w:pPr>
        <w:tabs>
          <w:tab w:val="center" w:pos="4153"/>
          <w:tab w:val="right" w:pos="8306"/>
        </w:tabs>
        <w:spacing w:after="0" w:line="240" w:lineRule="auto"/>
        <w:rPr>
          <w:rFonts w:ascii="Times New Roman" w:eastAsia="Batang" w:hAnsi="Times New Roman" w:cs="Times New Roman"/>
          <w:sz w:val="16"/>
          <w:szCs w:val="16"/>
          <w:lang w:eastAsia="ru-RU"/>
        </w:rPr>
      </w:pPr>
    </w:p>
    <w:tbl>
      <w:tblPr>
        <w:tblW w:w="0" w:type="auto"/>
        <w:tblInd w:w="392" w:type="dxa"/>
        <w:tblLook w:val="04A0" w:firstRow="1" w:lastRow="0" w:firstColumn="1" w:lastColumn="0" w:noHBand="0" w:noVBand="1"/>
      </w:tblPr>
      <w:tblGrid>
        <w:gridCol w:w="5014"/>
        <w:gridCol w:w="3935"/>
      </w:tblGrid>
      <w:tr w:rsidR="00580BC1" w:rsidRPr="004170F0" w14:paraId="74EA9B37" w14:textId="77777777" w:rsidTr="006C2BF4">
        <w:trPr>
          <w:trHeight w:val="1650"/>
        </w:trPr>
        <w:tc>
          <w:tcPr>
            <w:tcW w:w="5014" w:type="dxa"/>
            <w:shd w:val="clear" w:color="auto" w:fill="auto"/>
          </w:tcPr>
          <w:p w14:paraId="12CD576C" w14:textId="77777777" w:rsidR="00580BC1" w:rsidRPr="004170F0" w:rsidRDefault="00580BC1" w:rsidP="00580BC1">
            <w:pPr>
              <w:widowControl w:val="0"/>
              <w:spacing w:after="0" w:line="240" w:lineRule="auto"/>
              <w:rPr>
                <w:rFonts w:ascii="Times New Roman" w:eastAsia="Times New Roman" w:hAnsi="Times New Roman" w:cs="Times New Roman"/>
                <w:b/>
                <w:color w:val="000000"/>
                <w:sz w:val="24"/>
                <w:szCs w:val="24"/>
                <w:lang w:eastAsia="ru-RU" w:bidi="ru-RU"/>
              </w:rPr>
            </w:pPr>
            <w:r w:rsidRPr="004170F0">
              <w:rPr>
                <w:rFonts w:ascii="Times New Roman" w:eastAsia="Times New Roman" w:hAnsi="Times New Roman" w:cs="Times New Roman"/>
                <w:b/>
                <w:color w:val="000000"/>
                <w:sz w:val="24"/>
                <w:szCs w:val="24"/>
                <w:lang w:eastAsia="ru-RU" w:bidi="ru-RU"/>
              </w:rPr>
              <w:t>ПРИНЯТО</w:t>
            </w:r>
          </w:p>
          <w:p w14:paraId="6A9F770A" w14:textId="77777777" w:rsidR="00580BC1" w:rsidRPr="004170F0" w:rsidRDefault="00580BC1" w:rsidP="00580BC1">
            <w:pPr>
              <w:widowControl w:val="0"/>
              <w:spacing w:after="0" w:line="240" w:lineRule="auto"/>
              <w:rPr>
                <w:rFonts w:ascii="Times New Roman" w:eastAsia="Times New Roman" w:hAnsi="Times New Roman" w:cs="Times New Roman"/>
                <w:color w:val="000000"/>
                <w:sz w:val="24"/>
                <w:szCs w:val="24"/>
                <w:lang w:eastAsia="ru-RU" w:bidi="ru-RU"/>
              </w:rPr>
            </w:pPr>
            <w:r w:rsidRPr="004170F0">
              <w:rPr>
                <w:rFonts w:ascii="Times New Roman" w:eastAsia="Times New Roman" w:hAnsi="Times New Roman" w:cs="Times New Roman"/>
                <w:color w:val="000000"/>
                <w:sz w:val="24"/>
                <w:szCs w:val="24"/>
                <w:lang w:eastAsia="ru-RU" w:bidi="ru-RU"/>
              </w:rPr>
              <w:t>на Педагогическом совете</w:t>
            </w:r>
          </w:p>
          <w:p w14:paraId="02A6AC4E" w14:textId="77777777" w:rsidR="00580BC1" w:rsidRPr="004170F0" w:rsidRDefault="00580BC1" w:rsidP="00580BC1">
            <w:pPr>
              <w:widowControl w:val="0"/>
              <w:spacing w:after="0" w:line="240" w:lineRule="auto"/>
              <w:rPr>
                <w:rFonts w:ascii="Times New Roman" w:eastAsia="Times New Roman" w:hAnsi="Times New Roman" w:cs="Times New Roman"/>
                <w:color w:val="000000"/>
                <w:sz w:val="24"/>
                <w:szCs w:val="24"/>
                <w:lang w:eastAsia="ru-RU" w:bidi="ru-RU"/>
              </w:rPr>
            </w:pPr>
            <w:r w:rsidRPr="004170F0">
              <w:rPr>
                <w:rFonts w:ascii="Times New Roman" w:eastAsia="Times New Roman" w:hAnsi="Times New Roman" w:cs="Times New Roman"/>
                <w:color w:val="000000"/>
                <w:sz w:val="24"/>
                <w:szCs w:val="24"/>
                <w:lang w:eastAsia="ru-RU" w:bidi="ru-RU"/>
              </w:rPr>
              <w:t>МКОУ ЛСОШ №2</w:t>
            </w:r>
          </w:p>
          <w:p w14:paraId="4F2CCE81" w14:textId="77777777" w:rsidR="00580BC1" w:rsidRPr="004170F0" w:rsidRDefault="00580BC1" w:rsidP="00580BC1">
            <w:pPr>
              <w:widowControl w:val="0"/>
              <w:spacing w:after="0" w:line="240" w:lineRule="auto"/>
              <w:rPr>
                <w:rFonts w:ascii="Times New Roman" w:eastAsia="Times New Roman" w:hAnsi="Times New Roman" w:cs="Times New Roman"/>
                <w:color w:val="000000"/>
                <w:sz w:val="24"/>
                <w:szCs w:val="24"/>
                <w:lang w:eastAsia="ru-RU" w:bidi="ru-RU"/>
              </w:rPr>
            </w:pPr>
            <w:r w:rsidRPr="004170F0">
              <w:rPr>
                <w:rFonts w:ascii="Times New Roman" w:eastAsia="Times New Roman" w:hAnsi="Times New Roman" w:cs="Times New Roman"/>
                <w:color w:val="000000"/>
                <w:sz w:val="24"/>
                <w:szCs w:val="24"/>
                <w:lang w:eastAsia="ru-RU" w:bidi="ru-RU"/>
              </w:rPr>
              <w:t xml:space="preserve"> </w:t>
            </w:r>
          </w:p>
          <w:p w14:paraId="04FAFE1D" w14:textId="77777777" w:rsidR="00580BC1" w:rsidRPr="004170F0" w:rsidRDefault="00580BC1" w:rsidP="0096224A">
            <w:pPr>
              <w:widowControl w:val="0"/>
              <w:spacing w:after="0" w:line="240" w:lineRule="auto"/>
              <w:rPr>
                <w:rFonts w:ascii="Times New Roman" w:eastAsia="Times New Roman" w:hAnsi="Times New Roman" w:cs="Times New Roman"/>
                <w:color w:val="000000"/>
                <w:sz w:val="24"/>
                <w:szCs w:val="24"/>
                <w:lang w:eastAsia="ru-RU" w:bidi="ru-RU"/>
              </w:rPr>
            </w:pPr>
            <w:r w:rsidRPr="004170F0">
              <w:rPr>
                <w:rFonts w:ascii="Times New Roman" w:eastAsia="Times New Roman" w:hAnsi="Times New Roman" w:cs="Times New Roman"/>
                <w:color w:val="000000"/>
                <w:sz w:val="24"/>
                <w:szCs w:val="24"/>
                <w:lang w:eastAsia="ru-RU" w:bidi="ru-RU"/>
              </w:rPr>
              <w:t>Протокол №</w:t>
            </w:r>
            <w:r w:rsidR="00FB4552" w:rsidRPr="004170F0">
              <w:rPr>
                <w:rFonts w:ascii="Times New Roman" w:eastAsia="Times New Roman" w:hAnsi="Times New Roman" w:cs="Times New Roman"/>
                <w:color w:val="000000"/>
                <w:sz w:val="24"/>
                <w:szCs w:val="24"/>
                <w:lang w:eastAsia="ru-RU" w:bidi="ru-RU"/>
              </w:rPr>
              <w:t>3</w:t>
            </w:r>
            <w:r w:rsidRPr="004170F0">
              <w:rPr>
                <w:rFonts w:ascii="Times New Roman" w:eastAsia="Times New Roman" w:hAnsi="Times New Roman" w:cs="Times New Roman"/>
                <w:color w:val="000000"/>
                <w:sz w:val="24"/>
                <w:szCs w:val="24"/>
                <w:lang w:eastAsia="ru-RU" w:bidi="ru-RU"/>
              </w:rPr>
              <w:t xml:space="preserve">_от </w:t>
            </w:r>
            <w:r w:rsidR="00FB4552" w:rsidRPr="004170F0">
              <w:rPr>
                <w:rFonts w:ascii="Times New Roman" w:eastAsia="Times New Roman" w:hAnsi="Times New Roman" w:cs="Times New Roman"/>
                <w:color w:val="000000"/>
                <w:sz w:val="24"/>
                <w:szCs w:val="24"/>
                <w:lang w:eastAsia="ru-RU" w:bidi="ru-RU"/>
              </w:rPr>
              <w:t>30</w:t>
            </w:r>
            <w:r w:rsidRPr="004170F0">
              <w:rPr>
                <w:rFonts w:ascii="Times New Roman" w:eastAsia="Times New Roman" w:hAnsi="Times New Roman" w:cs="Times New Roman"/>
                <w:color w:val="000000"/>
                <w:sz w:val="24"/>
                <w:szCs w:val="24"/>
                <w:lang w:eastAsia="ru-RU" w:bidi="ru-RU"/>
              </w:rPr>
              <w:t>.</w:t>
            </w:r>
            <w:r w:rsidR="00FB4552" w:rsidRPr="004170F0">
              <w:rPr>
                <w:rFonts w:ascii="Times New Roman" w:eastAsia="Times New Roman" w:hAnsi="Times New Roman" w:cs="Times New Roman"/>
                <w:color w:val="000000"/>
                <w:sz w:val="24"/>
                <w:szCs w:val="24"/>
                <w:lang w:eastAsia="ru-RU" w:bidi="ru-RU"/>
              </w:rPr>
              <w:t>12</w:t>
            </w:r>
            <w:r w:rsidRPr="004170F0">
              <w:rPr>
                <w:rFonts w:ascii="Times New Roman" w:eastAsia="Times New Roman" w:hAnsi="Times New Roman" w:cs="Times New Roman"/>
                <w:color w:val="000000"/>
                <w:sz w:val="24"/>
                <w:szCs w:val="24"/>
                <w:lang w:eastAsia="ru-RU" w:bidi="ru-RU"/>
              </w:rPr>
              <w:t>.202</w:t>
            </w:r>
            <w:r w:rsidR="00F35579" w:rsidRPr="004170F0">
              <w:rPr>
                <w:rFonts w:ascii="Times New Roman" w:eastAsia="Times New Roman" w:hAnsi="Times New Roman" w:cs="Times New Roman"/>
                <w:color w:val="000000"/>
                <w:sz w:val="24"/>
                <w:szCs w:val="24"/>
                <w:lang w:eastAsia="ru-RU" w:bidi="ru-RU"/>
              </w:rPr>
              <w:t>3</w:t>
            </w:r>
            <w:r w:rsidRPr="004170F0">
              <w:rPr>
                <w:rFonts w:ascii="Times New Roman" w:eastAsia="Times New Roman" w:hAnsi="Times New Roman" w:cs="Times New Roman"/>
                <w:color w:val="000000"/>
                <w:sz w:val="24"/>
                <w:szCs w:val="24"/>
                <w:lang w:eastAsia="ru-RU" w:bidi="ru-RU"/>
              </w:rPr>
              <w:t xml:space="preserve"> г.</w:t>
            </w:r>
          </w:p>
          <w:p w14:paraId="2BF36173" w14:textId="77777777" w:rsidR="00580BC1" w:rsidRPr="004170F0" w:rsidRDefault="00580BC1" w:rsidP="00580BC1">
            <w:pPr>
              <w:widowControl w:val="0"/>
              <w:tabs>
                <w:tab w:val="left" w:pos="4103"/>
              </w:tabs>
              <w:spacing w:after="0" w:line="240" w:lineRule="auto"/>
              <w:rPr>
                <w:rFonts w:ascii="Times New Roman" w:eastAsia="Calibri" w:hAnsi="Times New Roman" w:cs="Times New Roman"/>
                <w:color w:val="000000"/>
                <w:sz w:val="24"/>
                <w:szCs w:val="24"/>
                <w:lang w:eastAsia="ru-RU" w:bidi="ru-RU"/>
              </w:rPr>
            </w:pPr>
          </w:p>
        </w:tc>
        <w:tc>
          <w:tcPr>
            <w:tcW w:w="3935" w:type="dxa"/>
          </w:tcPr>
          <w:p w14:paraId="32EE341F" w14:textId="77777777" w:rsidR="00580BC1" w:rsidRPr="004170F0" w:rsidRDefault="00580BC1" w:rsidP="00580BC1">
            <w:pPr>
              <w:widowControl w:val="0"/>
              <w:spacing w:after="0" w:line="240" w:lineRule="auto"/>
              <w:jc w:val="center"/>
              <w:rPr>
                <w:rFonts w:ascii="Times New Roman" w:eastAsia="Times New Roman" w:hAnsi="Times New Roman" w:cs="Times New Roman"/>
                <w:b/>
                <w:color w:val="000000"/>
                <w:sz w:val="24"/>
                <w:szCs w:val="24"/>
                <w:lang w:eastAsia="ru-RU" w:bidi="ru-RU"/>
              </w:rPr>
            </w:pPr>
            <w:r w:rsidRPr="004170F0">
              <w:rPr>
                <w:rFonts w:ascii="Times New Roman" w:eastAsia="Times New Roman" w:hAnsi="Times New Roman" w:cs="Times New Roman"/>
                <w:b/>
                <w:color w:val="000000"/>
                <w:sz w:val="24"/>
                <w:szCs w:val="24"/>
                <w:lang w:eastAsia="ru-RU" w:bidi="ru-RU"/>
              </w:rPr>
              <w:t xml:space="preserve">           УТВЕРЖДЕНО</w:t>
            </w:r>
          </w:p>
          <w:p w14:paraId="77525DB4" w14:textId="77777777" w:rsidR="00580BC1" w:rsidRPr="004170F0" w:rsidRDefault="00580BC1" w:rsidP="00580BC1">
            <w:pPr>
              <w:widowControl w:val="0"/>
              <w:spacing w:after="0" w:line="240" w:lineRule="auto"/>
              <w:jc w:val="center"/>
              <w:rPr>
                <w:rFonts w:ascii="Times New Roman" w:eastAsia="Times New Roman" w:hAnsi="Times New Roman" w:cs="Times New Roman"/>
                <w:color w:val="000000"/>
                <w:sz w:val="24"/>
                <w:szCs w:val="24"/>
                <w:lang w:eastAsia="ru-RU" w:bidi="ru-RU"/>
              </w:rPr>
            </w:pPr>
            <w:r w:rsidRPr="004170F0">
              <w:rPr>
                <w:rFonts w:ascii="Times New Roman" w:eastAsia="Times New Roman" w:hAnsi="Times New Roman" w:cs="Times New Roman"/>
                <w:color w:val="000000"/>
                <w:sz w:val="24"/>
                <w:szCs w:val="24"/>
                <w:lang w:eastAsia="ru-RU" w:bidi="ru-RU"/>
              </w:rPr>
              <w:t xml:space="preserve">          приказом директора  </w:t>
            </w:r>
          </w:p>
          <w:p w14:paraId="2DE1B76E" w14:textId="77777777" w:rsidR="00580BC1" w:rsidRPr="004170F0" w:rsidRDefault="00580BC1" w:rsidP="00580BC1">
            <w:pPr>
              <w:widowControl w:val="0"/>
              <w:spacing w:after="0" w:line="240" w:lineRule="auto"/>
              <w:jc w:val="center"/>
              <w:rPr>
                <w:rFonts w:ascii="Times New Roman" w:eastAsia="Times New Roman" w:hAnsi="Times New Roman" w:cs="Times New Roman"/>
                <w:color w:val="000000"/>
                <w:sz w:val="24"/>
                <w:szCs w:val="24"/>
                <w:lang w:eastAsia="ru-RU" w:bidi="ru-RU"/>
              </w:rPr>
            </w:pPr>
            <w:r w:rsidRPr="004170F0">
              <w:rPr>
                <w:rFonts w:ascii="Times New Roman" w:eastAsia="Times New Roman" w:hAnsi="Times New Roman" w:cs="Times New Roman"/>
                <w:color w:val="000000"/>
                <w:sz w:val="24"/>
                <w:szCs w:val="24"/>
                <w:lang w:eastAsia="ru-RU" w:bidi="ru-RU"/>
              </w:rPr>
              <w:t xml:space="preserve">        МКОУ ЛСОШ №2</w:t>
            </w:r>
          </w:p>
          <w:p w14:paraId="4746C64F" w14:textId="77777777" w:rsidR="00580BC1" w:rsidRPr="004170F0" w:rsidRDefault="00580BC1" w:rsidP="00580BC1">
            <w:pPr>
              <w:widowControl w:val="0"/>
              <w:spacing w:after="0" w:line="240" w:lineRule="auto"/>
              <w:jc w:val="center"/>
              <w:rPr>
                <w:rFonts w:ascii="Times New Roman" w:eastAsia="Times New Roman" w:hAnsi="Times New Roman" w:cs="Times New Roman"/>
                <w:color w:val="000000"/>
                <w:sz w:val="24"/>
                <w:szCs w:val="24"/>
                <w:lang w:eastAsia="ru-RU" w:bidi="ru-RU"/>
              </w:rPr>
            </w:pPr>
            <w:r w:rsidRPr="004170F0">
              <w:rPr>
                <w:rFonts w:ascii="Times New Roman" w:eastAsia="Times New Roman" w:hAnsi="Times New Roman" w:cs="Times New Roman"/>
                <w:color w:val="000000"/>
                <w:sz w:val="24"/>
                <w:szCs w:val="24"/>
                <w:lang w:eastAsia="ru-RU" w:bidi="ru-RU"/>
              </w:rPr>
              <w:t xml:space="preserve">        Зияродиновой Н. Р       </w:t>
            </w:r>
          </w:p>
          <w:p w14:paraId="0132AC41" w14:textId="77777777" w:rsidR="00580BC1" w:rsidRPr="004170F0" w:rsidRDefault="00580BC1" w:rsidP="00580BC1">
            <w:pPr>
              <w:widowControl w:val="0"/>
              <w:spacing w:after="0" w:line="240" w:lineRule="auto"/>
              <w:jc w:val="center"/>
              <w:rPr>
                <w:rFonts w:ascii="Times New Roman" w:eastAsia="Times New Roman" w:hAnsi="Times New Roman" w:cs="Times New Roman"/>
                <w:color w:val="000000"/>
                <w:sz w:val="24"/>
                <w:szCs w:val="24"/>
                <w:lang w:eastAsia="ru-RU" w:bidi="ru-RU"/>
              </w:rPr>
            </w:pPr>
            <w:r w:rsidRPr="004170F0">
              <w:rPr>
                <w:rFonts w:ascii="Times New Roman" w:eastAsia="Times New Roman" w:hAnsi="Times New Roman" w:cs="Times New Roman"/>
                <w:color w:val="000000"/>
                <w:sz w:val="24"/>
                <w:szCs w:val="24"/>
                <w:lang w:eastAsia="ru-RU" w:bidi="ru-RU"/>
              </w:rPr>
              <w:t xml:space="preserve">               № </w:t>
            </w:r>
            <w:r w:rsidR="00FB4552" w:rsidRPr="004170F0">
              <w:rPr>
                <w:rFonts w:ascii="Times New Roman" w:eastAsia="Times New Roman" w:hAnsi="Times New Roman" w:cs="Times New Roman"/>
                <w:color w:val="000000"/>
                <w:sz w:val="24"/>
                <w:szCs w:val="24"/>
                <w:lang w:eastAsia="ru-RU" w:bidi="ru-RU"/>
              </w:rPr>
              <w:t>--</w:t>
            </w:r>
            <w:r w:rsidRPr="004170F0">
              <w:rPr>
                <w:rFonts w:ascii="Times New Roman" w:eastAsia="Times New Roman" w:hAnsi="Times New Roman" w:cs="Times New Roman"/>
                <w:color w:val="000000"/>
                <w:sz w:val="24"/>
                <w:szCs w:val="24"/>
                <w:lang w:eastAsia="ru-RU" w:bidi="ru-RU"/>
              </w:rPr>
              <w:t xml:space="preserve">    от_ «</w:t>
            </w:r>
            <w:r w:rsidR="00FB4552" w:rsidRPr="004170F0">
              <w:rPr>
                <w:rFonts w:ascii="Times New Roman" w:eastAsia="Times New Roman" w:hAnsi="Times New Roman" w:cs="Times New Roman"/>
                <w:color w:val="000000"/>
                <w:sz w:val="24"/>
                <w:szCs w:val="24"/>
                <w:lang w:eastAsia="ru-RU" w:bidi="ru-RU"/>
              </w:rPr>
              <w:t>--</w:t>
            </w:r>
            <w:r w:rsidRPr="004170F0">
              <w:rPr>
                <w:rFonts w:ascii="Times New Roman" w:eastAsia="Times New Roman" w:hAnsi="Times New Roman" w:cs="Times New Roman"/>
                <w:color w:val="000000"/>
                <w:sz w:val="24"/>
                <w:szCs w:val="24"/>
                <w:lang w:eastAsia="ru-RU" w:bidi="ru-RU"/>
              </w:rPr>
              <w:t>».</w:t>
            </w:r>
            <w:r w:rsidR="00F35579" w:rsidRPr="004170F0">
              <w:rPr>
                <w:rFonts w:ascii="Times New Roman" w:eastAsia="Times New Roman" w:hAnsi="Times New Roman" w:cs="Times New Roman"/>
                <w:color w:val="000000"/>
                <w:sz w:val="24"/>
                <w:szCs w:val="24"/>
                <w:lang w:eastAsia="ru-RU" w:bidi="ru-RU"/>
              </w:rPr>
              <w:t xml:space="preserve"> </w:t>
            </w:r>
            <w:r w:rsidR="00FB4552" w:rsidRPr="004170F0">
              <w:rPr>
                <w:rFonts w:ascii="Times New Roman" w:eastAsia="Times New Roman" w:hAnsi="Times New Roman" w:cs="Times New Roman"/>
                <w:color w:val="000000"/>
                <w:sz w:val="24"/>
                <w:szCs w:val="24"/>
                <w:lang w:eastAsia="ru-RU" w:bidi="ru-RU"/>
              </w:rPr>
              <w:t>--</w:t>
            </w:r>
            <w:r w:rsidRPr="004170F0">
              <w:rPr>
                <w:rFonts w:ascii="Times New Roman" w:eastAsia="Times New Roman" w:hAnsi="Times New Roman" w:cs="Times New Roman"/>
                <w:color w:val="000000"/>
                <w:sz w:val="24"/>
                <w:szCs w:val="24"/>
                <w:lang w:eastAsia="ru-RU" w:bidi="ru-RU"/>
              </w:rPr>
              <w:t xml:space="preserve">     .2023_г.</w:t>
            </w:r>
          </w:p>
          <w:p w14:paraId="1006EE24" w14:textId="77777777" w:rsidR="00580BC1" w:rsidRPr="004170F0" w:rsidRDefault="00580BC1" w:rsidP="00580BC1">
            <w:pPr>
              <w:widowControl w:val="0"/>
              <w:tabs>
                <w:tab w:val="left" w:pos="3247"/>
              </w:tabs>
              <w:spacing w:after="0" w:line="240" w:lineRule="auto"/>
              <w:ind w:left="708"/>
              <w:rPr>
                <w:rFonts w:ascii="Times New Roman" w:eastAsia="Calibri" w:hAnsi="Times New Roman" w:cs="Times New Roman"/>
                <w:color w:val="000000"/>
                <w:sz w:val="24"/>
                <w:szCs w:val="24"/>
                <w:lang w:eastAsia="ru-RU" w:bidi="ru-RU"/>
              </w:rPr>
            </w:pPr>
          </w:p>
        </w:tc>
      </w:tr>
    </w:tbl>
    <w:p w14:paraId="675184E7" w14:textId="77777777" w:rsidR="00580BC1" w:rsidRPr="004170F0" w:rsidRDefault="00580BC1" w:rsidP="00580BC1">
      <w:pPr>
        <w:spacing w:after="0" w:line="240" w:lineRule="auto"/>
        <w:rPr>
          <w:rFonts w:ascii="Times New Roman" w:eastAsia="Times New Roman" w:hAnsi="Times New Roman" w:cs="Times New Roman"/>
          <w:sz w:val="24"/>
          <w:szCs w:val="24"/>
          <w:lang w:eastAsia="ru-RU"/>
        </w:rPr>
      </w:pPr>
    </w:p>
    <w:p w14:paraId="3D647426" w14:textId="77777777" w:rsidR="00580BC1" w:rsidRPr="004170F0" w:rsidRDefault="00580BC1" w:rsidP="00580BC1">
      <w:pPr>
        <w:spacing w:after="0" w:line="240" w:lineRule="auto"/>
        <w:rPr>
          <w:rFonts w:ascii="Times New Roman" w:eastAsia="Times New Roman" w:hAnsi="Times New Roman" w:cs="Times New Roman"/>
          <w:sz w:val="24"/>
          <w:szCs w:val="24"/>
          <w:lang w:eastAsia="ru-RU"/>
        </w:rPr>
      </w:pPr>
    </w:p>
    <w:p w14:paraId="51C8B4AA" w14:textId="77777777" w:rsidR="00580BC1" w:rsidRPr="004170F0" w:rsidRDefault="00580BC1" w:rsidP="00580BC1">
      <w:pPr>
        <w:spacing w:after="0" w:line="240" w:lineRule="auto"/>
        <w:rPr>
          <w:rFonts w:ascii="Times New Roman" w:eastAsia="Times New Roman" w:hAnsi="Times New Roman" w:cs="Times New Roman"/>
          <w:sz w:val="24"/>
          <w:szCs w:val="24"/>
          <w:lang w:eastAsia="ru-RU"/>
        </w:rPr>
      </w:pPr>
    </w:p>
    <w:p w14:paraId="1BC7B5F3" w14:textId="77777777" w:rsidR="00580BC1" w:rsidRPr="004170F0" w:rsidRDefault="00580BC1" w:rsidP="00580BC1">
      <w:pPr>
        <w:spacing w:after="0" w:line="240" w:lineRule="auto"/>
        <w:rPr>
          <w:rFonts w:ascii="Times New Roman" w:eastAsia="Times New Roman" w:hAnsi="Times New Roman" w:cs="Times New Roman"/>
          <w:sz w:val="24"/>
          <w:szCs w:val="24"/>
          <w:lang w:eastAsia="ru-RU"/>
        </w:rPr>
      </w:pPr>
    </w:p>
    <w:p w14:paraId="579BFD19" w14:textId="77777777" w:rsidR="00580BC1" w:rsidRPr="004170F0" w:rsidRDefault="00580BC1" w:rsidP="00580BC1">
      <w:pPr>
        <w:spacing w:after="0" w:line="240" w:lineRule="auto"/>
        <w:rPr>
          <w:rFonts w:ascii="Times New Roman" w:eastAsia="Times New Roman" w:hAnsi="Times New Roman" w:cs="Times New Roman"/>
          <w:sz w:val="24"/>
          <w:szCs w:val="24"/>
          <w:lang w:eastAsia="ru-RU"/>
        </w:rPr>
      </w:pPr>
    </w:p>
    <w:p w14:paraId="16498F69" w14:textId="77777777" w:rsidR="00580BC1" w:rsidRPr="004170F0" w:rsidRDefault="00580BC1" w:rsidP="00580BC1">
      <w:pPr>
        <w:spacing w:after="0" w:line="240" w:lineRule="auto"/>
        <w:rPr>
          <w:rFonts w:ascii="Times New Roman" w:eastAsia="Times New Roman" w:hAnsi="Times New Roman" w:cs="Times New Roman"/>
          <w:sz w:val="24"/>
          <w:szCs w:val="24"/>
          <w:lang w:eastAsia="ru-RU"/>
        </w:rPr>
      </w:pPr>
    </w:p>
    <w:p w14:paraId="1F0F7521" w14:textId="77777777" w:rsidR="00580BC1" w:rsidRPr="004170F0" w:rsidRDefault="00580BC1" w:rsidP="00580BC1">
      <w:pPr>
        <w:spacing w:after="0" w:line="240" w:lineRule="auto"/>
        <w:rPr>
          <w:rFonts w:ascii="Times New Roman" w:eastAsia="Times New Roman" w:hAnsi="Times New Roman" w:cs="Times New Roman"/>
          <w:sz w:val="24"/>
          <w:szCs w:val="24"/>
          <w:lang w:eastAsia="ru-RU"/>
        </w:rPr>
      </w:pPr>
    </w:p>
    <w:p w14:paraId="2F0D3F7E" w14:textId="77777777" w:rsidR="00580BC1" w:rsidRPr="004170F0" w:rsidRDefault="00580BC1" w:rsidP="00580BC1">
      <w:pPr>
        <w:spacing w:after="0" w:line="240" w:lineRule="auto"/>
        <w:rPr>
          <w:rFonts w:ascii="Times New Roman" w:eastAsia="Times New Roman" w:hAnsi="Times New Roman" w:cs="Times New Roman"/>
          <w:sz w:val="24"/>
          <w:szCs w:val="24"/>
          <w:lang w:eastAsia="ru-RU"/>
        </w:rPr>
      </w:pPr>
    </w:p>
    <w:p w14:paraId="2A4989B6" w14:textId="77777777" w:rsidR="00580BC1" w:rsidRPr="004170F0" w:rsidRDefault="00580BC1" w:rsidP="00580BC1">
      <w:pPr>
        <w:spacing w:after="0" w:line="240" w:lineRule="auto"/>
        <w:jc w:val="both"/>
        <w:rPr>
          <w:rFonts w:ascii="Times New Roman" w:eastAsia="Times New Roman" w:hAnsi="Times New Roman" w:cs="Times New Roman"/>
          <w:sz w:val="28"/>
          <w:szCs w:val="28"/>
          <w:lang w:eastAsia="ru-RU"/>
        </w:rPr>
      </w:pPr>
    </w:p>
    <w:p w14:paraId="1D2197A7" w14:textId="77777777" w:rsidR="00580BC1" w:rsidRPr="004170F0" w:rsidRDefault="00580BC1" w:rsidP="00580BC1">
      <w:pPr>
        <w:spacing w:after="0" w:line="240" w:lineRule="auto"/>
        <w:ind w:left="-284"/>
        <w:jc w:val="both"/>
        <w:rPr>
          <w:rFonts w:ascii="Times New Roman" w:eastAsia="Times New Roman" w:hAnsi="Times New Roman" w:cs="Times New Roman"/>
          <w:b/>
          <w:sz w:val="28"/>
          <w:szCs w:val="28"/>
          <w:lang w:eastAsia="ru-RU"/>
        </w:rPr>
      </w:pPr>
      <w:bookmarkStart w:id="0" w:name="_ПОЛОЖЕНИЕ_6"/>
      <w:bookmarkEnd w:id="0"/>
    </w:p>
    <w:p w14:paraId="2CC39419" w14:textId="77777777" w:rsidR="00580BC1" w:rsidRPr="004170F0" w:rsidRDefault="00580BC1" w:rsidP="00580BC1">
      <w:pPr>
        <w:spacing w:after="0" w:line="240" w:lineRule="auto"/>
        <w:contextualSpacing/>
        <w:jc w:val="both"/>
        <w:rPr>
          <w:rFonts w:ascii="Times New Roman" w:eastAsia="Times New Roman" w:hAnsi="Times New Roman" w:cs="Times New Roman"/>
          <w:b/>
          <w:sz w:val="24"/>
          <w:szCs w:val="24"/>
          <w:lang w:eastAsia="ru-RU"/>
        </w:rPr>
      </w:pPr>
    </w:p>
    <w:p w14:paraId="66153FEC" w14:textId="77777777" w:rsidR="00580BC1" w:rsidRPr="004170F0" w:rsidRDefault="00580BC1" w:rsidP="00580BC1">
      <w:pPr>
        <w:spacing w:after="0" w:line="240" w:lineRule="auto"/>
        <w:contextualSpacing/>
        <w:jc w:val="both"/>
        <w:rPr>
          <w:rFonts w:ascii="Times New Roman" w:eastAsia="Times New Roman" w:hAnsi="Times New Roman" w:cs="Times New Roman"/>
          <w:b/>
          <w:sz w:val="24"/>
          <w:szCs w:val="24"/>
          <w:lang w:eastAsia="ru-RU"/>
        </w:rPr>
      </w:pPr>
    </w:p>
    <w:p w14:paraId="58422D74" w14:textId="77777777" w:rsidR="00580BC1" w:rsidRPr="004170F0" w:rsidRDefault="00580BC1" w:rsidP="00580BC1">
      <w:pPr>
        <w:spacing w:after="0" w:line="240" w:lineRule="auto"/>
        <w:contextualSpacing/>
        <w:jc w:val="both"/>
        <w:rPr>
          <w:rFonts w:ascii="Times New Roman" w:eastAsia="Times New Roman" w:hAnsi="Times New Roman" w:cs="Times New Roman"/>
          <w:b/>
          <w:sz w:val="24"/>
          <w:szCs w:val="24"/>
          <w:lang w:eastAsia="ru-RU"/>
        </w:rPr>
      </w:pPr>
    </w:p>
    <w:p w14:paraId="7DD6AA7B" w14:textId="77777777" w:rsidR="00580BC1" w:rsidRPr="004170F0" w:rsidRDefault="00580BC1" w:rsidP="00580BC1">
      <w:pPr>
        <w:spacing w:after="0" w:line="240" w:lineRule="auto"/>
        <w:contextualSpacing/>
        <w:jc w:val="both"/>
        <w:rPr>
          <w:rFonts w:ascii="Times New Roman" w:eastAsia="Times New Roman" w:hAnsi="Times New Roman" w:cs="Times New Roman"/>
          <w:b/>
          <w:sz w:val="24"/>
          <w:szCs w:val="24"/>
          <w:lang w:eastAsia="ru-RU"/>
        </w:rPr>
      </w:pPr>
    </w:p>
    <w:p w14:paraId="2F572DBE" w14:textId="77777777" w:rsidR="00580BC1" w:rsidRPr="004170F0" w:rsidRDefault="00580BC1" w:rsidP="00580BC1">
      <w:pPr>
        <w:spacing w:after="0" w:line="240" w:lineRule="auto"/>
        <w:contextualSpacing/>
        <w:jc w:val="both"/>
        <w:rPr>
          <w:rFonts w:ascii="Times New Roman" w:eastAsia="Times New Roman" w:hAnsi="Times New Roman" w:cs="Times New Roman"/>
          <w:b/>
          <w:sz w:val="24"/>
          <w:szCs w:val="24"/>
          <w:lang w:eastAsia="ru-RU"/>
        </w:rPr>
      </w:pPr>
    </w:p>
    <w:p w14:paraId="3E828BA5" w14:textId="77777777" w:rsidR="00580BC1" w:rsidRPr="004170F0" w:rsidRDefault="00580BC1" w:rsidP="00580BC1">
      <w:pPr>
        <w:spacing w:after="0" w:line="240" w:lineRule="auto"/>
        <w:contextualSpacing/>
        <w:jc w:val="both"/>
        <w:rPr>
          <w:rFonts w:ascii="Times New Roman" w:eastAsia="Times New Roman" w:hAnsi="Times New Roman" w:cs="Times New Roman"/>
          <w:b/>
          <w:sz w:val="24"/>
          <w:szCs w:val="24"/>
          <w:lang w:eastAsia="ru-RU"/>
        </w:rPr>
      </w:pPr>
    </w:p>
    <w:p w14:paraId="31340691" w14:textId="77777777" w:rsidR="00580BC1" w:rsidRPr="004170F0" w:rsidRDefault="00580BC1" w:rsidP="00580BC1">
      <w:pPr>
        <w:spacing w:after="0" w:line="240" w:lineRule="auto"/>
        <w:contextualSpacing/>
        <w:jc w:val="both"/>
        <w:rPr>
          <w:rFonts w:ascii="Times New Roman" w:eastAsia="Times New Roman" w:hAnsi="Times New Roman" w:cs="Times New Roman"/>
          <w:b/>
          <w:sz w:val="24"/>
          <w:szCs w:val="24"/>
          <w:lang w:eastAsia="ru-RU"/>
        </w:rPr>
      </w:pPr>
    </w:p>
    <w:p w14:paraId="33ECC969" w14:textId="77777777" w:rsidR="00580BC1" w:rsidRPr="004170F0" w:rsidRDefault="00580BC1" w:rsidP="00580BC1">
      <w:pPr>
        <w:spacing w:after="0" w:line="240" w:lineRule="auto"/>
        <w:contextualSpacing/>
        <w:jc w:val="both"/>
        <w:rPr>
          <w:rFonts w:ascii="Times New Roman" w:eastAsia="Times New Roman" w:hAnsi="Times New Roman" w:cs="Times New Roman"/>
          <w:b/>
          <w:sz w:val="24"/>
          <w:szCs w:val="24"/>
          <w:lang w:eastAsia="ru-RU"/>
        </w:rPr>
      </w:pPr>
    </w:p>
    <w:p w14:paraId="1DF787BB" w14:textId="77777777" w:rsidR="00580BC1" w:rsidRPr="004170F0" w:rsidRDefault="00580BC1" w:rsidP="00580BC1">
      <w:pPr>
        <w:spacing w:after="0" w:line="240" w:lineRule="auto"/>
        <w:contextualSpacing/>
        <w:jc w:val="both"/>
        <w:rPr>
          <w:rFonts w:ascii="Times New Roman" w:eastAsia="Times New Roman" w:hAnsi="Times New Roman" w:cs="Times New Roman"/>
          <w:b/>
          <w:sz w:val="24"/>
          <w:szCs w:val="24"/>
          <w:lang w:eastAsia="ru-RU"/>
        </w:rPr>
      </w:pPr>
    </w:p>
    <w:p w14:paraId="3C1EC875" w14:textId="77777777" w:rsidR="00580BC1" w:rsidRPr="004170F0" w:rsidRDefault="00580BC1" w:rsidP="00580BC1">
      <w:pPr>
        <w:spacing w:after="0" w:line="240" w:lineRule="auto"/>
        <w:contextualSpacing/>
        <w:jc w:val="both"/>
        <w:rPr>
          <w:rFonts w:ascii="Times New Roman" w:eastAsia="Times New Roman" w:hAnsi="Times New Roman" w:cs="Times New Roman"/>
          <w:b/>
          <w:sz w:val="24"/>
          <w:szCs w:val="24"/>
          <w:lang w:eastAsia="ru-RU"/>
        </w:rPr>
      </w:pPr>
    </w:p>
    <w:p w14:paraId="03FCFAD6" w14:textId="77777777" w:rsidR="00580BC1" w:rsidRPr="004170F0" w:rsidRDefault="00580BC1" w:rsidP="00580BC1">
      <w:pPr>
        <w:spacing w:after="0" w:line="240" w:lineRule="auto"/>
        <w:contextualSpacing/>
        <w:jc w:val="both"/>
        <w:rPr>
          <w:rFonts w:ascii="Times New Roman" w:eastAsia="Times New Roman" w:hAnsi="Times New Roman" w:cs="Times New Roman"/>
          <w:b/>
          <w:sz w:val="24"/>
          <w:szCs w:val="24"/>
          <w:lang w:eastAsia="ru-RU"/>
        </w:rPr>
      </w:pPr>
    </w:p>
    <w:p w14:paraId="1B2F9E6A" w14:textId="77777777" w:rsidR="00580BC1" w:rsidRPr="004170F0" w:rsidRDefault="00580BC1" w:rsidP="00580BC1">
      <w:pPr>
        <w:spacing w:after="0" w:line="240" w:lineRule="auto"/>
        <w:contextualSpacing/>
        <w:jc w:val="both"/>
        <w:rPr>
          <w:rFonts w:ascii="Times New Roman" w:eastAsia="Times New Roman" w:hAnsi="Times New Roman" w:cs="Times New Roman"/>
          <w:b/>
          <w:sz w:val="24"/>
          <w:szCs w:val="24"/>
          <w:lang w:eastAsia="ru-RU"/>
        </w:rPr>
      </w:pPr>
    </w:p>
    <w:p w14:paraId="0CDD049B" w14:textId="77777777" w:rsidR="00580BC1" w:rsidRPr="004170F0" w:rsidRDefault="00580BC1" w:rsidP="00580BC1">
      <w:pPr>
        <w:spacing w:after="0" w:line="240" w:lineRule="auto"/>
        <w:contextualSpacing/>
        <w:jc w:val="both"/>
        <w:rPr>
          <w:rFonts w:ascii="Times New Roman" w:eastAsia="Times New Roman" w:hAnsi="Times New Roman" w:cs="Times New Roman"/>
          <w:b/>
          <w:sz w:val="24"/>
          <w:szCs w:val="24"/>
          <w:lang w:eastAsia="ru-RU"/>
        </w:rPr>
      </w:pPr>
    </w:p>
    <w:p w14:paraId="16065559" w14:textId="77777777" w:rsidR="00580BC1" w:rsidRPr="004170F0" w:rsidRDefault="00580BC1" w:rsidP="00580BC1">
      <w:pPr>
        <w:spacing w:after="0" w:line="240" w:lineRule="auto"/>
        <w:contextualSpacing/>
        <w:jc w:val="both"/>
        <w:rPr>
          <w:rFonts w:ascii="Times New Roman" w:eastAsia="Times New Roman" w:hAnsi="Times New Roman" w:cs="Times New Roman"/>
          <w:b/>
          <w:sz w:val="24"/>
          <w:szCs w:val="24"/>
          <w:lang w:eastAsia="ru-RU"/>
        </w:rPr>
      </w:pPr>
    </w:p>
    <w:p w14:paraId="0C05032A" w14:textId="77777777" w:rsidR="00580BC1" w:rsidRPr="004170F0" w:rsidRDefault="00580BC1" w:rsidP="00580BC1">
      <w:pPr>
        <w:spacing w:after="0" w:line="240" w:lineRule="auto"/>
        <w:contextualSpacing/>
        <w:jc w:val="both"/>
        <w:rPr>
          <w:rFonts w:ascii="Times New Roman" w:eastAsia="Times New Roman" w:hAnsi="Times New Roman" w:cs="Times New Roman"/>
          <w:b/>
          <w:sz w:val="24"/>
          <w:szCs w:val="24"/>
          <w:lang w:eastAsia="ru-RU"/>
        </w:rPr>
      </w:pPr>
    </w:p>
    <w:p w14:paraId="37570ED7" w14:textId="77777777" w:rsidR="00580BC1" w:rsidRPr="004170F0" w:rsidRDefault="00580BC1" w:rsidP="00580BC1">
      <w:pPr>
        <w:spacing w:after="0" w:line="240" w:lineRule="auto"/>
        <w:contextualSpacing/>
        <w:jc w:val="both"/>
        <w:rPr>
          <w:rFonts w:ascii="Times New Roman" w:eastAsia="Times New Roman" w:hAnsi="Times New Roman" w:cs="Times New Roman"/>
          <w:b/>
          <w:sz w:val="24"/>
          <w:szCs w:val="24"/>
          <w:lang w:eastAsia="ru-RU"/>
        </w:rPr>
      </w:pPr>
    </w:p>
    <w:p w14:paraId="21E12ADE" w14:textId="77777777" w:rsidR="00580BC1" w:rsidRPr="004170F0" w:rsidRDefault="00580BC1" w:rsidP="00580BC1">
      <w:pPr>
        <w:spacing w:after="0" w:line="240" w:lineRule="auto"/>
        <w:contextualSpacing/>
        <w:jc w:val="both"/>
        <w:rPr>
          <w:rFonts w:ascii="Times New Roman" w:eastAsia="Times New Roman" w:hAnsi="Times New Roman" w:cs="Times New Roman"/>
          <w:b/>
          <w:sz w:val="24"/>
          <w:szCs w:val="24"/>
          <w:lang w:eastAsia="ru-RU"/>
        </w:rPr>
      </w:pPr>
    </w:p>
    <w:p w14:paraId="56365B8B" w14:textId="77777777" w:rsidR="00580BC1" w:rsidRPr="004170F0" w:rsidRDefault="00580BC1" w:rsidP="00580BC1">
      <w:pPr>
        <w:spacing w:after="0" w:line="240" w:lineRule="auto"/>
        <w:contextualSpacing/>
        <w:jc w:val="both"/>
        <w:rPr>
          <w:rFonts w:ascii="Times New Roman" w:eastAsia="Times New Roman" w:hAnsi="Times New Roman" w:cs="Times New Roman"/>
          <w:b/>
          <w:sz w:val="24"/>
          <w:szCs w:val="24"/>
          <w:lang w:eastAsia="ru-RU"/>
        </w:rPr>
      </w:pPr>
    </w:p>
    <w:p w14:paraId="7E62B59D" w14:textId="77777777" w:rsidR="00580BC1" w:rsidRPr="004170F0" w:rsidRDefault="00580BC1" w:rsidP="00580BC1">
      <w:pPr>
        <w:spacing w:after="0" w:line="240" w:lineRule="auto"/>
        <w:contextualSpacing/>
        <w:jc w:val="both"/>
        <w:rPr>
          <w:rFonts w:ascii="Times New Roman" w:eastAsia="Times New Roman" w:hAnsi="Times New Roman" w:cs="Times New Roman"/>
          <w:b/>
          <w:sz w:val="24"/>
          <w:szCs w:val="24"/>
          <w:lang w:eastAsia="ru-RU"/>
        </w:rPr>
      </w:pPr>
    </w:p>
    <w:p w14:paraId="23B008DE" w14:textId="77777777" w:rsidR="004170F0" w:rsidRPr="004170F0" w:rsidRDefault="004170F0" w:rsidP="004170F0">
      <w:pPr>
        <w:rPr>
          <w:rFonts w:ascii="Times New Roman" w:hAnsi="Times New Roman" w:cs="Times New Roman"/>
        </w:rPr>
      </w:pPr>
    </w:p>
    <w:p w14:paraId="3350E6CB" w14:textId="77777777" w:rsidR="004170F0" w:rsidRPr="004170F0" w:rsidRDefault="004170F0" w:rsidP="004170F0">
      <w:pPr>
        <w:rPr>
          <w:rFonts w:ascii="Times New Roman" w:hAnsi="Times New Roman" w:cs="Times New Roman"/>
        </w:rPr>
      </w:pPr>
    </w:p>
    <w:p w14:paraId="41B2D1C9" w14:textId="77777777" w:rsidR="004170F0" w:rsidRPr="004170F0" w:rsidRDefault="004170F0" w:rsidP="004170F0">
      <w:pPr>
        <w:jc w:val="center"/>
        <w:rPr>
          <w:rFonts w:ascii="Times New Roman" w:hAnsi="Times New Roman" w:cs="Times New Roman"/>
          <w:color w:val="002060"/>
          <w:sz w:val="44"/>
          <w:szCs w:val="44"/>
        </w:rPr>
      </w:pPr>
      <w:r w:rsidRPr="004170F0">
        <w:rPr>
          <w:rFonts w:ascii="Times New Roman" w:hAnsi="Times New Roman" w:cs="Times New Roman"/>
          <w:color w:val="002060"/>
          <w:sz w:val="44"/>
          <w:szCs w:val="44"/>
        </w:rPr>
        <w:lastRenderedPageBreak/>
        <w:t>РЕГИОНАЛЬНЫЙ МЕТОДИЧЕСКИЙ ЦЕНТР</w:t>
      </w:r>
    </w:p>
    <w:p w14:paraId="0426F646" w14:textId="77777777" w:rsidR="004170F0" w:rsidRPr="004170F0" w:rsidRDefault="004170F0" w:rsidP="004170F0">
      <w:pPr>
        <w:jc w:val="center"/>
        <w:rPr>
          <w:rFonts w:ascii="Times New Roman" w:hAnsi="Times New Roman" w:cs="Times New Roman"/>
          <w:sz w:val="26"/>
          <w:szCs w:val="26"/>
        </w:rPr>
      </w:pPr>
    </w:p>
    <w:p w14:paraId="65C27E45" w14:textId="77777777" w:rsidR="004170F0" w:rsidRPr="004170F0" w:rsidRDefault="004170F0" w:rsidP="004170F0">
      <w:pPr>
        <w:jc w:val="center"/>
        <w:rPr>
          <w:rFonts w:ascii="Times New Roman" w:hAnsi="Times New Roman" w:cs="Times New Roman"/>
          <w:sz w:val="26"/>
          <w:szCs w:val="26"/>
        </w:rPr>
      </w:pPr>
    </w:p>
    <w:p w14:paraId="717308A9" w14:textId="77777777" w:rsidR="004170F0" w:rsidRPr="004170F0" w:rsidRDefault="004170F0" w:rsidP="004170F0">
      <w:pPr>
        <w:jc w:val="center"/>
        <w:rPr>
          <w:rFonts w:ascii="Times New Roman" w:hAnsi="Times New Roman" w:cs="Times New Roman"/>
          <w:sz w:val="26"/>
          <w:szCs w:val="26"/>
        </w:rPr>
      </w:pPr>
    </w:p>
    <w:p w14:paraId="6520354D" w14:textId="77777777" w:rsidR="004170F0" w:rsidRPr="004170F0" w:rsidRDefault="004170F0" w:rsidP="004170F0">
      <w:pPr>
        <w:jc w:val="center"/>
        <w:rPr>
          <w:rFonts w:ascii="Times New Roman" w:hAnsi="Times New Roman" w:cs="Times New Roman"/>
          <w:sz w:val="26"/>
          <w:szCs w:val="26"/>
        </w:rPr>
      </w:pPr>
    </w:p>
    <w:p w14:paraId="1FA9B932" w14:textId="77777777" w:rsidR="004170F0" w:rsidRPr="004170F0" w:rsidRDefault="004170F0" w:rsidP="004170F0">
      <w:pPr>
        <w:jc w:val="center"/>
        <w:rPr>
          <w:rFonts w:ascii="Times New Roman" w:hAnsi="Times New Roman" w:cs="Times New Roman"/>
          <w:sz w:val="26"/>
          <w:szCs w:val="26"/>
        </w:rPr>
      </w:pPr>
    </w:p>
    <w:p w14:paraId="4D326E0F" w14:textId="77777777" w:rsidR="004170F0" w:rsidRPr="004170F0" w:rsidRDefault="004170F0" w:rsidP="004170F0">
      <w:pPr>
        <w:jc w:val="center"/>
        <w:rPr>
          <w:rFonts w:ascii="Times New Roman" w:hAnsi="Times New Roman" w:cs="Times New Roman"/>
          <w:sz w:val="26"/>
          <w:szCs w:val="26"/>
        </w:rPr>
      </w:pPr>
    </w:p>
    <w:p w14:paraId="22B50673" w14:textId="77777777" w:rsidR="004170F0" w:rsidRPr="004170F0" w:rsidRDefault="004170F0" w:rsidP="004170F0">
      <w:pPr>
        <w:jc w:val="center"/>
        <w:rPr>
          <w:rFonts w:ascii="Times New Roman" w:hAnsi="Times New Roman" w:cs="Times New Roman"/>
          <w:sz w:val="26"/>
          <w:szCs w:val="26"/>
        </w:rPr>
      </w:pPr>
    </w:p>
    <w:tbl>
      <w:tblPr>
        <w:tblW w:w="9597" w:type="dxa"/>
        <w:tblInd w:w="239" w:type="dxa"/>
        <w:tblBorders>
          <w:top w:val="single" w:sz="4" w:space="0" w:color="auto"/>
          <w:left w:val="single" w:sz="4" w:space="0" w:color="C00000"/>
          <w:bottom w:val="single" w:sz="4" w:space="0" w:color="auto"/>
          <w:right w:val="single" w:sz="4" w:space="0" w:color="auto"/>
          <w:insideH w:val="single" w:sz="4" w:space="0" w:color="C00000"/>
          <w:insideV w:val="single" w:sz="4" w:space="0" w:color="C00000"/>
        </w:tblBorders>
        <w:tblLook w:val="04A0" w:firstRow="1" w:lastRow="0" w:firstColumn="1" w:lastColumn="0" w:noHBand="0" w:noVBand="1"/>
      </w:tblPr>
      <w:tblGrid>
        <w:gridCol w:w="283"/>
        <w:gridCol w:w="9314"/>
      </w:tblGrid>
      <w:tr w:rsidR="004170F0" w:rsidRPr="004170F0" w14:paraId="0E07317B" w14:textId="77777777" w:rsidTr="00214666">
        <w:tc>
          <w:tcPr>
            <w:tcW w:w="283" w:type="dxa"/>
            <w:tcBorders>
              <w:top w:val="nil"/>
              <w:left w:val="single" w:sz="36" w:space="0" w:color="C00000"/>
              <w:bottom w:val="nil"/>
              <w:right w:val="single" w:sz="36" w:space="0" w:color="C00000"/>
            </w:tcBorders>
          </w:tcPr>
          <w:p w14:paraId="15C52AD1" w14:textId="77777777" w:rsidR="004170F0" w:rsidRPr="004170F0" w:rsidRDefault="004170F0" w:rsidP="00214666">
            <w:pPr>
              <w:rPr>
                <w:rFonts w:ascii="Times New Roman" w:eastAsia="Malgun Gothic" w:hAnsi="Times New Roman" w:cs="Times New Roman"/>
              </w:rPr>
            </w:pPr>
          </w:p>
        </w:tc>
        <w:tc>
          <w:tcPr>
            <w:tcW w:w="9314" w:type="dxa"/>
            <w:tcBorders>
              <w:top w:val="nil"/>
              <w:left w:val="single" w:sz="36" w:space="0" w:color="C00000"/>
              <w:bottom w:val="nil"/>
              <w:right w:val="nil"/>
            </w:tcBorders>
          </w:tcPr>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6303"/>
            </w:tblGrid>
            <w:tr w:rsidR="004170F0" w:rsidRPr="004170F0" w14:paraId="606D557F" w14:textId="77777777" w:rsidTr="00007AC4">
              <w:trPr>
                <w:trHeight w:val="2443"/>
              </w:trPr>
              <w:tc>
                <w:tcPr>
                  <w:tcW w:w="1884" w:type="dxa"/>
                </w:tcPr>
                <w:p w14:paraId="480860E1" w14:textId="77777777" w:rsidR="004170F0" w:rsidRPr="004170F0" w:rsidRDefault="004170F0" w:rsidP="00214666">
                  <w:pPr>
                    <w:rPr>
                      <w:rFonts w:ascii="Times New Roman" w:hAnsi="Times New Roman" w:cs="Times New Roman"/>
                      <w:noProof/>
                      <w:lang w:eastAsia="ru-RU"/>
                    </w:rPr>
                  </w:pPr>
                </w:p>
                <w:p w14:paraId="0479601F" w14:textId="77777777" w:rsidR="004170F0" w:rsidRPr="004170F0" w:rsidRDefault="004170F0" w:rsidP="00214666">
                  <w:pPr>
                    <w:rPr>
                      <w:rFonts w:ascii="Times New Roman" w:hAnsi="Times New Roman" w:cs="Times New Roman"/>
                      <w:noProof/>
                      <w:lang w:eastAsia="ru-RU"/>
                    </w:rPr>
                  </w:pPr>
                </w:p>
                <w:p w14:paraId="3F694A92" w14:textId="77777777" w:rsidR="004170F0" w:rsidRPr="004170F0" w:rsidRDefault="004170F0" w:rsidP="00214666">
                  <w:pPr>
                    <w:rPr>
                      <w:rFonts w:ascii="Times New Roman" w:hAnsi="Times New Roman" w:cs="Times New Roman"/>
                      <w:noProof/>
                      <w:lang w:eastAsia="ru-RU"/>
                    </w:rPr>
                  </w:pPr>
                </w:p>
                <w:p w14:paraId="455E9D8D" w14:textId="77777777" w:rsidR="004170F0" w:rsidRPr="004170F0" w:rsidRDefault="004170F0" w:rsidP="00214666">
                  <w:pPr>
                    <w:rPr>
                      <w:rFonts w:ascii="Times New Roman" w:eastAsia="Malgun Gothic" w:hAnsi="Times New Roman" w:cs="Times New Roman"/>
                      <w:sz w:val="44"/>
                      <w:szCs w:val="44"/>
                    </w:rPr>
                  </w:pPr>
                  <w:r w:rsidRPr="004170F0">
                    <w:rPr>
                      <w:rFonts w:ascii="Times New Roman" w:hAnsi="Times New Roman" w:cs="Times New Roman"/>
                      <w:noProof/>
                      <w:lang w:eastAsia="ru-RU"/>
                    </w:rPr>
                    <w:drawing>
                      <wp:inline distT="0" distB="0" distL="0" distR="0" wp14:anchorId="28BB5542" wp14:editId="58B18E62">
                        <wp:extent cx="1209675" cy="806450"/>
                        <wp:effectExtent l="0" t="0" r="9525" b="0"/>
                        <wp:docPr id="893" name="Рисунок 893"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5717" cy="970478"/>
                                </a:xfrm>
                                <a:prstGeom prst="rect">
                                  <a:avLst/>
                                </a:prstGeom>
                                <a:noFill/>
                                <a:ln>
                                  <a:noFill/>
                                </a:ln>
                              </pic:spPr>
                            </pic:pic>
                          </a:graphicData>
                        </a:graphic>
                      </wp:inline>
                    </w:drawing>
                  </w:r>
                </w:p>
              </w:tc>
              <w:tc>
                <w:tcPr>
                  <w:tcW w:w="6303" w:type="dxa"/>
                </w:tcPr>
                <w:p w14:paraId="59CF143F" w14:textId="77777777" w:rsidR="004170F0" w:rsidRPr="004170F0" w:rsidRDefault="004170F0" w:rsidP="00214666">
                  <w:pPr>
                    <w:ind w:left="173" w:firstLine="4"/>
                    <w:rPr>
                      <w:rFonts w:ascii="Times New Roman" w:eastAsia="Malgun Gothic" w:hAnsi="Times New Roman" w:cs="Times New Roman"/>
                      <w:b/>
                      <w:color w:val="0000CC"/>
                      <w:sz w:val="20"/>
                      <w:szCs w:val="20"/>
                    </w:rPr>
                  </w:pPr>
                </w:p>
                <w:p w14:paraId="78488F8C" w14:textId="64389D19" w:rsidR="004170F0" w:rsidRPr="00007AC4" w:rsidRDefault="004170F0" w:rsidP="00007AC4">
                  <w:pPr>
                    <w:ind w:left="324"/>
                    <w:jc w:val="center"/>
                    <w:rPr>
                      <w:rFonts w:ascii="Times New Roman" w:eastAsia="Malgun Gothic" w:hAnsi="Times New Roman" w:cs="Times New Roman"/>
                      <w:b/>
                      <w:color w:val="0000CC"/>
                      <w:sz w:val="48"/>
                      <w:szCs w:val="48"/>
                    </w:rPr>
                  </w:pPr>
                  <w:r w:rsidRPr="00007AC4">
                    <w:rPr>
                      <w:rFonts w:ascii="Times New Roman" w:eastAsia="Malgun Gothic" w:hAnsi="Times New Roman" w:cs="Times New Roman"/>
                      <w:b/>
                      <w:color w:val="0000CC"/>
                      <w:sz w:val="48"/>
                      <w:szCs w:val="48"/>
                    </w:rPr>
                    <w:t>АНАЛИТИЧЕСКИЙ</w:t>
                  </w:r>
                </w:p>
                <w:p w14:paraId="12B7E5D3" w14:textId="6AEFBCE5" w:rsidR="004170F0" w:rsidRPr="00007AC4" w:rsidRDefault="004170F0" w:rsidP="00007AC4">
                  <w:pPr>
                    <w:ind w:left="324"/>
                    <w:jc w:val="center"/>
                    <w:rPr>
                      <w:rFonts w:ascii="Times New Roman" w:eastAsia="Malgun Gothic" w:hAnsi="Times New Roman" w:cs="Times New Roman"/>
                      <w:sz w:val="48"/>
                      <w:szCs w:val="48"/>
                    </w:rPr>
                  </w:pPr>
                  <w:r w:rsidRPr="00007AC4">
                    <w:rPr>
                      <w:rFonts w:ascii="Times New Roman" w:eastAsia="Malgun Gothic" w:hAnsi="Times New Roman" w:cs="Times New Roman"/>
                      <w:b/>
                      <w:color w:val="0000CC"/>
                      <w:sz w:val="48"/>
                      <w:szCs w:val="48"/>
                    </w:rPr>
                    <w:t>ОТЧЕТ</w:t>
                  </w:r>
                </w:p>
                <w:p w14:paraId="33F87BC9" w14:textId="77777777" w:rsidR="004170F0" w:rsidRPr="004170F0" w:rsidRDefault="004170F0" w:rsidP="00214666">
                  <w:pPr>
                    <w:ind w:left="324"/>
                    <w:rPr>
                      <w:rFonts w:ascii="Times New Roman" w:eastAsia="Malgun Gothic" w:hAnsi="Times New Roman" w:cs="Times New Roman"/>
                      <w:color w:val="0000CC"/>
                      <w:sz w:val="40"/>
                      <w:szCs w:val="40"/>
                    </w:rPr>
                  </w:pPr>
                </w:p>
                <w:p w14:paraId="5EB1A755" w14:textId="77777777" w:rsidR="004170F0" w:rsidRPr="004170F0" w:rsidRDefault="004170F0" w:rsidP="00007AC4">
                  <w:pPr>
                    <w:ind w:left="324"/>
                    <w:jc w:val="center"/>
                    <w:rPr>
                      <w:rFonts w:ascii="Times New Roman" w:eastAsia="Malgun Gothic" w:hAnsi="Times New Roman" w:cs="Times New Roman"/>
                      <w:color w:val="0000CC"/>
                      <w:sz w:val="40"/>
                      <w:szCs w:val="40"/>
                    </w:rPr>
                  </w:pPr>
                  <w:r w:rsidRPr="004170F0">
                    <w:rPr>
                      <w:rFonts w:ascii="Times New Roman" w:eastAsia="Malgun Gothic" w:hAnsi="Times New Roman" w:cs="Times New Roman"/>
                      <w:color w:val="0000CC"/>
                      <w:sz w:val="40"/>
                      <w:szCs w:val="40"/>
                    </w:rPr>
                    <w:t>июнь 2022 – июнь 2023</w:t>
                  </w:r>
                </w:p>
              </w:tc>
            </w:tr>
          </w:tbl>
          <w:p w14:paraId="5D75DF5F" w14:textId="77777777" w:rsidR="004170F0" w:rsidRPr="004170F0" w:rsidRDefault="004170F0" w:rsidP="00214666">
            <w:pPr>
              <w:rPr>
                <w:rFonts w:ascii="Times New Roman" w:eastAsia="Malgun Gothic" w:hAnsi="Times New Roman" w:cs="Times New Roman"/>
                <w:sz w:val="10"/>
                <w:szCs w:val="10"/>
              </w:rPr>
            </w:pPr>
            <w:r w:rsidRPr="004170F0">
              <w:rPr>
                <w:rFonts w:ascii="Times New Roman" w:eastAsia="Malgun Gothic" w:hAnsi="Times New Roman" w:cs="Times New Roman"/>
                <w:color w:val="0000CC"/>
                <w:sz w:val="48"/>
                <w:szCs w:val="48"/>
              </w:rPr>
              <w:t xml:space="preserve"> </w:t>
            </w:r>
          </w:p>
        </w:tc>
      </w:tr>
    </w:tbl>
    <w:p w14:paraId="4501F9B9" w14:textId="77777777" w:rsidR="004170F0" w:rsidRPr="004170F0" w:rsidRDefault="004170F0" w:rsidP="004170F0">
      <w:pPr>
        <w:jc w:val="center"/>
        <w:rPr>
          <w:rFonts w:ascii="Times New Roman" w:hAnsi="Times New Roman" w:cs="Times New Roman"/>
          <w:sz w:val="26"/>
          <w:szCs w:val="26"/>
        </w:rPr>
      </w:pPr>
    </w:p>
    <w:p w14:paraId="77D61754" w14:textId="77777777" w:rsidR="004170F0" w:rsidRPr="004170F0" w:rsidRDefault="004170F0" w:rsidP="004170F0">
      <w:pPr>
        <w:jc w:val="center"/>
        <w:rPr>
          <w:rFonts w:ascii="Times New Roman" w:hAnsi="Times New Roman" w:cs="Times New Roman"/>
          <w:sz w:val="26"/>
          <w:szCs w:val="26"/>
        </w:rPr>
      </w:pPr>
    </w:p>
    <w:p w14:paraId="6B49EBA5" w14:textId="77777777" w:rsidR="004170F0" w:rsidRPr="004170F0" w:rsidRDefault="004170F0" w:rsidP="004170F0">
      <w:pPr>
        <w:jc w:val="center"/>
        <w:rPr>
          <w:rFonts w:ascii="Times New Roman" w:hAnsi="Times New Roman" w:cs="Times New Roman"/>
          <w:sz w:val="26"/>
          <w:szCs w:val="26"/>
        </w:rPr>
      </w:pPr>
    </w:p>
    <w:p w14:paraId="0DE21C25" w14:textId="77777777" w:rsidR="004170F0" w:rsidRPr="004170F0" w:rsidRDefault="004170F0" w:rsidP="004170F0">
      <w:pPr>
        <w:jc w:val="center"/>
        <w:rPr>
          <w:rFonts w:ascii="Times New Roman" w:hAnsi="Times New Roman" w:cs="Times New Roman"/>
          <w:sz w:val="26"/>
          <w:szCs w:val="26"/>
        </w:rPr>
      </w:pPr>
    </w:p>
    <w:p w14:paraId="365E6D04" w14:textId="77777777" w:rsidR="004170F0" w:rsidRPr="004170F0" w:rsidRDefault="004170F0" w:rsidP="004170F0">
      <w:pPr>
        <w:jc w:val="center"/>
        <w:rPr>
          <w:rFonts w:ascii="Times New Roman" w:hAnsi="Times New Roman" w:cs="Times New Roman"/>
          <w:sz w:val="26"/>
          <w:szCs w:val="26"/>
        </w:rPr>
      </w:pPr>
    </w:p>
    <w:p w14:paraId="5F89076C" w14:textId="77777777" w:rsidR="004170F0" w:rsidRPr="004170F0" w:rsidRDefault="004170F0" w:rsidP="004170F0">
      <w:pPr>
        <w:jc w:val="center"/>
        <w:rPr>
          <w:rFonts w:ascii="Times New Roman" w:hAnsi="Times New Roman" w:cs="Times New Roman"/>
          <w:sz w:val="26"/>
          <w:szCs w:val="26"/>
        </w:rPr>
      </w:pPr>
    </w:p>
    <w:p w14:paraId="26EE9353" w14:textId="77777777" w:rsidR="004170F0" w:rsidRPr="004170F0" w:rsidRDefault="004170F0" w:rsidP="004170F0">
      <w:pPr>
        <w:jc w:val="center"/>
        <w:rPr>
          <w:rFonts w:ascii="Times New Roman" w:hAnsi="Times New Roman" w:cs="Times New Roman"/>
          <w:sz w:val="26"/>
          <w:szCs w:val="26"/>
        </w:rPr>
      </w:pPr>
    </w:p>
    <w:p w14:paraId="2996AFDE" w14:textId="77777777" w:rsidR="004170F0" w:rsidRPr="004170F0" w:rsidRDefault="004170F0" w:rsidP="004170F0">
      <w:pPr>
        <w:jc w:val="center"/>
        <w:rPr>
          <w:rFonts w:ascii="Times New Roman" w:hAnsi="Times New Roman" w:cs="Times New Roman"/>
          <w:sz w:val="26"/>
          <w:szCs w:val="26"/>
        </w:rPr>
      </w:pPr>
    </w:p>
    <w:p w14:paraId="14E5B3E3" w14:textId="77777777" w:rsidR="004170F0" w:rsidRPr="004170F0" w:rsidRDefault="004170F0" w:rsidP="004170F0">
      <w:pPr>
        <w:jc w:val="center"/>
        <w:rPr>
          <w:rFonts w:ascii="Times New Roman" w:hAnsi="Times New Roman" w:cs="Times New Roman"/>
          <w:sz w:val="26"/>
          <w:szCs w:val="26"/>
        </w:rPr>
      </w:pPr>
    </w:p>
    <w:p w14:paraId="4B32D5F1" w14:textId="77777777" w:rsidR="004170F0" w:rsidRPr="004170F0" w:rsidRDefault="004170F0" w:rsidP="004170F0">
      <w:pPr>
        <w:jc w:val="center"/>
        <w:rPr>
          <w:rFonts w:ascii="Times New Roman" w:hAnsi="Times New Roman" w:cs="Times New Roman"/>
          <w:sz w:val="26"/>
          <w:szCs w:val="26"/>
        </w:rPr>
      </w:pPr>
    </w:p>
    <w:p w14:paraId="78466D84" w14:textId="77777777" w:rsidR="004170F0" w:rsidRPr="004170F0" w:rsidRDefault="004170F0" w:rsidP="004170F0">
      <w:pPr>
        <w:jc w:val="center"/>
        <w:rPr>
          <w:rFonts w:ascii="Times New Roman" w:hAnsi="Times New Roman" w:cs="Times New Roman"/>
          <w:sz w:val="26"/>
          <w:szCs w:val="26"/>
        </w:rPr>
      </w:pPr>
    </w:p>
    <w:p w14:paraId="40E46188" w14:textId="77777777" w:rsidR="004170F0" w:rsidRPr="004170F0" w:rsidRDefault="004170F0" w:rsidP="004170F0">
      <w:pPr>
        <w:jc w:val="center"/>
        <w:rPr>
          <w:rFonts w:ascii="Times New Roman" w:hAnsi="Times New Roman" w:cs="Times New Roman"/>
          <w:sz w:val="26"/>
          <w:szCs w:val="26"/>
        </w:rPr>
      </w:pPr>
    </w:p>
    <w:p w14:paraId="147E6C8F" w14:textId="77777777" w:rsidR="004170F0" w:rsidRPr="004170F0" w:rsidRDefault="004170F0" w:rsidP="004170F0">
      <w:pPr>
        <w:jc w:val="center"/>
        <w:rPr>
          <w:rFonts w:ascii="Times New Roman" w:hAnsi="Times New Roman" w:cs="Times New Roman"/>
          <w:sz w:val="26"/>
          <w:szCs w:val="26"/>
        </w:rPr>
      </w:pPr>
    </w:p>
    <w:p w14:paraId="51176EBC" w14:textId="77777777" w:rsidR="004170F0" w:rsidRPr="004170F0" w:rsidRDefault="004170F0" w:rsidP="004170F0">
      <w:pPr>
        <w:jc w:val="center"/>
        <w:rPr>
          <w:rFonts w:ascii="Times New Roman" w:hAnsi="Times New Roman" w:cs="Times New Roman"/>
          <w:sz w:val="26"/>
          <w:szCs w:val="26"/>
        </w:rPr>
      </w:pPr>
    </w:p>
    <w:p w14:paraId="0AFFF266" w14:textId="77777777" w:rsidR="004170F0" w:rsidRPr="004170F0" w:rsidRDefault="004170F0" w:rsidP="004170F0">
      <w:pPr>
        <w:jc w:val="center"/>
        <w:rPr>
          <w:rFonts w:ascii="Times New Roman" w:hAnsi="Times New Roman" w:cs="Times New Roman"/>
          <w:sz w:val="26"/>
          <w:szCs w:val="26"/>
        </w:rPr>
      </w:pPr>
    </w:p>
    <w:p w14:paraId="1802ED34" w14:textId="77777777" w:rsidR="004170F0" w:rsidRPr="004170F0" w:rsidRDefault="004170F0" w:rsidP="004170F0">
      <w:pPr>
        <w:jc w:val="center"/>
        <w:rPr>
          <w:rFonts w:ascii="Times New Roman" w:hAnsi="Times New Roman" w:cs="Times New Roman"/>
          <w:sz w:val="26"/>
          <w:szCs w:val="26"/>
        </w:rPr>
      </w:pPr>
    </w:p>
    <w:p w14:paraId="43529591" w14:textId="77777777" w:rsidR="004170F0" w:rsidRPr="004170F0" w:rsidRDefault="004170F0" w:rsidP="004170F0">
      <w:pPr>
        <w:jc w:val="center"/>
        <w:rPr>
          <w:rFonts w:ascii="Times New Roman" w:hAnsi="Times New Roman" w:cs="Times New Roman"/>
          <w:sz w:val="40"/>
          <w:szCs w:val="40"/>
        </w:rPr>
      </w:pPr>
      <w:r w:rsidRPr="004170F0">
        <w:rPr>
          <w:rFonts w:ascii="Times New Roman" w:hAnsi="Times New Roman" w:cs="Times New Roman"/>
          <w:sz w:val="40"/>
          <w:szCs w:val="40"/>
        </w:rPr>
        <w:lastRenderedPageBreak/>
        <w:t>СОДЕРЖАНИЕ</w:t>
      </w:r>
    </w:p>
    <w:p w14:paraId="5240C5EC" w14:textId="77777777" w:rsidR="004170F0" w:rsidRPr="004170F0" w:rsidRDefault="004170F0" w:rsidP="004170F0">
      <w:pPr>
        <w:jc w:val="center"/>
        <w:rPr>
          <w:rFonts w:ascii="Times New Roman" w:hAnsi="Times New Roman" w:cs="Times New Roman"/>
          <w:sz w:val="40"/>
          <w:szCs w:val="40"/>
        </w:rPr>
      </w:pPr>
    </w:p>
    <w:tbl>
      <w:tblPr>
        <w:tblW w:w="8363" w:type="dxa"/>
        <w:tblInd w:w="421" w:type="dxa"/>
        <w:tblLook w:val="04A0" w:firstRow="1" w:lastRow="0" w:firstColumn="1" w:lastColumn="0" w:noHBand="0" w:noVBand="1"/>
      </w:tblPr>
      <w:tblGrid>
        <w:gridCol w:w="850"/>
        <w:gridCol w:w="6521"/>
        <w:gridCol w:w="992"/>
      </w:tblGrid>
      <w:tr w:rsidR="004170F0" w:rsidRPr="004170F0" w14:paraId="4E48D946" w14:textId="77777777" w:rsidTr="00214666">
        <w:tc>
          <w:tcPr>
            <w:tcW w:w="850" w:type="dxa"/>
            <w:tcBorders>
              <w:top w:val="single" w:sz="4" w:space="0" w:color="auto"/>
              <w:left w:val="single" w:sz="4" w:space="0" w:color="auto"/>
              <w:bottom w:val="single" w:sz="4" w:space="0" w:color="auto"/>
              <w:right w:val="single" w:sz="4" w:space="0" w:color="auto"/>
            </w:tcBorders>
          </w:tcPr>
          <w:p w14:paraId="19F5DE4E" w14:textId="77777777" w:rsidR="004170F0" w:rsidRPr="004170F0" w:rsidRDefault="004170F0" w:rsidP="00214666">
            <w:pPr>
              <w:jc w:val="center"/>
              <w:rPr>
                <w:rFonts w:ascii="Times New Roman" w:eastAsia="Malgun Gothic" w:hAnsi="Times New Roman" w:cs="Times New Roman"/>
                <w:sz w:val="32"/>
                <w:szCs w:val="32"/>
              </w:rPr>
            </w:pPr>
            <w:r w:rsidRPr="004170F0">
              <w:rPr>
                <w:rFonts w:ascii="Times New Roman" w:eastAsia="Malgun Gothic" w:hAnsi="Times New Roman" w:cs="Times New Roman"/>
                <w:sz w:val="32"/>
                <w:szCs w:val="32"/>
              </w:rPr>
              <w:t>№</w:t>
            </w:r>
          </w:p>
        </w:tc>
        <w:tc>
          <w:tcPr>
            <w:tcW w:w="6521" w:type="dxa"/>
            <w:tcBorders>
              <w:top w:val="single" w:sz="4" w:space="0" w:color="auto"/>
              <w:left w:val="single" w:sz="4" w:space="0" w:color="auto"/>
              <w:bottom w:val="single" w:sz="4" w:space="0" w:color="auto"/>
              <w:right w:val="single" w:sz="4" w:space="0" w:color="auto"/>
            </w:tcBorders>
          </w:tcPr>
          <w:p w14:paraId="085E1B93" w14:textId="77777777" w:rsidR="004170F0" w:rsidRPr="004170F0" w:rsidRDefault="004170F0" w:rsidP="00214666">
            <w:pPr>
              <w:jc w:val="center"/>
              <w:rPr>
                <w:rFonts w:ascii="Times New Roman" w:eastAsia="Malgun Gothic" w:hAnsi="Times New Roman" w:cs="Times New Roman"/>
                <w:sz w:val="32"/>
                <w:szCs w:val="32"/>
              </w:rPr>
            </w:pPr>
            <w:r w:rsidRPr="004170F0">
              <w:rPr>
                <w:rFonts w:ascii="Times New Roman" w:eastAsia="Malgun Gothic" w:hAnsi="Times New Roman" w:cs="Times New Roman"/>
                <w:sz w:val="32"/>
                <w:szCs w:val="32"/>
              </w:rPr>
              <w:t>Раздел</w:t>
            </w:r>
          </w:p>
        </w:tc>
        <w:tc>
          <w:tcPr>
            <w:tcW w:w="992" w:type="dxa"/>
            <w:tcBorders>
              <w:top w:val="single" w:sz="4" w:space="0" w:color="auto"/>
              <w:left w:val="single" w:sz="4" w:space="0" w:color="auto"/>
              <w:bottom w:val="single" w:sz="4" w:space="0" w:color="auto"/>
              <w:right w:val="single" w:sz="4" w:space="0" w:color="auto"/>
            </w:tcBorders>
          </w:tcPr>
          <w:p w14:paraId="1D548396" w14:textId="77777777" w:rsidR="004170F0" w:rsidRPr="004170F0" w:rsidRDefault="004170F0" w:rsidP="00214666">
            <w:pPr>
              <w:jc w:val="center"/>
              <w:rPr>
                <w:rFonts w:ascii="Times New Roman" w:eastAsia="Malgun Gothic" w:hAnsi="Times New Roman" w:cs="Times New Roman"/>
                <w:sz w:val="32"/>
                <w:szCs w:val="32"/>
              </w:rPr>
            </w:pPr>
            <w:r w:rsidRPr="004170F0">
              <w:rPr>
                <w:rFonts w:ascii="Times New Roman" w:eastAsia="Malgun Gothic" w:hAnsi="Times New Roman" w:cs="Times New Roman"/>
                <w:sz w:val="32"/>
                <w:szCs w:val="32"/>
              </w:rPr>
              <w:t>Стр.</w:t>
            </w:r>
          </w:p>
        </w:tc>
      </w:tr>
      <w:tr w:rsidR="004170F0" w:rsidRPr="004170F0" w14:paraId="4431423E" w14:textId="77777777" w:rsidTr="00214666">
        <w:trPr>
          <w:trHeight w:val="708"/>
        </w:trPr>
        <w:tc>
          <w:tcPr>
            <w:tcW w:w="850" w:type="dxa"/>
            <w:tcBorders>
              <w:top w:val="single" w:sz="4" w:space="0" w:color="auto"/>
              <w:left w:val="single" w:sz="4" w:space="0" w:color="auto"/>
              <w:right w:val="single" w:sz="4" w:space="0" w:color="auto"/>
            </w:tcBorders>
          </w:tcPr>
          <w:p w14:paraId="5BC42CB8" w14:textId="77777777" w:rsidR="004170F0" w:rsidRPr="004170F0" w:rsidRDefault="004170F0" w:rsidP="00214666">
            <w:pPr>
              <w:rPr>
                <w:rFonts w:ascii="Times New Roman" w:eastAsia="Malgun Gothic" w:hAnsi="Times New Roman" w:cs="Times New Roman"/>
                <w:sz w:val="32"/>
                <w:szCs w:val="32"/>
              </w:rPr>
            </w:pPr>
            <w:r w:rsidRPr="004170F0">
              <w:rPr>
                <w:rFonts w:ascii="Times New Roman" w:eastAsia="Malgun Gothic" w:hAnsi="Times New Roman" w:cs="Times New Roman"/>
                <w:sz w:val="32"/>
                <w:szCs w:val="32"/>
              </w:rPr>
              <w:t>1.</w:t>
            </w:r>
          </w:p>
        </w:tc>
        <w:tc>
          <w:tcPr>
            <w:tcW w:w="6521" w:type="dxa"/>
            <w:tcBorders>
              <w:top w:val="single" w:sz="4" w:space="0" w:color="auto"/>
              <w:left w:val="single" w:sz="4" w:space="0" w:color="auto"/>
              <w:right w:val="single" w:sz="4" w:space="0" w:color="auto"/>
            </w:tcBorders>
          </w:tcPr>
          <w:p w14:paraId="0FF463F7" w14:textId="77777777" w:rsidR="004170F0" w:rsidRPr="004170F0" w:rsidRDefault="004170F0" w:rsidP="00214666">
            <w:pPr>
              <w:rPr>
                <w:rFonts w:ascii="Times New Roman" w:eastAsia="Malgun Gothic" w:hAnsi="Times New Roman" w:cs="Times New Roman"/>
                <w:sz w:val="32"/>
                <w:szCs w:val="32"/>
              </w:rPr>
            </w:pPr>
            <w:r w:rsidRPr="004170F0">
              <w:rPr>
                <w:rFonts w:ascii="Times New Roman" w:eastAsia="Malgun Gothic" w:hAnsi="Times New Roman" w:cs="Times New Roman"/>
                <w:sz w:val="32"/>
                <w:szCs w:val="32"/>
              </w:rPr>
              <w:t>Научно-методическое сопровождение муниципальных методических служб</w:t>
            </w:r>
          </w:p>
          <w:p w14:paraId="2DABBB65" w14:textId="77777777" w:rsidR="004170F0" w:rsidRPr="004170F0" w:rsidRDefault="004170F0" w:rsidP="00214666">
            <w:pPr>
              <w:rPr>
                <w:rFonts w:ascii="Times New Roman" w:eastAsia="Malgun Gothic" w:hAnsi="Times New Roman" w:cs="Times New Roman"/>
                <w:sz w:val="32"/>
                <w:szCs w:val="32"/>
              </w:rPr>
            </w:pPr>
          </w:p>
        </w:tc>
        <w:tc>
          <w:tcPr>
            <w:tcW w:w="992" w:type="dxa"/>
            <w:tcBorders>
              <w:top w:val="single" w:sz="4" w:space="0" w:color="auto"/>
              <w:left w:val="single" w:sz="4" w:space="0" w:color="auto"/>
              <w:right w:val="single" w:sz="4" w:space="0" w:color="auto"/>
            </w:tcBorders>
          </w:tcPr>
          <w:p w14:paraId="3040E22A" w14:textId="77777777" w:rsidR="004170F0" w:rsidRPr="004170F0" w:rsidRDefault="004170F0" w:rsidP="00214666">
            <w:pPr>
              <w:jc w:val="center"/>
              <w:rPr>
                <w:rFonts w:ascii="Times New Roman" w:eastAsia="Malgun Gothic" w:hAnsi="Times New Roman" w:cs="Times New Roman"/>
                <w:sz w:val="32"/>
                <w:szCs w:val="32"/>
              </w:rPr>
            </w:pPr>
            <w:r w:rsidRPr="004170F0">
              <w:rPr>
                <w:rFonts w:ascii="Times New Roman" w:eastAsia="Malgun Gothic" w:hAnsi="Times New Roman" w:cs="Times New Roman"/>
                <w:sz w:val="32"/>
                <w:szCs w:val="32"/>
              </w:rPr>
              <w:t>4</w:t>
            </w:r>
          </w:p>
        </w:tc>
      </w:tr>
      <w:tr w:rsidR="004170F0" w:rsidRPr="004170F0" w14:paraId="460EB538" w14:textId="77777777" w:rsidTr="00214666">
        <w:tc>
          <w:tcPr>
            <w:tcW w:w="850" w:type="dxa"/>
            <w:tcBorders>
              <w:top w:val="single" w:sz="4" w:space="0" w:color="auto"/>
              <w:left w:val="single" w:sz="4" w:space="0" w:color="auto"/>
              <w:bottom w:val="single" w:sz="4" w:space="0" w:color="auto"/>
              <w:right w:val="single" w:sz="4" w:space="0" w:color="auto"/>
            </w:tcBorders>
          </w:tcPr>
          <w:p w14:paraId="30C72E53" w14:textId="77777777" w:rsidR="004170F0" w:rsidRPr="004170F0" w:rsidRDefault="004170F0" w:rsidP="00214666">
            <w:pPr>
              <w:rPr>
                <w:rFonts w:ascii="Times New Roman" w:eastAsia="Malgun Gothic" w:hAnsi="Times New Roman" w:cs="Times New Roman"/>
                <w:sz w:val="32"/>
                <w:szCs w:val="32"/>
              </w:rPr>
            </w:pPr>
            <w:r w:rsidRPr="004170F0">
              <w:rPr>
                <w:rFonts w:ascii="Times New Roman" w:eastAsia="Malgun Gothic" w:hAnsi="Times New Roman" w:cs="Times New Roman"/>
                <w:sz w:val="32"/>
                <w:szCs w:val="32"/>
              </w:rPr>
              <w:t>2.</w:t>
            </w:r>
          </w:p>
        </w:tc>
        <w:tc>
          <w:tcPr>
            <w:tcW w:w="6521" w:type="dxa"/>
            <w:tcBorders>
              <w:top w:val="single" w:sz="4" w:space="0" w:color="auto"/>
              <w:left w:val="single" w:sz="4" w:space="0" w:color="auto"/>
              <w:bottom w:val="single" w:sz="4" w:space="0" w:color="auto"/>
              <w:right w:val="single" w:sz="4" w:space="0" w:color="auto"/>
            </w:tcBorders>
          </w:tcPr>
          <w:p w14:paraId="6448EBE9" w14:textId="77777777" w:rsidR="004170F0" w:rsidRPr="004170F0" w:rsidRDefault="004170F0" w:rsidP="00214666">
            <w:pPr>
              <w:rPr>
                <w:rFonts w:ascii="Times New Roman" w:eastAsia="Malgun Gothic" w:hAnsi="Times New Roman" w:cs="Times New Roman"/>
                <w:sz w:val="32"/>
                <w:szCs w:val="32"/>
              </w:rPr>
            </w:pPr>
            <w:r w:rsidRPr="004170F0">
              <w:rPr>
                <w:rFonts w:ascii="Times New Roman" w:eastAsia="Malgun Gothic" w:hAnsi="Times New Roman" w:cs="Times New Roman"/>
                <w:sz w:val="32"/>
                <w:szCs w:val="32"/>
              </w:rPr>
              <w:t>Научно-методическое сопровождение межмуниципальных методических округов</w:t>
            </w:r>
          </w:p>
          <w:p w14:paraId="5C8F279A" w14:textId="77777777" w:rsidR="004170F0" w:rsidRPr="004170F0" w:rsidRDefault="004170F0" w:rsidP="00214666">
            <w:pPr>
              <w:rPr>
                <w:rFonts w:ascii="Times New Roman" w:eastAsia="Malgun Gothic" w:hAnsi="Times New Roman" w:cs="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14:paraId="7AEF369A" w14:textId="77777777" w:rsidR="004170F0" w:rsidRPr="004170F0" w:rsidRDefault="004170F0" w:rsidP="00214666">
            <w:pPr>
              <w:jc w:val="center"/>
              <w:rPr>
                <w:rFonts w:ascii="Times New Roman" w:eastAsia="Malgun Gothic" w:hAnsi="Times New Roman" w:cs="Times New Roman"/>
                <w:sz w:val="32"/>
                <w:szCs w:val="32"/>
              </w:rPr>
            </w:pPr>
          </w:p>
        </w:tc>
      </w:tr>
      <w:tr w:rsidR="004170F0" w:rsidRPr="004170F0" w14:paraId="338387DA" w14:textId="77777777" w:rsidTr="00214666">
        <w:tc>
          <w:tcPr>
            <w:tcW w:w="850" w:type="dxa"/>
            <w:tcBorders>
              <w:top w:val="single" w:sz="4" w:space="0" w:color="auto"/>
              <w:left w:val="single" w:sz="4" w:space="0" w:color="auto"/>
              <w:bottom w:val="single" w:sz="4" w:space="0" w:color="auto"/>
              <w:right w:val="single" w:sz="4" w:space="0" w:color="auto"/>
            </w:tcBorders>
          </w:tcPr>
          <w:p w14:paraId="3D4B082D" w14:textId="77777777" w:rsidR="004170F0" w:rsidRPr="004170F0" w:rsidRDefault="004170F0" w:rsidP="00214666">
            <w:pPr>
              <w:rPr>
                <w:rFonts w:ascii="Times New Roman" w:eastAsia="Malgun Gothic" w:hAnsi="Times New Roman" w:cs="Times New Roman"/>
                <w:sz w:val="32"/>
                <w:szCs w:val="32"/>
              </w:rPr>
            </w:pPr>
            <w:r w:rsidRPr="004170F0">
              <w:rPr>
                <w:rFonts w:ascii="Times New Roman" w:eastAsia="Malgun Gothic" w:hAnsi="Times New Roman" w:cs="Times New Roman"/>
                <w:sz w:val="32"/>
                <w:szCs w:val="32"/>
              </w:rPr>
              <w:t>3.</w:t>
            </w:r>
          </w:p>
        </w:tc>
        <w:tc>
          <w:tcPr>
            <w:tcW w:w="6521" w:type="dxa"/>
            <w:tcBorders>
              <w:top w:val="single" w:sz="4" w:space="0" w:color="auto"/>
              <w:left w:val="single" w:sz="4" w:space="0" w:color="auto"/>
              <w:bottom w:val="single" w:sz="4" w:space="0" w:color="auto"/>
              <w:right w:val="single" w:sz="4" w:space="0" w:color="auto"/>
            </w:tcBorders>
          </w:tcPr>
          <w:p w14:paraId="0285703B" w14:textId="77777777" w:rsidR="004170F0" w:rsidRPr="004170F0" w:rsidRDefault="004170F0" w:rsidP="00214666">
            <w:pPr>
              <w:rPr>
                <w:rFonts w:ascii="Times New Roman" w:eastAsia="Malgun Gothic" w:hAnsi="Times New Roman" w:cs="Times New Roman"/>
                <w:sz w:val="32"/>
                <w:szCs w:val="32"/>
              </w:rPr>
            </w:pPr>
            <w:r w:rsidRPr="004170F0">
              <w:rPr>
                <w:rFonts w:ascii="Times New Roman" w:eastAsia="Malgun Gothic" w:hAnsi="Times New Roman" w:cs="Times New Roman"/>
                <w:sz w:val="32"/>
                <w:szCs w:val="32"/>
              </w:rPr>
              <w:t>Организационное и научно-методическое сопровождение Регионального методического актива</w:t>
            </w:r>
          </w:p>
        </w:tc>
        <w:tc>
          <w:tcPr>
            <w:tcW w:w="992" w:type="dxa"/>
            <w:tcBorders>
              <w:top w:val="single" w:sz="4" w:space="0" w:color="auto"/>
              <w:left w:val="single" w:sz="4" w:space="0" w:color="auto"/>
              <w:bottom w:val="single" w:sz="4" w:space="0" w:color="auto"/>
              <w:right w:val="single" w:sz="4" w:space="0" w:color="auto"/>
            </w:tcBorders>
          </w:tcPr>
          <w:p w14:paraId="542F3EA8" w14:textId="77777777" w:rsidR="004170F0" w:rsidRPr="004170F0" w:rsidRDefault="004170F0" w:rsidP="00214666">
            <w:pPr>
              <w:jc w:val="center"/>
              <w:rPr>
                <w:rFonts w:ascii="Times New Roman" w:eastAsia="Malgun Gothic" w:hAnsi="Times New Roman" w:cs="Times New Roman"/>
                <w:sz w:val="32"/>
                <w:szCs w:val="32"/>
              </w:rPr>
            </w:pPr>
            <w:r w:rsidRPr="004170F0">
              <w:rPr>
                <w:rFonts w:ascii="Times New Roman" w:eastAsia="Malgun Gothic" w:hAnsi="Times New Roman" w:cs="Times New Roman"/>
                <w:sz w:val="32"/>
                <w:szCs w:val="32"/>
              </w:rPr>
              <w:t>+</w:t>
            </w:r>
          </w:p>
        </w:tc>
      </w:tr>
      <w:tr w:rsidR="004170F0" w:rsidRPr="004170F0" w14:paraId="4833DA48" w14:textId="77777777" w:rsidTr="00214666">
        <w:tc>
          <w:tcPr>
            <w:tcW w:w="850" w:type="dxa"/>
            <w:tcBorders>
              <w:top w:val="single" w:sz="4" w:space="0" w:color="auto"/>
              <w:left w:val="single" w:sz="4" w:space="0" w:color="auto"/>
              <w:bottom w:val="single" w:sz="4" w:space="0" w:color="auto"/>
              <w:right w:val="single" w:sz="4" w:space="0" w:color="auto"/>
            </w:tcBorders>
          </w:tcPr>
          <w:p w14:paraId="57FF985A" w14:textId="77777777" w:rsidR="004170F0" w:rsidRPr="004170F0" w:rsidRDefault="004170F0" w:rsidP="00214666">
            <w:pPr>
              <w:rPr>
                <w:rFonts w:ascii="Times New Roman" w:eastAsia="Malgun Gothic" w:hAnsi="Times New Roman" w:cs="Times New Roman"/>
                <w:sz w:val="32"/>
                <w:szCs w:val="32"/>
              </w:rPr>
            </w:pPr>
            <w:r w:rsidRPr="004170F0">
              <w:rPr>
                <w:rFonts w:ascii="Times New Roman" w:eastAsia="Malgun Gothic" w:hAnsi="Times New Roman" w:cs="Times New Roman"/>
                <w:sz w:val="32"/>
                <w:szCs w:val="32"/>
              </w:rPr>
              <w:t>4.</w:t>
            </w:r>
          </w:p>
        </w:tc>
        <w:tc>
          <w:tcPr>
            <w:tcW w:w="6521" w:type="dxa"/>
            <w:tcBorders>
              <w:top w:val="single" w:sz="4" w:space="0" w:color="auto"/>
              <w:left w:val="single" w:sz="4" w:space="0" w:color="auto"/>
              <w:bottom w:val="single" w:sz="4" w:space="0" w:color="auto"/>
              <w:right w:val="single" w:sz="4" w:space="0" w:color="auto"/>
            </w:tcBorders>
          </w:tcPr>
          <w:p w14:paraId="03848C97" w14:textId="77777777" w:rsidR="004170F0" w:rsidRPr="004170F0" w:rsidRDefault="004170F0" w:rsidP="00214666">
            <w:pPr>
              <w:rPr>
                <w:rFonts w:ascii="Times New Roman" w:eastAsia="Malgun Gothic" w:hAnsi="Times New Roman" w:cs="Times New Roman"/>
                <w:sz w:val="32"/>
                <w:szCs w:val="32"/>
              </w:rPr>
            </w:pPr>
            <w:r w:rsidRPr="004170F0">
              <w:rPr>
                <w:rFonts w:ascii="Times New Roman" w:eastAsia="Malgun Gothic" w:hAnsi="Times New Roman" w:cs="Times New Roman"/>
                <w:sz w:val="32"/>
                <w:szCs w:val="32"/>
              </w:rPr>
              <w:t>Организационное и научно-методическое сопровождение Опорных школ ЦНППМ ДИРО</w:t>
            </w:r>
          </w:p>
        </w:tc>
        <w:tc>
          <w:tcPr>
            <w:tcW w:w="992" w:type="dxa"/>
            <w:tcBorders>
              <w:top w:val="single" w:sz="4" w:space="0" w:color="auto"/>
              <w:left w:val="single" w:sz="4" w:space="0" w:color="auto"/>
              <w:bottom w:val="single" w:sz="4" w:space="0" w:color="auto"/>
              <w:right w:val="single" w:sz="4" w:space="0" w:color="auto"/>
            </w:tcBorders>
          </w:tcPr>
          <w:p w14:paraId="0F1232CF" w14:textId="77777777" w:rsidR="004170F0" w:rsidRPr="004170F0" w:rsidRDefault="004170F0" w:rsidP="00214666">
            <w:pPr>
              <w:jc w:val="center"/>
              <w:rPr>
                <w:rFonts w:ascii="Times New Roman" w:eastAsia="Malgun Gothic" w:hAnsi="Times New Roman" w:cs="Times New Roman"/>
                <w:sz w:val="32"/>
                <w:szCs w:val="32"/>
              </w:rPr>
            </w:pPr>
            <w:r w:rsidRPr="004170F0">
              <w:rPr>
                <w:rFonts w:ascii="Times New Roman" w:eastAsia="Malgun Gothic" w:hAnsi="Times New Roman" w:cs="Times New Roman"/>
                <w:sz w:val="32"/>
                <w:szCs w:val="32"/>
              </w:rPr>
              <w:t>+</w:t>
            </w:r>
          </w:p>
        </w:tc>
      </w:tr>
      <w:tr w:rsidR="004170F0" w:rsidRPr="004170F0" w14:paraId="70A5BF9B" w14:textId="77777777" w:rsidTr="00214666">
        <w:tc>
          <w:tcPr>
            <w:tcW w:w="850" w:type="dxa"/>
            <w:tcBorders>
              <w:top w:val="single" w:sz="4" w:space="0" w:color="auto"/>
              <w:left w:val="single" w:sz="4" w:space="0" w:color="auto"/>
              <w:bottom w:val="single" w:sz="4" w:space="0" w:color="auto"/>
              <w:right w:val="single" w:sz="4" w:space="0" w:color="auto"/>
            </w:tcBorders>
          </w:tcPr>
          <w:p w14:paraId="0849E702" w14:textId="77777777" w:rsidR="004170F0" w:rsidRPr="004170F0" w:rsidRDefault="004170F0" w:rsidP="00214666">
            <w:pPr>
              <w:rPr>
                <w:rFonts w:ascii="Times New Roman" w:eastAsia="Malgun Gothic" w:hAnsi="Times New Roman" w:cs="Times New Roman"/>
                <w:sz w:val="32"/>
                <w:szCs w:val="32"/>
              </w:rPr>
            </w:pPr>
            <w:r w:rsidRPr="004170F0">
              <w:rPr>
                <w:rFonts w:ascii="Times New Roman" w:eastAsia="Malgun Gothic" w:hAnsi="Times New Roman" w:cs="Times New Roman"/>
                <w:sz w:val="32"/>
                <w:szCs w:val="32"/>
              </w:rPr>
              <w:t>5.</w:t>
            </w:r>
          </w:p>
        </w:tc>
        <w:tc>
          <w:tcPr>
            <w:tcW w:w="6521" w:type="dxa"/>
            <w:tcBorders>
              <w:top w:val="single" w:sz="4" w:space="0" w:color="auto"/>
              <w:left w:val="single" w:sz="4" w:space="0" w:color="auto"/>
              <w:bottom w:val="single" w:sz="4" w:space="0" w:color="auto"/>
              <w:right w:val="single" w:sz="4" w:space="0" w:color="auto"/>
            </w:tcBorders>
          </w:tcPr>
          <w:p w14:paraId="162FEBF4" w14:textId="77777777" w:rsidR="004170F0" w:rsidRPr="004170F0" w:rsidRDefault="004170F0" w:rsidP="00214666">
            <w:pPr>
              <w:rPr>
                <w:rFonts w:ascii="Times New Roman" w:eastAsia="Malgun Gothic" w:hAnsi="Times New Roman" w:cs="Times New Roman"/>
                <w:sz w:val="32"/>
                <w:szCs w:val="32"/>
              </w:rPr>
            </w:pPr>
            <w:r w:rsidRPr="004170F0">
              <w:rPr>
                <w:rFonts w:ascii="Times New Roman" w:eastAsia="Malgun Gothic" w:hAnsi="Times New Roman" w:cs="Times New Roman"/>
                <w:sz w:val="32"/>
                <w:szCs w:val="32"/>
              </w:rPr>
              <w:t>Разработка информационно-методической продукции по курируемым направлениям</w:t>
            </w:r>
          </w:p>
        </w:tc>
        <w:tc>
          <w:tcPr>
            <w:tcW w:w="992" w:type="dxa"/>
            <w:tcBorders>
              <w:top w:val="single" w:sz="4" w:space="0" w:color="auto"/>
              <w:left w:val="single" w:sz="4" w:space="0" w:color="auto"/>
              <w:bottom w:val="single" w:sz="4" w:space="0" w:color="auto"/>
              <w:right w:val="single" w:sz="4" w:space="0" w:color="auto"/>
            </w:tcBorders>
          </w:tcPr>
          <w:p w14:paraId="477BBA45" w14:textId="77777777" w:rsidR="004170F0" w:rsidRPr="004170F0" w:rsidRDefault="004170F0" w:rsidP="00214666">
            <w:pPr>
              <w:jc w:val="center"/>
              <w:rPr>
                <w:rFonts w:ascii="Times New Roman" w:eastAsia="Malgun Gothic" w:hAnsi="Times New Roman" w:cs="Times New Roman"/>
                <w:sz w:val="32"/>
                <w:szCs w:val="32"/>
              </w:rPr>
            </w:pPr>
            <w:r w:rsidRPr="004170F0">
              <w:rPr>
                <w:rFonts w:ascii="Times New Roman" w:eastAsia="Malgun Gothic" w:hAnsi="Times New Roman" w:cs="Times New Roman"/>
                <w:sz w:val="32"/>
                <w:szCs w:val="32"/>
              </w:rPr>
              <w:t>+</w:t>
            </w:r>
          </w:p>
        </w:tc>
      </w:tr>
      <w:tr w:rsidR="004170F0" w:rsidRPr="004170F0" w14:paraId="12FB95A7" w14:textId="77777777" w:rsidTr="00214666">
        <w:tc>
          <w:tcPr>
            <w:tcW w:w="850" w:type="dxa"/>
            <w:tcBorders>
              <w:top w:val="single" w:sz="4" w:space="0" w:color="auto"/>
              <w:left w:val="single" w:sz="4" w:space="0" w:color="auto"/>
              <w:bottom w:val="single" w:sz="4" w:space="0" w:color="auto"/>
              <w:right w:val="single" w:sz="4" w:space="0" w:color="auto"/>
            </w:tcBorders>
          </w:tcPr>
          <w:p w14:paraId="21B495A5" w14:textId="77777777" w:rsidR="004170F0" w:rsidRPr="004170F0" w:rsidRDefault="004170F0" w:rsidP="00214666">
            <w:pPr>
              <w:rPr>
                <w:rFonts w:ascii="Times New Roman" w:eastAsia="Malgun Gothic" w:hAnsi="Times New Roman" w:cs="Times New Roman"/>
                <w:sz w:val="32"/>
                <w:szCs w:val="32"/>
              </w:rPr>
            </w:pPr>
            <w:r w:rsidRPr="004170F0">
              <w:rPr>
                <w:rFonts w:ascii="Times New Roman" w:eastAsia="Malgun Gothic" w:hAnsi="Times New Roman" w:cs="Times New Roman"/>
                <w:sz w:val="32"/>
                <w:szCs w:val="32"/>
              </w:rPr>
              <w:t>6.</w:t>
            </w:r>
          </w:p>
        </w:tc>
        <w:tc>
          <w:tcPr>
            <w:tcW w:w="6521" w:type="dxa"/>
            <w:tcBorders>
              <w:top w:val="single" w:sz="4" w:space="0" w:color="auto"/>
              <w:left w:val="single" w:sz="4" w:space="0" w:color="auto"/>
              <w:bottom w:val="single" w:sz="4" w:space="0" w:color="auto"/>
              <w:right w:val="single" w:sz="4" w:space="0" w:color="auto"/>
            </w:tcBorders>
          </w:tcPr>
          <w:p w14:paraId="27DDA9FE" w14:textId="77777777" w:rsidR="004170F0" w:rsidRPr="004170F0" w:rsidRDefault="004170F0" w:rsidP="00214666">
            <w:pPr>
              <w:rPr>
                <w:rFonts w:ascii="Times New Roman" w:eastAsia="Malgun Gothic" w:hAnsi="Times New Roman" w:cs="Times New Roman"/>
                <w:sz w:val="32"/>
                <w:szCs w:val="32"/>
              </w:rPr>
            </w:pPr>
            <w:r w:rsidRPr="004170F0">
              <w:rPr>
                <w:rFonts w:ascii="Times New Roman" w:eastAsia="Malgun Gothic" w:hAnsi="Times New Roman" w:cs="Times New Roman"/>
                <w:sz w:val="32"/>
                <w:szCs w:val="32"/>
              </w:rPr>
              <w:t>Обучающая и просветительская работа</w:t>
            </w:r>
          </w:p>
        </w:tc>
        <w:tc>
          <w:tcPr>
            <w:tcW w:w="992" w:type="dxa"/>
            <w:tcBorders>
              <w:top w:val="single" w:sz="4" w:space="0" w:color="auto"/>
              <w:left w:val="single" w:sz="4" w:space="0" w:color="auto"/>
              <w:bottom w:val="single" w:sz="4" w:space="0" w:color="auto"/>
              <w:right w:val="single" w:sz="4" w:space="0" w:color="auto"/>
            </w:tcBorders>
          </w:tcPr>
          <w:p w14:paraId="7DCF40F3" w14:textId="77777777" w:rsidR="004170F0" w:rsidRPr="004170F0" w:rsidRDefault="004170F0" w:rsidP="00214666">
            <w:pPr>
              <w:jc w:val="center"/>
              <w:rPr>
                <w:rFonts w:ascii="Times New Roman" w:eastAsia="Malgun Gothic" w:hAnsi="Times New Roman" w:cs="Times New Roman"/>
                <w:sz w:val="32"/>
                <w:szCs w:val="32"/>
              </w:rPr>
            </w:pPr>
            <w:r w:rsidRPr="004170F0">
              <w:rPr>
                <w:rFonts w:ascii="Times New Roman" w:eastAsia="Malgun Gothic" w:hAnsi="Times New Roman" w:cs="Times New Roman"/>
                <w:sz w:val="32"/>
                <w:szCs w:val="32"/>
              </w:rPr>
              <w:t>+</w:t>
            </w:r>
          </w:p>
        </w:tc>
      </w:tr>
      <w:tr w:rsidR="004170F0" w:rsidRPr="004170F0" w14:paraId="46E469BD" w14:textId="77777777" w:rsidTr="00214666">
        <w:tc>
          <w:tcPr>
            <w:tcW w:w="850" w:type="dxa"/>
            <w:tcBorders>
              <w:top w:val="single" w:sz="4" w:space="0" w:color="auto"/>
              <w:left w:val="single" w:sz="4" w:space="0" w:color="auto"/>
              <w:bottom w:val="single" w:sz="4" w:space="0" w:color="auto"/>
              <w:right w:val="single" w:sz="4" w:space="0" w:color="auto"/>
            </w:tcBorders>
          </w:tcPr>
          <w:p w14:paraId="58A8E662" w14:textId="77777777" w:rsidR="004170F0" w:rsidRPr="004170F0" w:rsidRDefault="004170F0" w:rsidP="00214666">
            <w:pPr>
              <w:rPr>
                <w:rFonts w:ascii="Times New Roman" w:eastAsia="Malgun Gothic" w:hAnsi="Times New Roman" w:cs="Times New Roman"/>
                <w:sz w:val="32"/>
                <w:szCs w:val="32"/>
              </w:rPr>
            </w:pPr>
            <w:r w:rsidRPr="004170F0">
              <w:rPr>
                <w:rFonts w:ascii="Times New Roman" w:eastAsia="Malgun Gothic" w:hAnsi="Times New Roman" w:cs="Times New Roman"/>
                <w:sz w:val="32"/>
                <w:szCs w:val="32"/>
              </w:rPr>
              <w:t>7.</w:t>
            </w:r>
          </w:p>
        </w:tc>
        <w:tc>
          <w:tcPr>
            <w:tcW w:w="6521" w:type="dxa"/>
            <w:tcBorders>
              <w:top w:val="single" w:sz="4" w:space="0" w:color="auto"/>
              <w:left w:val="single" w:sz="4" w:space="0" w:color="auto"/>
              <w:bottom w:val="single" w:sz="4" w:space="0" w:color="auto"/>
              <w:right w:val="single" w:sz="4" w:space="0" w:color="auto"/>
            </w:tcBorders>
          </w:tcPr>
          <w:p w14:paraId="629B18B6" w14:textId="77777777" w:rsidR="004170F0" w:rsidRPr="004170F0" w:rsidRDefault="004170F0" w:rsidP="00214666">
            <w:pPr>
              <w:rPr>
                <w:rFonts w:ascii="Times New Roman" w:eastAsia="Malgun Gothic" w:hAnsi="Times New Roman" w:cs="Times New Roman"/>
                <w:sz w:val="32"/>
                <w:szCs w:val="32"/>
              </w:rPr>
            </w:pPr>
            <w:r w:rsidRPr="004170F0">
              <w:rPr>
                <w:rFonts w:ascii="Times New Roman" w:eastAsia="Malgun Gothic" w:hAnsi="Times New Roman" w:cs="Times New Roman"/>
                <w:sz w:val="32"/>
                <w:szCs w:val="32"/>
              </w:rPr>
              <w:t>Проведение республиканских мероприятий</w:t>
            </w:r>
          </w:p>
        </w:tc>
        <w:tc>
          <w:tcPr>
            <w:tcW w:w="992" w:type="dxa"/>
            <w:tcBorders>
              <w:top w:val="single" w:sz="4" w:space="0" w:color="auto"/>
              <w:left w:val="single" w:sz="4" w:space="0" w:color="auto"/>
              <w:bottom w:val="single" w:sz="4" w:space="0" w:color="auto"/>
              <w:right w:val="single" w:sz="4" w:space="0" w:color="auto"/>
            </w:tcBorders>
          </w:tcPr>
          <w:p w14:paraId="730FF985" w14:textId="77777777" w:rsidR="004170F0" w:rsidRPr="004170F0" w:rsidRDefault="004170F0" w:rsidP="00214666">
            <w:pPr>
              <w:jc w:val="center"/>
              <w:rPr>
                <w:rFonts w:ascii="Times New Roman" w:eastAsia="Malgun Gothic" w:hAnsi="Times New Roman" w:cs="Times New Roman"/>
                <w:sz w:val="32"/>
                <w:szCs w:val="32"/>
              </w:rPr>
            </w:pPr>
            <w:r w:rsidRPr="004170F0">
              <w:rPr>
                <w:rFonts w:ascii="Times New Roman" w:eastAsia="Malgun Gothic" w:hAnsi="Times New Roman" w:cs="Times New Roman"/>
                <w:sz w:val="32"/>
                <w:szCs w:val="32"/>
              </w:rPr>
              <w:t>+</w:t>
            </w:r>
          </w:p>
        </w:tc>
      </w:tr>
      <w:tr w:rsidR="004170F0" w:rsidRPr="004170F0" w14:paraId="3CB28550" w14:textId="77777777" w:rsidTr="00214666">
        <w:tc>
          <w:tcPr>
            <w:tcW w:w="850" w:type="dxa"/>
            <w:tcBorders>
              <w:top w:val="single" w:sz="4" w:space="0" w:color="auto"/>
            </w:tcBorders>
          </w:tcPr>
          <w:p w14:paraId="43B94C67" w14:textId="77777777" w:rsidR="004170F0" w:rsidRPr="004170F0" w:rsidRDefault="004170F0" w:rsidP="00214666">
            <w:pPr>
              <w:rPr>
                <w:rFonts w:ascii="Times New Roman" w:eastAsia="Malgun Gothic" w:hAnsi="Times New Roman" w:cs="Times New Roman"/>
              </w:rPr>
            </w:pPr>
          </w:p>
        </w:tc>
        <w:tc>
          <w:tcPr>
            <w:tcW w:w="6521" w:type="dxa"/>
            <w:tcBorders>
              <w:top w:val="single" w:sz="4" w:space="0" w:color="auto"/>
            </w:tcBorders>
          </w:tcPr>
          <w:p w14:paraId="36B4F5F8" w14:textId="77777777" w:rsidR="004170F0" w:rsidRPr="004170F0" w:rsidRDefault="004170F0" w:rsidP="00214666">
            <w:pPr>
              <w:rPr>
                <w:rFonts w:ascii="Times New Roman" w:eastAsia="Malgun Gothic" w:hAnsi="Times New Roman" w:cs="Times New Roman"/>
              </w:rPr>
            </w:pPr>
          </w:p>
        </w:tc>
        <w:tc>
          <w:tcPr>
            <w:tcW w:w="992" w:type="dxa"/>
            <w:tcBorders>
              <w:top w:val="single" w:sz="4" w:space="0" w:color="auto"/>
            </w:tcBorders>
          </w:tcPr>
          <w:p w14:paraId="574CE9CF" w14:textId="77777777" w:rsidR="004170F0" w:rsidRPr="004170F0" w:rsidRDefault="004170F0" w:rsidP="00214666">
            <w:pPr>
              <w:rPr>
                <w:rFonts w:ascii="Times New Roman" w:eastAsia="Malgun Gothic" w:hAnsi="Times New Roman" w:cs="Times New Roman"/>
              </w:rPr>
            </w:pPr>
          </w:p>
        </w:tc>
      </w:tr>
    </w:tbl>
    <w:p w14:paraId="27B1231C" w14:textId="77777777" w:rsidR="004170F0" w:rsidRPr="004170F0" w:rsidRDefault="004170F0" w:rsidP="004170F0">
      <w:pPr>
        <w:rPr>
          <w:rFonts w:ascii="Times New Roman" w:eastAsia="Malgun Gothic" w:hAnsi="Times New Roman" w:cs="Times New Roman"/>
        </w:rPr>
      </w:pPr>
    </w:p>
    <w:p w14:paraId="519CA2DE" w14:textId="77777777" w:rsidR="004170F0" w:rsidRPr="004170F0" w:rsidRDefault="004170F0" w:rsidP="004170F0">
      <w:pPr>
        <w:rPr>
          <w:rFonts w:ascii="Times New Roman" w:eastAsia="Malgun Gothic" w:hAnsi="Times New Roman" w:cs="Times New Roman"/>
        </w:rPr>
      </w:pPr>
      <w:r w:rsidRPr="004170F0">
        <w:rPr>
          <w:rFonts w:ascii="Times New Roman" w:eastAsia="Malgun Gothic" w:hAnsi="Times New Roman" w:cs="Times New Roman"/>
        </w:rPr>
        <w:br w:type="page"/>
      </w:r>
    </w:p>
    <w:p w14:paraId="0120F33F" w14:textId="77777777" w:rsidR="004170F0" w:rsidRPr="004170F0" w:rsidRDefault="004170F0" w:rsidP="004170F0">
      <w:pPr>
        <w:ind w:firstLine="284"/>
        <w:rPr>
          <w:rFonts w:ascii="Times New Roman" w:eastAsia="Malgun Gothic" w:hAnsi="Times New Roman" w:cs="Times New Roman"/>
        </w:rPr>
      </w:pPr>
    </w:p>
    <w:p w14:paraId="68206E22" w14:textId="77777777" w:rsidR="004170F0" w:rsidRPr="004170F0" w:rsidRDefault="004170F0" w:rsidP="004170F0">
      <w:pPr>
        <w:rPr>
          <w:rFonts w:ascii="Times New Roman" w:eastAsia="Malgun Gothic" w:hAnsi="Times New Roman" w:cs="Times New Roman"/>
        </w:rPr>
      </w:pPr>
    </w:p>
    <w:p w14:paraId="3F2DFBAC" w14:textId="77777777" w:rsidR="004170F0" w:rsidRPr="004170F0" w:rsidRDefault="004170F0" w:rsidP="004170F0">
      <w:pPr>
        <w:rPr>
          <w:rFonts w:ascii="Times New Roman" w:eastAsia="Malgun Gothic" w:hAnsi="Times New Roman" w:cs="Times New Roman"/>
        </w:rPr>
      </w:pPr>
    </w:p>
    <w:p w14:paraId="621CDB4F" w14:textId="77777777" w:rsidR="004170F0" w:rsidRPr="004170F0" w:rsidRDefault="004170F0" w:rsidP="004170F0">
      <w:pPr>
        <w:rPr>
          <w:rFonts w:ascii="Times New Roman" w:eastAsia="Malgun Gothic" w:hAnsi="Times New Roman" w:cs="Times New Roman"/>
        </w:rPr>
      </w:pPr>
    </w:p>
    <w:p w14:paraId="08166023" w14:textId="77777777" w:rsidR="004170F0" w:rsidRPr="004170F0" w:rsidRDefault="004170F0" w:rsidP="004170F0">
      <w:pPr>
        <w:rPr>
          <w:rFonts w:ascii="Times New Roman" w:eastAsia="Malgun Gothic" w:hAnsi="Times New Roman" w:cs="Times New Roman"/>
        </w:rPr>
      </w:pPr>
    </w:p>
    <w:p w14:paraId="5D72CA8C" w14:textId="77777777" w:rsidR="004170F0" w:rsidRPr="004170F0" w:rsidRDefault="004170F0" w:rsidP="004170F0">
      <w:pPr>
        <w:rPr>
          <w:rFonts w:ascii="Times New Roman" w:eastAsia="Malgun Gothic" w:hAnsi="Times New Roman" w:cs="Times New Roman"/>
        </w:rPr>
      </w:pPr>
    </w:p>
    <w:p w14:paraId="17D140AB" w14:textId="77777777" w:rsidR="004170F0" w:rsidRPr="004170F0" w:rsidRDefault="004170F0" w:rsidP="004170F0">
      <w:pPr>
        <w:rPr>
          <w:rFonts w:ascii="Times New Roman" w:eastAsia="Malgun Gothic" w:hAnsi="Times New Roman" w:cs="Times New Roman"/>
        </w:rPr>
      </w:pPr>
    </w:p>
    <w:p w14:paraId="51AA9180" w14:textId="77777777" w:rsidR="004170F0" w:rsidRPr="004170F0" w:rsidRDefault="004170F0" w:rsidP="004170F0">
      <w:pPr>
        <w:rPr>
          <w:rFonts w:ascii="Times New Roman" w:eastAsia="Malgun Gothic" w:hAnsi="Times New Roman" w:cs="Times New Roman"/>
        </w:rPr>
      </w:pPr>
    </w:p>
    <w:tbl>
      <w:tblPr>
        <w:tblW w:w="9597" w:type="dxa"/>
        <w:tblInd w:w="239" w:type="dxa"/>
        <w:tblBorders>
          <w:top w:val="single" w:sz="4" w:space="0" w:color="auto"/>
          <w:left w:val="single" w:sz="4" w:space="0" w:color="C00000"/>
          <w:bottom w:val="single" w:sz="4" w:space="0" w:color="auto"/>
          <w:right w:val="single" w:sz="4" w:space="0" w:color="auto"/>
          <w:insideH w:val="single" w:sz="4" w:space="0" w:color="C00000"/>
          <w:insideV w:val="single" w:sz="4" w:space="0" w:color="C00000"/>
        </w:tblBorders>
        <w:tblLook w:val="04A0" w:firstRow="1" w:lastRow="0" w:firstColumn="1" w:lastColumn="0" w:noHBand="0" w:noVBand="1"/>
      </w:tblPr>
      <w:tblGrid>
        <w:gridCol w:w="283"/>
        <w:gridCol w:w="9314"/>
      </w:tblGrid>
      <w:tr w:rsidR="004170F0" w:rsidRPr="004170F0" w14:paraId="0DAF0D12" w14:textId="77777777" w:rsidTr="00214666">
        <w:tc>
          <w:tcPr>
            <w:tcW w:w="283" w:type="dxa"/>
            <w:tcBorders>
              <w:top w:val="nil"/>
              <w:left w:val="single" w:sz="36" w:space="0" w:color="C00000"/>
              <w:bottom w:val="nil"/>
              <w:right w:val="single" w:sz="36" w:space="0" w:color="C00000"/>
            </w:tcBorders>
          </w:tcPr>
          <w:p w14:paraId="179CA9E1" w14:textId="77777777" w:rsidR="004170F0" w:rsidRPr="004170F0" w:rsidRDefault="004170F0" w:rsidP="00214666">
            <w:pPr>
              <w:rPr>
                <w:rFonts w:ascii="Times New Roman" w:eastAsia="Malgun Gothic" w:hAnsi="Times New Roman" w:cs="Times New Roman"/>
              </w:rPr>
            </w:pPr>
          </w:p>
        </w:tc>
        <w:tc>
          <w:tcPr>
            <w:tcW w:w="9314" w:type="dxa"/>
            <w:tcBorders>
              <w:top w:val="nil"/>
              <w:left w:val="single" w:sz="36" w:space="0" w:color="C00000"/>
              <w:bottom w:val="nil"/>
              <w:right w:val="nil"/>
            </w:tcBorders>
          </w:tcPr>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9"/>
              <w:gridCol w:w="7079"/>
            </w:tblGrid>
            <w:tr w:rsidR="004170F0" w:rsidRPr="004170F0" w14:paraId="41A3E619" w14:textId="77777777" w:rsidTr="00214666">
              <w:tc>
                <w:tcPr>
                  <w:tcW w:w="2009" w:type="dxa"/>
                </w:tcPr>
                <w:p w14:paraId="702DD010" w14:textId="77777777" w:rsidR="004170F0" w:rsidRPr="004170F0" w:rsidRDefault="004170F0" w:rsidP="00214666">
                  <w:pPr>
                    <w:rPr>
                      <w:rFonts w:ascii="Times New Roman" w:hAnsi="Times New Roman" w:cs="Times New Roman"/>
                      <w:noProof/>
                      <w:lang w:eastAsia="ru-RU"/>
                    </w:rPr>
                  </w:pPr>
                </w:p>
                <w:p w14:paraId="2893DFEA" w14:textId="77777777" w:rsidR="004170F0" w:rsidRPr="004170F0" w:rsidRDefault="004170F0" w:rsidP="00214666">
                  <w:pPr>
                    <w:rPr>
                      <w:rFonts w:ascii="Times New Roman" w:hAnsi="Times New Roman" w:cs="Times New Roman"/>
                      <w:noProof/>
                      <w:lang w:eastAsia="ru-RU"/>
                    </w:rPr>
                  </w:pPr>
                </w:p>
                <w:p w14:paraId="4C01CF47" w14:textId="77777777" w:rsidR="004170F0" w:rsidRPr="004170F0" w:rsidRDefault="004170F0" w:rsidP="00214666">
                  <w:pPr>
                    <w:rPr>
                      <w:rFonts w:ascii="Times New Roman" w:hAnsi="Times New Roman" w:cs="Times New Roman"/>
                      <w:noProof/>
                      <w:lang w:eastAsia="ru-RU"/>
                    </w:rPr>
                  </w:pPr>
                </w:p>
                <w:p w14:paraId="7C79A444" w14:textId="77777777" w:rsidR="004170F0" w:rsidRPr="004170F0" w:rsidRDefault="004170F0" w:rsidP="00214666">
                  <w:pPr>
                    <w:rPr>
                      <w:rFonts w:ascii="Times New Roman" w:eastAsia="Malgun Gothic" w:hAnsi="Times New Roman" w:cs="Times New Roman"/>
                      <w:sz w:val="44"/>
                      <w:szCs w:val="44"/>
                    </w:rPr>
                  </w:pPr>
                  <w:r w:rsidRPr="004170F0">
                    <w:rPr>
                      <w:rFonts w:ascii="Times New Roman" w:hAnsi="Times New Roman" w:cs="Times New Roman"/>
                      <w:noProof/>
                      <w:lang w:eastAsia="ru-RU"/>
                    </w:rPr>
                    <w:drawing>
                      <wp:inline distT="0" distB="0" distL="0" distR="0" wp14:anchorId="0203BB43" wp14:editId="6433B5F4">
                        <wp:extent cx="1117600" cy="635000"/>
                        <wp:effectExtent l="0" t="0" r="6350" b="0"/>
                        <wp:docPr id="664" name="Рисунок 664"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9730" cy="761210"/>
                                </a:xfrm>
                                <a:prstGeom prst="rect">
                                  <a:avLst/>
                                </a:prstGeom>
                                <a:noFill/>
                                <a:ln>
                                  <a:noFill/>
                                </a:ln>
                              </pic:spPr>
                            </pic:pic>
                          </a:graphicData>
                        </a:graphic>
                      </wp:inline>
                    </w:drawing>
                  </w:r>
                </w:p>
              </w:tc>
              <w:tc>
                <w:tcPr>
                  <w:tcW w:w="7079" w:type="dxa"/>
                </w:tcPr>
                <w:p w14:paraId="619FBDDC" w14:textId="77777777" w:rsidR="004170F0" w:rsidRPr="004170F0" w:rsidRDefault="004170F0" w:rsidP="00214666">
                  <w:pPr>
                    <w:ind w:left="173" w:firstLine="4"/>
                    <w:rPr>
                      <w:rFonts w:ascii="Times New Roman" w:eastAsia="Malgun Gothic" w:hAnsi="Times New Roman" w:cs="Times New Roman"/>
                      <w:b/>
                      <w:color w:val="0000CC"/>
                      <w:sz w:val="20"/>
                      <w:szCs w:val="20"/>
                    </w:rPr>
                  </w:pPr>
                </w:p>
                <w:p w14:paraId="4843962F" w14:textId="77777777" w:rsidR="004170F0" w:rsidRPr="004170F0" w:rsidRDefault="004170F0" w:rsidP="00214666">
                  <w:pPr>
                    <w:ind w:firstLine="340"/>
                    <w:rPr>
                      <w:rFonts w:ascii="Times New Roman" w:eastAsia="Malgun Gothic" w:hAnsi="Times New Roman" w:cs="Times New Roman"/>
                      <w:b/>
                      <w:color w:val="0000CC"/>
                      <w:sz w:val="48"/>
                      <w:szCs w:val="48"/>
                    </w:rPr>
                  </w:pPr>
                  <w:r w:rsidRPr="004170F0">
                    <w:rPr>
                      <w:rFonts w:ascii="Times New Roman" w:eastAsia="Malgun Gothic" w:hAnsi="Times New Roman" w:cs="Times New Roman"/>
                      <w:b/>
                      <w:color w:val="0000CC"/>
                      <w:sz w:val="48"/>
                      <w:szCs w:val="48"/>
                    </w:rPr>
                    <w:t xml:space="preserve">Научно-методическое </w:t>
                  </w:r>
                </w:p>
                <w:p w14:paraId="63E56D2D" w14:textId="77777777" w:rsidR="004170F0" w:rsidRPr="004170F0" w:rsidRDefault="004170F0" w:rsidP="00214666">
                  <w:pPr>
                    <w:ind w:firstLine="340"/>
                    <w:rPr>
                      <w:rFonts w:ascii="Times New Roman" w:eastAsia="Malgun Gothic" w:hAnsi="Times New Roman" w:cs="Times New Roman"/>
                      <w:b/>
                      <w:color w:val="0000CC"/>
                      <w:sz w:val="48"/>
                      <w:szCs w:val="48"/>
                    </w:rPr>
                  </w:pPr>
                  <w:r w:rsidRPr="004170F0">
                    <w:rPr>
                      <w:rFonts w:ascii="Times New Roman" w:eastAsia="Malgun Gothic" w:hAnsi="Times New Roman" w:cs="Times New Roman"/>
                      <w:b/>
                      <w:color w:val="0000CC"/>
                      <w:sz w:val="48"/>
                      <w:szCs w:val="48"/>
                    </w:rPr>
                    <w:t xml:space="preserve">сопровождение </w:t>
                  </w:r>
                </w:p>
                <w:p w14:paraId="739A4AF6" w14:textId="77777777" w:rsidR="004170F0" w:rsidRPr="004170F0" w:rsidRDefault="004170F0" w:rsidP="00214666">
                  <w:pPr>
                    <w:ind w:firstLine="340"/>
                    <w:rPr>
                      <w:rFonts w:ascii="Times New Roman" w:eastAsia="Malgun Gothic" w:hAnsi="Times New Roman" w:cs="Times New Roman"/>
                      <w:b/>
                      <w:color w:val="0000CC"/>
                      <w:sz w:val="48"/>
                      <w:szCs w:val="48"/>
                    </w:rPr>
                  </w:pPr>
                  <w:r w:rsidRPr="004170F0">
                    <w:rPr>
                      <w:rFonts w:ascii="Times New Roman" w:eastAsia="Malgun Gothic" w:hAnsi="Times New Roman" w:cs="Times New Roman"/>
                      <w:b/>
                      <w:color w:val="0000CC"/>
                      <w:sz w:val="48"/>
                      <w:szCs w:val="48"/>
                    </w:rPr>
                    <w:t xml:space="preserve">муниципальных </w:t>
                  </w:r>
                </w:p>
                <w:p w14:paraId="013AA3A0" w14:textId="77777777" w:rsidR="004170F0" w:rsidRPr="004170F0" w:rsidRDefault="004170F0" w:rsidP="00214666">
                  <w:pPr>
                    <w:ind w:firstLine="340"/>
                    <w:rPr>
                      <w:rFonts w:ascii="Times New Roman" w:eastAsia="Malgun Gothic" w:hAnsi="Times New Roman" w:cs="Times New Roman"/>
                      <w:sz w:val="44"/>
                      <w:szCs w:val="44"/>
                    </w:rPr>
                  </w:pPr>
                  <w:r w:rsidRPr="004170F0">
                    <w:rPr>
                      <w:rFonts w:ascii="Times New Roman" w:eastAsia="Malgun Gothic" w:hAnsi="Times New Roman" w:cs="Times New Roman"/>
                      <w:b/>
                      <w:color w:val="0000CC"/>
                      <w:sz w:val="48"/>
                      <w:szCs w:val="48"/>
                    </w:rPr>
                    <w:t>методических служб</w:t>
                  </w:r>
                  <w:r w:rsidRPr="004170F0">
                    <w:rPr>
                      <w:rFonts w:ascii="Times New Roman" w:eastAsia="Malgun Gothic" w:hAnsi="Times New Roman" w:cs="Times New Roman"/>
                      <w:sz w:val="44"/>
                      <w:szCs w:val="44"/>
                    </w:rPr>
                    <w:t xml:space="preserve"> </w:t>
                  </w:r>
                </w:p>
              </w:tc>
            </w:tr>
          </w:tbl>
          <w:p w14:paraId="47BF3708" w14:textId="77777777" w:rsidR="004170F0" w:rsidRPr="004170F0" w:rsidRDefault="004170F0" w:rsidP="00214666">
            <w:pPr>
              <w:rPr>
                <w:rFonts w:ascii="Times New Roman" w:eastAsia="Malgun Gothic" w:hAnsi="Times New Roman" w:cs="Times New Roman"/>
                <w:sz w:val="10"/>
                <w:szCs w:val="10"/>
              </w:rPr>
            </w:pPr>
            <w:r w:rsidRPr="004170F0">
              <w:rPr>
                <w:rFonts w:ascii="Times New Roman" w:eastAsia="Malgun Gothic" w:hAnsi="Times New Roman" w:cs="Times New Roman"/>
                <w:color w:val="0000CC"/>
                <w:sz w:val="48"/>
                <w:szCs w:val="48"/>
              </w:rPr>
              <w:t xml:space="preserve"> </w:t>
            </w:r>
          </w:p>
        </w:tc>
      </w:tr>
    </w:tbl>
    <w:p w14:paraId="0F9512E1" w14:textId="77777777" w:rsidR="004170F0" w:rsidRPr="004170F0" w:rsidRDefault="004170F0" w:rsidP="004170F0">
      <w:pPr>
        <w:rPr>
          <w:rFonts w:ascii="Times New Roman" w:eastAsia="Malgun Gothic" w:hAnsi="Times New Roman" w:cs="Times New Roman"/>
        </w:rPr>
      </w:pPr>
    </w:p>
    <w:p w14:paraId="65020313" w14:textId="77777777" w:rsidR="004170F0" w:rsidRPr="004170F0" w:rsidRDefault="004170F0" w:rsidP="004170F0">
      <w:pPr>
        <w:rPr>
          <w:rFonts w:ascii="Times New Roman" w:eastAsia="Malgun Gothic" w:hAnsi="Times New Roman" w:cs="Times New Roman"/>
        </w:rPr>
      </w:pPr>
      <w:r w:rsidRPr="004170F0">
        <w:rPr>
          <w:rFonts w:ascii="Times New Roman" w:eastAsia="Malgun Gothic" w:hAnsi="Times New Roman" w:cs="Times New Roman"/>
        </w:rPr>
        <w:br w:type="page"/>
      </w:r>
    </w:p>
    <w:p w14:paraId="193CD8BB" w14:textId="77777777" w:rsidR="004170F0" w:rsidRPr="004170F0" w:rsidRDefault="004170F0" w:rsidP="004170F0">
      <w:pPr>
        <w:pStyle w:val="a9"/>
        <w:spacing w:after="0"/>
        <w:ind w:hanging="720"/>
        <w:rPr>
          <w:rFonts w:ascii="Times New Roman" w:hAnsi="Times New Roman" w:cs="Times New Roman"/>
          <w:sz w:val="28"/>
          <w:szCs w:val="28"/>
          <w:u w:val="single"/>
        </w:rPr>
      </w:pPr>
      <w:r w:rsidRPr="004170F0">
        <w:rPr>
          <w:rFonts w:ascii="Times New Roman" w:hAnsi="Times New Roman" w:cs="Times New Roman"/>
          <w:noProof/>
          <w:lang w:eastAsia="ru-RU"/>
        </w:rPr>
        <w:lastRenderedPageBreak/>
        <w:drawing>
          <wp:inline distT="0" distB="0" distL="0" distR="0" wp14:anchorId="2ED84FD3" wp14:editId="3B7B17A3">
            <wp:extent cx="273269" cy="172445"/>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C4694B7" wp14:editId="3AC41BC7">
            <wp:extent cx="273269" cy="17244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06A7F55" wp14:editId="60A391C8">
            <wp:extent cx="273269" cy="17244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E1C7E71" wp14:editId="262BBE9F">
            <wp:extent cx="273269" cy="17244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73CA01E" wp14:editId="6BD78E3D">
            <wp:extent cx="273269" cy="17244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778B75D" wp14:editId="7D1F58B4">
            <wp:extent cx="273269" cy="17244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69ADD23" wp14:editId="6E226958">
            <wp:extent cx="273269" cy="17244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93048CF" wp14:editId="0C660026">
            <wp:extent cx="273269" cy="17244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0206834" wp14:editId="364A67C9">
            <wp:extent cx="273269" cy="17244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F7C5C24" wp14:editId="40E7ADEA">
            <wp:extent cx="273269" cy="17244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307C5DF" wp14:editId="2C3ECA03">
            <wp:extent cx="273269" cy="17244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FD8B24C" wp14:editId="373D0C50">
            <wp:extent cx="273269" cy="17244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C0E38E5" wp14:editId="08A98F3F">
            <wp:extent cx="273269" cy="17244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BE9267F" wp14:editId="6A76C255">
            <wp:extent cx="273269" cy="17244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90A1BCE" wp14:editId="43D9A160">
            <wp:extent cx="273269" cy="17244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F10BD2A" wp14:editId="1035AD35">
            <wp:extent cx="273269" cy="17244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6427F86" wp14:editId="70233D80">
            <wp:extent cx="273269" cy="17244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2FB413A" wp14:editId="4C020CEF">
            <wp:extent cx="273269" cy="17244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5B715E1" wp14:editId="5BCEFF2D">
            <wp:extent cx="273269" cy="17244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F204228" wp14:editId="0396C616">
            <wp:extent cx="273269" cy="17244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A39ED65" wp14:editId="2B550666">
            <wp:extent cx="273269" cy="17244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4E5335D4" w14:textId="77777777" w:rsidR="004170F0" w:rsidRPr="004170F0" w:rsidRDefault="004170F0" w:rsidP="004170F0">
      <w:pPr>
        <w:spacing w:after="0"/>
        <w:jc w:val="center"/>
        <w:rPr>
          <w:rFonts w:ascii="Times New Roman" w:hAnsi="Times New Roman" w:cs="Times New Roman"/>
          <w:sz w:val="28"/>
          <w:szCs w:val="28"/>
          <w:u w:val="single"/>
        </w:rPr>
      </w:pPr>
    </w:p>
    <w:p w14:paraId="6944F32F" w14:textId="77777777" w:rsidR="004170F0" w:rsidRPr="004170F0" w:rsidRDefault="004170F0" w:rsidP="004170F0">
      <w:pPr>
        <w:spacing w:after="0"/>
        <w:jc w:val="center"/>
        <w:rPr>
          <w:rFonts w:ascii="Times New Roman" w:hAnsi="Times New Roman" w:cs="Times New Roman"/>
          <w:sz w:val="28"/>
          <w:szCs w:val="28"/>
          <w:u w:val="single"/>
        </w:rPr>
      </w:pPr>
      <w:r w:rsidRPr="004170F0">
        <w:rPr>
          <w:rFonts w:ascii="Times New Roman" w:hAnsi="Times New Roman" w:cs="Times New Roman"/>
          <w:sz w:val="28"/>
          <w:szCs w:val="28"/>
          <w:u w:val="single"/>
        </w:rPr>
        <w:t xml:space="preserve">АНАЛИТИЧЕСКАЯ СПРАВКА </w:t>
      </w:r>
    </w:p>
    <w:p w14:paraId="153244DE" w14:textId="77777777" w:rsidR="004170F0" w:rsidRPr="004170F0" w:rsidRDefault="004170F0" w:rsidP="004170F0">
      <w:pPr>
        <w:spacing w:after="0"/>
        <w:jc w:val="center"/>
        <w:rPr>
          <w:rFonts w:ascii="Times New Roman" w:hAnsi="Times New Roman" w:cs="Times New Roman"/>
          <w:sz w:val="16"/>
          <w:szCs w:val="16"/>
        </w:rPr>
      </w:pPr>
    </w:p>
    <w:p w14:paraId="4488B69D" w14:textId="77777777" w:rsidR="004170F0" w:rsidRPr="004170F0" w:rsidRDefault="004170F0" w:rsidP="004170F0">
      <w:pPr>
        <w:spacing w:after="0" w:line="276" w:lineRule="auto"/>
        <w:jc w:val="center"/>
        <w:rPr>
          <w:rFonts w:ascii="Times New Roman" w:eastAsia="Times New Roman" w:hAnsi="Times New Roman" w:cs="Times New Roman"/>
          <w:color w:val="000000"/>
          <w:sz w:val="26"/>
          <w:szCs w:val="26"/>
          <w:lang w:eastAsia="ru-RU"/>
        </w:rPr>
      </w:pPr>
      <w:r w:rsidRPr="004170F0">
        <w:rPr>
          <w:rFonts w:ascii="Times New Roman" w:eastAsia="Times New Roman" w:hAnsi="Times New Roman" w:cs="Times New Roman"/>
          <w:color w:val="000000"/>
          <w:sz w:val="26"/>
          <w:szCs w:val="26"/>
          <w:lang w:eastAsia="ru-RU"/>
        </w:rPr>
        <w:t xml:space="preserve">по результатам анкетирования руководителей/методистов </w:t>
      </w:r>
    </w:p>
    <w:p w14:paraId="4BD28731" w14:textId="77777777" w:rsidR="004170F0" w:rsidRPr="004170F0" w:rsidRDefault="004170F0" w:rsidP="004170F0">
      <w:pPr>
        <w:spacing w:after="0" w:line="276" w:lineRule="auto"/>
        <w:jc w:val="center"/>
        <w:rPr>
          <w:rFonts w:ascii="Times New Roman" w:eastAsia="Times New Roman" w:hAnsi="Times New Roman" w:cs="Times New Roman"/>
          <w:color w:val="000000"/>
          <w:sz w:val="26"/>
          <w:szCs w:val="26"/>
          <w:lang w:eastAsia="ru-RU"/>
        </w:rPr>
      </w:pPr>
      <w:r w:rsidRPr="004170F0">
        <w:rPr>
          <w:rFonts w:ascii="Times New Roman" w:eastAsia="Times New Roman" w:hAnsi="Times New Roman" w:cs="Times New Roman"/>
          <w:color w:val="000000"/>
          <w:sz w:val="26"/>
          <w:szCs w:val="26"/>
          <w:lang w:eastAsia="ru-RU"/>
        </w:rPr>
        <w:t>муниципальных методических служб</w:t>
      </w:r>
    </w:p>
    <w:p w14:paraId="66993AB1" w14:textId="77777777" w:rsidR="004170F0" w:rsidRPr="004170F0" w:rsidRDefault="004170F0" w:rsidP="004170F0">
      <w:pPr>
        <w:spacing w:after="0" w:line="276" w:lineRule="auto"/>
        <w:jc w:val="center"/>
        <w:rPr>
          <w:rFonts w:ascii="Times New Roman" w:eastAsia="Times New Roman" w:hAnsi="Times New Roman" w:cs="Times New Roman"/>
          <w:color w:val="000000"/>
          <w:sz w:val="26"/>
          <w:szCs w:val="26"/>
          <w:lang w:eastAsia="ru-RU"/>
        </w:rPr>
      </w:pPr>
    </w:p>
    <w:p w14:paraId="1F6D749D" w14:textId="77777777" w:rsidR="004170F0" w:rsidRPr="004170F0" w:rsidRDefault="004170F0" w:rsidP="004170F0">
      <w:pPr>
        <w:spacing w:after="0" w:line="276" w:lineRule="auto"/>
        <w:ind w:left="567" w:right="566" w:hanging="567"/>
        <w:rPr>
          <w:rFonts w:ascii="Times New Roman" w:eastAsia="Times New Roman" w:hAnsi="Times New Roman" w:cs="Times New Roman"/>
          <w:bCs/>
          <w:color w:val="000000"/>
          <w:lang w:eastAsia="ru-RU"/>
        </w:rPr>
      </w:pPr>
      <w:r w:rsidRPr="004170F0">
        <w:rPr>
          <w:rFonts w:ascii="Times New Roman" w:eastAsia="Times New Roman" w:hAnsi="Times New Roman" w:cs="Times New Roman"/>
          <w:bCs/>
          <w:color w:val="000000"/>
          <w:lang w:eastAsia="ru-RU"/>
        </w:rPr>
        <w:t>Июль, 2022 г.</w:t>
      </w:r>
    </w:p>
    <w:p w14:paraId="451F7C7B" w14:textId="77777777" w:rsidR="004170F0" w:rsidRPr="004170F0" w:rsidRDefault="004170F0" w:rsidP="004170F0">
      <w:pPr>
        <w:spacing w:after="0" w:line="276" w:lineRule="auto"/>
        <w:ind w:left="567" w:right="566"/>
        <w:rPr>
          <w:rFonts w:ascii="Times New Roman" w:eastAsia="Times New Roman" w:hAnsi="Times New Roman" w:cs="Times New Roman"/>
          <w:bCs/>
          <w:color w:val="000000"/>
          <w:lang w:eastAsia="ru-RU"/>
        </w:rPr>
      </w:pPr>
    </w:p>
    <w:p w14:paraId="63F76588" w14:textId="77777777" w:rsidR="004170F0" w:rsidRPr="004170F0" w:rsidRDefault="004170F0" w:rsidP="004170F0">
      <w:pPr>
        <w:spacing w:after="0" w:line="276" w:lineRule="auto"/>
        <w:ind w:right="-1" w:firstLine="426"/>
        <w:jc w:val="both"/>
        <w:rPr>
          <w:rFonts w:ascii="Times New Roman" w:eastAsia="Times New Roman" w:hAnsi="Times New Roman" w:cs="Times New Roman"/>
          <w:bCs/>
          <w:color w:val="000000"/>
          <w:lang w:eastAsia="ru-RU"/>
        </w:rPr>
      </w:pPr>
      <w:r w:rsidRPr="004170F0">
        <w:rPr>
          <w:rFonts w:ascii="Times New Roman" w:eastAsia="Times New Roman" w:hAnsi="Times New Roman" w:cs="Times New Roman"/>
          <w:bCs/>
          <w:color w:val="000000"/>
          <w:lang w:eastAsia="ru-RU"/>
        </w:rPr>
        <w:t>Анкетирование руководителей/методистов муниципальных методических служб было проведено в июне 2022 года как входящая диагностика на республиканском семинаре «Развитие муниципальных методических служб в условиях создания единой федеральной системы научно-методического сопровождения педагогических работников и управленческих кадров».</w:t>
      </w:r>
    </w:p>
    <w:p w14:paraId="24FEECFF" w14:textId="77777777" w:rsidR="004170F0" w:rsidRPr="004170F0" w:rsidRDefault="004170F0" w:rsidP="004170F0">
      <w:pPr>
        <w:spacing w:after="0" w:line="276" w:lineRule="auto"/>
        <w:ind w:right="-1" w:firstLine="426"/>
        <w:jc w:val="both"/>
        <w:rPr>
          <w:rFonts w:ascii="Times New Roman" w:eastAsia="Times New Roman" w:hAnsi="Times New Roman" w:cs="Times New Roman"/>
          <w:bCs/>
          <w:color w:val="000000"/>
          <w:lang w:eastAsia="ru-RU"/>
        </w:rPr>
      </w:pPr>
      <w:r w:rsidRPr="004170F0">
        <w:rPr>
          <w:rFonts w:ascii="Times New Roman" w:eastAsia="Times New Roman" w:hAnsi="Times New Roman" w:cs="Times New Roman"/>
          <w:bCs/>
          <w:color w:val="000000"/>
          <w:lang w:eastAsia="ru-RU"/>
        </w:rPr>
        <w:t xml:space="preserve">Цель анкетирования – получение объективной и достоверной информации об эффективности деятельности муниципальных методических служб в муниципальных образованиях Республики Дагестан, проблем в методической работе на уровне муниципалитетов. </w:t>
      </w:r>
    </w:p>
    <w:p w14:paraId="62D6BD43" w14:textId="77777777" w:rsidR="004170F0" w:rsidRPr="004170F0" w:rsidRDefault="004170F0" w:rsidP="004170F0">
      <w:pPr>
        <w:spacing w:after="0" w:line="276" w:lineRule="auto"/>
        <w:ind w:right="-1" w:firstLine="426"/>
        <w:jc w:val="both"/>
        <w:rPr>
          <w:rFonts w:ascii="Times New Roman" w:eastAsia="Times New Roman" w:hAnsi="Times New Roman" w:cs="Times New Roman"/>
          <w:bCs/>
          <w:color w:val="000000"/>
          <w:lang w:eastAsia="ru-RU"/>
        </w:rPr>
      </w:pPr>
      <w:r w:rsidRPr="004170F0">
        <w:rPr>
          <w:rFonts w:ascii="Times New Roman" w:hAnsi="Times New Roman" w:cs="Times New Roman"/>
        </w:rPr>
        <w:t xml:space="preserve">Задачи: содействие инновационному развитию муниципальной системы образования; создание условий для разработки эффективных моделей систем методического сопровождения педагогов; развития мотивации к поиску новых форм и содержания методического поддержки учителя. </w:t>
      </w:r>
    </w:p>
    <w:p w14:paraId="6327B03E" w14:textId="77777777" w:rsidR="004170F0" w:rsidRPr="004170F0" w:rsidRDefault="004170F0" w:rsidP="004170F0">
      <w:pPr>
        <w:spacing w:after="0" w:line="276" w:lineRule="auto"/>
        <w:ind w:right="-1" w:firstLine="426"/>
        <w:jc w:val="both"/>
        <w:rPr>
          <w:rFonts w:ascii="Times New Roman" w:eastAsia="Times New Roman" w:hAnsi="Times New Roman" w:cs="Times New Roman"/>
          <w:bCs/>
          <w:color w:val="000000"/>
          <w:lang w:eastAsia="ru-RU"/>
        </w:rPr>
      </w:pPr>
      <w:r w:rsidRPr="004170F0">
        <w:rPr>
          <w:rFonts w:ascii="Times New Roman" w:eastAsia="Times New Roman" w:hAnsi="Times New Roman" w:cs="Times New Roman"/>
          <w:bCs/>
          <w:color w:val="000000"/>
          <w:lang w:eastAsia="ru-RU"/>
        </w:rPr>
        <w:t xml:space="preserve">Анкетирование проводилось </w:t>
      </w:r>
      <w:r w:rsidRPr="004170F0">
        <w:rPr>
          <w:rFonts w:ascii="Times New Roman" w:eastAsia="Times New Roman" w:hAnsi="Times New Roman" w:cs="Times New Roman"/>
          <w:bCs/>
          <w:color w:val="000000"/>
          <w:u w:val="single"/>
          <w:lang w:eastAsia="ru-RU"/>
        </w:rPr>
        <w:t>в 2 этапа</w:t>
      </w:r>
      <w:r w:rsidRPr="004170F0">
        <w:rPr>
          <w:rFonts w:ascii="Times New Roman" w:eastAsia="Times New Roman" w:hAnsi="Times New Roman" w:cs="Times New Roman"/>
          <w:bCs/>
          <w:color w:val="000000"/>
          <w:lang w:eastAsia="ru-RU"/>
        </w:rPr>
        <w:t xml:space="preserve">: </w:t>
      </w:r>
    </w:p>
    <w:p w14:paraId="04A132DD" w14:textId="77777777" w:rsidR="004170F0" w:rsidRPr="004170F0" w:rsidRDefault="004170F0" w:rsidP="004170F0">
      <w:pPr>
        <w:spacing w:after="0" w:line="276" w:lineRule="auto"/>
        <w:ind w:right="-1" w:firstLine="426"/>
        <w:jc w:val="both"/>
        <w:rPr>
          <w:rFonts w:ascii="Times New Roman" w:eastAsia="Times New Roman" w:hAnsi="Times New Roman" w:cs="Times New Roman"/>
          <w:bCs/>
          <w:color w:val="000000"/>
          <w:lang w:eastAsia="ru-RU"/>
        </w:rPr>
      </w:pPr>
      <w:r w:rsidRPr="004170F0">
        <w:rPr>
          <w:rFonts w:ascii="Times New Roman" w:eastAsia="Times New Roman" w:hAnsi="Times New Roman" w:cs="Times New Roman"/>
          <w:bCs/>
          <w:color w:val="000000"/>
          <w:lang w:eastAsia="ru-RU"/>
        </w:rPr>
        <w:t xml:space="preserve">Получение сведений о методических службах Республики Дагестан (в </w:t>
      </w:r>
      <w:r w:rsidRPr="004170F0">
        <w:rPr>
          <w:rFonts w:ascii="Times New Roman" w:eastAsia="Times New Roman" w:hAnsi="Times New Roman" w:cs="Times New Roman"/>
          <w:bCs/>
          <w:color w:val="000000"/>
          <w:lang w:val="en-US" w:eastAsia="ru-RU"/>
        </w:rPr>
        <w:t>on</w:t>
      </w:r>
      <w:r w:rsidRPr="004170F0">
        <w:rPr>
          <w:rFonts w:ascii="Times New Roman" w:eastAsia="Times New Roman" w:hAnsi="Times New Roman" w:cs="Times New Roman"/>
          <w:bCs/>
          <w:color w:val="000000"/>
          <w:lang w:eastAsia="ru-RU"/>
        </w:rPr>
        <w:t>-</w:t>
      </w:r>
      <w:r w:rsidRPr="004170F0">
        <w:rPr>
          <w:rFonts w:ascii="Times New Roman" w:eastAsia="Times New Roman" w:hAnsi="Times New Roman" w:cs="Times New Roman"/>
          <w:bCs/>
          <w:color w:val="000000"/>
          <w:lang w:val="en-US" w:eastAsia="ru-RU"/>
        </w:rPr>
        <w:t>line</w:t>
      </w:r>
      <w:r w:rsidRPr="004170F0">
        <w:rPr>
          <w:rFonts w:ascii="Times New Roman" w:eastAsia="Times New Roman" w:hAnsi="Times New Roman" w:cs="Times New Roman"/>
          <w:bCs/>
          <w:color w:val="000000"/>
          <w:lang w:eastAsia="ru-RU"/>
        </w:rPr>
        <w:t xml:space="preserve"> формате) по запросу ректора ДИРО и анкетирование представителей методических служб в период семинара и стратегической сессии «Методическая служба в Республике Дагестан: Проблемы. Пути решения. Векторы развития».</w:t>
      </w:r>
    </w:p>
    <w:p w14:paraId="3728F0D2" w14:textId="77777777" w:rsidR="004170F0" w:rsidRPr="004170F0" w:rsidRDefault="004170F0" w:rsidP="004170F0">
      <w:pPr>
        <w:spacing w:after="0" w:line="276" w:lineRule="auto"/>
        <w:ind w:left="567" w:right="566" w:hanging="141"/>
        <w:jc w:val="both"/>
        <w:rPr>
          <w:rFonts w:ascii="Times New Roman" w:eastAsia="Times New Roman" w:hAnsi="Times New Roman" w:cs="Times New Roman"/>
          <w:bCs/>
          <w:color w:val="000000"/>
          <w:lang w:eastAsia="ru-RU"/>
        </w:rPr>
      </w:pPr>
    </w:p>
    <w:p w14:paraId="38AB8C65" w14:textId="77777777" w:rsidR="004170F0" w:rsidRPr="004170F0" w:rsidRDefault="004170F0" w:rsidP="004170F0">
      <w:pPr>
        <w:spacing w:after="0" w:line="276" w:lineRule="auto"/>
        <w:ind w:left="567" w:right="566" w:hanging="141"/>
        <w:jc w:val="both"/>
        <w:rPr>
          <w:rFonts w:ascii="Times New Roman" w:eastAsia="Times New Roman" w:hAnsi="Times New Roman" w:cs="Times New Roman"/>
          <w:bCs/>
          <w:color w:val="000000"/>
          <w:lang w:eastAsia="ru-RU"/>
        </w:rPr>
      </w:pPr>
      <w:r w:rsidRPr="004170F0">
        <w:rPr>
          <w:rFonts w:ascii="Times New Roman" w:eastAsia="Times New Roman" w:hAnsi="Times New Roman" w:cs="Times New Roman"/>
          <w:bCs/>
          <w:color w:val="000000"/>
          <w:lang w:eastAsia="ru-RU"/>
        </w:rPr>
        <w:t xml:space="preserve">Анкетирование осуществлялось </w:t>
      </w:r>
      <w:r w:rsidRPr="004170F0">
        <w:rPr>
          <w:rFonts w:ascii="Times New Roman" w:eastAsia="Times New Roman" w:hAnsi="Times New Roman" w:cs="Times New Roman"/>
          <w:bCs/>
          <w:color w:val="000000"/>
          <w:u w:val="single"/>
          <w:lang w:eastAsia="ru-RU"/>
        </w:rPr>
        <w:t>на 1-м этапе</w:t>
      </w:r>
      <w:r w:rsidRPr="004170F0">
        <w:rPr>
          <w:rFonts w:ascii="Times New Roman" w:eastAsia="Times New Roman" w:hAnsi="Times New Roman" w:cs="Times New Roman"/>
          <w:bCs/>
          <w:color w:val="000000"/>
          <w:lang w:eastAsia="ru-RU"/>
        </w:rPr>
        <w:t xml:space="preserve"> по данным: </w:t>
      </w:r>
    </w:p>
    <w:p w14:paraId="2835CBF2" w14:textId="77777777" w:rsidR="004170F0" w:rsidRPr="004170F0" w:rsidRDefault="004170F0" w:rsidP="004170F0">
      <w:pPr>
        <w:spacing w:line="276" w:lineRule="auto"/>
        <w:ind w:firstLine="426"/>
        <w:rPr>
          <w:rFonts w:ascii="Times New Roman" w:hAnsi="Times New Roman" w:cs="Times New Roman"/>
          <w:bCs/>
        </w:rPr>
      </w:pPr>
      <w:r w:rsidRPr="004170F0">
        <w:rPr>
          <w:rFonts w:ascii="Times New Roman" w:hAnsi="Times New Roman" w:cs="Times New Roman"/>
          <w:bCs/>
        </w:rPr>
        <w:t>Наименование муниципалитета__________________________________________________</w:t>
      </w:r>
    </w:p>
    <w:p w14:paraId="32DDC0CE" w14:textId="77777777" w:rsidR="004170F0" w:rsidRPr="004170F0" w:rsidRDefault="004170F0" w:rsidP="004170F0">
      <w:pPr>
        <w:spacing w:line="276" w:lineRule="auto"/>
        <w:ind w:firstLine="426"/>
        <w:rPr>
          <w:rFonts w:ascii="Times New Roman" w:hAnsi="Times New Roman" w:cs="Times New Roman"/>
          <w:bCs/>
        </w:rPr>
      </w:pPr>
    </w:p>
    <w:tbl>
      <w:tblPr>
        <w:tblW w:w="9072" w:type="dxa"/>
        <w:tblInd w:w="-5" w:type="dxa"/>
        <w:tblCellMar>
          <w:bottom w:w="170" w:type="dxa"/>
        </w:tblCellMar>
        <w:tblLook w:val="04A0" w:firstRow="1" w:lastRow="0" w:firstColumn="1" w:lastColumn="0" w:noHBand="0" w:noVBand="1"/>
      </w:tblPr>
      <w:tblGrid>
        <w:gridCol w:w="695"/>
        <w:gridCol w:w="695"/>
        <w:gridCol w:w="1086"/>
        <w:gridCol w:w="696"/>
        <w:gridCol w:w="802"/>
        <w:gridCol w:w="1086"/>
        <w:gridCol w:w="802"/>
        <w:gridCol w:w="803"/>
        <w:gridCol w:w="909"/>
        <w:gridCol w:w="803"/>
        <w:gridCol w:w="695"/>
      </w:tblGrid>
      <w:tr w:rsidR="004170F0" w:rsidRPr="004170F0" w14:paraId="5E681431" w14:textId="77777777" w:rsidTr="00214666">
        <w:tc>
          <w:tcPr>
            <w:tcW w:w="9072" w:type="dxa"/>
            <w:gridSpan w:val="11"/>
            <w:tcBorders>
              <w:top w:val="single" w:sz="4" w:space="0" w:color="auto"/>
              <w:left w:val="single" w:sz="4" w:space="0" w:color="auto"/>
              <w:bottom w:val="single" w:sz="4" w:space="0" w:color="auto"/>
              <w:right w:val="single" w:sz="4" w:space="0" w:color="auto"/>
            </w:tcBorders>
            <w:hideMark/>
          </w:tcPr>
          <w:p w14:paraId="003A7A07" w14:textId="77777777" w:rsidR="004170F0" w:rsidRPr="004170F0" w:rsidRDefault="004170F0" w:rsidP="00214666">
            <w:pPr>
              <w:spacing w:line="276" w:lineRule="auto"/>
              <w:ind w:hanging="6"/>
              <w:jc w:val="center"/>
              <w:rPr>
                <w:rFonts w:ascii="Times New Roman" w:hAnsi="Times New Roman" w:cs="Times New Roman"/>
                <w:bCs/>
                <w:sz w:val="26"/>
                <w:szCs w:val="26"/>
              </w:rPr>
            </w:pPr>
            <w:r w:rsidRPr="004170F0">
              <w:rPr>
                <w:rFonts w:ascii="Times New Roman" w:hAnsi="Times New Roman" w:cs="Times New Roman"/>
                <w:bCs/>
                <w:sz w:val="26"/>
                <w:szCs w:val="26"/>
              </w:rPr>
              <w:t>Сведения о методических службах</w:t>
            </w:r>
          </w:p>
        </w:tc>
      </w:tr>
      <w:tr w:rsidR="004170F0" w:rsidRPr="004170F0" w14:paraId="42B2D87D" w14:textId="77777777" w:rsidTr="00214666">
        <w:tc>
          <w:tcPr>
            <w:tcW w:w="2410" w:type="dxa"/>
            <w:gridSpan w:val="3"/>
            <w:tcBorders>
              <w:top w:val="single" w:sz="4" w:space="0" w:color="auto"/>
              <w:left w:val="single" w:sz="4" w:space="0" w:color="auto"/>
              <w:bottom w:val="single" w:sz="4" w:space="0" w:color="auto"/>
              <w:right w:val="single" w:sz="4" w:space="0" w:color="auto"/>
            </w:tcBorders>
            <w:hideMark/>
          </w:tcPr>
          <w:p w14:paraId="59DB77BD" w14:textId="77777777" w:rsidR="004170F0" w:rsidRPr="004170F0" w:rsidRDefault="004170F0" w:rsidP="00214666">
            <w:pPr>
              <w:spacing w:line="276" w:lineRule="auto"/>
              <w:ind w:hanging="6"/>
              <w:jc w:val="center"/>
              <w:rPr>
                <w:rFonts w:ascii="Times New Roman" w:hAnsi="Times New Roman" w:cs="Times New Roman"/>
                <w:bCs/>
              </w:rPr>
            </w:pPr>
            <w:r w:rsidRPr="004170F0">
              <w:rPr>
                <w:rFonts w:ascii="Times New Roman" w:hAnsi="Times New Roman" w:cs="Times New Roman"/>
                <w:bCs/>
              </w:rPr>
              <w:t>Имеется отдельная методическая служба, входящая в структуру Управления образования</w:t>
            </w:r>
          </w:p>
        </w:tc>
        <w:tc>
          <w:tcPr>
            <w:tcW w:w="2410" w:type="dxa"/>
            <w:gridSpan w:val="3"/>
            <w:tcBorders>
              <w:top w:val="single" w:sz="4" w:space="0" w:color="auto"/>
              <w:left w:val="single" w:sz="4" w:space="0" w:color="auto"/>
              <w:bottom w:val="single" w:sz="4" w:space="0" w:color="auto"/>
              <w:right w:val="single" w:sz="4" w:space="0" w:color="auto"/>
            </w:tcBorders>
            <w:hideMark/>
          </w:tcPr>
          <w:p w14:paraId="538D7104" w14:textId="77777777" w:rsidR="004170F0" w:rsidRPr="004170F0" w:rsidRDefault="004170F0" w:rsidP="00214666">
            <w:pPr>
              <w:spacing w:line="276" w:lineRule="auto"/>
              <w:ind w:hanging="6"/>
              <w:jc w:val="center"/>
              <w:rPr>
                <w:rFonts w:ascii="Times New Roman" w:hAnsi="Times New Roman" w:cs="Times New Roman"/>
                <w:bCs/>
              </w:rPr>
            </w:pPr>
            <w:r w:rsidRPr="004170F0">
              <w:rPr>
                <w:rFonts w:ascii="Times New Roman" w:hAnsi="Times New Roman" w:cs="Times New Roman"/>
                <w:bCs/>
              </w:rPr>
              <w:t>Имеется отдельная методическая служба, НЕ входящая в структуру Управления образования</w:t>
            </w:r>
          </w:p>
        </w:tc>
        <w:tc>
          <w:tcPr>
            <w:tcW w:w="4252" w:type="dxa"/>
            <w:gridSpan w:val="5"/>
            <w:tcBorders>
              <w:top w:val="single" w:sz="4" w:space="0" w:color="auto"/>
              <w:left w:val="single" w:sz="4" w:space="0" w:color="auto"/>
              <w:bottom w:val="single" w:sz="4" w:space="0" w:color="auto"/>
              <w:right w:val="single" w:sz="4" w:space="0" w:color="auto"/>
            </w:tcBorders>
            <w:hideMark/>
          </w:tcPr>
          <w:p w14:paraId="74357ABF" w14:textId="77777777" w:rsidR="004170F0" w:rsidRPr="004170F0" w:rsidRDefault="004170F0" w:rsidP="00214666">
            <w:pPr>
              <w:spacing w:line="276" w:lineRule="auto"/>
              <w:ind w:hanging="6"/>
              <w:jc w:val="center"/>
              <w:rPr>
                <w:rFonts w:ascii="Times New Roman" w:hAnsi="Times New Roman" w:cs="Times New Roman"/>
                <w:bCs/>
              </w:rPr>
            </w:pPr>
            <w:r w:rsidRPr="004170F0">
              <w:rPr>
                <w:rFonts w:ascii="Times New Roman" w:hAnsi="Times New Roman" w:cs="Times New Roman"/>
                <w:bCs/>
              </w:rPr>
              <w:t>Отдельной методической структуры НЕТ</w:t>
            </w:r>
          </w:p>
        </w:tc>
      </w:tr>
      <w:tr w:rsidR="004170F0" w:rsidRPr="004170F0" w14:paraId="6698DE35" w14:textId="77777777" w:rsidTr="00214666">
        <w:trPr>
          <w:cantSplit/>
          <w:trHeight w:val="2859"/>
        </w:trPr>
        <w:tc>
          <w:tcPr>
            <w:tcW w:w="709" w:type="dxa"/>
            <w:tcBorders>
              <w:top w:val="single" w:sz="4" w:space="0" w:color="auto"/>
              <w:left w:val="single" w:sz="4" w:space="0" w:color="auto"/>
              <w:bottom w:val="single" w:sz="4" w:space="0" w:color="auto"/>
              <w:right w:val="single" w:sz="4" w:space="0" w:color="auto"/>
            </w:tcBorders>
            <w:textDirection w:val="btLr"/>
            <w:hideMark/>
          </w:tcPr>
          <w:p w14:paraId="62280ADA" w14:textId="77777777" w:rsidR="004170F0" w:rsidRPr="004170F0" w:rsidRDefault="004170F0" w:rsidP="00214666">
            <w:pPr>
              <w:spacing w:line="276" w:lineRule="auto"/>
              <w:ind w:right="113" w:hanging="6"/>
              <w:rPr>
                <w:rFonts w:ascii="Times New Roman" w:hAnsi="Times New Roman" w:cs="Times New Roman"/>
                <w:bCs/>
                <w:sz w:val="20"/>
                <w:szCs w:val="20"/>
              </w:rPr>
            </w:pPr>
            <w:r w:rsidRPr="004170F0">
              <w:rPr>
                <w:rFonts w:ascii="Times New Roman" w:hAnsi="Times New Roman" w:cs="Times New Roman"/>
                <w:bCs/>
                <w:sz w:val="20"/>
                <w:szCs w:val="20"/>
              </w:rPr>
              <w:t>Официальное название</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35352610" w14:textId="77777777" w:rsidR="004170F0" w:rsidRPr="004170F0" w:rsidRDefault="004170F0" w:rsidP="00214666">
            <w:pPr>
              <w:spacing w:line="276" w:lineRule="auto"/>
              <w:ind w:right="113" w:hanging="6"/>
              <w:rPr>
                <w:rFonts w:ascii="Times New Roman" w:hAnsi="Times New Roman" w:cs="Times New Roman"/>
                <w:bCs/>
                <w:sz w:val="20"/>
                <w:szCs w:val="20"/>
              </w:rPr>
            </w:pPr>
            <w:r w:rsidRPr="004170F0">
              <w:rPr>
                <w:rFonts w:ascii="Times New Roman" w:hAnsi="Times New Roman" w:cs="Times New Roman"/>
                <w:bCs/>
                <w:sz w:val="20"/>
                <w:szCs w:val="20"/>
              </w:rPr>
              <w:t>Количество методических работников</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5301F79F" w14:textId="77777777" w:rsidR="004170F0" w:rsidRPr="004170F0" w:rsidRDefault="004170F0" w:rsidP="00214666">
            <w:pPr>
              <w:spacing w:line="276" w:lineRule="auto"/>
              <w:ind w:right="113" w:hanging="6"/>
              <w:rPr>
                <w:rFonts w:ascii="Times New Roman" w:hAnsi="Times New Roman" w:cs="Times New Roman"/>
                <w:bCs/>
                <w:sz w:val="20"/>
                <w:szCs w:val="20"/>
              </w:rPr>
            </w:pPr>
            <w:r w:rsidRPr="004170F0">
              <w:rPr>
                <w:rFonts w:ascii="Times New Roman" w:hAnsi="Times New Roman" w:cs="Times New Roman"/>
                <w:bCs/>
                <w:sz w:val="20"/>
                <w:szCs w:val="20"/>
              </w:rPr>
              <w:t>Наименование должности/</w:t>
            </w:r>
          </w:p>
          <w:p w14:paraId="0D85775D" w14:textId="77777777" w:rsidR="004170F0" w:rsidRPr="004170F0" w:rsidRDefault="004170F0" w:rsidP="00214666">
            <w:pPr>
              <w:spacing w:line="276" w:lineRule="auto"/>
              <w:ind w:right="113" w:hanging="6"/>
              <w:rPr>
                <w:rFonts w:ascii="Times New Roman" w:hAnsi="Times New Roman" w:cs="Times New Roman"/>
                <w:bCs/>
                <w:sz w:val="20"/>
                <w:szCs w:val="20"/>
              </w:rPr>
            </w:pPr>
            <w:r w:rsidRPr="004170F0">
              <w:rPr>
                <w:rFonts w:ascii="Times New Roman" w:hAnsi="Times New Roman" w:cs="Times New Roman"/>
                <w:bCs/>
                <w:sz w:val="20"/>
                <w:szCs w:val="20"/>
              </w:rPr>
              <w:t>Количество чел.</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5440F424" w14:textId="77777777" w:rsidR="004170F0" w:rsidRPr="004170F0" w:rsidRDefault="004170F0" w:rsidP="00214666">
            <w:pPr>
              <w:spacing w:line="276" w:lineRule="auto"/>
              <w:ind w:right="113" w:hanging="6"/>
              <w:rPr>
                <w:rFonts w:ascii="Times New Roman" w:hAnsi="Times New Roman" w:cs="Times New Roman"/>
                <w:bCs/>
                <w:sz w:val="20"/>
                <w:szCs w:val="20"/>
              </w:rPr>
            </w:pPr>
            <w:r w:rsidRPr="004170F0">
              <w:rPr>
                <w:rFonts w:ascii="Times New Roman" w:hAnsi="Times New Roman" w:cs="Times New Roman"/>
                <w:bCs/>
                <w:sz w:val="20"/>
                <w:szCs w:val="20"/>
              </w:rPr>
              <w:t>Официальное название</w:t>
            </w:r>
          </w:p>
        </w:tc>
        <w:tc>
          <w:tcPr>
            <w:tcW w:w="850" w:type="dxa"/>
            <w:tcBorders>
              <w:top w:val="single" w:sz="4" w:space="0" w:color="auto"/>
              <w:left w:val="single" w:sz="4" w:space="0" w:color="auto"/>
              <w:bottom w:val="single" w:sz="4" w:space="0" w:color="auto"/>
              <w:right w:val="single" w:sz="4" w:space="0" w:color="auto"/>
            </w:tcBorders>
            <w:textDirection w:val="btLr"/>
            <w:hideMark/>
          </w:tcPr>
          <w:p w14:paraId="5AE2DC3F" w14:textId="77777777" w:rsidR="004170F0" w:rsidRPr="004170F0" w:rsidRDefault="004170F0" w:rsidP="00214666">
            <w:pPr>
              <w:spacing w:line="276" w:lineRule="auto"/>
              <w:ind w:right="113" w:hanging="6"/>
              <w:rPr>
                <w:rFonts w:ascii="Times New Roman" w:hAnsi="Times New Roman" w:cs="Times New Roman"/>
                <w:bCs/>
                <w:sz w:val="20"/>
                <w:szCs w:val="20"/>
              </w:rPr>
            </w:pPr>
            <w:r w:rsidRPr="004170F0">
              <w:rPr>
                <w:rFonts w:ascii="Times New Roman" w:hAnsi="Times New Roman" w:cs="Times New Roman"/>
                <w:bCs/>
                <w:sz w:val="20"/>
                <w:szCs w:val="20"/>
              </w:rPr>
              <w:t>Количество методических работников</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4C284E8D" w14:textId="77777777" w:rsidR="004170F0" w:rsidRPr="004170F0" w:rsidRDefault="004170F0" w:rsidP="00214666">
            <w:pPr>
              <w:spacing w:line="276" w:lineRule="auto"/>
              <w:ind w:right="113" w:hanging="6"/>
              <w:rPr>
                <w:rFonts w:ascii="Times New Roman" w:hAnsi="Times New Roman" w:cs="Times New Roman"/>
                <w:bCs/>
                <w:sz w:val="20"/>
                <w:szCs w:val="20"/>
              </w:rPr>
            </w:pPr>
            <w:r w:rsidRPr="004170F0">
              <w:rPr>
                <w:rFonts w:ascii="Times New Roman" w:hAnsi="Times New Roman" w:cs="Times New Roman"/>
                <w:bCs/>
                <w:sz w:val="20"/>
                <w:szCs w:val="20"/>
              </w:rPr>
              <w:t>Наименование должности/</w:t>
            </w:r>
          </w:p>
          <w:p w14:paraId="415A661E" w14:textId="77777777" w:rsidR="004170F0" w:rsidRPr="004170F0" w:rsidRDefault="004170F0" w:rsidP="00214666">
            <w:pPr>
              <w:spacing w:line="276" w:lineRule="auto"/>
              <w:ind w:right="113" w:hanging="6"/>
              <w:rPr>
                <w:rFonts w:ascii="Times New Roman" w:hAnsi="Times New Roman" w:cs="Times New Roman"/>
                <w:bCs/>
                <w:sz w:val="20"/>
                <w:szCs w:val="20"/>
              </w:rPr>
            </w:pPr>
            <w:r w:rsidRPr="004170F0">
              <w:rPr>
                <w:rFonts w:ascii="Times New Roman" w:hAnsi="Times New Roman" w:cs="Times New Roman"/>
                <w:bCs/>
                <w:sz w:val="20"/>
                <w:szCs w:val="20"/>
              </w:rPr>
              <w:t>Количество чел.</w:t>
            </w:r>
          </w:p>
        </w:tc>
        <w:tc>
          <w:tcPr>
            <w:tcW w:w="850" w:type="dxa"/>
            <w:tcBorders>
              <w:top w:val="single" w:sz="4" w:space="0" w:color="auto"/>
              <w:left w:val="single" w:sz="4" w:space="0" w:color="auto"/>
              <w:bottom w:val="single" w:sz="4" w:space="0" w:color="auto"/>
              <w:right w:val="single" w:sz="4" w:space="0" w:color="auto"/>
            </w:tcBorders>
            <w:textDirection w:val="btLr"/>
            <w:hideMark/>
          </w:tcPr>
          <w:p w14:paraId="440C6025" w14:textId="77777777" w:rsidR="004170F0" w:rsidRPr="004170F0" w:rsidRDefault="004170F0" w:rsidP="00214666">
            <w:pPr>
              <w:spacing w:line="276" w:lineRule="auto"/>
              <w:ind w:right="113" w:hanging="6"/>
              <w:rPr>
                <w:rFonts w:ascii="Times New Roman" w:hAnsi="Times New Roman" w:cs="Times New Roman"/>
                <w:bCs/>
                <w:sz w:val="20"/>
                <w:szCs w:val="20"/>
              </w:rPr>
            </w:pPr>
            <w:r w:rsidRPr="004170F0">
              <w:rPr>
                <w:rFonts w:ascii="Times New Roman" w:hAnsi="Times New Roman" w:cs="Times New Roman"/>
                <w:bCs/>
                <w:sz w:val="20"/>
                <w:szCs w:val="20"/>
              </w:rPr>
              <w:t>Количество методистов в УО</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29D13DB7" w14:textId="77777777" w:rsidR="004170F0" w:rsidRPr="004170F0" w:rsidRDefault="004170F0" w:rsidP="00214666">
            <w:pPr>
              <w:spacing w:line="276" w:lineRule="auto"/>
              <w:ind w:right="113" w:hanging="6"/>
              <w:rPr>
                <w:rFonts w:ascii="Times New Roman" w:hAnsi="Times New Roman" w:cs="Times New Roman"/>
                <w:bCs/>
                <w:sz w:val="20"/>
                <w:szCs w:val="20"/>
              </w:rPr>
            </w:pPr>
            <w:r w:rsidRPr="004170F0">
              <w:rPr>
                <w:rFonts w:ascii="Times New Roman" w:hAnsi="Times New Roman" w:cs="Times New Roman"/>
                <w:bCs/>
                <w:sz w:val="20"/>
                <w:szCs w:val="20"/>
              </w:rPr>
              <w:t>Направление курируемой работы</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5B3959E3" w14:textId="77777777" w:rsidR="004170F0" w:rsidRPr="004170F0" w:rsidRDefault="004170F0" w:rsidP="00214666">
            <w:pPr>
              <w:spacing w:line="276" w:lineRule="auto"/>
              <w:ind w:right="113" w:hanging="6"/>
              <w:rPr>
                <w:rFonts w:ascii="Times New Roman" w:hAnsi="Times New Roman" w:cs="Times New Roman"/>
                <w:bCs/>
                <w:sz w:val="20"/>
                <w:szCs w:val="20"/>
              </w:rPr>
            </w:pPr>
            <w:r w:rsidRPr="004170F0">
              <w:rPr>
                <w:rFonts w:ascii="Times New Roman" w:hAnsi="Times New Roman" w:cs="Times New Roman"/>
                <w:bCs/>
                <w:sz w:val="20"/>
                <w:szCs w:val="20"/>
              </w:rPr>
              <w:t>Количество специалистов, курирующих методическую работу</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423A5373" w14:textId="77777777" w:rsidR="004170F0" w:rsidRPr="004170F0" w:rsidRDefault="004170F0" w:rsidP="00214666">
            <w:pPr>
              <w:spacing w:line="276" w:lineRule="auto"/>
              <w:ind w:right="113" w:hanging="6"/>
              <w:rPr>
                <w:rFonts w:ascii="Times New Roman" w:hAnsi="Times New Roman" w:cs="Times New Roman"/>
                <w:bCs/>
                <w:sz w:val="20"/>
                <w:szCs w:val="20"/>
              </w:rPr>
            </w:pPr>
            <w:r w:rsidRPr="004170F0">
              <w:rPr>
                <w:rFonts w:ascii="Times New Roman" w:hAnsi="Times New Roman" w:cs="Times New Roman"/>
                <w:bCs/>
                <w:sz w:val="20"/>
                <w:szCs w:val="20"/>
              </w:rPr>
              <w:t>Направление курируемой работы</w:t>
            </w:r>
          </w:p>
        </w:tc>
        <w:tc>
          <w:tcPr>
            <w:tcW w:w="708" w:type="dxa"/>
            <w:tcBorders>
              <w:top w:val="single" w:sz="4" w:space="0" w:color="auto"/>
              <w:left w:val="single" w:sz="4" w:space="0" w:color="auto"/>
              <w:bottom w:val="single" w:sz="4" w:space="0" w:color="auto"/>
              <w:right w:val="single" w:sz="4" w:space="0" w:color="auto"/>
            </w:tcBorders>
            <w:textDirection w:val="btLr"/>
            <w:hideMark/>
          </w:tcPr>
          <w:p w14:paraId="52A03187" w14:textId="77777777" w:rsidR="004170F0" w:rsidRPr="004170F0" w:rsidRDefault="004170F0" w:rsidP="00214666">
            <w:pPr>
              <w:spacing w:line="276" w:lineRule="auto"/>
              <w:ind w:right="113" w:hanging="6"/>
              <w:rPr>
                <w:rFonts w:ascii="Times New Roman" w:hAnsi="Times New Roman" w:cs="Times New Roman"/>
                <w:bCs/>
                <w:sz w:val="20"/>
                <w:szCs w:val="20"/>
              </w:rPr>
            </w:pPr>
            <w:r w:rsidRPr="004170F0">
              <w:rPr>
                <w:rFonts w:ascii="Times New Roman" w:hAnsi="Times New Roman" w:cs="Times New Roman"/>
                <w:bCs/>
                <w:sz w:val="20"/>
                <w:szCs w:val="20"/>
              </w:rPr>
              <w:t>Работников УО, курирующих методическую работу, НЕТ (+)</w:t>
            </w:r>
          </w:p>
        </w:tc>
      </w:tr>
    </w:tbl>
    <w:p w14:paraId="1191931D" w14:textId="77777777" w:rsidR="004170F0" w:rsidRPr="004170F0" w:rsidRDefault="004170F0" w:rsidP="004170F0">
      <w:pPr>
        <w:tabs>
          <w:tab w:val="left" w:pos="0"/>
        </w:tabs>
        <w:spacing w:after="0" w:line="276" w:lineRule="auto"/>
        <w:ind w:left="993" w:right="-1" w:hanging="993"/>
        <w:jc w:val="both"/>
        <w:rPr>
          <w:rFonts w:ascii="Times New Roman" w:eastAsia="Times New Roman" w:hAnsi="Times New Roman" w:cs="Times New Roman"/>
          <w:bCs/>
          <w:color w:val="000000"/>
          <w:lang w:eastAsia="ru-RU"/>
        </w:rPr>
      </w:pPr>
      <w:r w:rsidRPr="004170F0">
        <w:rPr>
          <w:rFonts w:ascii="Times New Roman" w:eastAsia="Times New Roman" w:hAnsi="Times New Roman" w:cs="Times New Roman"/>
          <w:bCs/>
          <w:color w:val="000000"/>
          <w:u w:val="single"/>
          <w:lang w:eastAsia="ru-RU"/>
        </w:rPr>
        <w:t>На 2-м этапе</w:t>
      </w:r>
      <w:r w:rsidRPr="004170F0">
        <w:rPr>
          <w:rFonts w:ascii="Times New Roman" w:eastAsia="Times New Roman" w:hAnsi="Times New Roman" w:cs="Times New Roman"/>
          <w:bCs/>
          <w:color w:val="000000"/>
          <w:lang w:eastAsia="ru-RU"/>
        </w:rPr>
        <w:t xml:space="preserve"> участники мероприятий (руководители ММС/методисты отвечали на вопросы анкеты:</w:t>
      </w:r>
    </w:p>
    <w:p w14:paraId="18C57CAE" w14:textId="77777777" w:rsidR="004170F0" w:rsidRPr="004170F0" w:rsidRDefault="004170F0" w:rsidP="004170F0">
      <w:pPr>
        <w:pStyle w:val="a9"/>
        <w:numPr>
          <w:ilvl w:val="0"/>
          <w:numId w:val="4"/>
        </w:numPr>
        <w:tabs>
          <w:tab w:val="left" w:pos="0"/>
        </w:tabs>
        <w:spacing w:after="0" w:line="276" w:lineRule="auto"/>
        <w:ind w:left="426" w:right="-1" w:hanging="426"/>
        <w:jc w:val="both"/>
        <w:rPr>
          <w:rFonts w:ascii="Times New Roman" w:hAnsi="Times New Roman" w:cs="Times New Roman"/>
          <w:bCs/>
        </w:rPr>
      </w:pPr>
      <w:r w:rsidRPr="004170F0">
        <w:rPr>
          <w:rFonts w:ascii="Times New Roman" w:hAnsi="Times New Roman" w:cs="Times New Roman"/>
          <w:bCs/>
        </w:rPr>
        <w:lastRenderedPageBreak/>
        <w:t>Как давно Вы являетесь сотрудником/куратором методической службы?</w:t>
      </w:r>
    </w:p>
    <w:p w14:paraId="6B4CDB14" w14:textId="77777777" w:rsidR="004170F0" w:rsidRPr="004170F0" w:rsidRDefault="004170F0" w:rsidP="004170F0">
      <w:pPr>
        <w:pStyle w:val="a9"/>
        <w:numPr>
          <w:ilvl w:val="0"/>
          <w:numId w:val="6"/>
        </w:numPr>
        <w:tabs>
          <w:tab w:val="left" w:pos="0"/>
        </w:tabs>
        <w:spacing w:after="0" w:line="276" w:lineRule="auto"/>
        <w:ind w:left="426" w:right="-1" w:hanging="426"/>
        <w:jc w:val="both"/>
        <w:rPr>
          <w:rFonts w:ascii="Times New Roman" w:hAnsi="Times New Roman" w:cs="Times New Roman"/>
        </w:rPr>
      </w:pPr>
      <w:r w:rsidRPr="004170F0">
        <w:rPr>
          <w:rFonts w:ascii="Times New Roman" w:hAnsi="Times New Roman" w:cs="Times New Roman"/>
        </w:rPr>
        <w:t>Менее года</w:t>
      </w:r>
    </w:p>
    <w:p w14:paraId="7E7D6D1F" w14:textId="77777777" w:rsidR="004170F0" w:rsidRPr="004170F0" w:rsidRDefault="004170F0" w:rsidP="004170F0">
      <w:pPr>
        <w:pStyle w:val="a9"/>
        <w:numPr>
          <w:ilvl w:val="0"/>
          <w:numId w:val="6"/>
        </w:numPr>
        <w:tabs>
          <w:tab w:val="left" w:pos="0"/>
        </w:tabs>
        <w:spacing w:after="0" w:line="276" w:lineRule="auto"/>
        <w:ind w:left="426" w:right="-1" w:hanging="426"/>
        <w:jc w:val="both"/>
        <w:rPr>
          <w:rFonts w:ascii="Times New Roman" w:hAnsi="Times New Roman" w:cs="Times New Roman"/>
        </w:rPr>
      </w:pPr>
      <w:r w:rsidRPr="004170F0">
        <w:rPr>
          <w:rFonts w:ascii="Times New Roman" w:hAnsi="Times New Roman" w:cs="Times New Roman"/>
        </w:rPr>
        <w:t>От 1 до 5 лет</w:t>
      </w:r>
    </w:p>
    <w:p w14:paraId="2CD03CF8" w14:textId="77777777" w:rsidR="004170F0" w:rsidRPr="004170F0" w:rsidRDefault="004170F0" w:rsidP="004170F0">
      <w:pPr>
        <w:pStyle w:val="a9"/>
        <w:numPr>
          <w:ilvl w:val="0"/>
          <w:numId w:val="6"/>
        </w:numPr>
        <w:tabs>
          <w:tab w:val="left" w:pos="0"/>
        </w:tabs>
        <w:spacing w:after="0" w:line="276" w:lineRule="auto"/>
        <w:ind w:left="426" w:right="-1" w:hanging="426"/>
        <w:jc w:val="both"/>
        <w:rPr>
          <w:rFonts w:ascii="Times New Roman" w:hAnsi="Times New Roman" w:cs="Times New Roman"/>
        </w:rPr>
      </w:pPr>
      <w:r w:rsidRPr="004170F0">
        <w:rPr>
          <w:rFonts w:ascii="Times New Roman" w:hAnsi="Times New Roman" w:cs="Times New Roman"/>
        </w:rPr>
        <w:t>От 6 до 10 лет</w:t>
      </w:r>
    </w:p>
    <w:p w14:paraId="4BBFAF90" w14:textId="77777777" w:rsidR="004170F0" w:rsidRPr="004170F0" w:rsidRDefault="004170F0" w:rsidP="004170F0">
      <w:pPr>
        <w:pStyle w:val="a9"/>
        <w:numPr>
          <w:ilvl w:val="0"/>
          <w:numId w:val="6"/>
        </w:numPr>
        <w:tabs>
          <w:tab w:val="left" w:pos="0"/>
        </w:tabs>
        <w:spacing w:after="0" w:line="276" w:lineRule="auto"/>
        <w:ind w:left="426" w:right="-1" w:hanging="426"/>
        <w:jc w:val="both"/>
        <w:rPr>
          <w:rFonts w:ascii="Times New Roman" w:hAnsi="Times New Roman" w:cs="Times New Roman"/>
        </w:rPr>
      </w:pPr>
      <w:r w:rsidRPr="004170F0">
        <w:rPr>
          <w:rFonts w:ascii="Times New Roman" w:hAnsi="Times New Roman" w:cs="Times New Roman"/>
        </w:rPr>
        <w:t>Более 10 лет</w:t>
      </w:r>
    </w:p>
    <w:p w14:paraId="13BF0D5E" w14:textId="77777777" w:rsidR="004170F0" w:rsidRPr="004170F0" w:rsidRDefault="004170F0" w:rsidP="004170F0">
      <w:pPr>
        <w:pStyle w:val="a9"/>
        <w:tabs>
          <w:tab w:val="left" w:pos="0"/>
        </w:tabs>
        <w:spacing w:after="0" w:line="276" w:lineRule="auto"/>
        <w:ind w:left="426" w:right="-1"/>
        <w:jc w:val="both"/>
        <w:rPr>
          <w:rFonts w:ascii="Times New Roman" w:hAnsi="Times New Roman" w:cs="Times New Roman"/>
          <w:sz w:val="16"/>
          <w:szCs w:val="16"/>
        </w:rPr>
      </w:pPr>
    </w:p>
    <w:p w14:paraId="237091C3" w14:textId="77777777" w:rsidR="004170F0" w:rsidRPr="004170F0" w:rsidRDefault="004170F0" w:rsidP="004170F0">
      <w:pPr>
        <w:pStyle w:val="a9"/>
        <w:numPr>
          <w:ilvl w:val="0"/>
          <w:numId w:val="4"/>
        </w:numPr>
        <w:tabs>
          <w:tab w:val="left" w:pos="0"/>
        </w:tabs>
        <w:spacing w:after="0" w:line="276" w:lineRule="auto"/>
        <w:ind w:left="426" w:right="-1" w:hanging="426"/>
        <w:jc w:val="both"/>
        <w:rPr>
          <w:rFonts w:ascii="Times New Roman" w:hAnsi="Times New Roman" w:cs="Times New Roman"/>
          <w:bCs/>
        </w:rPr>
      </w:pPr>
      <w:r w:rsidRPr="004170F0">
        <w:rPr>
          <w:rFonts w:ascii="Times New Roman" w:hAnsi="Times New Roman" w:cs="Times New Roman"/>
          <w:bCs/>
        </w:rPr>
        <w:t>Что из перечисленного вызывает затруднения у учителей Вашего города/района?</w:t>
      </w:r>
    </w:p>
    <w:p w14:paraId="3094ABAD" w14:textId="77777777" w:rsidR="004170F0" w:rsidRPr="004170F0" w:rsidRDefault="004170F0" w:rsidP="004170F0">
      <w:pPr>
        <w:pStyle w:val="a9"/>
        <w:numPr>
          <w:ilvl w:val="0"/>
          <w:numId w:val="6"/>
        </w:numPr>
        <w:tabs>
          <w:tab w:val="left" w:pos="0"/>
        </w:tabs>
        <w:spacing w:after="0" w:line="276" w:lineRule="auto"/>
        <w:ind w:left="426" w:right="-1" w:hanging="426"/>
        <w:jc w:val="both"/>
        <w:rPr>
          <w:rFonts w:ascii="Times New Roman" w:hAnsi="Times New Roman" w:cs="Times New Roman"/>
        </w:rPr>
      </w:pPr>
      <w:r w:rsidRPr="004170F0">
        <w:rPr>
          <w:rFonts w:ascii="Times New Roman" w:hAnsi="Times New Roman" w:cs="Times New Roman"/>
        </w:rPr>
        <w:t>Разработка и реализация Рабочих программ учебных дисциплин в рамках основной общеобразовательной программы.</w:t>
      </w:r>
    </w:p>
    <w:p w14:paraId="528ACA69" w14:textId="77777777" w:rsidR="004170F0" w:rsidRPr="004170F0" w:rsidRDefault="004170F0" w:rsidP="004170F0">
      <w:pPr>
        <w:pStyle w:val="a9"/>
        <w:numPr>
          <w:ilvl w:val="0"/>
          <w:numId w:val="6"/>
        </w:numPr>
        <w:tabs>
          <w:tab w:val="left" w:pos="0"/>
        </w:tabs>
        <w:spacing w:after="0" w:line="276" w:lineRule="auto"/>
        <w:ind w:left="426" w:right="-1" w:hanging="426"/>
        <w:jc w:val="both"/>
        <w:rPr>
          <w:rFonts w:ascii="Times New Roman" w:hAnsi="Times New Roman" w:cs="Times New Roman"/>
        </w:rPr>
      </w:pPr>
      <w:r w:rsidRPr="004170F0">
        <w:rPr>
          <w:rFonts w:ascii="Times New Roman" w:hAnsi="Times New Roman" w:cs="Times New Roman"/>
        </w:rPr>
        <w:t>Размещение Рабочей программы в Конструкторе рабочих программ.</w:t>
      </w:r>
    </w:p>
    <w:p w14:paraId="318411AF" w14:textId="77777777" w:rsidR="004170F0" w:rsidRPr="004170F0" w:rsidRDefault="004170F0" w:rsidP="004170F0">
      <w:pPr>
        <w:pStyle w:val="a9"/>
        <w:numPr>
          <w:ilvl w:val="0"/>
          <w:numId w:val="6"/>
        </w:numPr>
        <w:tabs>
          <w:tab w:val="left" w:pos="0"/>
        </w:tabs>
        <w:spacing w:after="0" w:line="276" w:lineRule="auto"/>
        <w:ind w:left="426" w:right="-1" w:hanging="426"/>
        <w:jc w:val="both"/>
        <w:rPr>
          <w:rFonts w:ascii="Times New Roman" w:hAnsi="Times New Roman" w:cs="Times New Roman"/>
        </w:rPr>
      </w:pPr>
      <w:r w:rsidRPr="004170F0">
        <w:rPr>
          <w:rFonts w:ascii="Times New Roman" w:hAnsi="Times New Roman" w:cs="Times New Roman"/>
        </w:rPr>
        <w:t>Планирование и проведение учебных занятий.</w:t>
      </w:r>
    </w:p>
    <w:p w14:paraId="32A743DC" w14:textId="77777777" w:rsidR="004170F0" w:rsidRPr="004170F0" w:rsidRDefault="004170F0" w:rsidP="004170F0">
      <w:pPr>
        <w:pStyle w:val="a9"/>
        <w:numPr>
          <w:ilvl w:val="0"/>
          <w:numId w:val="6"/>
        </w:numPr>
        <w:tabs>
          <w:tab w:val="left" w:pos="0"/>
        </w:tabs>
        <w:spacing w:after="0" w:line="276" w:lineRule="auto"/>
        <w:ind w:left="426" w:right="-1" w:hanging="426"/>
        <w:jc w:val="both"/>
        <w:rPr>
          <w:rFonts w:ascii="Times New Roman" w:hAnsi="Times New Roman" w:cs="Times New Roman"/>
        </w:rPr>
      </w:pPr>
      <w:r w:rsidRPr="004170F0">
        <w:rPr>
          <w:rFonts w:ascii="Times New Roman" w:hAnsi="Times New Roman" w:cs="Times New Roman"/>
        </w:rPr>
        <w:t>Разрешение конфликтов между учащимися.</w:t>
      </w:r>
    </w:p>
    <w:p w14:paraId="55E32E3B" w14:textId="77777777" w:rsidR="004170F0" w:rsidRPr="004170F0" w:rsidRDefault="004170F0" w:rsidP="004170F0">
      <w:pPr>
        <w:pStyle w:val="a9"/>
        <w:numPr>
          <w:ilvl w:val="0"/>
          <w:numId w:val="6"/>
        </w:numPr>
        <w:tabs>
          <w:tab w:val="left" w:pos="0"/>
        </w:tabs>
        <w:spacing w:after="0" w:line="276" w:lineRule="auto"/>
        <w:ind w:left="426" w:right="-1" w:hanging="426"/>
        <w:jc w:val="both"/>
        <w:rPr>
          <w:rFonts w:ascii="Times New Roman" w:hAnsi="Times New Roman" w:cs="Times New Roman"/>
        </w:rPr>
      </w:pPr>
      <w:r w:rsidRPr="004170F0">
        <w:rPr>
          <w:rFonts w:ascii="Times New Roman" w:hAnsi="Times New Roman" w:cs="Times New Roman"/>
        </w:rPr>
        <w:t>Самоанализ учебных занятий.</w:t>
      </w:r>
    </w:p>
    <w:p w14:paraId="07716913" w14:textId="77777777" w:rsidR="004170F0" w:rsidRPr="004170F0" w:rsidRDefault="004170F0" w:rsidP="004170F0">
      <w:pPr>
        <w:pStyle w:val="a9"/>
        <w:numPr>
          <w:ilvl w:val="0"/>
          <w:numId w:val="6"/>
        </w:numPr>
        <w:tabs>
          <w:tab w:val="left" w:pos="0"/>
        </w:tabs>
        <w:spacing w:after="0" w:line="276" w:lineRule="auto"/>
        <w:ind w:left="426" w:right="-1" w:hanging="426"/>
        <w:jc w:val="both"/>
        <w:rPr>
          <w:rFonts w:ascii="Times New Roman" w:hAnsi="Times New Roman" w:cs="Times New Roman"/>
        </w:rPr>
      </w:pPr>
      <w:r w:rsidRPr="004170F0">
        <w:rPr>
          <w:rFonts w:ascii="Times New Roman" w:hAnsi="Times New Roman" w:cs="Times New Roman"/>
        </w:rPr>
        <w:t>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14:paraId="24D8B700"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Организация проектной деятельности учащихся.</w:t>
      </w:r>
    </w:p>
    <w:p w14:paraId="28F13E36"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Формирование универсальных учебных действий.</w:t>
      </w:r>
    </w:p>
    <w:p w14:paraId="49EC74D5"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Организация различных видов внеурочной деятельности.</w:t>
      </w:r>
    </w:p>
    <w:p w14:paraId="0F4AF9B5"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Использование и апробация специальных подходов к обучению в целях включения в образовательный процесс всех обучающихся, в том числе с особыми потребностями в образовании: обучающихся, проявивших выдающиеся способности; обучающихся, для которых русский язык не является родным.</w:t>
      </w:r>
    </w:p>
    <w:p w14:paraId="4A5A3E90"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Использование и апробация специальных подходов к обучению в целях включения в образовательный процесс всех обучающихся с ограниченными возможностями здоровья.</w:t>
      </w:r>
    </w:p>
    <w:p w14:paraId="031F01CB" w14:textId="77777777" w:rsidR="004170F0" w:rsidRPr="004170F0" w:rsidRDefault="004170F0" w:rsidP="004170F0">
      <w:pPr>
        <w:pStyle w:val="a9"/>
        <w:spacing w:after="0" w:line="276" w:lineRule="auto"/>
        <w:ind w:left="426" w:right="-1"/>
        <w:jc w:val="both"/>
        <w:rPr>
          <w:rFonts w:ascii="Times New Roman" w:hAnsi="Times New Roman" w:cs="Times New Roman"/>
          <w:sz w:val="16"/>
          <w:szCs w:val="16"/>
        </w:rPr>
      </w:pPr>
    </w:p>
    <w:p w14:paraId="5794764D" w14:textId="77777777" w:rsidR="004170F0" w:rsidRPr="004170F0" w:rsidRDefault="004170F0" w:rsidP="004170F0">
      <w:pPr>
        <w:pStyle w:val="a9"/>
        <w:numPr>
          <w:ilvl w:val="0"/>
          <w:numId w:val="4"/>
        </w:numPr>
        <w:spacing w:after="0" w:line="276" w:lineRule="auto"/>
        <w:ind w:left="426" w:right="-1" w:hanging="426"/>
        <w:rPr>
          <w:rFonts w:ascii="Times New Roman" w:hAnsi="Times New Roman" w:cs="Times New Roman"/>
          <w:bCs/>
        </w:rPr>
      </w:pPr>
      <w:r w:rsidRPr="004170F0">
        <w:rPr>
          <w:rFonts w:ascii="Times New Roman" w:hAnsi="Times New Roman" w:cs="Times New Roman"/>
          <w:bCs/>
        </w:rPr>
        <w:t>В какой мере Вы оказываете содействие в разработке программ развития образовательных организаций?</w:t>
      </w:r>
    </w:p>
    <w:p w14:paraId="758B5298" w14:textId="77777777" w:rsidR="004170F0" w:rsidRPr="004170F0" w:rsidRDefault="004170F0" w:rsidP="004170F0">
      <w:pPr>
        <w:pStyle w:val="a9"/>
        <w:spacing w:after="0" w:line="276" w:lineRule="auto"/>
        <w:ind w:left="426" w:right="-1"/>
        <w:rPr>
          <w:rFonts w:ascii="Times New Roman" w:hAnsi="Times New Roman" w:cs="Times New Roman"/>
          <w:bCs/>
          <w:sz w:val="16"/>
          <w:szCs w:val="16"/>
        </w:rPr>
      </w:pPr>
    </w:p>
    <w:p w14:paraId="7CEC9444" w14:textId="77777777" w:rsidR="004170F0" w:rsidRPr="004170F0" w:rsidRDefault="004170F0" w:rsidP="004170F0">
      <w:pPr>
        <w:pStyle w:val="a9"/>
        <w:numPr>
          <w:ilvl w:val="0"/>
          <w:numId w:val="4"/>
        </w:numPr>
        <w:spacing w:after="0" w:line="276" w:lineRule="auto"/>
        <w:ind w:left="426" w:hanging="426"/>
        <w:jc w:val="both"/>
        <w:rPr>
          <w:rFonts w:ascii="Times New Roman" w:hAnsi="Times New Roman" w:cs="Times New Roman"/>
          <w:bCs/>
        </w:rPr>
      </w:pPr>
      <w:r w:rsidRPr="004170F0">
        <w:rPr>
          <w:rFonts w:ascii="Times New Roman" w:hAnsi="Times New Roman" w:cs="Times New Roman"/>
          <w:bCs/>
        </w:rPr>
        <w:t>Что из перечисленных направлений деятельности методической службы вызывает у Вас затруднения?</w:t>
      </w:r>
    </w:p>
    <w:p w14:paraId="1B00E912" w14:textId="77777777" w:rsidR="004170F0" w:rsidRPr="004170F0" w:rsidRDefault="004170F0" w:rsidP="004170F0">
      <w:pPr>
        <w:spacing w:after="0" w:line="276" w:lineRule="auto"/>
        <w:ind w:left="426" w:right="-1" w:hanging="426"/>
        <w:jc w:val="both"/>
        <w:rPr>
          <w:rFonts w:ascii="Times New Roman" w:hAnsi="Times New Roman" w:cs="Times New Roman"/>
          <w:sz w:val="16"/>
          <w:szCs w:val="16"/>
          <w:u w:val="single"/>
        </w:rPr>
      </w:pPr>
    </w:p>
    <w:p w14:paraId="0CFA0E77" w14:textId="77777777" w:rsidR="004170F0" w:rsidRPr="004170F0" w:rsidRDefault="004170F0" w:rsidP="004170F0">
      <w:pPr>
        <w:spacing w:after="0" w:line="276" w:lineRule="auto"/>
        <w:ind w:left="426" w:right="-1" w:hanging="426"/>
        <w:jc w:val="both"/>
        <w:rPr>
          <w:rFonts w:ascii="Times New Roman" w:hAnsi="Times New Roman" w:cs="Times New Roman"/>
          <w:u w:val="single"/>
        </w:rPr>
      </w:pPr>
      <w:r w:rsidRPr="004170F0">
        <w:rPr>
          <w:rFonts w:ascii="Times New Roman" w:hAnsi="Times New Roman" w:cs="Times New Roman"/>
          <w:u w:val="single"/>
        </w:rPr>
        <w:t>Аналитическая деятельность:</w:t>
      </w:r>
    </w:p>
    <w:p w14:paraId="7009A42C"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мониторинг профессиональных и информационных потребностей работников системы образования;</w:t>
      </w:r>
    </w:p>
    <w:p w14:paraId="3CEC2DFC"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создание базы данных о педагогических работниках образовательных организаций района (района, города, округа);</w:t>
      </w:r>
    </w:p>
    <w:p w14:paraId="4BACFC14"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изучение и анализ состояния и результатов методической работы в образовательных организациях, определение направлений ее совершенствования;</w:t>
      </w:r>
    </w:p>
    <w:p w14:paraId="464F7BCF"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выявление затруднений дидактического и методического характера в образовательном процессе;</w:t>
      </w:r>
    </w:p>
    <w:p w14:paraId="724D874B"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сбор и обработка информации о результатах учебно-воспитательной работы образовательных организаций района (города, округа);</w:t>
      </w:r>
    </w:p>
    <w:p w14:paraId="234C32F2"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изучение, обобщение и распространение передового педагогического опыта.</w:t>
      </w:r>
    </w:p>
    <w:p w14:paraId="3D4B3A91" w14:textId="77777777" w:rsidR="004170F0" w:rsidRPr="004170F0" w:rsidRDefault="004170F0" w:rsidP="004170F0">
      <w:pPr>
        <w:spacing w:after="0" w:line="276" w:lineRule="auto"/>
        <w:ind w:left="426" w:right="-1" w:hanging="426"/>
        <w:jc w:val="both"/>
        <w:rPr>
          <w:rFonts w:ascii="Times New Roman" w:hAnsi="Times New Roman" w:cs="Times New Roman"/>
          <w:sz w:val="16"/>
          <w:szCs w:val="16"/>
          <w:u w:val="single"/>
        </w:rPr>
      </w:pPr>
    </w:p>
    <w:p w14:paraId="0A129F8D" w14:textId="77777777" w:rsidR="004170F0" w:rsidRPr="004170F0" w:rsidRDefault="004170F0" w:rsidP="004170F0">
      <w:pPr>
        <w:spacing w:after="0" w:line="276" w:lineRule="auto"/>
        <w:ind w:left="426" w:right="-1" w:hanging="426"/>
        <w:jc w:val="both"/>
        <w:rPr>
          <w:rFonts w:ascii="Times New Roman" w:hAnsi="Times New Roman" w:cs="Times New Roman"/>
          <w:u w:val="single"/>
        </w:rPr>
      </w:pPr>
      <w:r w:rsidRPr="004170F0">
        <w:rPr>
          <w:rFonts w:ascii="Times New Roman" w:hAnsi="Times New Roman" w:cs="Times New Roman"/>
          <w:u w:val="single"/>
        </w:rPr>
        <w:t>Информационная деятельность:</w:t>
      </w:r>
    </w:p>
    <w:p w14:paraId="077F93A8"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формирование Банка педагогической информации (нормативно-правовой, научно-методической, методической и др.);</w:t>
      </w:r>
    </w:p>
    <w:p w14:paraId="445046AF"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ознакомление педагогических работников с новинками педагогической, психологической, методической и научно-популярной литературы на бумажных и электронных носителях;</w:t>
      </w:r>
    </w:p>
    <w:p w14:paraId="56B47952"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lastRenderedPageBreak/>
        <w:t>ознакомление педагогических и руководящих работников образовательных организаций с опытом инновационной деятельности образовательных учреждений и педагогов;</w:t>
      </w:r>
    </w:p>
    <w:p w14:paraId="649F1F25"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информирование педагогических работников образовательных организаций о новых направлениях в развитии дошкольного, общего, специального образования и дополнительного образования детей, о содержании образовательных программ, новых учебниках, учебно-методических комплектах, видеоматериалах, рекомендациях, нормативных, локальных актах;</w:t>
      </w:r>
    </w:p>
    <w:p w14:paraId="477ABEE9"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создание медиатеки/Банка современных учебно-методических материалов.</w:t>
      </w:r>
    </w:p>
    <w:p w14:paraId="4AFABCC5" w14:textId="77777777" w:rsidR="004170F0" w:rsidRPr="004170F0" w:rsidRDefault="004170F0" w:rsidP="004170F0">
      <w:pPr>
        <w:spacing w:after="0" w:line="276" w:lineRule="auto"/>
        <w:ind w:left="426" w:right="-1" w:hanging="426"/>
        <w:jc w:val="both"/>
        <w:rPr>
          <w:rFonts w:ascii="Times New Roman" w:hAnsi="Times New Roman" w:cs="Times New Roman"/>
          <w:sz w:val="16"/>
          <w:szCs w:val="16"/>
          <w:u w:val="single"/>
        </w:rPr>
      </w:pPr>
    </w:p>
    <w:p w14:paraId="1028C063" w14:textId="77777777" w:rsidR="004170F0" w:rsidRPr="004170F0" w:rsidRDefault="004170F0" w:rsidP="004170F0">
      <w:pPr>
        <w:spacing w:after="0" w:line="276" w:lineRule="auto"/>
        <w:ind w:left="426" w:right="-1" w:hanging="426"/>
        <w:jc w:val="both"/>
        <w:rPr>
          <w:rFonts w:ascii="Times New Roman" w:hAnsi="Times New Roman" w:cs="Times New Roman"/>
          <w:u w:val="single"/>
        </w:rPr>
      </w:pPr>
      <w:r w:rsidRPr="004170F0">
        <w:rPr>
          <w:rFonts w:ascii="Times New Roman" w:hAnsi="Times New Roman" w:cs="Times New Roman"/>
          <w:u w:val="single"/>
        </w:rPr>
        <w:t>Организационно-методическая деятельность:</w:t>
      </w:r>
    </w:p>
    <w:p w14:paraId="0669623F"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изучение запросов, методическое сопровождение и оказание практической помощи: молодым специалистам, педагогическим и руководящим работникам в период подготовки к аттестации, в межаттестационный и межкурсовой периоды;</w:t>
      </w:r>
    </w:p>
    <w:p w14:paraId="13EABAEB"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прогнозирование, планирование и организация повышения квалификации и профессиональной переподготовки педагогических и руководящих работников образовательных организаций, оказание им информационно-методической помощи в системе непрерывного образования;</w:t>
      </w:r>
    </w:p>
    <w:p w14:paraId="2F118D68"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организация работы районных, городских методических объединений педагогических работников образовательных организаций;</w:t>
      </w:r>
    </w:p>
    <w:p w14:paraId="4F6AA5EC"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организация сети методических объединений педагогических работников образовательных организаций;</w:t>
      </w:r>
    </w:p>
    <w:p w14:paraId="496C3217"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организация сети общественно-профессиональных объединений педагогов;</w:t>
      </w:r>
    </w:p>
    <w:p w14:paraId="56CA70A6" w14:textId="77777777" w:rsidR="004170F0" w:rsidRPr="004170F0" w:rsidRDefault="004170F0" w:rsidP="004170F0">
      <w:pPr>
        <w:pStyle w:val="a9"/>
        <w:numPr>
          <w:ilvl w:val="0"/>
          <w:numId w:val="6"/>
        </w:numPr>
        <w:tabs>
          <w:tab w:val="left" w:pos="0"/>
        </w:tabs>
        <w:spacing w:after="0" w:line="276" w:lineRule="auto"/>
        <w:ind w:left="426" w:right="-1" w:hanging="426"/>
        <w:jc w:val="both"/>
        <w:rPr>
          <w:rFonts w:ascii="Times New Roman" w:hAnsi="Times New Roman" w:cs="Times New Roman"/>
        </w:rPr>
      </w:pPr>
      <w:r w:rsidRPr="004170F0">
        <w:rPr>
          <w:rFonts w:ascii="Times New Roman" w:hAnsi="Times New Roman" w:cs="Times New Roman"/>
        </w:rPr>
        <w:t>разработка содержания регионального (национально-регионального) компонента, компонента образовательного учреждения образовательных стандартов, элективных курсов для предпрофильной подготовки обучающихся общеобразовательных учреждений;</w:t>
      </w:r>
    </w:p>
    <w:p w14:paraId="2F507768" w14:textId="77777777" w:rsidR="004170F0" w:rsidRPr="004170F0" w:rsidRDefault="004170F0" w:rsidP="004170F0">
      <w:pPr>
        <w:pStyle w:val="a9"/>
        <w:numPr>
          <w:ilvl w:val="0"/>
          <w:numId w:val="6"/>
        </w:numPr>
        <w:tabs>
          <w:tab w:val="left" w:pos="0"/>
        </w:tabs>
        <w:spacing w:after="0" w:line="276" w:lineRule="auto"/>
        <w:ind w:left="426" w:right="-1" w:hanging="426"/>
        <w:jc w:val="both"/>
        <w:rPr>
          <w:rFonts w:ascii="Times New Roman" w:hAnsi="Times New Roman" w:cs="Times New Roman"/>
        </w:rPr>
      </w:pPr>
      <w:r w:rsidRPr="004170F0">
        <w:rPr>
          <w:rFonts w:ascii="Times New Roman" w:hAnsi="Times New Roman" w:cs="Times New Roman"/>
        </w:rPr>
        <w:t>организация методического сопровождения профильного обучения в общеобразовательных учреждениях;</w:t>
      </w:r>
    </w:p>
    <w:p w14:paraId="3D01A839" w14:textId="77777777" w:rsidR="004170F0" w:rsidRPr="004170F0" w:rsidRDefault="004170F0" w:rsidP="004170F0">
      <w:pPr>
        <w:pStyle w:val="a9"/>
        <w:numPr>
          <w:ilvl w:val="0"/>
          <w:numId w:val="6"/>
        </w:numPr>
        <w:tabs>
          <w:tab w:val="left" w:pos="0"/>
        </w:tabs>
        <w:spacing w:after="0" w:line="276" w:lineRule="auto"/>
        <w:ind w:left="426" w:right="-1" w:hanging="426"/>
        <w:jc w:val="both"/>
        <w:rPr>
          <w:rFonts w:ascii="Times New Roman" w:hAnsi="Times New Roman" w:cs="Times New Roman"/>
        </w:rPr>
      </w:pPr>
      <w:r w:rsidRPr="004170F0">
        <w:rPr>
          <w:rFonts w:ascii="Times New Roman" w:hAnsi="Times New Roman" w:cs="Times New Roman"/>
        </w:rPr>
        <w:t>методическое сопровождение подготовки педагогических работников к проведению единого государственного экзамена;</w:t>
      </w:r>
    </w:p>
    <w:p w14:paraId="039F6B93" w14:textId="77777777" w:rsidR="004170F0" w:rsidRPr="004170F0" w:rsidRDefault="004170F0" w:rsidP="004170F0">
      <w:pPr>
        <w:pStyle w:val="a9"/>
        <w:numPr>
          <w:ilvl w:val="0"/>
          <w:numId w:val="6"/>
        </w:numPr>
        <w:tabs>
          <w:tab w:val="left" w:pos="0"/>
        </w:tabs>
        <w:spacing w:after="0" w:line="276" w:lineRule="auto"/>
        <w:ind w:left="426" w:right="-1" w:hanging="426"/>
        <w:jc w:val="both"/>
        <w:rPr>
          <w:rFonts w:ascii="Times New Roman" w:hAnsi="Times New Roman" w:cs="Times New Roman"/>
        </w:rPr>
      </w:pPr>
      <w:r w:rsidRPr="004170F0">
        <w:rPr>
          <w:rFonts w:ascii="Times New Roman" w:hAnsi="Times New Roman" w:cs="Times New Roman"/>
        </w:rPr>
        <w:t>определение опорных (базовых) школ, дошкольных учреждений, школ педагогического опыта для проведения семинаров-практикумов и других мероприятий с руководящими и педагогическими работниками образовательных организаций;</w:t>
      </w:r>
    </w:p>
    <w:p w14:paraId="15EEAA37" w14:textId="77777777" w:rsidR="004170F0" w:rsidRPr="004170F0" w:rsidRDefault="004170F0" w:rsidP="004170F0">
      <w:pPr>
        <w:pStyle w:val="a9"/>
        <w:numPr>
          <w:ilvl w:val="0"/>
          <w:numId w:val="6"/>
        </w:numPr>
        <w:tabs>
          <w:tab w:val="left" w:pos="0"/>
        </w:tabs>
        <w:spacing w:after="0" w:line="276" w:lineRule="auto"/>
        <w:ind w:left="426" w:right="-1" w:hanging="426"/>
        <w:jc w:val="both"/>
        <w:rPr>
          <w:rFonts w:ascii="Times New Roman" w:hAnsi="Times New Roman" w:cs="Times New Roman"/>
        </w:rPr>
      </w:pPr>
      <w:r w:rsidRPr="004170F0">
        <w:rPr>
          <w:rFonts w:ascii="Times New Roman" w:hAnsi="Times New Roman" w:cs="Times New Roman"/>
        </w:rPr>
        <w:t>подготовка и проведение научно-практических конференций, педагогических чтений, конкурсов профессионального педагогического мастерства работников образовательных организаций;</w:t>
      </w:r>
    </w:p>
    <w:p w14:paraId="0004C239" w14:textId="77777777" w:rsidR="004170F0" w:rsidRPr="004170F0" w:rsidRDefault="004170F0" w:rsidP="004170F0">
      <w:pPr>
        <w:pStyle w:val="a9"/>
        <w:numPr>
          <w:ilvl w:val="0"/>
          <w:numId w:val="6"/>
        </w:numPr>
        <w:tabs>
          <w:tab w:val="left" w:pos="0"/>
        </w:tabs>
        <w:spacing w:after="0" w:line="276" w:lineRule="auto"/>
        <w:ind w:left="426" w:right="-1" w:hanging="426"/>
        <w:jc w:val="both"/>
        <w:rPr>
          <w:rFonts w:ascii="Times New Roman" w:hAnsi="Times New Roman" w:cs="Times New Roman"/>
        </w:rPr>
      </w:pPr>
      <w:r w:rsidRPr="004170F0">
        <w:rPr>
          <w:rFonts w:ascii="Times New Roman" w:hAnsi="Times New Roman" w:cs="Times New Roman"/>
        </w:rPr>
        <w:t>организация и проведение фестивалей, конкурсов, предметных олимпиад, конференций обучающихся образовательных организаций;</w:t>
      </w:r>
    </w:p>
    <w:p w14:paraId="519BA7B3" w14:textId="77777777" w:rsidR="004170F0" w:rsidRPr="004170F0" w:rsidRDefault="004170F0" w:rsidP="004170F0">
      <w:pPr>
        <w:pStyle w:val="a9"/>
        <w:numPr>
          <w:ilvl w:val="0"/>
          <w:numId w:val="6"/>
        </w:numPr>
        <w:tabs>
          <w:tab w:val="left" w:pos="0"/>
        </w:tabs>
        <w:spacing w:after="0" w:line="276" w:lineRule="auto"/>
        <w:ind w:left="426" w:right="-1" w:hanging="426"/>
        <w:jc w:val="both"/>
        <w:rPr>
          <w:rFonts w:ascii="Times New Roman" w:hAnsi="Times New Roman" w:cs="Times New Roman"/>
        </w:rPr>
      </w:pPr>
      <w:r w:rsidRPr="004170F0">
        <w:rPr>
          <w:rFonts w:ascii="Times New Roman" w:hAnsi="Times New Roman" w:cs="Times New Roman"/>
        </w:rPr>
        <w:t>взаимодействие и координация методической деятельности с соответствующими подразделениями органов управления образованием и учреждений дополнительного профессионального (педагогического) образования.</w:t>
      </w:r>
    </w:p>
    <w:p w14:paraId="5B7D5133" w14:textId="77777777" w:rsidR="004170F0" w:rsidRPr="004170F0" w:rsidRDefault="004170F0" w:rsidP="004170F0">
      <w:pPr>
        <w:spacing w:after="0" w:line="276" w:lineRule="auto"/>
        <w:ind w:left="426" w:right="566" w:hanging="426"/>
        <w:jc w:val="both"/>
        <w:rPr>
          <w:rFonts w:ascii="Times New Roman" w:hAnsi="Times New Roman" w:cs="Times New Roman"/>
          <w:sz w:val="16"/>
          <w:szCs w:val="16"/>
          <w:u w:val="single"/>
        </w:rPr>
      </w:pPr>
    </w:p>
    <w:p w14:paraId="71A0EAB0" w14:textId="77777777" w:rsidR="004170F0" w:rsidRPr="004170F0" w:rsidRDefault="004170F0" w:rsidP="004170F0">
      <w:pPr>
        <w:spacing w:after="0" w:line="276" w:lineRule="auto"/>
        <w:ind w:left="426" w:right="566" w:hanging="426"/>
        <w:jc w:val="both"/>
        <w:rPr>
          <w:rFonts w:ascii="Times New Roman" w:hAnsi="Times New Roman" w:cs="Times New Roman"/>
          <w:u w:val="single"/>
        </w:rPr>
      </w:pPr>
      <w:r w:rsidRPr="004170F0">
        <w:rPr>
          <w:rFonts w:ascii="Times New Roman" w:hAnsi="Times New Roman" w:cs="Times New Roman"/>
          <w:u w:val="single"/>
        </w:rPr>
        <w:t>Консультационная деятельность:</w:t>
      </w:r>
    </w:p>
    <w:p w14:paraId="455867FC"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организация консультационной работы для педагогических работников муниципальных образовательных организаций;</w:t>
      </w:r>
    </w:p>
    <w:p w14:paraId="6B9A06BC"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организация консультационной работы для педагогических работников, ведущих в сельских общеобразовательных учреждениях преподавание двух-трех и более предметов;</w:t>
      </w:r>
    </w:p>
    <w:p w14:paraId="0F01527C"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организация консультационной работы для педагогических и руководящих работников специальных (коррекционных) образовательных организаций;</w:t>
      </w:r>
    </w:p>
    <w:p w14:paraId="40C62003"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популяризация и разъяснение результатов новейших педагогических и психологических исследований;</w:t>
      </w:r>
    </w:p>
    <w:p w14:paraId="0BC6D914"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bCs/>
        </w:rPr>
      </w:pPr>
      <w:r w:rsidRPr="004170F0">
        <w:rPr>
          <w:rFonts w:ascii="Times New Roman" w:hAnsi="Times New Roman" w:cs="Times New Roman"/>
        </w:rPr>
        <w:lastRenderedPageBreak/>
        <w:t>консультирование педагогических работников образовательных учреждений и родителей по вопросам обучения и воспитания детей.</w:t>
      </w:r>
    </w:p>
    <w:p w14:paraId="66827A67" w14:textId="77777777" w:rsidR="004170F0" w:rsidRPr="004170F0" w:rsidRDefault="004170F0" w:rsidP="004170F0">
      <w:pPr>
        <w:pStyle w:val="a9"/>
        <w:spacing w:after="0" w:line="276" w:lineRule="auto"/>
        <w:ind w:left="426" w:right="-1"/>
        <w:jc w:val="both"/>
        <w:rPr>
          <w:rFonts w:ascii="Times New Roman" w:hAnsi="Times New Roman" w:cs="Times New Roman"/>
          <w:bCs/>
          <w:sz w:val="16"/>
          <w:szCs w:val="16"/>
        </w:rPr>
      </w:pPr>
    </w:p>
    <w:p w14:paraId="369EACB7" w14:textId="77777777" w:rsidR="004170F0" w:rsidRPr="004170F0" w:rsidRDefault="004170F0" w:rsidP="004170F0">
      <w:pPr>
        <w:pStyle w:val="a9"/>
        <w:numPr>
          <w:ilvl w:val="0"/>
          <w:numId w:val="4"/>
        </w:numPr>
        <w:spacing w:after="0" w:line="276" w:lineRule="auto"/>
        <w:ind w:left="426" w:hanging="426"/>
        <w:jc w:val="both"/>
        <w:rPr>
          <w:rFonts w:ascii="Times New Roman" w:hAnsi="Times New Roman" w:cs="Times New Roman"/>
          <w:bCs/>
        </w:rPr>
      </w:pPr>
      <w:r w:rsidRPr="004170F0">
        <w:rPr>
          <w:rFonts w:ascii="Times New Roman" w:hAnsi="Times New Roman" w:cs="Times New Roman"/>
          <w:bCs/>
        </w:rPr>
        <w:t>Участвуете ли Вы в построении и сопровождении индивидуальных программ профессионального развития педагогов?</w:t>
      </w:r>
    </w:p>
    <w:p w14:paraId="0054C685" w14:textId="77777777" w:rsidR="004170F0" w:rsidRPr="004170F0" w:rsidRDefault="004170F0" w:rsidP="004170F0">
      <w:pPr>
        <w:pStyle w:val="a9"/>
        <w:spacing w:after="0" w:line="276" w:lineRule="auto"/>
        <w:ind w:left="426"/>
        <w:jc w:val="both"/>
        <w:rPr>
          <w:rFonts w:ascii="Times New Roman" w:hAnsi="Times New Roman" w:cs="Times New Roman"/>
          <w:bCs/>
          <w:sz w:val="16"/>
          <w:szCs w:val="16"/>
        </w:rPr>
      </w:pPr>
    </w:p>
    <w:p w14:paraId="4F508E38" w14:textId="77777777" w:rsidR="004170F0" w:rsidRPr="004170F0" w:rsidRDefault="004170F0" w:rsidP="004170F0">
      <w:pPr>
        <w:pStyle w:val="a9"/>
        <w:numPr>
          <w:ilvl w:val="0"/>
          <w:numId w:val="4"/>
        </w:numPr>
        <w:spacing w:after="0" w:line="276" w:lineRule="auto"/>
        <w:ind w:left="426" w:hanging="426"/>
        <w:jc w:val="both"/>
        <w:rPr>
          <w:rFonts w:ascii="Times New Roman" w:hAnsi="Times New Roman" w:cs="Times New Roman"/>
          <w:bCs/>
        </w:rPr>
      </w:pPr>
      <w:r w:rsidRPr="004170F0">
        <w:rPr>
          <w:rFonts w:ascii="Times New Roman" w:hAnsi="Times New Roman" w:cs="Times New Roman"/>
          <w:bCs/>
        </w:rPr>
        <w:t>Приходилось ли Вам участвовать в разработке системы менеджмента качества муниципального образования?</w:t>
      </w:r>
    </w:p>
    <w:p w14:paraId="606CD322" w14:textId="77777777" w:rsidR="004170F0" w:rsidRPr="004170F0" w:rsidRDefault="004170F0" w:rsidP="004170F0">
      <w:pPr>
        <w:pStyle w:val="a9"/>
        <w:rPr>
          <w:rFonts w:ascii="Times New Roman" w:hAnsi="Times New Roman" w:cs="Times New Roman"/>
          <w:bCs/>
          <w:sz w:val="16"/>
          <w:szCs w:val="16"/>
        </w:rPr>
      </w:pPr>
    </w:p>
    <w:p w14:paraId="49ECB0F1" w14:textId="77777777" w:rsidR="004170F0" w:rsidRPr="004170F0" w:rsidRDefault="004170F0" w:rsidP="004170F0">
      <w:pPr>
        <w:pStyle w:val="a9"/>
        <w:numPr>
          <w:ilvl w:val="0"/>
          <w:numId w:val="4"/>
        </w:numPr>
        <w:spacing w:after="0" w:line="276" w:lineRule="auto"/>
        <w:ind w:left="426" w:hanging="426"/>
        <w:jc w:val="both"/>
        <w:rPr>
          <w:rFonts w:ascii="Times New Roman" w:hAnsi="Times New Roman" w:cs="Times New Roman"/>
          <w:bCs/>
        </w:rPr>
      </w:pPr>
      <w:r w:rsidRPr="004170F0">
        <w:rPr>
          <w:rFonts w:ascii="Times New Roman" w:hAnsi="Times New Roman" w:cs="Times New Roman"/>
          <w:bCs/>
        </w:rPr>
        <w:t>В какой мере Вы участвуете в научно-методическом сопровождении реализации ФГОС общего образования?</w:t>
      </w:r>
    </w:p>
    <w:p w14:paraId="184CF57B"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Организация работы проектных, рабочих (проблемных) групп по сопровождению реализации ФГОС;</w:t>
      </w:r>
    </w:p>
    <w:p w14:paraId="5B7220AF"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Выявление, анализ и тиражирование наиболее ценного опыта работы педагогов в условиях внедрения ФГОС;</w:t>
      </w:r>
    </w:p>
    <w:p w14:paraId="445CD1D6"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Организация деятельности педагогов по овладению новыми технологиями, формами и методами обучения (интерактивные, деятельностные);</w:t>
      </w:r>
    </w:p>
    <w:p w14:paraId="37EAC6AD"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Обучение педагогов методике диагностики, мониторинга и анализа результатов образовательной деятельности;</w:t>
      </w:r>
    </w:p>
    <w:p w14:paraId="44D49CB6"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Оказание помощи педагогам в создании и рецензировании методических материалов, в разработке электронных средств учебного назначения.</w:t>
      </w:r>
    </w:p>
    <w:p w14:paraId="2B8CBEFF" w14:textId="77777777" w:rsidR="004170F0" w:rsidRPr="004170F0" w:rsidRDefault="004170F0" w:rsidP="004170F0">
      <w:pPr>
        <w:pStyle w:val="a9"/>
        <w:spacing w:after="0" w:line="276" w:lineRule="auto"/>
        <w:ind w:left="426" w:right="-1"/>
        <w:jc w:val="both"/>
        <w:rPr>
          <w:rFonts w:ascii="Times New Roman" w:hAnsi="Times New Roman" w:cs="Times New Roman"/>
          <w:sz w:val="16"/>
          <w:szCs w:val="16"/>
        </w:rPr>
      </w:pPr>
    </w:p>
    <w:p w14:paraId="5187FE0C" w14:textId="77777777" w:rsidR="004170F0" w:rsidRPr="004170F0" w:rsidRDefault="004170F0" w:rsidP="004170F0">
      <w:pPr>
        <w:pStyle w:val="a9"/>
        <w:numPr>
          <w:ilvl w:val="0"/>
          <w:numId w:val="4"/>
        </w:numPr>
        <w:spacing w:after="0" w:line="276" w:lineRule="auto"/>
        <w:ind w:left="426" w:hanging="426"/>
        <w:jc w:val="both"/>
        <w:rPr>
          <w:rFonts w:ascii="Times New Roman" w:hAnsi="Times New Roman" w:cs="Times New Roman"/>
          <w:bCs/>
        </w:rPr>
      </w:pPr>
      <w:r w:rsidRPr="004170F0">
        <w:rPr>
          <w:rFonts w:ascii="Times New Roman" w:hAnsi="Times New Roman" w:cs="Times New Roman"/>
          <w:bCs/>
        </w:rPr>
        <w:t>Приходится ли Вам взаимодействовать с административно-управленческим персоналом школ?</w:t>
      </w:r>
    </w:p>
    <w:p w14:paraId="692A0226" w14:textId="77777777" w:rsidR="004170F0" w:rsidRPr="004170F0" w:rsidRDefault="004170F0" w:rsidP="004170F0">
      <w:pPr>
        <w:pStyle w:val="a9"/>
        <w:spacing w:after="0" w:line="276" w:lineRule="auto"/>
        <w:ind w:left="426"/>
        <w:jc w:val="both"/>
        <w:rPr>
          <w:rFonts w:ascii="Times New Roman" w:hAnsi="Times New Roman" w:cs="Times New Roman"/>
          <w:bCs/>
          <w:sz w:val="16"/>
          <w:szCs w:val="16"/>
        </w:rPr>
      </w:pPr>
    </w:p>
    <w:p w14:paraId="0BA16C4F" w14:textId="77777777" w:rsidR="004170F0" w:rsidRPr="004170F0" w:rsidRDefault="004170F0" w:rsidP="004170F0">
      <w:pPr>
        <w:pStyle w:val="a9"/>
        <w:numPr>
          <w:ilvl w:val="0"/>
          <w:numId w:val="4"/>
        </w:numPr>
        <w:spacing w:after="0" w:line="276" w:lineRule="auto"/>
        <w:ind w:left="426" w:hanging="426"/>
        <w:jc w:val="both"/>
        <w:rPr>
          <w:rFonts w:ascii="Times New Roman" w:hAnsi="Times New Roman" w:cs="Times New Roman"/>
          <w:bCs/>
        </w:rPr>
      </w:pPr>
      <w:r w:rsidRPr="004170F0">
        <w:rPr>
          <w:rFonts w:ascii="Times New Roman" w:hAnsi="Times New Roman" w:cs="Times New Roman"/>
          <w:bCs/>
        </w:rPr>
        <w:t>Оцените, в какой мере это взаимодействие связано (или могло бы быть связано) с проблемами?</w:t>
      </w:r>
    </w:p>
    <w:p w14:paraId="4AC4D9E1"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Осуществление педагогической инновации в образовательной организации.</w:t>
      </w:r>
    </w:p>
    <w:p w14:paraId="7CE77C01"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Проведение методических мероприятий на базе образовательной организации.</w:t>
      </w:r>
    </w:p>
    <w:p w14:paraId="578D2873"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Обеспечение участия педагогов образовательной организации в методических мероприятиях.</w:t>
      </w:r>
    </w:p>
    <w:p w14:paraId="5D55A7CE"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Проведение диагностики в образовательной организации.</w:t>
      </w:r>
    </w:p>
    <w:p w14:paraId="3A13767C"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Обеспечение участия педагогов образовательной организации в разработке авторских программ, элективных курсов.</w:t>
      </w:r>
    </w:p>
    <w:p w14:paraId="17B53510" w14:textId="77777777" w:rsidR="004170F0" w:rsidRPr="004170F0" w:rsidRDefault="004170F0" w:rsidP="004170F0">
      <w:pPr>
        <w:pStyle w:val="a9"/>
        <w:spacing w:after="0" w:line="276" w:lineRule="auto"/>
        <w:ind w:left="426" w:right="-1"/>
        <w:jc w:val="both"/>
        <w:rPr>
          <w:rFonts w:ascii="Times New Roman" w:hAnsi="Times New Roman" w:cs="Times New Roman"/>
          <w:sz w:val="16"/>
          <w:szCs w:val="16"/>
        </w:rPr>
      </w:pPr>
    </w:p>
    <w:p w14:paraId="1DC15B44" w14:textId="77777777" w:rsidR="004170F0" w:rsidRPr="004170F0" w:rsidRDefault="004170F0" w:rsidP="004170F0">
      <w:pPr>
        <w:pStyle w:val="a9"/>
        <w:numPr>
          <w:ilvl w:val="0"/>
          <w:numId w:val="4"/>
        </w:numPr>
        <w:spacing w:after="0" w:line="276" w:lineRule="auto"/>
        <w:ind w:left="426" w:hanging="426"/>
        <w:rPr>
          <w:rFonts w:ascii="Times New Roman" w:hAnsi="Times New Roman" w:cs="Times New Roman"/>
          <w:bCs/>
        </w:rPr>
      </w:pPr>
      <w:r w:rsidRPr="004170F0">
        <w:rPr>
          <w:rFonts w:ascii="Times New Roman" w:hAnsi="Times New Roman" w:cs="Times New Roman"/>
          <w:bCs/>
        </w:rPr>
        <w:t>Каково Ваше отношение к следующим активным и интерактивным формам научно-методической работы?</w:t>
      </w:r>
    </w:p>
    <w:p w14:paraId="1DD6F8E0"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Педагогические мастерские, мастер-классы, творческие гостиные</w:t>
      </w:r>
    </w:p>
    <w:p w14:paraId="5B16738D"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Творческие (проектные), проблемные группы</w:t>
      </w:r>
    </w:p>
    <w:p w14:paraId="075BE1AF"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Опытно-экспериментальные лаборатории</w:t>
      </w:r>
    </w:p>
    <w:p w14:paraId="6AEDBAE8"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Наставничество, стажерские пары/группы, школа молодого педагога</w:t>
      </w:r>
    </w:p>
    <w:p w14:paraId="3D28494C"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Семинары-практикумы, накопительные методические семинары</w:t>
      </w:r>
    </w:p>
    <w:p w14:paraId="4D90BB8E"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Методические фестивали, ярмарки, выставки</w:t>
      </w:r>
    </w:p>
    <w:p w14:paraId="44781359"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Модерация, дискуссии, тренинги</w:t>
      </w:r>
    </w:p>
    <w:p w14:paraId="4D8B123A"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Деловые игры, оргдеятельностные игры</w:t>
      </w:r>
    </w:p>
    <w:p w14:paraId="6B470D30"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Научно-практические конференции</w:t>
      </w:r>
    </w:p>
    <w:p w14:paraId="1FD1EDA4"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Профессиональные конкурсы, смотры.</w:t>
      </w:r>
    </w:p>
    <w:p w14:paraId="53966227" w14:textId="77777777" w:rsidR="004170F0" w:rsidRPr="004170F0" w:rsidRDefault="004170F0" w:rsidP="004170F0">
      <w:pPr>
        <w:pStyle w:val="a9"/>
        <w:spacing w:after="0" w:line="276" w:lineRule="auto"/>
        <w:ind w:left="426" w:right="-1"/>
        <w:jc w:val="both"/>
        <w:rPr>
          <w:rFonts w:ascii="Times New Roman" w:hAnsi="Times New Roman" w:cs="Times New Roman"/>
          <w:sz w:val="16"/>
          <w:szCs w:val="16"/>
        </w:rPr>
      </w:pPr>
    </w:p>
    <w:p w14:paraId="4B404723" w14:textId="77777777" w:rsidR="004170F0" w:rsidRPr="004170F0" w:rsidRDefault="004170F0" w:rsidP="004170F0">
      <w:pPr>
        <w:pStyle w:val="a9"/>
        <w:numPr>
          <w:ilvl w:val="0"/>
          <w:numId w:val="4"/>
        </w:numPr>
        <w:spacing w:after="0" w:line="276" w:lineRule="auto"/>
        <w:ind w:left="426" w:hanging="426"/>
        <w:jc w:val="both"/>
        <w:rPr>
          <w:rFonts w:ascii="Times New Roman" w:hAnsi="Times New Roman" w:cs="Times New Roman"/>
          <w:bCs/>
        </w:rPr>
      </w:pPr>
      <w:r w:rsidRPr="004170F0">
        <w:rPr>
          <w:rFonts w:ascii="Times New Roman" w:hAnsi="Times New Roman" w:cs="Times New Roman"/>
          <w:bCs/>
        </w:rPr>
        <w:t>Какие из обозначенных форм научно-методической работы, на Ваш взгляд, наиболее важны для повышения качества образовательного процесса?</w:t>
      </w:r>
    </w:p>
    <w:p w14:paraId="7BF5E2CD" w14:textId="77777777" w:rsidR="004170F0" w:rsidRPr="004170F0" w:rsidRDefault="004170F0" w:rsidP="004170F0">
      <w:pPr>
        <w:pStyle w:val="a9"/>
        <w:spacing w:after="0" w:line="276" w:lineRule="auto"/>
        <w:ind w:left="426"/>
        <w:jc w:val="both"/>
        <w:rPr>
          <w:rFonts w:ascii="Times New Roman" w:hAnsi="Times New Roman" w:cs="Times New Roman"/>
          <w:bCs/>
          <w:sz w:val="16"/>
          <w:szCs w:val="16"/>
        </w:rPr>
      </w:pPr>
    </w:p>
    <w:p w14:paraId="230AD18E" w14:textId="77777777" w:rsidR="004170F0" w:rsidRPr="004170F0" w:rsidRDefault="004170F0" w:rsidP="004170F0">
      <w:pPr>
        <w:pStyle w:val="a9"/>
        <w:numPr>
          <w:ilvl w:val="0"/>
          <w:numId w:val="4"/>
        </w:numPr>
        <w:spacing w:after="0" w:line="276" w:lineRule="auto"/>
        <w:ind w:left="426" w:hanging="426"/>
        <w:jc w:val="both"/>
        <w:rPr>
          <w:rFonts w:ascii="Times New Roman" w:hAnsi="Times New Roman" w:cs="Times New Roman"/>
          <w:bCs/>
        </w:rPr>
      </w:pPr>
      <w:r w:rsidRPr="004170F0">
        <w:rPr>
          <w:rFonts w:ascii="Times New Roman" w:hAnsi="Times New Roman" w:cs="Times New Roman"/>
          <w:bCs/>
        </w:rPr>
        <w:t>Какие формы повышения квалификации педагогических работников в рамках методической службы Вы практикуете?</w:t>
      </w:r>
    </w:p>
    <w:p w14:paraId="7115EA75"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Постоянно действующие методические семинары</w:t>
      </w:r>
    </w:p>
    <w:p w14:paraId="70D07B58"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lastRenderedPageBreak/>
        <w:t>Проблемные (дискуссионные) площадки</w:t>
      </w:r>
    </w:p>
    <w:p w14:paraId="0918CE17"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Дистанционное обучение (вебинары и т.д.)</w:t>
      </w:r>
    </w:p>
    <w:p w14:paraId="17A70A38"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Школы начинающих педагогов</w:t>
      </w:r>
    </w:p>
    <w:p w14:paraId="7E3FD337"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Проектные (творческие) группы</w:t>
      </w:r>
    </w:p>
    <w:p w14:paraId="7196F31E"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Индивидуальные программы профессионального роста</w:t>
      </w:r>
    </w:p>
    <w:p w14:paraId="46F9B5C4"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Педагогические мастерские по распространению передового опыта.</w:t>
      </w:r>
    </w:p>
    <w:p w14:paraId="74BF0162" w14:textId="77777777" w:rsidR="004170F0" w:rsidRPr="004170F0" w:rsidRDefault="004170F0" w:rsidP="004170F0">
      <w:pPr>
        <w:pStyle w:val="a9"/>
        <w:spacing w:after="0" w:line="276" w:lineRule="auto"/>
        <w:ind w:left="426" w:right="-1"/>
        <w:jc w:val="both"/>
        <w:rPr>
          <w:rFonts w:ascii="Times New Roman" w:hAnsi="Times New Roman" w:cs="Times New Roman"/>
          <w:sz w:val="16"/>
          <w:szCs w:val="16"/>
        </w:rPr>
      </w:pPr>
    </w:p>
    <w:p w14:paraId="5EA4FCFE" w14:textId="77777777" w:rsidR="004170F0" w:rsidRPr="004170F0" w:rsidRDefault="004170F0" w:rsidP="004170F0">
      <w:pPr>
        <w:pStyle w:val="a9"/>
        <w:numPr>
          <w:ilvl w:val="0"/>
          <w:numId w:val="4"/>
        </w:numPr>
        <w:spacing w:after="0" w:line="276" w:lineRule="auto"/>
        <w:ind w:left="567" w:hanging="567"/>
        <w:rPr>
          <w:rFonts w:ascii="Times New Roman" w:hAnsi="Times New Roman" w:cs="Times New Roman"/>
          <w:bCs/>
        </w:rPr>
      </w:pPr>
      <w:r w:rsidRPr="004170F0">
        <w:rPr>
          <w:rFonts w:ascii="Times New Roman" w:hAnsi="Times New Roman" w:cs="Times New Roman"/>
          <w:bCs/>
        </w:rPr>
        <w:t xml:space="preserve">В чем состоят наиболее острые проблемы работы Вашей методической службы? </w:t>
      </w:r>
    </w:p>
    <w:p w14:paraId="7A8A87CB"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 xml:space="preserve">Заполнение больших объемов документации </w:t>
      </w:r>
    </w:p>
    <w:p w14:paraId="2F8869B0"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 xml:space="preserve">Недостаток профессиональных компетенций </w:t>
      </w:r>
    </w:p>
    <w:p w14:paraId="1F4B50FE"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 xml:space="preserve">Недостаток материального стимулирования сотрудников </w:t>
      </w:r>
    </w:p>
    <w:p w14:paraId="276EE1C3"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 xml:space="preserve">Слабая научно-методическая база </w:t>
      </w:r>
    </w:p>
    <w:p w14:paraId="63D7C63C"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Слабая материально-техническая база</w:t>
      </w:r>
    </w:p>
    <w:p w14:paraId="67DCE82D"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Неопределенность статуса методической службы.</w:t>
      </w:r>
    </w:p>
    <w:p w14:paraId="20C3F445" w14:textId="77777777" w:rsidR="004170F0" w:rsidRPr="004170F0" w:rsidRDefault="004170F0" w:rsidP="004170F0">
      <w:pPr>
        <w:pStyle w:val="a9"/>
        <w:spacing w:after="0" w:line="276" w:lineRule="auto"/>
        <w:ind w:left="426" w:right="-1"/>
        <w:jc w:val="both"/>
        <w:rPr>
          <w:rFonts w:ascii="Times New Roman" w:hAnsi="Times New Roman" w:cs="Times New Roman"/>
          <w:sz w:val="16"/>
          <w:szCs w:val="16"/>
        </w:rPr>
      </w:pPr>
    </w:p>
    <w:p w14:paraId="187EC074" w14:textId="77777777" w:rsidR="004170F0" w:rsidRPr="004170F0" w:rsidRDefault="004170F0" w:rsidP="004170F0">
      <w:pPr>
        <w:pStyle w:val="a9"/>
        <w:numPr>
          <w:ilvl w:val="0"/>
          <w:numId w:val="4"/>
        </w:numPr>
        <w:spacing w:after="0" w:line="276" w:lineRule="auto"/>
        <w:ind w:left="426" w:hanging="426"/>
        <w:rPr>
          <w:rFonts w:ascii="Times New Roman" w:hAnsi="Times New Roman" w:cs="Times New Roman"/>
          <w:bCs/>
        </w:rPr>
      </w:pPr>
      <w:r w:rsidRPr="004170F0">
        <w:rPr>
          <w:rFonts w:ascii="Times New Roman" w:hAnsi="Times New Roman" w:cs="Times New Roman"/>
          <w:bCs/>
        </w:rPr>
        <w:t>А какие иные проблемы Вы могли бы назвать?</w:t>
      </w:r>
    </w:p>
    <w:p w14:paraId="51A9DD42" w14:textId="77777777" w:rsidR="004170F0" w:rsidRPr="004170F0" w:rsidRDefault="004170F0" w:rsidP="004170F0">
      <w:pPr>
        <w:pStyle w:val="a9"/>
        <w:spacing w:after="0" w:line="276" w:lineRule="auto"/>
        <w:ind w:left="426"/>
        <w:rPr>
          <w:rFonts w:ascii="Times New Roman" w:hAnsi="Times New Roman" w:cs="Times New Roman"/>
          <w:bCs/>
          <w:sz w:val="16"/>
          <w:szCs w:val="16"/>
        </w:rPr>
      </w:pPr>
    </w:p>
    <w:p w14:paraId="7C9A12E0" w14:textId="77777777" w:rsidR="004170F0" w:rsidRPr="004170F0" w:rsidRDefault="004170F0" w:rsidP="004170F0">
      <w:pPr>
        <w:pStyle w:val="a9"/>
        <w:numPr>
          <w:ilvl w:val="0"/>
          <w:numId w:val="4"/>
        </w:numPr>
        <w:spacing w:after="0" w:line="276" w:lineRule="auto"/>
        <w:ind w:left="426" w:hanging="426"/>
        <w:rPr>
          <w:rFonts w:ascii="Times New Roman" w:hAnsi="Times New Roman" w:cs="Times New Roman"/>
          <w:bCs/>
        </w:rPr>
      </w:pPr>
      <w:r w:rsidRPr="004170F0">
        <w:rPr>
          <w:rFonts w:ascii="Times New Roman" w:hAnsi="Times New Roman" w:cs="Times New Roman"/>
          <w:bCs/>
        </w:rPr>
        <w:t>Довольны ли Вы своей работой в целом?</w:t>
      </w:r>
    </w:p>
    <w:p w14:paraId="3DD31CC7" w14:textId="77777777" w:rsidR="004170F0" w:rsidRPr="004170F0" w:rsidRDefault="004170F0" w:rsidP="004170F0">
      <w:pPr>
        <w:pStyle w:val="a9"/>
        <w:rPr>
          <w:rFonts w:ascii="Times New Roman" w:hAnsi="Times New Roman" w:cs="Times New Roman"/>
          <w:bCs/>
          <w:sz w:val="16"/>
          <w:szCs w:val="16"/>
        </w:rPr>
      </w:pPr>
    </w:p>
    <w:p w14:paraId="6703CC71" w14:textId="77777777" w:rsidR="004170F0" w:rsidRPr="004170F0" w:rsidRDefault="004170F0" w:rsidP="004170F0">
      <w:pPr>
        <w:pStyle w:val="a9"/>
        <w:numPr>
          <w:ilvl w:val="0"/>
          <w:numId w:val="4"/>
        </w:numPr>
        <w:spacing w:after="0" w:line="276" w:lineRule="auto"/>
        <w:ind w:left="426" w:hanging="426"/>
        <w:rPr>
          <w:rFonts w:ascii="Times New Roman" w:hAnsi="Times New Roman" w:cs="Times New Roman"/>
          <w:bCs/>
        </w:rPr>
      </w:pPr>
      <w:r w:rsidRPr="004170F0">
        <w:rPr>
          <w:rFonts w:ascii="Times New Roman" w:hAnsi="Times New Roman" w:cs="Times New Roman"/>
          <w:bCs/>
        </w:rPr>
        <w:t>В какой мере Вас устраивает…</w:t>
      </w:r>
    </w:p>
    <w:p w14:paraId="17C6F633"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Отношения с коллегами</w:t>
      </w:r>
    </w:p>
    <w:p w14:paraId="46DFD2A0"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Взаимодействие с администрацией методической службы [вопрос для сотрудников]</w:t>
      </w:r>
    </w:p>
    <w:p w14:paraId="13A024A3"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Взаимодействие с управлением образования [вопрос для руководящих работников]</w:t>
      </w:r>
    </w:p>
    <w:p w14:paraId="01AA32E5"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Отношение к методической службе со стороны педагогов</w:t>
      </w:r>
    </w:p>
    <w:p w14:paraId="796F3F13"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Обеспеченность методической литературой и Веб-ресурсами</w:t>
      </w:r>
    </w:p>
    <w:p w14:paraId="3BD3AB79"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Материально-техническая база методической службы</w:t>
      </w:r>
    </w:p>
    <w:p w14:paraId="426611CE"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Возможности участия в конкурсах, грантах и т.д.</w:t>
      </w:r>
    </w:p>
    <w:p w14:paraId="60C5E54C"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Способы морального и материального поощрения работника методической службы</w:t>
      </w:r>
    </w:p>
    <w:p w14:paraId="22FA902B"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Сплоченность коллектива, корпоративная культура.</w:t>
      </w:r>
    </w:p>
    <w:p w14:paraId="01798942" w14:textId="77777777" w:rsidR="004170F0" w:rsidRPr="004170F0" w:rsidRDefault="004170F0" w:rsidP="004170F0">
      <w:pPr>
        <w:pStyle w:val="a9"/>
        <w:spacing w:after="0" w:line="276" w:lineRule="auto"/>
        <w:ind w:left="426" w:right="-1"/>
        <w:jc w:val="both"/>
        <w:rPr>
          <w:rFonts w:ascii="Times New Roman" w:hAnsi="Times New Roman" w:cs="Times New Roman"/>
          <w:sz w:val="16"/>
          <w:szCs w:val="16"/>
        </w:rPr>
      </w:pPr>
    </w:p>
    <w:p w14:paraId="2E934EF7" w14:textId="77777777" w:rsidR="004170F0" w:rsidRPr="004170F0" w:rsidRDefault="004170F0" w:rsidP="004170F0">
      <w:pPr>
        <w:pStyle w:val="a9"/>
        <w:numPr>
          <w:ilvl w:val="0"/>
          <w:numId w:val="4"/>
        </w:numPr>
        <w:spacing w:after="0" w:line="276" w:lineRule="auto"/>
        <w:ind w:left="426" w:hanging="426"/>
        <w:rPr>
          <w:rFonts w:ascii="Times New Roman" w:hAnsi="Times New Roman" w:cs="Times New Roman"/>
          <w:bCs/>
        </w:rPr>
      </w:pPr>
      <w:r w:rsidRPr="004170F0">
        <w:rPr>
          <w:rFonts w:ascii="Times New Roman" w:hAnsi="Times New Roman" w:cs="Times New Roman"/>
          <w:bCs/>
        </w:rPr>
        <w:t>В какой мере Вы считаете полезным создание единой регионально-муниципальной методической службы?</w:t>
      </w:r>
    </w:p>
    <w:p w14:paraId="64493717" w14:textId="77777777" w:rsidR="004170F0" w:rsidRPr="004170F0" w:rsidRDefault="004170F0" w:rsidP="004170F0">
      <w:pPr>
        <w:pStyle w:val="a9"/>
        <w:spacing w:after="0" w:line="276" w:lineRule="auto"/>
        <w:ind w:left="426"/>
        <w:rPr>
          <w:rFonts w:ascii="Times New Roman" w:hAnsi="Times New Roman" w:cs="Times New Roman"/>
          <w:bCs/>
          <w:sz w:val="16"/>
          <w:szCs w:val="16"/>
        </w:rPr>
      </w:pPr>
    </w:p>
    <w:p w14:paraId="67D35F22" w14:textId="77777777" w:rsidR="004170F0" w:rsidRPr="004170F0" w:rsidRDefault="004170F0" w:rsidP="004170F0">
      <w:pPr>
        <w:pStyle w:val="a9"/>
        <w:numPr>
          <w:ilvl w:val="0"/>
          <w:numId w:val="4"/>
        </w:numPr>
        <w:spacing w:after="0" w:line="276" w:lineRule="auto"/>
        <w:ind w:left="426" w:hanging="426"/>
        <w:jc w:val="both"/>
        <w:rPr>
          <w:rFonts w:ascii="Times New Roman" w:hAnsi="Times New Roman" w:cs="Times New Roman"/>
          <w:bCs/>
        </w:rPr>
      </w:pPr>
      <w:r w:rsidRPr="004170F0">
        <w:rPr>
          <w:rFonts w:ascii="Times New Roman" w:hAnsi="Times New Roman" w:cs="Times New Roman"/>
          <w:bCs/>
        </w:rPr>
        <w:t>Как Вы относитесь к перспективе реализации Концепции создания единой федеральной системы научно-методического сопровождения педагогических работников и управленческих кадров (Распоряжение Министерства просвещения Российской Федерации от 16.12.2020 № Р-174)?</w:t>
      </w:r>
    </w:p>
    <w:p w14:paraId="32F5818E" w14:textId="77777777" w:rsidR="004170F0" w:rsidRPr="004170F0" w:rsidRDefault="004170F0" w:rsidP="004170F0">
      <w:pPr>
        <w:pStyle w:val="a9"/>
        <w:rPr>
          <w:rFonts w:ascii="Times New Roman" w:hAnsi="Times New Roman" w:cs="Times New Roman"/>
          <w:bCs/>
          <w:sz w:val="16"/>
          <w:szCs w:val="16"/>
        </w:rPr>
      </w:pPr>
    </w:p>
    <w:p w14:paraId="0F77F523" w14:textId="77777777" w:rsidR="004170F0" w:rsidRPr="004170F0" w:rsidRDefault="004170F0" w:rsidP="004170F0">
      <w:pPr>
        <w:pStyle w:val="a9"/>
        <w:numPr>
          <w:ilvl w:val="0"/>
          <w:numId w:val="4"/>
        </w:numPr>
        <w:spacing w:after="0" w:line="276" w:lineRule="auto"/>
        <w:ind w:left="426" w:hanging="426"/>
        <w:rPr>
          <w:rFonts w:ascii="Times New Roman" w:hAnsi="Times New Roman" w:cs="Times New Roman"/>
          <w:bCs/>
        </w:rPr>
      </w:pPr>
      <w:r w:rsidRPr="004170F0">
        <w:rPr>
          <w:rFonts w:ascii="Times New Roman" w:hAnsi="Times New Roman" w:cs="Times New Roman"/>
          <w:bCs/>
        </w:rPr>
        <w:t>Оцените эффективность Вашей методической службы по следующим критериям:</w:t>
      </w:r>
    </w:p>
    <w:p w14:paraId="0803FD4F" w14:textId="77777777" w:rsidR="004170F0" w:rsidRPr="004170F0" w:rsidRDefault="004170F0" w:rsidP="004170F0">
      <w:pPr>
        <w:spacing w:after="0" w:line="276" w:lineRule="auto"/>
        <w:ind w:right="566"/>
        <w:jc w:val="both"/>
        <w:rPr>
          <w:rFonts w:ascii="Times New Roman" w:hAnsi="Times New Roman" w:cs="Times New Roman"/>
        </w:rPr>
      </w:pPr>
      <w:r w:rsidRPr="004170F0">
        <w:rPr>
          <w:rFonts w:ascii="Times New Roman" w:hAnsi="Times New Roman" w:cs="Times New Roman"/>
        </w:rPr>
        <w:t>Сформированность системы и нормативно-правового обеспечения</w:t>
      </w:r>
    </w:p>
    <w:p w14:paraId="1C197F04"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Наличие нормативные документов, регламентирующих деятельность муниципальной методической службы.</w:t>
      </w:r>
    </w:p>
    <w:p w14:paraId="192A8297"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Сформированность инфраструктуры муниципальной методической службы. Оптимальность и рациональность выбора структуры методической службы.</w:t>
      </w:r>
    </w:p>
    <w:p w14:paraId="0EE08EEF"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Наличие информационно-методического ресурса на сайте муниципальной методической службы.</w:t>
      </w:r>
    </w:p>
    <w:p w14:paraId="57D82384"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Новизна, актуальность и полезность информации (частота обращения пользователей на сайт муниципальной методической службы).</w:t>
      </w:r>
    </w:p>
    <w:p w14:paraId="19D75DBD"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Наличие банка педагогических данных о передовом опыте образовательных организаций, педагогов и др.</w:t>
      </w:r>
    </w:p>
    <w:p w14:paraId="7633ECE1"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lastRenderedPageBreak/>
        <w:t>Организация сетевого взаимодействия педагогического сообщества.</w:t>
      </w:r>
    </w:p>
    <w:p w14:paraId="4113700B"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Действие мониторинга оценки уровня диагностики профессиональной деятельности и личности учителя, руководителя образовательных организаций, деятельности образовательных организаций.</w:t>
      </w:r>
    </w:p>
    <w:p w14:paraId="21BE3D06" w14:textId="77777777" w:rsidR="004170F0" w:rsidRPr="004170F0" w:rsidRDefault="004170F0" w:rsidP="004170F0">
      <w:pPr>
        <w:spacing w:after="0" w:line="276" w:lineRule="auto"/>
        <w:ind w:right="-1"/>
        <w:jc w:val="both"/>
        <w:rPr>
          <w:rFonts w:ascii="Times New Roman" w:hAnsi="Times New Roman" w:cs="Times New Roman"/>
        </w:rPr>
      </w:pPr>
      <w:r w:rsidRPr="004170F0">
        <w:rPr>
          <w:rFonts w:ascii="Times New Roman" w:hAnsi="Times New Roman" w:cs="Times New Roman"/>
        </w:rPr>
        <w:t xml:space="preserve">Система работы с законодательно-нормативными документами: </w:t>
      </w:r>
    </w:p>
    <w:p w14:paraId="1A37DFA8"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 xml:space="preserve">знание содержания документов; </w:t>
      </w:r>
    </w:p>
    <w:p w14:paraId="6C8BE6A7"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 xml:space="preserve">анализ деятельности МО по нормативно-правовым актам; </w:t>
      </w:r>
    </w:p>
    <w:p w14:paraId="4E1C7E77"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 xml:space="preserve">разработка собственных, локальных актов; </w:t>
      </w:r>
    </w:p>
    <w:p w14:paraId="362C875A"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влияние нормативно-правовой базы на развитие образовательных организаций</w:t>
      </w:r>
    </w:p>
    <w:p w14:paraId="655165A7" w14:textId="77777777" w:rsidR="004170F0" w:rsidRPr="004170F0" w:rsidRDefault="004170F0" w:rsidP="004170F0">
      <w:pPr>
        <w:pStyle w:val="a9"/>
        <w:spacing w:line="276" w:lineRule="auto"/>
        <w:ind w:left="567" w:hanging="567"/>
        <w:rPr>
          <w:rFonts w:ascii="Times New Roman" w:hAnsi="Times New Roman" w:cs="Times New Roman"/>
        </w:rPr>
      </w:pPr>
      <w:r w:rsidRPr="004170F0">
        <w:rPr>
          <w:rFonts w:ascii="Times New Roman" w:hAnsi="Times New Roman" w:cs="Times New Roman"/>
        </w:rPr>
        <w:t xml:space="preserve">Эффективность научно-методического обеспечения </w:t>
      </w:r>
    </w:p>
    <w:p w14:paraId="7EB5AF53"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Соответствие содержания методической работы целям методической службы и содержанию, Программы развития муниципалитета.</w:t>
      </w:r>
    </w:p>
    <w:p w14:paraId="1B14066E"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Эффективность использования программ методического сопровождения для педагогов и образовательных организаций.</w:t>
      </w:r>
    </w:p>
    <w:p w14:paraId="6A47666D"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Координация работы структур муниципальной методической службы, научно-методическое сопровождение их деятельности.</w:t>
      </w:r>
    </w:p>
    <w:p w14:paraId="503153D7"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Создание условий для оказания научно-методической поддержки всем участникам образовательного процесса через сетевое взаимодействие структур муниципальной методической службы.</w:t>
      </w:r>
    </w:p>
    <w:p w14:paraId="0F6A3CB2"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Осуществление мониторинга состояния муниципальной системы образования.</w:t>
      </w:r>
    </w:p>
    <w:p w14:paraId="79A7271E"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Уровень аналитической культуры учителей, руководителей образовательных организаций, методистов.</w:t>
      </w:r>
    </w:p>
    <w:p w14:paraId="1C949B6B"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Уровень развития профессиональных компетентностей педагогов, руководителей образовательных организаций, методистов.</w:t>
      </w:r>
    </w:p>
    <w:p w14:paraId="0C1B128B"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Сформированность умений проектирования инновационных идей у методистов.</w:t>
      </w:r>
    </w:p>
    <w:p w14:paraId="05A31A98"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Создание условий для непрерывного повышения профессиональной компетентности педагогических и руководящих работников муниципальной системы образования.</w:t>
      </w:r>
    </w:p>
    <w:p w14:paraId="5D3FE041"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Обеспечение персонифицированного характера процессов повышения квалификации специалистов.</w:t>
      </w:r>
    </w:p>
    <w:p w14:paraId="768B0FCD"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Оказание поддержки образовательным организациям в освоении и введении в действие государственных образовательных стандартов общего образования, профессионального стандарта педагога.</w:t>
      </w:r>
    </w:p>
    <w:p w14:paraId="4FEA24C8"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Стимулирование позитивных изменений в образовании, развитие инновационных практик, оказание помощи в развитии творческого потенциала педагогических работников образовательных организаций.</w:t>
      </w:r>
    </w:p>
    <w:p w14:paraId="6491E97E" w14:textId="77777777" w:rsidR="004170F0" w:rsidRPr="004170F0" w:rsidRDefault="004170F0" w:rsidP="004170F0">
      <w:pPr>
        <w:pStyle w:val="a9"/>
        <w:spacing w:after="0" w:line="276" w:lineRule="auto"/>
        <w:ind w:left="993" w:hanging="426"/>
        <w:rPr>
          <w:rFonts w:ascii="Times New Roman" w:hAnsi="Times New Roman" w:cs="Times New Roman"/>
          <w:sz w:val="26"/>
          <w:szCs w:val="26"/>
          <w:u w:val="single"/>
        </w:rPr>
      </w:pPr>
    </w:p>
    <w:p w14:paraId="4CB762A3" w14:textId="77777777" w:rsidR="004170F0" w:rsidRPr="004170F0" w:rsidRDefault="004170F0" w:rsidP="004170F0">
      <w:pPr>
        <w:rPr>
          <w:rFonts w:ascii="Times New Roman" w:hAnsi="Times New Roman" w:cs="Times New Roman"/>
          <w:sz w:val="26"/>
          <w:szCs w:val="26"/>
          <w:u w:val="single"/>
        </w:rPr>
      </w:pPr>
      <w:r w:rsidRPr="004170F0">
        <w:rPr>
          <w:rFonts w:ascii="Times New Roman" w:hAnsi="Times New Roman" w:cs="Times New Roman"/>
          <w:sz w:val="26"/>
          <w:szCs w:val="26"/>
          <w:u w:val="single"/>
        </w:rPr>
        <w:br w:type="page"/>
      </w:r>
    </w:p>
    <w:p w14:paraId="324FD537" w14:textId="77777777" w:rsidR="004170F0" w:rsidRPr="004170F0" w:rsidRDefault="004170F0" w:rsidP="004170F0">
      <w:pPr>
        <w:pStyle w:val="a9"/>
        <w:spacing w:after="0" w:line="276" w:lineRule="auto"/>
        <w:ind w:left="993" w:hanging="426"/>
        <w:rPr>
          <w:rFonts w:ascii="Times New Roman" w:hAnsi="Times New Roman" w:cs="Times New Roman"/>
          <w:b/>
          <w:sz w:val="26"/>
          <w:szCs w:val="26"/>
          <w:u w:val="single"/>
        </w:rPr>
      </w:pPr>
      <w:r w:rsidRPr="004170F0">
        <w:rPr>
          <w:rFonts w:ascii="Times New Roman" w:hAnsi="Times New Roman" w:cs="Times New Roman"/>
          <w:b/>
          <w:sz w:val="26"/>
          <w:szCs w:val="26"/>
          <w:u w:val="single"/>
        </w:rPr>
        <w:lastRenderedPageBreak/>
        <w:t>Первый этап. Анализ:</w:t>
      </w:r>
    </w:p>
    <w:p w14:paraId="3BB37C31" w14:textId="77777777" w:rsidR="004170F0" w:rsidRPr="004170F0" w:rsidRDefault="004170F0" w:rsidP="004170F0">
      <w:pPr>
        <w:pStyle w:val="a9"/>
        <w:spacing w:after="0" w:line="276" w:lineRule="auto"/>
        <w:ind w:left="0" w:firstLine="567"/>
        <w:jc w:val="both"/>
        <w:rPr>
          <w:rFonts w:ascii="Times New Roman" w:hAnsi="Times New Roman" w:cs="Times New Roman"/>
          <w:sz w:val="16"/>
          <w:szCs w:val="16"/>
        </w:rPr>
      </w:pPr>
    </w:p>
    <w:p w14:paraId="6FB03C23" w14:textId="77777777" w:rsidR="004170F0" w:rsidRPr="004170F0" w:rsidRDefault="004170F0" w:rsidP="004170F0">
      <w:pPr>
        <w:pStyle w:val="a9"/>
        <w:spacing w:after="0" w:line="276" w:lineRule="auto"/>
        <w:ind w:left="0" w:firstLine="426"/>
        <w:jc w:val="both"/>
        <w:rPr>
          <w:rFonts w:ascii="Times New Roman" w:hAnsi="Times New Roman" w:cs="Times New Roman"/>
        </w:rPr>
      </w:pPr>
      <w:r w:rsidRPr="004170F0">
        <w:rPr>
          <w:rFonts w:ascii="Times New Roman" w:hAnsi="Times New Roman" w:cs="Times New Roman"/>
        </w:rPr>
        <w:t xml:space="preserve">Данные анкетирования свидетельствуют о том, что в настоящее время на муниципальном уровне представлено несколько моделей и организационных форм функционирования методических служб: </w:t>
      </w:r>
    </w:p>
    <w:p w14:paraId="570010D6" w14:textId="77777777" w:rsidR="004170F0" w:rsidRPr="004170F0" w:rsidRDefault="004170F0" w:rsidP="004170F0">
      <w:pPr>
        <w:pStyle w:val="a9"/>
        <w:numPr>
          <w:ilvl w:val="0"/>
          <w:numId w:val="6"/>
        </w:numPr>
        <w:tabs>
          <w:tab w:val="left" w:pos="426"/>
        </w:tabs>
        <w:spacing w:after="0" w:line="276" w:lineRule="auto"/>
        <w:ind w:left="426" w:right="-1" w:hanging="426"/>
        <w:jc w:val="both"/>
        <w:rPr>
          <w:rFonts w:ascii="Times New Roman" w:hAnsi="Times New Roman" w:cs="Times New Roman"/>
        </w:rPr>
      </w:pPr>
      <w:r w:rsidRPr="004170F0">
        <w:rPr>
          <w:rFonts w:ascii="Times New Roman" w:hAnsi="Times New Roman" w:cs="Times New Roman"/>
        </w:rPr>
        <w:t xml:space="preserve">в 8 муниципалитетах ММС функционируют как муниципальное учреждения (юридическое лицо МКУ); </w:t>
      </w:r>
    </w:p>
    <w:p w14:paraId="3892C0FA" w14:textId="77777777" w:rsidR="004170F0" w:rsidRPr="004170F0" w:rsidRDefault="004170F0" w:rsidP="004170F0">
      <w:pPr>
        <w:pStyle w:val="a9"/>
        <w:numPr>
          <w:ilvl w:val="0"/>
          <w:numId w:val="6"/>
        </w:numPr>
        <w:tabs>
          <w:tab w:val="left" w:pos="426"/>
        </w:tabs>
        <w:spacing w:after="0" w:line="276" w:lineRule="auto"/>
        <w:ind w:left="426" w:right="-1" w:hanging="426"/>
        <w:jc w:val="both"/>
        <w:rPr>
          <w:rFonts w:ascii="Times New Roman" w:hAnsi="Times New Roman" w:cs="Times New Roman"/>
        </w:rPr>
      </w:pPr>
      <w:r w:rsidRPr="004170F0">
        <w:rPr>
          <w:rFonts w:ascii="Times New Roman" w:hAnsi="Times New Roman" w:cs="Times New Roman"/>
        </w:rPr>
        <w:t xml:space="preserve">в 27 муниципальных образованиях созданы структурные подразделения муниципальных органов управления образованием в форме районных методических кабинетов, информационно-методических кабинетов и центров (далее – «МК – методический кабинет», «РМК – районный методический кабинет», «ИМЦ – информационно-методический центр», «ИМО – информационно-методический отдел», «УМЦ – учебно-методический центр»); </w:t>
      </w:r>
    </w:p>
    <w:p w14:paraId="71020B7D" w14:textId="77777777" w:rsidR="004170F0" w:rsidRPr="004170F0" w:rsidRDefault="004170F0" w:rsidP="004170F0">
      <w:pPr>
        <w:pStyle w:val="a9"/>
        <w:numPr>
          <w:ilvl w:val="0"/>
          <w:numId w:val="6"/>
        </w:numPr>
        <w:tabs>
          <w:tab w:val="left" w:pos="426"/>
        </w:tabs>
        <w:spacing w:after="0" w:line="276" w:lineRule="auto"/>
        <w:ind w:left="426" w:right="-1" w:hanging="426"/>
        <w:jc w:val="both"/>
        <w:rPr>
          <w:rFonts w:ascii="Times New Roman" w:hAnsi="Times New Roman" w:cs="Times New Roman"/>
        </w:rPr>
      </w:pPr>
      <w:r w:rsidRPr="004170F0">
        <w:rPr>
          <w:rFonts w:ascii="Times New Roman" w:hAnsi="Times New Roman" w:cs="Times New Roman"/>
        </w:rPr>
        <w:t>в 19 муниципальных образованиях методические функции включены в должностные обязанности специалистов муниципальных органов управления образованием.</w:t>
      </w:r>
    </w:p>
    <w:p w14:paraId="767F9DFD" w14:textId="77777777" w:rsidR="004170F0" w:rsidRPr="004170F0" w:rsidRDefault="004170F0" w:rsidP="004170F0">
      <w:pPr>
        <w:spacing w:after="0" w:line="276" w:lineRule="auto"/>
        <w:ind w:right="-1" w:firstLine="426"/>
        <w:jc w:val="both"/>
        <w:rPr>
          <w:rFonts w:ascii="Times New Roman" w:hAnsi="Times New Roman" w:cs="Times New Roman"/>
        </w:rPr>
      </w:pPr>
      <w:r w:rsidRPr="004170F0">
        <w:rPr>
          <w:rFonts w:ascii="Times New Roman" w:hAnsi="Times New Roman" w:cs="Times New Roman"/>
        </w:rPr>
        <w:t xml:space="preserve">Подобный разброс в организационных структурах и моделях муниципальных методических служб не способствует выполнению в целом по региону задач научно-методического сопровождения педагогических кадров и управленческих работников, призванных обеспечивать деятельность по решению актуальных вопросов развития образования и повышения качества общего образования, непрерывного профессионального роста работников образовательной сферы муниципалитетов. Свидетельством тому являются данные о количестве курируемых педагогов в муниципалитетах: от 50 до 424. В среднем, на 1 методического работника в регионе приходится по 120 педагогов без учета управленческих работников образовательных организаций. Республика Дагестан имеет большое количество образовательных организаций – более 2500 дошкольных образовательных организаций, общеобразовательных организаций и организаций дополнительного образования детей. Общее количество педагогов превышает 56 тысяч. </w:t>
      </w:r>
    </w:p>
    <w:p w14:paraId="18DCDC30" w14:textId="77777777" w:rsidR="004170F0" w:rsidRPr="004170F0" w:rsidRDefault="004170F0" w:rsidP="004170F0">
      <w:pPr>
        <w:spacing w:after="0" w:line="276" w:lineRule="auto"/>
        <w:ind w:right="-1" w:firstLine="426"/>
        <w:jc w:val="both"/>
        <w:rPr>
          <w:rFonts w:ascii="Times New Roman" w:hAnsi="Times New Roman" w:cs="Times New Roman"/>
        </w:rPr>
      </w:pPr>
      <w:r w:rsidRPr="004170F0">
        <w:rPr>
          <w:rFonts w:ascii="Times New Roman" w:hAnsi="Times New Roman" w:cs="Times New Roman"/>
        </w:rPr>
        <w:t>Причины существующего положения дел кроются в дисбалансе функций, которые возложены на муниципальные методические службы, а также в сохраняющейся неопределенности их статуса в региональных системах управления качеством образования. Это ведет к тому, что вместо обеспечения отраслевых территориальных интересов в развитии муниципальных образовательных организаций и профессионализма педагогов, ММС направляют свою активность на поддержание информирующего функционала управления образования. Все это идет в ущерб решению локальных проблем качества образования и персональных затруднений педагогов.</w:t>
      </w:r>
    </w:p>
    <w:p w14:paraId="6BF7D8DA" w14:textId="77777777" w:rsidR="004170F0" w:rsidRPr="004170F0" w:rsidRDefault="004170F0" w:rsidP="004170F0">
      <w:pPr>
        <w:pStyle w:val="a9"/>
        <w:spacing w:after="0" w:line="276" w:lineRule="auto"/>
        <w:ind w:left="0" w:firstLine="426"/>
        <w:jc w:val="both"/>
        <w:rPr>
          <w:rFonts w:ascii="Times New Roman" w:hAnsi="Times New Roman" w:cs="Times New Roman"/>
        </w:rPr>
      </w:pPr>
      <w:r w:rsidRPr="004170F0">
        <w:rPr>
          <w:rFonts w:ascii="Times New Roman" w:hAnsi="Times New Roman" w:cs="Times New Roman"/>
        </w:rPr>
        <w:t>Нормативным основанием создания муниципальных методических служб и финансирования их деятельности за счет средств местных бюджетов является пункт 8.1 части 1 статьи 17 Федерального закона от 06.10.2003 N 131-ФЗ "Об общих принципах организации местного самоуправления в Российской Федерации", где одним из полномочий органов местного самоуправления по решению вопросов местного значения определена организация профессионального образования и дополнительного профессионального образования, в том числе работников муниципальных учреждений, с учетом части 1 статьи 19 Федерального закона от 29 декабря 2012 г. № 273-ФЗ «Об образовании в Российской Федерации» в муниципальной системе образования могут создаваться и действовать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муниципальной системой образования, оценку качества образования.</w:t>
      </w:r>
    </w:p>
    <w:p w14:paraId="1E4724F9" w14:textId="77777777" w:rsidR="004170F0" w:rsidRPr="004170F0" w:rsidRDefault="004170F0" w:rsidP="004170F0">
      <w:pPr>
        <w:pStyle w:val="a9"/>
        <w:spacing w:after="0" w:line="276" w:lineRule="auto"/>
        <w:ind w:left="0" w:firstLine="426"/>
        <w:jc w:val="both"/>
        <w:rPr>
          <w:rFonts w:ascii="Times New Roman" w:hAnsi="Times New Roman" w:cs="Times New Roman"/>
        </w:rPr>
      </w:pPr>
      <w:r w:rsidRPr="004170F0">
        <w:rPr>
          <w:rFonts w:ascii="Times New Roman" w:hAnsi="Times New Roman" w:cs="Times New Roman"/>
        </w:rPr>
        <w:t xml:space="preserve">Предпосылки становления методических служб в новом формате разные. Это и плотность профессиональной информации, задающей содержательный концепт методической работы. И множественность подзаконных актов, нуждающихся в прикладных методических продуктах. И темпы изменения запроса педагогов на профессиональные навыки, предполагающие методическое сопровождение. И, конечно, децентрализация стратегий управления качеством образования, которая последовала за самостоятельностью образовательных организаций в вопросах разработки </w:t>
      </w:r>
      <w:r w:rsidRPr="004170F0">
        <w:rPr>
          <w:rFonts w:ascii="Times New Roman" w:hAnsi="Times New Roman" w:cs="Times New Roman"/>
        </w:rPr>
        <w:lastRenderedPageBreak/>
        <w:t xml:space="preserve">и реализации образовательных программ, одновременно усилив потребность в методических рычагах управления. </w:t>
      </w:r>
    </w:p>
    <w:p w14:paraId="2A622F03" w14:textId="77777777" w:rsidR="004170F0" w:rsidRPr="004170F0" w:rsidRDefault="004170F0" w:rsidP="004170F0">
      <w:pPr>
        <w:pStyle w:val="a9"/>
        <w:spacing w:after="0" w:line="276" w:lineRule="auto"/>
        <w:ind w:left="0" w:firstLine="426"/>
        <w:jc w:val="both"/>
        <w:rPr>
          <w:rFonts w:ascii="Times New Roman" w:hAnsi="Times New Roman" w:cs="Times New Roman"/>
        </w:rPr>
      </w:pPr>
      <w:r w:rsidRPr="004170F0">
        <w:rPr>
          <w:rFonts w:ascii="Times New Roman" w:hAnsi="Times New Roman" w:cs="Times New Roman"/>
        </w:rPr>
        <w:t xml:space="preserve">Вышеназванные нормативные акты и изменившийся запрос на содержание и новые форматы деятельности методиста служат основанием для принятия в регионе </w:t>
      </w:r>
      <w:r w:rsidRPr="004170F0">
        <w:rPr>
          <w:rFonts w:ascii="Times New Roman" w:hAnsi="Times New Roman" w:cs="Times New Roman"/>
          <w:u w:val="single"/>
        </w:rPr>
        <w:t>базовой организационной модели муниципальной методической службы</w:t>
      </w:r>
      <w:r w:rsidRPr="004170F0">
        <w:rPr>
          <w:rFonts w:ascii="Times New Roman" w:hAnsi="Times New Roman" w:cs="Times New Roman"/>
        </w:rPr>
        <w:t>.  Стоит большая задача по выводу ММС за рамки агрегатора формальных «отчетных» данных для вышестоящих инстанций и обращению к плановой, нормативно и инструктивно обеспеченной работе на основе существенной аналитической информации. Принятые более десятилетия назад трудовые функции методиста сохраняют еще свою актуальность. Однако сегодня они очерчивают лишь общую рамку того спектра компетенций, которые необходимы для полноценной методической работы. За эти года в России приняты и действуют два поколения Федеральных государственных образовательных стандартов. Поэтому, актуальный функционал методиста значительно выходит за рамки ЕКС.</w:t>
      </w:r>
    </w:p>
    <w:p w14:paraId="13B255AB" w14:textId="77777777" w:rsidR="004170F0" w:rsidRPr="004170F0" w:rsidRDefault="004170F0" w:rsidP="004170F0">
      <w:pPr>
        <w:pStyle w:val="a9"/>
        <w:spacing w:after="0" w:line="276" w:lineRule="auto"/>
        <w:ind w:left="0" w:firstLine="426"/>
        <w:jc w:val="both"/>
        <w:rPr>
          <w:rFonts w:ascii="Times New Roman" w:hAnsi="Times New Roman" w:cs="Times New Roman"/>
        </w:rPr>
      </w:pPr>
      <w:r w:rsidRPr="004170F0">
        <w:rPr>
          <w:rFonts w:ascii="Times New Roman" w:hAnsi="Times New Roman" w:cs="Times New Roman"/>
        </w:rPr>
        <w:t>Методисту важно обладать навыками консультирования, быть успешным в деловых контактах, владеть приемами коучинга, быть готовым к наставничеству, разрабатывать самому или организовывать разработку методических материалов. Но и это не будет исчерпывающим фактором успеха, поскольку даже самое продуманное содержание окажется малоэффективным без адекватных форм организации и продвижения методической работы, в том числе, видоизменений, коренных преобразований как структурных, так и содержательных, в самих методических службах.</w:t>
      </w:r>
    </w:p>
    <w:p w14:paraId="3B8D30DA" w14:textId="77777777" w:rsidR="004170F0" w:rsidRPr="004170F0" w:rsidRDefault="004170F0" w:rsidP="004170F0">
      <w:pPr>
        <w:pStyle w:val="a9"/>
        <w:spacing w:after="0" w:line="276" w:lineRule="auto"/>
        <w:ind w:left="0" w:firstLine="426"/>
        <w:jc w:val="both"/>
        <w:rPr>
          <w:rFonts w:ascii="Times New Roman" w:hAnsi="Times New Roman" w:cs="Times New Roman"/>
          <w:u w:val="single"/>
        </w:rPr>
      </w:pPr>
    </w:p>
    <w:p w14:paraId="3297E9B9" w14:textId="77777777" w:rsidR="004170F0" w:rsidRPr="004170F0" w:rsidRDefault="004170F0" w:rsidP="004170F0">
      <w:pPr>
        <w:pStyle w:val="a9"/>
        <w:spacing w:after="0" w:line="276" w:lineRule="auto"/>
        <w:ind w:left="0" w:firstLine="426"/>
        <w:jc w:val="both"/>
        <w:rPr>
          <w:rFonts w:ascii="Times New Roman" w:hAnsi="Times New Roman" w:cs="Times New Roman"/>
          <w:b/>
          <w:sz w:val="26"/>
          <w:szCs w:val="26"/>
          <w:u w:val="single"/>
        </w:rPr>
      </w:pPr>
      <w:r w:rsidRPr="004170F0">
        <w:rPr>
          <w:rFonts w:ascii="Times New Roman" w:hAnsi="Times New Roman" w:cs="Times New Roman"/>
          <w:b/>
          <w:sz w:val="26"/>
          <w:szCs w:val="26"/>
          <w:u w:val="single"/>
        </w:rPr>
        <w:t>Второй этап. Анализ:</w:t>
      </w:r>
    </w:p>
    <w:p w14:paraId="08EE1F79" w14:textId="77777777" w:rsidR="004170F0" w:rsidRPr="004170F0" w:rsidRDefault="004170F0" w:rsidP="004170F0">
      <w:pPr>
        <w:pStyle w:val="a9"/>
        <w:spacing w:after="0" w:line="276" w:lineRule="auto"/>
        <w:ind w:left="0" w:firstLine="426"/>
        <w:jc w:val="both"/>
        <w:rPr>
          <w:rFonts w:ascii="Times New Roman" w:hAnsi="Times New Roman" w:cs="Times New Roman"/>
          <w:sz w:val="16"/>
          <w:szCs w:val="16"/>
          <w:u w:val="single"/>
        </w:rPr>
      </w:pPr>
    </w:p>
    <w:p w14:paraId="323A2074" w14:textId="77777777" w:rsidR="004170F0" w:rsidRPr="004170F0" w:rsidRDefault="004170F0" w:rsidP="004170F0">
      <w:pPr>
        <w:pStyle w:val="a9"/>
        <w:spacing w:after="0" w:line="276" w:lineRule="auto"/>
        <w:ind w:left="0" w:firstLine="426"/>
        <w:jc w:val="both"/>
        <w:rPr>
          <w:rFonts w:ascii="Times New Roman" w:hAnsi="Times New Roman" w:cs="Times New Roman"/>
        </w:rPr>
      </w:pPr>
      <w:r w:rsidRPr="004170F0">
        <w:rPr>
          <w:rFonts w:ascii="Times New Roman" w:hAnsi="Times New Roman" w:cs="Times New Roman"/>
        </w:rPr>
        <w:t>В анкетировании участвовали 43 представителя муниципальных методических служб (81,1%). Не предоставили заполненные анкеты из Бабаюртовского, Гергебильского, Гунибского, Карабудахкентского, Кулинского, Левашинского, Хивского районов, из городов Каспийск, Кизилюрт, Хасавюрт. Исходя из этого полной подборки сведений для анализа получить не удалось, но на примере 81% полученных анкет вполне возможно выявить основные проблемы, тенденции, сложившиеся в муниципальных методических службах.</w:t>
      </w:r>
    </w:p>
    <w:p w14:paraId="7AFBBE28" w14:textId="77777777" w:rsidR="004170F0" w:rsidRPr="004170F0" w:rsidRDefault="004170F0" w:rsidP="004170F0">
      <w:pPr>
        <w:pStyle w:val="a9"/>
        <w:spacing w:after="0" w:line="276" w:lineRule="auto"/>
        <w:ind w:left="0" w:firstLine="567"/>
        <w:jc w:val="both"/>
        <w:rPr>
          <w:rFonts w:ascii="Times New Roman" w:hAnsi="Times New Roman" w:cs="Times New Roman"/>
          <w:sz w:val="16"/>
          <w:szCs w:val="16"/>
        </w:rPr>
      </w:pPr>
    </w:p>
    <w:p w14:paraId="26BAF154" w14:textId="77777777" w:rsidR="004170F0" w:rsidRPr="004170F0" w:rsidRDefault="004170F0" w:rsidP="004170F0">
      <w:pPr>
        <w:spacing w:after="0" w:line="276" w:lineRule="auto"/>
        <w:jc w:val="both"/>
        <w:rPr>
          <w:rFonts w:ascii="Times New Roman" w:eastAsia="Times New Roman" w:hAnsi="Times New Roman" w:cs="Times New Roman"/>
          <w:color w:val="000000"/>
          <w:lang w:eastAsia="ru-RU"/>
        </w:rPr>
      </w:pPr>
      <w:r w:rsidRPr="004170F0">
        <w:rPr>
          <w:rFonts w:ascii="Times New Roman" w:hAnsi="Times New Roman" w:cs="Times New Roman"/>
          <w:bCs/>
        </w:rPr>
        <w:t>№1.</w:t>
      </w:r>
      <w:r w:rsidRPr="004170F0">
        <w:rPr>
          <w:rFonts w:ascii="Times New Roman" w:hAnsi="Times New Roman" w:cs="Times New Roman"/>
        </w:rPr>
        <w:t xml:space="preserve"> </w:t>
      </w:r>
      <w:r w:rsidRPr="004170F0">
        <w:rPr>
          <w:rFonts w:ascii="Times New Roman" w:eastAsia="Times New Roman" w:hAnsi="Times New Roman" w:cs="Times New Roman"/>
          <w:color w:val="000000"/>
          <w:lang w:eastAsia="ru-RU"/>
        </w:rPr>
        <w:t>Как давно Вы являетесь сотрудником/куратором методической службы? Ваш статус? Ваш возраст?</w:t>
      </w:r>
    </w:p>
    <w:p w14:paraId="6CC8F376" w14:textId="77777777" w:rsidR="004170F0" w:rsidRPr="004170F0" w:rsidRDefault="004170F0" w:rsidP="004170F0">
      <w:pPr>
        <w:pStyle w:val="a9"/>
        <w:spacing w:after="0" w:line="276" w:lineRule="auto"/>
        <w:ind w:left="0" w:firstLine="426"/>
        <w:jc w:val="both"/>
        <w:rPr>
          <w:rFonts w:ascii="Times New Roman" w:hAnsi="Times New Roman" w:cs="Times New Roman"/>
        </w:rPr>
      </w:pPr>
      <w:r w:rsidRPr="004170F0">
        <w:rPr>
          <w:rFonts w:ascii="Times New Roman" w:hAnsi="Times New Roman" w:cs="Times New Roman"/>
        </w:rPr>
        <w:t>В опросе участвовали 23 руководителя ММС, 19 специалистов, курирующих методическую работу, методистов. Среди работников/кураторов методической работы 32 женщины, 10 мужчин. По возрасту участники опроса распределились следующим образом: от 31 до 55 лет – 25 (59,5%), старше 55 лет – 17 (40,5%).</w:t>
      </w:r>
    </w:p>
    <w:p w14:paraId="7430EECC" w14:textId="77777777" w:rsidR="004170F0" w:rsidRPr="004170F0" w:rsidRDefault="004170F0" w:rsidP="004170F0">
      <w:pPr>
        <w:pStyle w:val="a9"/>
        <w:spacing w:after="0" w:line="276" w:lineRule="auto"/>
        <w:ind w:left="0" w:firstLine="426"/>
        <w:jc w:val="both"/>
        <w:rPr>
          <w:rFonts w:ascii="Times New Roman" w:hAnsi="Times New Roman" w:cs="Times New Roman"/>
        </w:rPr>
      </w:pPr>
      <w:r w:rsidRPr="004170F0">
        <w:rPr>
          <w:rFonts w:ascii="Times New Roman" w:hAnsi="Times New Roman" w:cs="Times New Roman"/>
        </w:rPr>
        <w:t>По стажу работы в методической службе: менее 1 года – 3 (7%), от 1 года до 5 лет – 11 (25,6%), от 6 до 10 лет – 8 (18,6%), более 10 лет – 21 (49%).</w:t>
      </w:r>
    </w:p>
    <w:p w14:paraId="14460EE9" w14:textId="77777777" w:rsidR="004170F0" w:rsidRPr="004170F0" w:rsidRDefault="004170F0" w:rsidP="004170F0">
      <w:pPr>
        <w:spacing w:after="0" w:line="276" w:lineRule="auto"/>
        <w:jc w:val="both"/>
        <w:rPr>
          <w:rFonts w:ascii="Times New Roman" w:hAnsi="Times New Roman" w:cs="Times New Roman"/>
          <w:bCs/>
          <w:sz w:val="16"/>
          <w:szCs w:val="16"/>
        </w:rPr>
      </w:pPr>
    </w:p>
    <w:p w14:paraId="5EB6AB6D" w14:textId="77777777" w:rsidR="004170F0" w:rsidRPr="004170F0" w:rsidRDefault="004170F0" w:rsidP="004170F0">
      <w:pPr>
        <w:spacing w:after="0" w:line="276" w:lineRule="auto"/>
        <w:jc w:val="both"/>
        <w:rPr>
          <w:rFonts w:ascii="Times New Roman" w:hAnsi="Times New Roman" w:cs="Times New Roman"/>
        </w:rPr>
      </w:pPr>
      <w:r w:rsidRPr="004170F0">
        <w:rPr>
          <w:rFonts w:ascii="Times New Roman" w:hAnsi="Times New Roman" w:cs="Times New Roman"/>
          <w:bCs/>
        </w:rPr>
        <w:t>№2.</w:t>
      </w:r>
      <w:r w:rsidRPr="004170F0">
        <w:rPr>
          <w:rFonts w:ascii="Times New Roman" w:hAnsi="Times New Roman" w:cs="Times New Roman"/>
        </w:rPr>
        <w:t xml:space="preserve"> Что из перечисленного вызывает затруднения у учителей Вашего города/района?</w:t>
      </w:r>
    </w:p>
    <w:p w14:paraId="20DB69F0" w14:textId="77777777" w:rsidR="004170F0" w:rsidRPr="004170F0" w:rsidRDefault="004170F0" w:rsidP="004170F0">
      <w:pPr>
        <w:spacing w:after="0" w:line="276" w:lineRule="auto"/>
        <w:jc w:val="both"/>
        <w:rPr>
          <w:rFonts w:ascii="Times New Roman" w:hAnsi="Times New Roman" w:cs="Times New Roman"/>
          <w:sz w:val="16"/>
          <w:szCs w:val="16"/>
        </w:rPr>
      </w:pPr>
    </w:p>
    <w:p w14:paraId="1C7BE0E6" w14:textId="77777777" w:rsidR="004170F0" w:rsidRPr="004170F0" w:rsidRDefault="004170F0" w:rsidP="004170F0">
      <w:pPr>
        <w:pStyle w:val="a9"/>
        <w:numPr>
          <w:ilvl w:val="1"/>
          <w:numId w:val="7"/>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Разработка и реализация Рабочих программ учебных дисциплин в рамках основной общеобразовательной программы.</w:t>
      </w:r>
    </w:p>
    <w:p w14:paraId="576FA0AF" w14:textId="77777777" w:rsidR="004170F0" w:rsidRPr="004170F0" w:rsidRDefault="004170F0" w:rsidP="004170F0">
      <w:pPr>
        <w:pStyle w:val="a9"/>
        <w:spacing w:before="100" w:after="0" w:line="276" w:lineRule="auto"/>
        <w:ind w:left="426" w:right="-1"/>
        <w:jc w:val="both"/>
        <w:rPr>
          <w:rFonts w:ascii="Times New Roman" w:hAnsi="Times New Roman" w:cs="Times New Roman"/>
        </w:rPr>
      </w:pPr>
      <w:r w:rsidRPr="004170F0">
        <w:rPr>
          <w:rFonts w:ascii="Times New Roman" w:hAnsi="Times New Roman" w:cs="Times New Roman"/>
        </w:rPr>
        <w:t xml:space="preserve">По мнению представителей методических служб, большие затруднения испытывает 5% педагогов; в работе 17% педагогов в данном направлении затруднения возникают периодически; отдельные случаи затруднений отмечаются у 40,5% учителей; почти 36% педагогов затруднений не испытывают. Учитывая, что рабочая программа – основной планирующий документ учителя в организации образовательной деятельности, следует провести обучающую, разъяснительную, наставническую деятельность с педагогами по организации работы с примерными рабочими программы по обновленным ФГОС, используя возможности сайта Института стратегии развития образования РАО «Единое содержание общего образования». </w:t>
      </w:r>
    </w:p>
    <w:p w14:paraId="70743E33" w14:textId="77777777" w:rsidR="004170F0" w:rsidRPr="004170F0" w:rsidRDefault="004170F0" w:rsidP="004170F0">
      <w:pPr>
        <w:pStyle w:val="a9"/>
        <w:spacing w:before="100" w:after="0" w:line="276" w:lineRule="auto"/>
        <w:ind w:left="426" w:right="-1" w:hanging="426"/>
        <w:jc w:val="both"/>
        <w:rPr>
          <w:rFonts w:ascii="Times New Roman" w:hAnsi="Times New Roman" w:cs="Times New Roman"/>
          <w:sz w:val="16"/>
          <w:szCs w:val="16"/>
        </w:rPr>
      </w:pPr>
    </w:p>
    <w:p w14:paraId="3683288F" w14:textId="77777777" w:rsidR="004170F0" w:rsidRPr="004170F0" w:rsidRDefault="004170F0" w:rsidP="004170F0">
      <w:pPr>
        <w:pStyle w:val="a9"/>
        <w:numPr>
          <w:ilvl w:val="1"/>
          <w:numId w:val="7"/>
        </w:numPr>
        <w:spacing w:before="100" w:after="0" w:line="276" w:lineRule="auto"/>
        <w:ind w:left="426" w:right="566" w:hanging="426"/>
        <w:jc w:val="both"/>
        <w:rPr>
          <w:rFonts w:ascii="Times New Roman" w:hAnsi="Times New Roman" w:cs="Times New Roman"/>
        </w:rPr>
      </w:pPr>
      <w:r w:rsidRPr="004170F0">
        <w:rPr>
          <w:rFonts w:ascii="Times New Roman" w:hAnsi="Times New Roman" w:cs="Times New Roman"/>
        </w:rPr>
        <w:lastRenderedPageBreak/>
        <w:t>Размещение Рабочей программы в Конструкторе рабочих программ.</w:t>
      </w:r>
    </w:p>
    <w:p w14:paraId="60B7BD81" w14:textId="77777777" w:rsidR="004170F0" w:rsidRPr="004170F0" w:rsidRDefault="004170F0" w:rsidP="004170F0">
      <w:pPr>
        <w:pStyle w:val="a9"/>
        <w:spacing w:before="100" w:after="0" w:line="276" w:lineRule="auto"/>
        <w:ind w:left="426" w:right="-1"/>
        <w:jc w:val="both"/>
        <w:rPr>
          <w:rFonts w:ascii="Times New Roman" w:hAnsi="Times New Roman" w:cs="Times New Roman"/>
        </w:rPr>
      </w:pPr>
      <w:r w:rsidRPr="004170F0">
        <w:rPr>
          <w:rFonts w:ascii="Times New Roman" w:hAnsi="Times New Roman" w:cs="Times New Roman"/>
        </w:rPr>
        <w:t>16,6% педагогов испытывают большие затруднения, либо имеют трудности периодически. Отдельные случаи затруднений отмечаются у 50% учителей; у 19% проблем нет. При этом, 14% методических работников сами затруднились в ответе на поставленный вопрос, что свидетельствует о недостаточно полном владении информацией о работе педагогов в Конструкторе рабочих программ.</w:t>
      </w:r>
    </w:p>
    <w:p w14:paraId="03EDE99D" w14:textId="77777777" w:rsidR="004170F0" w:rsidRPr="004170F0" w:rsidRDefault="004170F0" w:rsidP="004170F0">
      <w:pPr>
        <w:pStyle w:val="a9"/>
        <w:spacing w:before="100" w:after="0" w:line="276" w:lineRule="auto"/>
        <w:ind w:left="426" w:right="-1" w:hanging="426"/>
        <w:jc w:val="both"/>
        <w:rPr>
          <w:rFonts w:ascii="Times New Roman" w:hAnsi="Times New Roman" w:cs="Times New Roman"/>
          <w:sz w:val="16"/>
          <w:szCs w:val="16"/>
        </w:rPr>
      </w:pPr>
    </w:p>
    <w:p w14:paraId="5927E727" w14:textId="77777777" w:rsidR="004170F0" w:rsidRPr="004170F0" w:rsidRDefault="004170F0" w:rsidP="004170F0">
      <w:pPr>
        <w:pStyle w:val="a9"/>
        <w:numPr>
          <w:ilvl w:val="1"/>
          <w:numId w:val="7"/>
        </w:numPr>
        <w:spacing w:after="0" w:line="276" w:lineRule="auto"/>
        <w:ind w:left="426" w:right="566" w:hanging="426"/>
        <w:jc w:val="both"/>
        <w:rPr>
          <w:rFonts w:ascii="Times New Roman" w:hAnsi="Times New Roman" w:cs="Times New Roman"/>
        </w:rPr>
      </w:pPr>
      <w:r w:rsidRPr="004170F0">
        <w:rPr>
          <w:rFonts w:ascii="Times New Roman" w:hAnsi="Times New Roman" w:cs="Times New Roman"/>
        </w:rPr>
        <w:t>Планирование и проведение учебных занятий.</w:t>
      </w:r>
    </w:p>
    <w:p w14:paraId="6ADBA911" w14:textId="77777777" w:rsidR="004170F0" w:rsidRPr="004170F0" w:rsidRDefault="004170F0" w:rsidP="004170F0">
      <w:pPr>
        <w:pStyle w:val="a9"/>
        <w:spacing w:after="0" w:line="276" w:lineRule="auto"/>
        <w:ind w:left="426" w:right="-1"/>
        <w:jc w:val="both"/>
        <w:rPr>
          <w:rFonts w:ascii="Times New Roman" w:hAnsi="Times New Roman" w:cs="Times New Roman"/>
        </w:rPr>
      </w:pPr>
      <w:r w:rsidRPr="004170F0">
        <w:rPr>
          <w:rFonts w:ascii="Times New Roman" w:hAnsi="Times New Roman" w:cs="Times New Roman"/>
        </w:rPr>
        <w:t>С основным функционалом – планированием и проведением учебных занятий – 62% учителей справляются полностью, не испытывая проблем; 26%, а это каждый четвертый, – имеют отдельные случаи затруднений. Данное направление педагогической деятельности должно стать предметом изучения в методических объединениях образовательных организаций, на муниципальных методических семинарах и курсах повышения квалификации. В самообразовательной работе учителя это направление также призвано стать одним из важнейших.</w:t>
      </w:r>
    </w:p>
    <w:p w14:paraId="07F1F295" w14:textId="77777777" w:rsidR="004170F0" w:rsidRPr="004170F0" w:rsidRDefault="004170F0" w:rsidP="004170F0">
      <w:pPr>
        <w:pStyle w:val="a9"/>
        <w:spacing w:after="0" w:line="276" w:lineRule="auto"/>
        <w:ind w:left="426" w:right="-1"/>
        <w:jc w:val="both"/>
        <w:rPr>
          <w:rFonts w:ascii="Times New Roman" w:hAnsi="Times New Roman" w:cs="Times New Roman"/>
          <w:sz w:val="16"/>
          <w:szCs w:val="16"/>
        </w:rPr>
      </w:pPr>
    </w:p>
    <w:p w14:paraId="67F3E5EA" w14:textId="77777777" w:rsidR="004170F0" w:rsidRPr="004170F0" w:rsidRDefault="004170F0" w:rsidP="004170F0">
      <w:pPr>
        <w:pStyle w:val="a9"/>
        <w:numPr>
          <w:ilvl w:val="1"/>
          <w:numId w:val="7"/>
        </w:numPr>
        <w:spacing w:after="0" w:line="276" w:lineRule="auto"/>
        <w:ind w:left="426" w:right="566" w:hanging="426"/>
        <w:jc w:val="both"/>
        <w:rPr>
          <w:rFonts w:ascii="Times New Roman" w:hAnsi="Times New Roman" w:cs="Times New Roman"/>
        </w:rPr>
      </w:pPr>
      <w:r w:rsidRPr="004170F0">
        <w:rPr>
          <w:rFonts w:ascii="Times New Roman" w:hAnsi="Times New Roman" w:cs="Times New Roman"/>
        </w:rPr>
        <w:t>Разрешение конфликтов между учащимися.</w:t>
      </w:r>
    </w:p>
    <w:p w14:paraId="12C82D29" w14:textId="77777777" w:rsidR="004170F0" w:rsidRPr="004170F0" w:rsidRDefault="004170F0" w:rsidP="004170F0">
      <w:pPr>
        <w:pStyle w:val="a9"/>
        <w:spacing w:after="0" w:line="276" w:lineRule="auto"/>
        <w:ind w:left="426" w:right="-1"/>
        <w:jc w:val="both"/>
        <w:rPr>
          <w:rFonts w:ascii="Times New Roman" w:hAnsi="Times New Roman" w:cs="Times New Roman"/>
        </w:rPr>
      </w:pPr>
      <w:r w:rsidRPr="004170F0">
        <w:rPr>
          <w:rFonts w:ascii="Times New Roman" w:hAnsi="Times New Roman" w:cs="Times New Roman"/>
        </w:rPr>
        <w:t>Разрешение конфликтных ситуаций между обучающимися не является проблемой для 62% педагогов; 26,2% встречают отдельные случаи затруднений; периодически возникают затруднения у 2,4% работников образовательных организаций. Таким образом, почти 30% педагогов не всегда успешно справляются с разрешением детских конфликтов, следовательно, вопросы конфликтологии в детских коллективах должны быть включены в перечень методических мероприятий как на муниципальном, так и на региональном уровнях.</w:t>
      </w:r>
    </w:p>
    <w:p w14:paraId="247927A2" w14:textId="77777777" w:rsidR="004170F0" w:rsidRPr="004170F0" w:rsidRDefault="004170F0" w:rsidP="004170F0">
      <w:pPr>
        <w:pStyle w:val="a9"/>
        <w:spacing w:after="0" w:line="276" w:lineRule="auto"/>
        <w:ind w:left="567" w:right="-1"/>
        <w:jc w:val="both"/>
        <w:rPr>
          <w:rFonts w:ascii="Times New Roman" w:hAnsi="Times New Roman" w:cs="Times New Roman"/>
          <w:sz w:val="16"/>
          <w:szCs w:val="16"/>
        </w:rPr>
      </w:pPr>
    </w:p>
    <w:p w14:paraId="56F22BFF" w14:textId="77777777" w:rsidR="004170F0" w:rsidRPr="004170F0" w:rsidRDefault="004170F0" w:rsidP="004170F0">
      <w:pPr>
        <w:pStyle w:val="a9"/>
        <w:numPr>
          <w:ilvl w:val="1"/>
          <w:numId w:val="7"/>
        </w:numPr>
        <w:spacing w:after="0" w:line="276" w:lineRule="auto"/>
        <w:ind w:left="426" w:right="566" w:hanging="426"/>
        <w:jc w:val="both"/>
        <w:rPr>
          <w:rFonts w:ascii="Times New Roman" w:hAnsi="Times New Roman" w:cs="Times New Roman"/>
        </w:rPr>
      </w:pPr>
      <w:r w:rsidRPr="004170F0">
        <w:rPr>
          <w:rFonts w:ascii="Times New Roman" w:hAnsi="Times New Roman" w:cs="Times New Roman"/>
        </w:rPr>
        <w:t>Самоанализ учебных занятий.</w:t>
      </w:r>
    </w:p>
    <w:p w14:paraId="238EADAE" w14:textId="77777777" w:rsidR="004170F0" w:rsidRPr="004170F0" w:rsidRDefault="004170F0" w:rsidP="004170F0">
      <w:pPr>
        <w:pStyle w:val="a9"/>
        <w:spacing w:after="0" w:line="276" w:lineRule="auto"/>
        <w:ind w:left="426" w:right="-1"/>
        <w:jc w:val="both"/>
        <w:rPr>
          <w:rFonts w:ascii="Times New Roman" w:hAnsi="Times New Roman" w:cs="Times New Roman"/>
        </w:rPr>
      </w:pPr>
      <w:r w:rsidRPr="004170F0">
        <w:rPr>
          <w:rFonts w:ascii="Times New Roman" w:hAnsi="Times New Roman" w:cs="Times New Roman"/>
        </w:rPr>
        <w:t>Вопросы анализа педагогической деятельности, в том числе самоанализа учебных занятий, являются важнейшей составляющей в работе педагога. Как показывают данные анкеты, 45% педагогов периодически или в отдельных случаях испытывают затруднения в самоанализе учебных занятий, что является основанием для включения вопросов развития аналитической культуры педагогов в программы методической работы, повышения квалификации.</w:t>
      </w:r>
    </w:p>
    <w:p w14:paraId="33A9B019" w14:textId="77777777" w:rsidR="004170F0" w:rsidRPr="004170F0" w:rsidRDefault="004170F0" w:rsidP="004170F0">
      <w:pPr>
        <w:pStyle w:val="a9"/>
        <w:spacing w:after="0" w:line="276" w:lineRule="auto"/>
        <w:ind w:left="567" w:right="-1"/>
        <w:jc w:val="both"/>
        <w:rPr>
          <w:rFonts w:ascii="Times New Roman" w:hAnsi="Times New Roman" w:cs="Times New Roman"/>
          <w:sz w:val="16"/>
          <w:szCs w:val="16"/>
        </w:rPr>
      </w:pPr>
    </w:p>
    <w:p w14:paraId="0FD5784A" w14:textId="77777777" w:rsidR="004170F0" w:rsidRPr="004170F0" w:rsidRDefault="004170F0" w:rsidP="004170F0">
      <w:pPr>
        <w:pStyle w:val="a9"/>
        <w:numPr>
          <w:ilvl w:val="1"/>
          <w:numId w:val="7"/>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14:paraId="0B74741F" w14:textId="77777777" w:rsidR="004170F0" w:rsidRPr="004170F0" w:rsidRDefault="004170F0" w:rsidP="004170F0">
      <w:pPr>
        <w:pStyle w:val="a9"/>
        <w:spacing w:after="0" w:line="276" w:lineRule="auto"/>
        <w:ind w:left="426" w:right="-1"/>
        <w:jc w:val="both"/>
        <w:rPr>
          <w:rFonts w:ascii="Times New Roman" w:hAnsi="Times New Roman" w:cs="Times New Roman"/>
        </w:rPr>
      </w:pPr>
      <w:r w:rsidRPr="004170F0">
        <w:rPr>
          <w:rFonts w:ascii="Times New Roman" w:hAnsi="Times New Roman" w:cs="Times New Roman"/>
        </w:rPr>
        <w:t>По сведениям анкетируемых, количество педагогов (47,6%), не имеющих проблем в организации контроля и оценки учебных достижений освоения обучающимися основной образовательной программы, соответствует числу педагогов, встречающих затруднения в этом виде педагогической деятельности. Вопрос контроля и оценки требует серьезного изучения, особенно это важно при освоении обновленных ФГОС, когда учителя должны уметь профессионально грамотно оценивать личностные, метапредметные и предметные результаты школьников.</w:t>
      </w:r>
    </w:p>
    <w:p w14:paraId="0D977672" w14:textId="77777777" w:rsidR="004170F0" w:rsidRPr="004170F0" w:rsidRDefault="004170F0" w:rsidP="004170F0">
      <w:pPr>
        <w:pStyle w:val="a9"/>
        <w:spacing w:after="0" w:line="276" w:lineRule="auto"/>
        <w:ind w:left="426" w:right="-1"/>
        <w:jc w:val="both"/>
        <w:rPr>
          <w:rFonts w:ascii="Times New Roman" w:hAnsi="Times New Roman" w:cs="Times New Roman"/>
        </w:rPr>
      </w:pPr>
      <w:r w:rsidRPr="004170F0">
        <w:rPr>
          <w:rFonts w:ascii="Times New Roman" w:hAnsi="Times New Roman" w:cs="Times New Roman"/>
        </w:rPr>
        <w:t xml:space="preserve"> </w:t>
      </w:r>
    </w:p>
    <w:p w14:paraId="06A7BB33" w14:textId="77777777" w:rsidR="004170F0" w:rsidRPr="004170F0" w:rsidRDefault="004170F0" w:rsidP="004170F0">
      <w:pPr>
        <w:pStyle w:val="a9"/>
        <w:numPr>
          <w:ilvl w:val="1"/>
          <w:numId w:val="7"/>
        </w:numPr>
        <w:spacing w:after="0" w:line="276" w:lineRule="auto"/>
        <w:ind w:left="426" w:right="566" w:hanging="426"/>
        <w:jc w:val="both"/>
        <w:rPr>
          <w:rFonts w:ascii="Times New Roman" w:hAnsi="Times New Roman" w:cs="Times New Roman"/>
        </w:rPr>
      </w:pPr>
      <w:r w:rsidRPr="004170F0">
        <w:rPr>
          <w:rFonts w:ascii="Times New Roman" w:hAnsi="Times New Roman" w:cs="Times New Roman"/>
        </w:rPr>
        <w:t>Организация проектной деятельности учащихся.</w:t>
      </w:r>
    </w:p>
    <w:p w14:paraId="6BC54773" w14:textId="77777777" w:rsidR="004170F0" w:rsidRPr="004170F0" w:rsidRDefault="004170F0" w:rsidP="004170F0">
      <w:pPr>
        <w:pStyle w:val="a9"/>
        <w:spacing w:after="0" w:line="276" w:lineRule="auto"/>
        <w:ind w:left="426" w:right="-1"/>
        <w:jc w:val="both"/>
        <w:rPr>
          <w:rFonts w:ascii="Times New Roman" w:hAnsi="Times New Roman" w:cs="Times New Roman"/>
        </w:rPr>
      </w:pPr>
      <w:r w:rsidRPr="004170F0">
        <w:rPr>
          <w:rFonts w:ascii="Times New Roman" w:hAnsi="Times New Roman" w:cs="Times New Roman"/>
        </w:rPr>
        <w:t xml:space="preserve">Проектная, исследовательская деятельность обучающихся занимают одно из важнейших мест в обновленных стандартах, требования к их организации достаточно полно прописаны в примерной основной образовательной программе НОО и ООО (утверждена 18.03.2022г.). Прежнее поколении ФГОС также ориентировало педагогов на организацию проектной деятельности обучающихся, однако это направление не нашло должного внимания в работе педагогов, методических служб муниципального и регионального уровней. Свидетельство тому – 2/3 педагогических работников (2,4%, 16,6%, 45,2%), испытывающих затруднения в реализации этого направления. Необходима целенаправленная работа по научно-методическому сопровождению вопросов внедрения проектной деятельности обучающихся в </w:t>
      </w:r>
      <w:r w:rsidRPr="004170F0">
        <w:rPr>
          <w:rFonts w:ascii="Times New Roman" w:hAnsi="Times New Roman" w:cs="Times New Roman"/>
        </w:rPr>
        <w:lastRenderedPageBreak/>
        <w:t>разных формах – от семинаров-практикумов, проектных сессий до выпуска методических рекомендаций и распространения эффективного опыта педагогов.</w:t>
      </w:r>
    </w:p>
    <w:p w14:paraId="0A530243" w14:textId="77777777" w:rsidR="004170F0" w:rsidRPr="004170F0" w:rsidRDefault="004170F0" w:rsidP="004170F0">
      <w:pPr>
        <w:pStyle w:val="a9"/>
        <w:spacing w:after="0" w:line="276" w:lineRule="auto"/>
        <w:ind w:left="567" w:right="-1"/>
        <w:jc w:val="both"/>
        <w:rPr>
          <w:rFonts w:ascii="Times New Roman" w:hAnsi="Times New Roman" w:cs="Times New Roman"/>
          <w:sz w:val="16"/>
          <w:szCs w:val="16"/>
        </w:rPr>
      </w:pPr>
    </w:p>
    <w:p w14:paraId="2D8A8501" w14:textId="77777777" w:rsidR="004170F0" w:rsidRPr="004170F0" w:rsidRDefault="004170F0" w:rsidP="004170F0">
      <w:pPr>
        <w:pStyle w:val="a9"/>
        <w:numPr>
          <w:ilvl w:val="1"/>
          <w:numId w:val="7"/>
        </w:numPr>
        <w:spacing w:after="0" w:line="276" w:lineRule="auto"/>
        <w:ind w:left="426" w:right="566" w:hanging="426"/>
        <w:jc w:val="both"/>
        <w:rPr>
          <w:rFonts w:ascii="Times New Roman" w:hAnsi="Times New Roman" w:cs="Times New Roman"/>
        </w:rPr>
      </w:pPr>
      <w:r w:rsidRPr="004170F0">
        <w:rPr>
          <w:rFonts w:ascii="Times New Roman" w:hAnsi="Times New Roman" w:cs="Times New Roman"/>
        </w:rPr>
        <w:t>Формирование универсальных учебных действий.</w:t>
      </w:r>
    </w:p>
    <w:p w14:paraId="361D47D6" w14:textId="77777777" w:rsidR="004170F0" w:rsidRPr="004170F0" w:rsidRDefault="004170F0" w:rsidP="004170F0">
      <w:pPr>
        <w:pStyle w:val="a9"/>
        <w:spacing w:after="0" w:line="276" w:lineRule="auto"/>
        <w:ind w:left="426" w:right="-1"/>
        <w:jc w:val="both"/>
        <w:rPr>
          <w:rFonts w:ascii="Times New Roman" w:hAnsi="Times New Roman" w:cs="Times New Roman"/>
        </w:rPr>
      </w:pPr>
      <w:r w:rsidRPr="004170F0">
        <w:rPr>
          <w:rFonts w:ascii="Times New Roman" w:hAnsi="Times New Roman" w:cs="Times New Roman"/>
        </w:rPr>
        <w:t>47% учителей испытывают в разной степени затруднения в формировании УУД. Это тревожные данные. Более 16% методических работников затруднились в оценке данного вида деятельности педагогов. Рекомендуем проводить целевые семинары, практикумы, выявление проблем в деятельности педагогов, методическом сопровождении со стороны руководителей образовательных организаций, методических служб. Вопросы обучения педагогов приемам и методикам формирования УУД обучающихся должны быть включены в программы курсов по всем учебным дисциплинам.</w:t>
      </w:r>
    </w:p>
    <w:p w14:paraId="1C59B9BB" w14:textId="77777777" w:rsidR="004170F0" w:rsidRPr="004170F0" w:rsidRDefault="004170F0" w:rsidP="004170F0">
      <w:pPr>
        <w:pStyle w:val="a9"/>
        <w:spacing w:after="0" w:line="276" w:lineRule="auto"/>
        <w:ind w:left="426" w:right="-1"/>
        <w:jc w:val="both"/>
        <w:rPr>
          <w:rFonts w:ascii="Times New Roman" w:hAnsi="Times New Roman" w:cs="Times New Roman"/>
          <w:sz w:val="16"/>
          <w:szCs w:val="16"/>
        </w:rPr>
      </w:pPr>
    </w:p>
    <w:p w14:paraId="3936FE5F" w14:textId="77777777" w:rsidR="004170F0" w:rsidRPr="004170F0" w:rsidRDefault="004170F0" w:rsidP="004170F0">
      <w:pPr>
        <w:pStyle w:val="a9"/>
        <w:numPr>
          <w:ilvl w:val="1"/>
          <w:numId w:val="7"/>
        </w:numPr>
        <w:spacing w:after="0" w:line="276" w:lineRule="auto"/>
        <w:ind w:left="426" w:right="566" w:hanging="426"/>
        <w:jc w:val="both"/>
        <w:rPr>
          <w:rFonts w:ascii="Times New Roman" w:hAnsi="Times New Roman" w:cs="Times New Roman"/>
        </w:rPr>
      </w:pPr>
      <w:r w:rsidRPr="004170F0">
        <w:rPr>
          <w:rFonts w:ascii="Times New Roman" w:hAnsi="Times New Roman" w:cs="Times New Roman"/>
        </w:rPr>
        <w:t>Организация различных видов внеурочной деятельности.</w:t>
      </w:r>
    </w:p>
    <w:p w14:paraId="0DC94846" w14:textId="77777777" w:rsidR="004170F0" w:rsidRPr="004170F0" w:rsidRDefault="004170F0" w:rsidP="004170F0">
      <w:pPr>
        <w:pStyle w:val="a9"/>
        <w:spacing w:after="0" w:line="276" w:lineRule="auto"/>
        <w:ind w:left="426" w:right="-1"/>
        <w:jc w:val="both"/>
        <w:rPr>
          <w:rFonts w:ascii="Times New Roman" w:hAnsi="Times New Roman" w:cs="Times New Roman"/>
        </w:rPr>
      </w:pPr>
      <w:r w:rsidRPr="004170F0">
        <w:rPr>
          <w:rFonts w:ascii="Times New Roman" w:hAnsi="Times New Roman" w:cs="Times New Roman"/>
        </w:rPr>
        <w:t xml:space="preserve">Две третьих педагогов владеют содержанием и формами организации внеурочной деятельности школьников. В примерной основной образовательной программе НОО и ООО предложен расширенный перечень направлений внеурочной деятельности со школьниками, их освоение значительно разнообразит и обогатит во взаимосвязи учебную и внеурочную деятельность. </w:t>
      </w:r>
    </w:p>
    <w:p w14:paraId="7DE65D06" w14:textId="77777777" w:rsidR="004170F0" w:rsidRPr="004170F0" w:rsidRDefault="004170F0" w:rsidP="004170F0">
      <w:pPr>
        <w:pStyle w:val="a9"/>
        <w:spacing w:after="0" w:line="276" w:lineRule="auto"/>
        <w:ind w:left="567" w:right="-1"/>
        <w:jc w:val="both"/>
        <w:rPr>
          <w:rFonts w:ascii="Times New Roman" w:hAnsi="Times New Roman" w:cs="Times New Roman"/>
          <w:sz w:val="16"/>
          <w:szCs w:val="16"/>
        </w:rPr>
      </w:pPr>
    </w:p>
    <w:p w14:paraId="098BA6D8" w14:textId="77777777" w:rsidR="004170F0" w:rsidRPr="004170F0" w:rsidRDefault="004170F0" w:rsidP="004170F0">
      <w:pPr>
        <w:pStyle w:val="a9"/>
        <w:numPr>
          <w:ilvl w:val="1"/>
          <w:numId w:val="7"/>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Использование и апробация специальных подходов к обучению в целях включения в образовательный процесс всех обучающихся, в том числе с особыми потребностями в образовании: обучающихся, проявивших выдающиеся способности; обучающихся, для которых русский язык не является родным.</w:t>
      </w:r>
    </w:p>
    <w:p w14:paraId="4D8C6317" w14:textId="77777777" w:rsidR="004170F0" w:rsidRPr="004170F0" w:rsidRDefault="004170F0" w:rsidP="004170F0">
      <w:pPr>
        <w:pStyle w:val="a9"/>
        <w:spacing w:after="0" w:line="276" w:lineRule="auto"/>
        <w:ind w:left="426" w:right="-1"/>
        <w:jc w:val="both"/>
        <w:rPr>
          <w:rFonts w:ascii="Times New Roman" w:hAnsi="Times New Roman" w:cs="Times New Roman"/>
        </w:rPr>
      </w:pPr>
      <w:r w:rsidRPr="004170F0">
        <w:rPr>
          <w:rFonts w:ascii="Times New Roman" w:hAnsi="Times New Roman" w:cs="Times New Roman"/>
        </w:rPr>
        <w:t>В обновленных ФГОС НОО, ООО усилены требования к индивидуализации и дифференциации образования – это касается и введения с начальной школы индивидуальных учебных планов для детей, проявивших выдающие способности, школьников с особыми образовательными потребностями, и программ углубленного изучения предметов в основной школе. К вопросам индивидуализации, расширения права выбора обучающихся на содержание и формы обучения и получения образования следует постоянно обращаться в программах научно-методического сопровождения руководителей образовательных организаций и педагогов на всех уровнях повышения квалификации – от школьного до регионального. 63% педагогов, как показали результаты анкетирования, имеют трудности в этой деятельности.</w:t>
      </w:r>
    </w:p>
    <w:p w14:paraId="1DC25328" w14:textId="77777777" w:rsidR="004170F0" w:rsidRPr="004170F0" w:rsidRDefault="004170F0" w:rsidP="004170F0">
      <w:pPr>
        <w:pStyle w:val="a9"/>
        <w:spacing w:after="0" w:line="276" w:lineRule="auto"/>
        <w:ind w:left="567" w:right="-1"/>
        <w:jc w:val="both"/>
        <w:rPr>
          <w:rFonts w:ascii="Times New Roman" w:hAnsi="Times New Roman" w:cs="Times New Roman"/>
          <w:sz w:val="16"/>
          <w:szCs w:val="16"/>
        </w:rPr>
      </w:pPr>
    </w:p>
    <w:p w14:paraId="42FCEB4A" w14:textId="77777777" w:rsidR="004170F0" w:rsidRPr="004170F0" w:rsidRDefault="004170F0" w:rsidP="004170F0">
      <w:pPr>
        <w:pStyle w:val="a9"/>
        <w:numPr>
          <w:ilvl w:val="1"/>
          <w:numId w:val="7"/>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Использование и апробация специальных подходов к обучению в целях включения в образовательный процесс всех обучающихся с ограниченными возможностями здоровья.</w:t>
      </w:r>
    </w:p>
    <w:p w14:paraId="7BDB53D7" w14:textId="77777777" w:rsidR="004170F0" w:rsidRPr="004170F0" w:rsidRDefault="004170F0" w:rsidP="004170F0">
      <w:pPr>
        <w:pStyle w:val="a9"/>
        <w:spacing w:after="0" w:line="276" w:lineRule="auto"/>
        <w:ind w:left="426" w:right="-1"/>
        <w:jc w:val="both"/>
        <w:rPr>
          <w:rFonts w:ascii="Times New Roman" w:hAnsi="Times New Roman" w:cs="Times New Roman"/>
        </w:rPr>
      </w:pPr>
      <w:r w:rsidRPr="004170F0">
        <w:rPr>
          <w:rFonts w:ascii="Times New Roman" w:hAnsi="Times New Roman" w:cs="Times New Roman"/>
        </w:rPr>
        <w:t>Более 80% педагогов затрудняются в организации образовательной деятельности детей с ограниченными возможностями. Следуя современным требованиям к основному образованию, крайне необходимо целенаправленное обучение руководителей и педагогов вопросам освоения программ коррекционной работы и созданию условий для детей с ОВЗ.</w:t>
      </w:r>
    </w:p>
    <w:p w14:paraId="282C56C5" w14:textId="77777777" w:rsidR="004170F0" w:rsidRPr="004170F0" w:rsidRDefault="004170F0" w:rsidP="004170F0">
      <w:pPr>
        <w:pStyle w:val="a9"/>
        <w:spacing w:after="0" w:line="276" w:lineRule="auto"/>
        <w:ind w:left="0" w:firstLine="567"/>
        <w:jc w:val="both"/>
        <w:rPr>
          <w:rFonts w:ascii="Times New Roman" w:hAnsi="Times New Roman" w:cs="Times New Roman"/>
          <w:sz w:val="16"/>
          <w:szCs w:val="16"/>
        </w:rPr>
      </w:pPr>
    </w:p>
    <w:p w14:paraId="48097A30" w14:textId="77777777" w:rsidR="004170F0" w:rsidRPr="004170F0" w:rsidRDefault="004170F0" w:rsidP="004170F0">
      <w:pPr>
        <w:pStyle w:val="a9"/>
        <w:spacing w:after="0" w:line="276" w:lineRule="auto"/>
        <w:ind w:left="0" w:firstLine="426"/>
        <w:rPr>
          <w:rFonts w:ascii="Times New Roman" w:hAnsi="Times New Roman" w:cs="Times New Roman"/>
        </w:rPr>
      </w:pPr>
      <w:r w:rsidRPr="004170F0">
        <w:rPr>
          <w:rFonts w:ascii="Times New Roman" w:hAnsi="Times New Roman" w:cs="Times New Roman"/>
        </w:rPr>
        <w:t>ВЫВОДЫ и ПРЕДЛОЖЕНИЯ:</w:t>
      </w:r>
    </w:p>
    <w:p w14:paraId="2EA16D3D" w14:textId="77777777" w:rsidR="004170F0" w:rsidRPr="004170F0" w:rsidRDefault="004170F0" w:rsidP="004170F0">
      <w:pPr>
        <w:pStyle w:val="a9"/>
        <w:spacing w:after="120" w:line="276" w:lineRule="auto"/>
        <w:ind w:left="0" w:right="-1" w:firstLine="426"/>
        <w:jc w:val="both"/>
        <w:rPr>
          <w:rFonts w:ascii="Times New Roman" w:hAnsi="Times New Roman" w:cs="Times New Roman"/>
        </w:rPr>
      </w:pPr>
      <w:r w:rsidRPr="004170F0">
        <w:rPr>
          <w:rFonts w:ascii="Times New Roman" w:hAnsi="Times New Roman" w:cs="Times New Roman"/>
        </w:rPr>
        <w:t>Проведенный анализ анкет руководителей методических служб муниципалитетов и специалистов/методистов муниципальных органов управления образованием показал, что педагоги имеют как опыт успешной организации образовательной деятельности, так и профессиональные дефициты по всем исследуемым вопросам. Доля педагогов, испытывающих трудности, колеблется от 25% до 80%.</w:t>
      </w:r>
    </w:p>
    <w:p w14:paraId="01E882EC" w14:textId="77777777" w:rsidR="004170F0" w:rsidRPr="004170F0" w:rsidRDefault="004170F0" w:rsidP="004170F0">
      <w:pPr>
        <w:pStyle w:val="a9"/>
        <w:spacing w:after="120" w:line="276" w:lineRule="auto"/>
        <w:ind w:left="0" w:right="-1" w:firstLine="426"/>
        <w:jc w:val="both"/>
        <w:rPr>
          <w:rFonts w:ascii="Times New Roman" w:hAnsi="Times New Roman" w:cs="Times New Roman"/>
        </w:rPr>
      </w:pPr>
      <w:r w:rsidRPr="004170F0">
        <w:rPr>
          <w:rFonts w:ascii="Times New Roman" w:hAnsi="Times New Roman" w:cs="Times New Roman"/>
        </w:rPr>
        <w:t>Следовательно, затруднения педагогов по вопросам образовательной деятельности, включенные в Анкету методиста, должны быть изучены на всех уровнях региональной системы научно-методического сопровождения педагогических и управленческих кадров: в каждой образовательной организации, муниципальной методической службе и региональном центре дополнительного профессионального образования – ГБУ ДПО РД «ДИРО».</w:t>
      </w:r>
    </w:p>
    <w:p w14:paraId="4FF34F55" w14:textId="77777777" w:rsidR="004170F0" w:rsidRPr="004170F0" w:rsidRDefault="004170F0" w:rsidP="004170F0">
      <w:pPr>
        <w:pStyle w:val="a9"/>
        <w:spacing w:after="120" w:line="276" w:lineRule="auto"/>
        <w:ind w:left="0" w:right="-1" w:firstLine="426"/>
        <w:jc w:val="both"/>
        <w:rPr>
          <w:rFonts w:ascii="Times New Roman" w:hAnsi="Times New Roman" w:cs="Times New Roman"/>
        </w:rPr>
      </w:pPr>
      <w:r w:rsidRPr="004170F0">
        <w:rPr>
          <w:rFonts w:ascii="Times New Roman" w:hAnsi="Times New Roman" w:cs="Times New Roman"/>
        </w:rPr>
        <w:lastRenderedPageBreak/>
        <w:t>Профессиональные методические дефициты педагогов следует включить в программы методической работы на муниципальном уровне и в программы дополнительного профессионального образования. Среди них:</w:t>
      </w:r>
    </w:p>
    <w:p w14:paraId="4437412E"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Овладение умениями разработки и реализации Рабочих программ и размещения их в федеральном Конструкторе.</w:t>
      </w:r>
    </w:p>
    <w:p w14:paraId="16CC4F44"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Деятельность педагогов по планированию и проведению учебных занятий, что потребует целенаправленной работы по совершенствованию архитектуры урока, как основной формы организации процесса обучения во всех аспектах его грамотного построения.</w:t>
      </w:r>
    </w:p>
    <w:p w14:paraId="3709971B"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Вопросы воспитания, психолого-педагогического сопровождения обучающихся, взаимоотношений в детском коллективе, конфликтологии, буллинга.</w:t>
      </w:r>
    </w:p>
    <w:p w14:paraId="05F6B184"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Проблемы внутренней системы оценки качества образования, ознакомления и овладения эффективными формами и методами контроля и оценки образовательных достижений обучающихся.</w:t>
      </w:r>
    </w:p>
    <w:p w14:paraId="6404CC19"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Вопросы обновленных ФГОС НОО, ООО в части пополнения методического багажа педагогов по формированию универсальных учебных действий и организации проектной, исследовательской деятельности обучающихся.</w:t>
      </w:r>
    </w:p>
    <w:p w14:paraId="2716CF4C"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Деятельность руководителей образовательных организаций, педагогов по осуществлению индивидуализации и дифференциации образования, обеспечения права выбора обучающихся и родителей (законных представителей) на содержание в соответствии с ФГОС, формы обучения и формы получения общего образования. Организация работы с одаренными и способными детьми и школьниками с особыми образовательными потребностями.</w:t>
      </w:r>
    </w:p>
    <w:p w14:paraId="311B65E2" w14:textId="77777777" w:rsidR="004170F0" w:rsidRPr="004170F0" w:rsidRDefault="004170F0" w:rsidP="004170F0">
      <w:pPr>
        <w:pStyle w:val="a9"/>
        <w:numPr>
          <w:ilvl w:val="0"/>
          <w:numId w:val="6"/>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Развитие аналитической культуры руководителей образовательных организаций, педагогов. В системе управления качеством образования существенно вырос запрос на аналитические компетенции участников образовательных отношений. Сегодня субъектами внутришкольной аналитики не могут рассматриваться только административные работники, поскольку основной массив подлежащих информационно-аналитической обработке данных генерируют педагоги. Именно они призваны принять на себя ответственность за работу с данными во внутренней системе оценки качества образования, чтобы отказаться от позиции учителя-урокодателя, игнорируя управленческие стратегии качества образования, овладеть умениями доказательной педагогики.</w:t>
      </w:r>
    </w:p>
    <w:p w14:paraId="03206FB0" w14:textId="77777777" w:rsidR="004170F0" w:rsidRPr="004170F0" w:rsidRDefault="004170F0" w:rsidP="004170F0">
      <w:pPr>
        <w:pStyle w:val="a9"/>
        <w:spacing w:after="0" w:line="276" w:lineRule="auto"/>
        <w:ind w:left="0" w:firstLine="567"/>
        <w:jc w:val="both"/>
        <w:rPr>
          <w:rFonts w:ascii="Times New Roman" w:hAnsi="Times New Roman" w:cs="Times New Roman"/>
          <w:sz w:val="16"/>
          <w:szCs w:val="16"/>
        </w:rPr>
      </w:pPr>
    </w:p>
    <w:p w14:paraId="0E696B96" w14:textId="77777777" w:rsidR="004170F0" w:rsidRPr="004170F0" w:rsidRDefault="004170F0" w:rsidP="004170F0">
      <w:pPr>
        <w:spacing w:after="0" w:line="276" w:lineRule="auto"/>
        <w:ind w:left="142" w:hanging="142"/>
        <w:jc w:val="both"/>
        <w:rPr>
          <w:rFonts w:ascii="Times New Roman" w:eastAsia="Times New Roman" w:hAnsi="Times New Roman" w:cs="Times New Roman"/>
          <w:bCs/>
          <w:color w:val="000000"/>
          <w:lang w:eastAsia="ru-RU"/>
        </w:rPr>
      </w:pPr>
      <w:r w:rsidRPr="004170F0">
        <w:rPr>
          <w:rFonts w:ascii="Times New Roman" w:eastAsia="Times New Roman" w:hAnsi="Times New Roman" w:cs="Times New Roman"/>
          <w:bCs/>
          <w:color w:val="000000"/>
          <w:lang w:eastAsia="ru-RU"/>
        </w:rPr>
        <w:t>№3.</w:t>
      </w:r>
    </w:p>
    <w:p w14:paraId="7D511941" w14:textId="77777777" w:rsidR="004170F0" w:rsidRPr="004170F0" w:rsidRDefault="004170F0" w:rsidP="004170F0">
      <w:pPr>
        <w:spacing w:after="0" w:line="276" w:lineRule="auto"/>
        <w:jc w:val="both"/>
        <w:rPr>
          <w:rFonts w:ascii="Times New Roman" w:hAnsi="Times New Roman" w:cs="Times New Roman"/>
          <w:bCs/>
          <w:color w:val="C00000"/>
        </w:rPr>
      </w:pPr>
      <w:r w:rsidRPr="004170F0">
        <w:rPr>
          <w:rFonts w:ascii="Times New Roman" w:eastAsia="Times New Roman" w:hAnsi="Times New Roman" w:cs="Times New Roman"/>
          <w:bCs/>
          <w:color w:val="000000"/>
          <w:lang w:eastAsia="ru-RU"/>
        </w:rPr>
        <w:t>3.1. В какой мере считает полезным создание единой регионально-муниципальной МС?</w:t>
      </w:r>
    </w:p>
    <w:p w14:paraId="2B42D990" w14:textId="77777777" w:rsidR="004170F0" w:rsidRPr="004170F0" w:rsidRDefault="004170F0" w:rsidP="004170F0">
      <w:pPr>
        <w:spacing w:after="0" w:line="276" w:lineRule="auto"/>
        <w:ind w:firstLine="426"/>
        <w:jc w:val="both"/>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212529"/>
          <w:lang w:eastAsia="ru-RU"/>
        </w:rPr>
        <w:t xml:space="preserve">Анкетирование было проведено до регионального совещания и стратегической сессии </w:t>
      </w:r>
      <w:r w:rsidRPr="004170F0">
        <w:rPr>
          <w:rFonts w:ascii="Times New Roman" w:hAnsi="Times New Roman" w:cs="Times New Roman"/>
        </w:rPr>
        <w:t>«</w:t>
      </w:r>
      <w:r w:rsidRPr="004170F0">
        <w:rPr>
          <w:rFonts w:ascii="Times New Roman" w:eastAsia="Times New Roman" w:hAnsi="Times New Roman" w:cs="Times New Roman"/>
          <w:color w:val="212529"/>
          <w:lang w:eastAsia="ru-RU"/>
        </w:rPr>
        <w:t xml:space="preserve">Методическая служба в Республике Дагестан: Проблемы. Пути решения. Векторы развития». </w:t>
      </w:r>
    </w:p>
    <w:p w14:paraId="3EA12209" w14:textId="77777777" w:rsidR="004170F0" w:rsidRPr="004170F0" w:rsidRDefault="004170F0" w:rsidP="004170F0">
      <w:pPr>
        <w:pStyle w:val="a9"/>
        <w:spacing w:after="0" w:line="276" w:lineRule="auto"/>
        <w:ind w:left="0" w:right="-1" w:firstLine="426"/>
        <w:jc w:val="both"/>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212529"/>
          <w:lang w:eastAsia="ru-RU"/>
        </w:rPr>
        <w:t>Участники анкетирования выразили убежденность, что создание единой региональной методической службы – весьма полезная инициатива (35%), более 40% анкетируемых посчитали, что в результате разработки и принятия Региональной системы научно-методического сопровождения педагогических и управленческих кадров, качество методической работы улучшится. Для 12% предполагаемые нововведения не принесут существенных изменений. 14% затруднились ответить.</w:t>
      </w:r>
    </w:p>
    <w:p w14:paraId="46A37A00" w14:textId="77777777" w:rsidR="004170F0" w:rsidRPr="004170F0" w:rsidRDefault="004170F0" w:rsidP="004170F0">
      <w:pPr>
        <w:pStyle w:val="a9"/>
        <w:spacing w:after="0" w:line="276" w:lineRule="auto"/>
        <w:ind w:left="0" w:right="-1" w:firstLine="426"/>
        <w:jc w:val="both"/>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212529"/>
          <w:lang w:eastAsia="ru-RU"/>
        </w:rPr>
        <w:t xml:space="preserve">Таким образом, свыше 75% методических работников муниципалитетов высказались за создание единой системы методического обеспечения сферы общего образования в регионе. Данные цифры говорят о созревающей критической массе востребованности изменений в системе методической работы, которая в последние десятилетия значительно ослабила свое основное предназначение сопровождения каждого педагога в его профессиональном росте. </w:t>
      </w:r>
    </w:p>
    <w:p w14:paraId="088C3DD3" w14:textId="77777777" w:rsidR="004170F0" w:rsidRPr="004170F0" w:rsidRDefault="004170F0" w:rsidP="004170F0">
      <w:pPr>
        <w:pStyle w:val="a9"/>
        <w:spacing w:after="0" w:line="276" w:lineRule="auto"/>
        <w:ind w:left="0" w:right="-1" w:firstLine="426"/>
        <w:jc w:val="both"/>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212529"/>
          <w:lang w:eastAsia="ru-RU"/>
        </w:rPr>
        <w:t xml:space="preserve">Исходя из этого, считаем начатую ДИРО работу по созданию эффективной системы научно-методического сопровождения педагогических и управленческих работников в новом формате своевременной и выражаем надежду на ее поддержку на уровне муниципальных методических </w:t>
      </w:r>
      <w:r w:rsidRPr="004170F0">
        <w:rPr>
          <w:rFonts w:ascii="Times New Roman" w:eastAsia="Times New Roman" w:hAnsi="Times New Roman" w:cs="Times New Roman"/>
          <w:color w:val="212529"/>
          <w:lang w:eastAsia="ru-RU"/>
        </w:rPr>
        <w:lastRenderedPageBreak/>
        <w:t xml:space="preserve">служб – главных проводников приоритетных направлений развития образовательной системы Российской Федерации, Республики Дагестан. </w:t>
      </w:r>
    </w:p>
    <w:p w14:paraId="072C89BE" w14:textId="77777777" w:rsidR="004170F0" w:rsidRPr="004170F0" w:rsidRDefault="004170F0" w:rsidP="004170F0">
      <w:pPr>
        <w:pStyle w:val="a9"/>
        <w:spacing w:after="0" w:line="276" w:lineRule="auto"/>
        <w:ind w:left="0" w:right="-1" w:firstLine="567"/>
        <w:jc w:val="both"/>
        <w:rPr>
          <w:rFonts w:ascii="Times New Roman" w:eastAsia="Times New Roman" w:hAnsi="Times New Roman" w:cs="Times New Roman"/>
          <w:color w:val="212529"/>
          <w:sz w:val="16"/>
          <w:szCs w:val="16"/>
          <w:lang w:eastAsia="ru-RU"/>
        </w:rPr>
      </w:pPr>
    </w:p>
    <w:p w14:paraId="52ACF971" w14:textId="77777777" w:rsidR="004170F0" w:rsidRPr="004170F0" w:rsidRDefault="004170F0" w:rsidP="004170F0">
      <w:pPr>
        <w:spacing w:after="0" w:line="276" w:lineRule="auto"/>
        <w:rPr>
          <w:rFonts w:ascii="Times New Roman" w:eastAsia="Times New Roman" w:hAnsi="Times New Roman" w:cs="Times New Roman"/>
          <w:bCs/>
          <w:color w:val="000000"/>
          <w:lang w:eastAsia="ru-RU"/>
        </w:rPr>
      </w:pPr>
      <w:r w:rsidRPr="004170F0">
        <w:rPr>
          <w:rFonts w:ascii="Times New Roman" w:eastAsia="Times New Roman" w:hAnsi="Times New Roman" w:cs="Times New Roman"/>
          <w:bCs/>
          <w:color w:val="000000"/>
          <w:lang w:eastAsia="ru-RU"/>
        </w:rPr>
        <w:t>3.2. Как относитесь к перспективе реализации Концепции создания единой федеральной системы НМ сопровождения…</w:t>
      </w:r>
    </w:p>
    <w:p w14:paraId="50EA3F76" w14:textId="77777777" w:rsidR="004170F0" w:rsidRPr="004170F0" w:rsidRDefault="004170F0" w:rsidP="004170F0">
      <w:pPr>
        <w:pStyle w:val="a9"/>
        <w:spacing w:after="0" w:line="276" w:lineRule="auto"/>
        <w:ind w:left="0" w:right="-1" w:firstLine="426"/>
        <w:jc w:val="both"/>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212529"/>
          <w:lang w:eastAsia="ru-RU"/>
        </w:rPr>
        <w:t>В ответах на данный вопрос анкеты 60% методических работников муниципалитетов определили, что эта работа «будет важным стимулом профессионального развития учителя». При этом 26% затруднились с ответом, что свидетельствует о недостаточном знании методистами начавшихся глобальных изменений в системе дополнительного профессионального образования педагогов в России. Данная ситуация требует большой организационно-содержательной работы со стороны ДИРО по информированию и обучению представителей методических служб на местах.</w:t>
      </w:r>
    </w:p>
    <w:p w14:paraId="459182C9" w14:textId="77777777" w:rsidR="004170F0" w:rsidRPr="004170F0" w:rsidRDefault="004170F0" w:rsidP="004170F0">
      <w:pPr>
        <w:spacing w:after="0" w:line="276" w:lineRule="auto"/>
        <w:ind w:left="142" w:hanging="142"/>
        <w:rPr>
          <w:rFonts w:ascii="Times New Roman" w:eastAsia="Times New Roman" w:hAnsi="Times New Roman" w:cs="Times New Roman"/>
          <w:bCs/>
          <w:color w:val="000000"/>
          <w:sz w:val="16"/>
          <w:szCs w:val="16"/>
          <w:lang w:eastAsia="ru-RU"/>
        </w:rPr>
      </w:pPr>
    </w:p>
    <w:p w14:paraId="7A532897" w14:textId="77777777" w:rsidR="004170F0" w:rsidRPr="004170F0" w:rsidRDefault="004170F0" w:rsidP="004170F0">
      <w:pPr>
        <w:spacing w:after="0" w:line="276" w:lineRule="auto"/>
        <w:rPr>
          <w:rFonts w:ascii="Times New Roman" w:eastAsia="Times New Roman" w:hAnsi="Times New Roman" w:cs="Times New Roman"/>
          <w:bCs/>
          <w:color w:val="000000"/>
          <w:lang w:eastAsia="ru-RU"/>
        </w:rPr>
      </w:pPr>
      <w:r w:rsidRPr="004170F0">
        <w:rPr>
          <w:rFonts w:ascii="Times New Roman" w:eastAsia="Times New Roman" w:hAnsi="Times New Roman" w:cs="Times New Roman"/>
          <w:bCs/>
          <w:color w:val="000000"/>
          <w:lang w:eastAsia="ru-RU"/>
        </w:rPr>
        <w:t>3.3. В какой мере Вы оказываете содействие в разработке программ развития образовательных организаций?</w:t>
      </w:r>
    </w:p>
    <w:p w14:paraId="6349254F" w14:textId="77777777" w:rsidR="004170F0" w:rsidRPr="004170F0" w:rsidRDefault="004170F0" w:rsidP="004170F0">
      <w:pPr>
        <w:pStyle w:val="a9"/>
        <w:spacing w:after="0" w:line="276" w:lineRule="auto"/>
        <w:ind w:left="0" w:right="-1" w:firstLine="426"/>
        <w:jc w:val="both"/>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212529"/>
          <w:lang w:eastAsia="ru-RU"/>
        </w:rPr>
        <w:t xml:space="preserve">Ответы на поставленный в анкете вопрос свидетельствуют о том, что работники методических служб муниципалитетов в большей степени заняты организационной работой, недостаточно работают по методическому сопровождению развития образовательных организаций, недостаточно участвуют в содержательном методическом наполнении программ развития образования как всего муниципалитета, так и образовательных организаций. Цифры анкетирования подтверждают эти выводы: постоянно оказывают содействие в разработке программ развития ОО 16% методических работников, периодически – 36%, имели отдельные случаи участия 33%. </w:t>
      </w:r>
    </w:p>
    <w:p w14:paraId="08293CAA" w14:textId="77777777" w:rsidR="004170F0" w:rsidRPr="004170F0" w:rsidRDefault="004170F0" w:rsidP="004170F0">
      <w:pPr>
        <w:spacing w:after="0" w:line="276" w:lineRule="auto"/>
        <w:ind w:firstLine="567"/>
        <w:rPr>
          <w:rFonts w:ascii="Times New Roman" w:eastAsia="Times New Roman" w:hAnsi="Times New Roman" w:cs="Times New Roman"/>
          <w:color w:val="212529"/>
          <w:sz w:val="16"/>
          <w:szCs w:val="16"/>
          <w:lang w:eastAsia="ru-RU"/>
        </w:rPr>
      </w:pPr>
    </w:p>
    <w:p w14:paraId="31090DFD" w14:textId="77777777" w:rsidR="004170F0" w:rsidRPr="004170F0" w:rsidRDefault="004170F0" w:rsidP="004170F0">
      <w:pPr>
        <w:spacing w:after="0" w:line="276" w:lineRule="auto"/>
        <w:ind w:firstLine="426"/>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212529"/>
          <w:lang w:eastAsia="ru-RU"/>
        </w:rPr>
        <w:t>ВЫВОДЫ и ПРЕДЛОЖЕНИЯ</w:t>
      </w:r>
    </w:p>
    <w:p w14:paraId="436A80A5" w14:textId="77777777" w:rsidR="004170F0" w:rsidRPr="004170F0" w:rsidRDefault="004170F0" w:rsidP="004170F0">
      <w:pPr>
        <w:spacing w:after="0" w:line="276" w:lineRule="auto"/>
        <w:ind w:firstLine="426"/>
        <w:jc w:val="both"/>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212529"/>
          <w:lang w:eastAsia="ru-RU"/>
        </w:rPr>
        <w:t xml:space="preserve">Приоритетным направлением деятельности ГБУ ДПО РД «Дагестанский институт развития образования» должна стать деятельность по обучению работников методических служб новому содержанию методической работы, обучение методистов нужно строить с учетом приоритетов развития методической службы России и имеющимися профессиональными дефицитами в деятельности муниципальных служб методического сопровождения профессионализма педагогов, руководителей ОО. </w:t>
      </w:r>
    </w:p>
    <w:p w14:paraId="67D61CB2" w14:textId="77777777" w:rsidR="004170F0" w:rsidRPr="004170F0" w:rsidRDefault="004170F0" w:rsidP="004170F0">
      <w:pPr>
        <w:spacing w:after="0" w:line="276" w:lineRule="auto"/>
        <w:ind w:firstLine="426"/>
        <w:jc w:val="both"/>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212529"/>
          <w:lang w:eastAsia="ru-RU"/>
        </w:rPr>
        <w:t>Необходимо разработать и согласовать с Министерством образования и науки, муниципалитетами базовую организационную модель методической службы в Республике Дагестан, нормативно закрепить статус методической службы в регионе.</w:t>
      </w:r>
    </w:p>
    <w:p w14:paraId="1C17C1F1" w14:textId="77777777" w:rsidR="004170F0" w:rsidRPr="004170F0" w:rsidRDefault="004170F0" w:rsidP="004170F0">
      <w:pPr>
        <w:spacing w:after="0" w:line="276" w:lineRule="auto"/>
        <w:ind w:left="426" w:hanging="426"/>
        <w:rPr>
          <w:rFonts w:ascii="Times New Roman" w:eastAsia="Times New Roman" w:hAnsi="Times New Roman" w:cs="Times New Roman"/>
          <w:bCs/>
          <w:color w:val="212529"/>
          <w:sz w:val="16"/>
          <w:szCs w:val="16"/>
          <w:lang w:eastAsia="ru-RU"/>
        </w:rPr>
      </w:pPr>
    </w:p>
    <w:p w14:paraId="5677F5E5" w14:textId="77777777" w:rsidR="004170F0" w:rsidRPr="004170F0" w:rsidRDefault="004170F0" w:rsidP="004170F0">
      <w:pPr>
        <w:spacing w:after="0" w:line="276" w:lineRule="auto"/>
        <w:rPr>
          <w:rFonts w:ascii="Times New Roman" w:eastAsia="Times New Roman" w:hAnsi="Times New Roman" w:cs="Times New Roman"/>
          <w:bCs/>
          <w:color w:val="212529"/>
          <w:lang w:eastAsia="ru-RU"/>
        </w:rPr>
      </w:pPr>
      <w:r w:rsidRPr="004170F0">
        <w:rPr>
          <w:rFonts w:ascii="Times New Roman" w:eastAsia="Times New Roman" w:hAnsi="Times New Roman" w:cs="Times New Roman"/>
          <w:bCs/>
          <w:color w:val="212529"/>
          <w:lang w:eastAsia="ru-RU"/>
        </w:rPr>
        <w:t>№4. Что из перечисленных направлений деятельности методической службы вызывает у Вас затруднения?</w:t>
      </w:r>
    </w:p>
    <w:p w14:paraId="532126A2" w14:textId="77777777" w:rsidR="004170F0" w:rsidRPr="004170F0" w:rsidRDefault="004170F0" w:rsidP="004170F0">
      <w:pPr>
        <w:spacing w:after="0" w:line="276" w:lineRule="auto"/>
        <w:ind w:firstLine="426"/>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212529"/>
          <w:lang w:eastAsia="ru-RU"/>
        </w:rPr>
        <w:t>Профессиональные дефициты методических работников изучались по 4-м видам деятельности:</w:t>
      </w:r>
    </w:p>
    <w:p w14:paraId="39D409E4" w14:textId="77777777" w:rsidR="004170F0" w:rsidRPr="004170F0" w:rsidRDefault="004170F0" w:rsidP="004170F0">
      <w:pPr>
        <w:spacing w:after="0" w:line="276" w:lineRule="auto"/>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212529"/>
          <w:lang w:eastAsia="ru-RU"/>
        </w:rPr>
        <w:t>аналитическая деятельность;</w:t>
      </w:r>
    </w:p>
    <w:p w14:paraId="168C3F08" w14:textId="77777777" w:rsidR="004170F0" w:rsidRPr="004170F0" w:rsidRDefault="004170F0" w:rsidP="004170F0">
      <w:pPr>
        <w:spacing w:after="0" w:line="276" w:lineRule="auto"/>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212529"/>
          <w:lang w:eastAsia="ru-RU"/>
        </w:rPr>
        <w:t>информационная деятельность;</w:t>
      </w:r>
    </w:p>
    <w:p w14:paraId="1D5AC929" w14:textId="77777777" w:rsidR="004170F0" w:rsidRPr="004170F0" w:rsidRDefault="004170F0" w:rsidP="004170F0">
      <w:pPr>
        <w:spacing w:after="0" w:line="276" w:lineRule="auto"/>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212529"/>
          <w:lang w:eastAsia="ru-RU"/>
        </w:rPr>
        <w:t>организационно-методическая деятельность;</w:t>
      </w:r>
    </w:p>
    <w:p w14:paraId="3EE3E6A9" w14:textId="77777777" w:rsidR="004170F0" w:rsidRPr="004170F0" w:rsidRDefault="004170F0" w:rsidP="004170F0">
      <w:pPr>
        <w:spacing w:after="0" w:line="276" w:lineRule="auto"/>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212529"/>
          <w:lang w:eastAsia="ru-RU"/>
        </w:rPr>
        <w:t>консультационная деятельность.</w:t>
      </w:r>
    </w:p>
    <w:p w14:paraId="4814C726" w14:textId="77777777" w:rsidR="004170F0" w:rsidRPr="004170F0" w:rsidRDefault="004170F0" w:rsidP="004170F0">
      <w:pPr>
        <w:spacing w:after="0" w:line="276" w:lineRule="auto"/>
        <w:ind w:firstLine="426"/>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212529"/>
          <w:u w:val="single"/>
          <w:lang w:eastAsia="ru-RU"/>
        </w:rPr>
        <w:t>В разделе «Аналитическая деятельность»</w:t>
      </w:r>
      <w:r w:rsidRPr="004170F0">
        <w:rPr>
          <w:rFonts w:ascii="Times New Roman" w:eastAsia="Times New Roman" w:hAnsi="Times New Roman" w:cs="Times New Roman"/>
          <w:color w:val="212529"/>
          <w:lang w:eastAsia="ru-RU"/>
        </w:rPr>
        <w:t xml:space="preserve"> представлены 6 направлений:</w:t>
      </w:r>
    </w:p>
    <w:p w14:paraId="6028C9E7" w14:textId="77777777" w:rsidR="004170F0" w:rsidRPr="004170F0" w:rsidRDefault="004170F0" w:rsidP="004170F0">
      <w:pPr>
        <w:pStyle w:val="a9"/>
        <w:numPr>
          <w:ilvl w:val="3"/>
          <w:numId w:val="4"/>
        </w:numPr>
        <w:spacing w:after="0" w:line="276" w:lineRule="auto"/>
        <w:ind w:left="426" w:hanging="426"/>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000000"/>
          <w:lang w:eastAsia="ru-RU"/>
        </w:rPr>
        <w:t>Мониторинг профессиональных и информационных потребностей работников системы образования.</w:t>
      </w:r>
    </w:p>
    <w:p w14:paraId="17D69F9A" w14:textId="77777777" w:rsidR="004170F0" w:rsidRPr="004170F0" w:rsidRDefault="004170F0" w:rsidP="004170F0">
      <w:pPr>
        <w:pStyle w:val="a9"/>
        <w:spacing w:after="0" w:line="276" w:lineRule="auto"/>
        <w:ind w:left="426"/>
        <w:jc w:val="both"/>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212529"/>
          <w:lang w:eastAsia="ru-RU"/>
        </w:rPr>
        <w:t xml:space="preserve">63% методистов не имеют проблем в этом виде деятельности. 33% испытывают затруднения частично, 1 методист имеет большие затруднения. При этом важно, чтобы мониторинг рассматривался как основание для осуществления работы по пропаганде лучшего педагогического опыта, построению индивидуальных маршрутов преодоления профессиональных затруднений. </w:t>
      </w:r>
    </w:p>
    <w:p w14:paraId="1FB59404" w14:textId="77777777" w:rsidR="004170F0" w:rsidRPr="004170F0" w:rsidRDefault="004170F0" w:rsidP="004170F0">
      <w:pPr>
        <w:pStyle w:val="a9"/>
        <w:spacing w:after="0" w:line="276" w:lineRule="auto"/>
        <w:ind w:left="426"/>
        <w:jc w:val="both"/>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212529"/>
          <w:lang w:eastAsia="ru-RU"/>
        </w:rPr>
        <w:t xml:space="preserve">Вопрос требует изучения со стороны ДИРО в части использованных диагностических процедур на уровне ММС. На региональном уровне требуется разработка Банка эффективных </w:t>
      </w:r>
      <w:r w:rsidRPr="004170F0">
        <w:rPr>
          <w:rFonts w:ascii="Times New Roman" w:eastAsia="Times New Roman" w:hAnsi="Times New Roman" w:cs="Times New Roman"/>
          <w:color w:val="212529"/>
          <w:lang w:eastAsia="ru-RU"/>
        </w:rPr>
        <w:lastRenderedPageBreak/>
        <w:t xml:space="preserve">мониторинговых исследований, их единого формата для обмена информацией о лучших практиках, затруднениях педагогов по всей республике. </w:t>
      </w:r>
    </w:p>
    <w:p w14:paraId="13FC125B" w14:textId="77777777" w:rsidR="004170F0" w:rsidRPr="004170F0" w:rsidRDefault="004170F0" w:rsidP="004170F0">
      <w:pPr>
        <w:pStyle w:val="a9"/>
        <w:spacing w:after="0" w:line="276" w:lineRule="auto"/>
        <w:ind w:left="567"/>
        <w:jc w:val="both"/>
        <w:rPr>
          <w:rFonts w:ascii="Times New Roman" w:eastAsia="Times New Roman" w:hAnsi="Times New Roman" w:cs="Times New Roman"/>
          <w:color w:val="212529"/>
          <w:sz w:val="16"/>
          <w:szCs w:val="16"/>
          <w:lang w:eastAsia="ru-RU"/>
        </w:rPr>
      </w:pPr>
    </w:p>
    <w:p w14:paraId="4858E9AD" w14:textId="77777777" w:rsidR="004170F0" w:rsidRPr="004170F0" w:rsidRDefault="004170F0" w:rsidP="004170F0">
      <w:pPr>
        <w:pStyle w:val="a9"/>
        <w:numPr>
          <w:ilvl w:val="3"/>
          <w:numId w:val="4"/>
        </w:numPr>
        <w:spacing w:after="0" w:line="276" w:lineRule="auto"/>
        <w:ind w:left="426" w:hanging="426"/>
        <w:jc w:val="both"/>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000000"/>
          <w:lang w:eastAsia="ru-RU"/>
        </w:rPr>
        <w:t>Создание базы данных о педагогических работниках образовательных организаций района (города).</w:t>
      </w:r>
    </w:p>
    <w:p w14:paraId="160969AB" w14:textId="77777777" w:rsidR="004170F0" w:rsidRPr="004170F0" w:rsidRDefault="004170F0" w:rsidP="004170F0">
      <w:pPr>
        <w:pStyle w:val="a9"/>
        <w:spacing w:line="276" w:lineRule="auto"/>
        <w:ind w:left="426"/>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212529"/>
          <w:lang w:eastAsia="ru-RU"/>
        </w:rPr>
        <w:t>Затруднений нет.</w:t>
      </w:r>
    </w:p>
    <w:p w14:paraId="0227741B" w14:textId="77777777" w:rsidR="004170F0" w:rsidRPr="004170F0" w:rsidRDefault="004170F0" w:rsidP="004170F0">
      <w:pPr>
        <w:pStyle w:val="a9"/>
        <w:spacing w:line="276" w:lineRule="auto"/>
        <w:ind w:left="567"/>
        <w:rPr>
          <w:rFonts w:ascii="Times New Roman" w:eastAsia="Times New Roman" w:hAnsi="Times New Roman" w:cs="Times New Roman"/>
          <w:color w:val="212529"/>
          <w:sz w:val="16"/>
          <w:szCs w:val="16"/>
          <w:lang w:eastAsia="ru-RU"/>
        </w:rPr>
      </w:pPr>
    </w:p>
    <w:p w14:paraId="3E9DDF04" w14:textId="77777777" w:rsidR="004170F0" w:rsidRPr="004170F0" w:rsidRDefault="004170F0" w:rsidP="004170F0">
      <w:pPr>
        <w:pStyle w:val="a9"/>
        <w:numPr>
          <w:ilvl w:val="3"/>
          <w:numId w:val="4"/>
        </w:numPr>
        <w:spacing w:after="0" w:line="276" w:lineRule="auto"/>
        <w:ind w:left="426" w:hanging="426"/>
        <w:jc w:val="both"/>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000000"/>
          <w:lang w:eastAsia="ru-RU"/>
        </w:rPr>
        <w:t>Изучение и анализ состояния и результатов методической работы в ОО, определение направлений ее совершенствования.</w:t>
      </w:r>
    </w:p>
    <w:p w14:paraId="49816091" w14:textId="77777777" w:rsidR="004170F0" w:rsidRPr="004170F0" w:rsidRDefault="004170F0" w:rsidP="004170F0">
      <w:pPr>
        <w:pStyle w:val="a9"/>
        <w:spacing w:line="276" w:lineRule="auto"/>
        <w:ind w:left="426"/>
        <w:jc w:val="both"/>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212529"/>
          <w:lang w:eastAsia="ru-RU"/>
        </w:rPr>
        <w:t>47% методических работников встречают затруднения. Проблема кроется в недостаточном владении методами изучения состояния методической работы в образовательных организациях, недостаточном посещении учебных заведений, неотлаженности системы взаимодействия с педагогическими коллективами и управленческими командами. Вопрос требует изучения со стороны ДИРО и усиления обучающей составляющей по данной проблеме.</w:t>
      </w:r>
    </w:p>
    <w:p w14:paraId="0362696E" w14:textId="77777777" w:rsidR="004170F0" w:rsidRPr="004170F0" w:rsidRDefault="004170F0" w:rsidP="004170F0">
      <w:pPr>
        <w:pStyle w:val="a9"/>
        <w:spacing w:line="276" w:lineRule="auto"/>
        <w:ind w:left="426" w:hanging="426"/>
        <w:jc w:val="both"/>
        <w:rPr>
          <w:rFonts w:ascii="Times New Roman" w:eastAsia="Times New Roman" w:hAnsi="Times New Roman" w:cs="Times New Roman"/>
          <w:color w:val="212529"/>
          <w:sz w:val="16"/>
          <w:szCs w:val="16"/>
          <w:lang w:eastAsia="ru-RU"/>
        </w:rPr>
      </w:pPr>
    </w:p>
    <w:p w14:paraId="717350C3" w14:textId="77777777" w:rsidR="004170F0" w:rsidRPr="004170F0" w:rsidRDefault="004170F0" w:rsidP="004170F0">
      <w:pPr>
        <w:pStyle w:val="a9"/>
        <w:numPr>
          <w:ilvl w:val="3"/>
          <w:numId w:val="4"/>
        </w:numPr>
        <w:spacing w:after="0" w:line="276" w:lineRule="auto"/>
        <w:ind w:left="426" w:hanging="426"/>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000000"/>
          <w:lang w:eastAsia="ru-RU"/>
        </w:rPr>
        <w:t>Выявление затруднений дидактического и методического характера в образовательном процессе.</w:t>
      </w:r>
    </w:p>
    <w:p w14:paraId="6FEE44B2" w14:textId="77777777" w:rsidR="004170F0" w:rsidRPr="004170F0" w:rsidRDefault="004170F0" w:rsidP="004170F0">
      <w:pPr>
        <w:pStyle w:val="a9"/>
        <w:spacing w:line="276" w:lineRule="auto"/>
        <w:ind w:left="426"/>
        <w:jc w:val="both"/>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212529"/>
          <w:lang w:eastAsia="ru-RU"/>
        </w:rPr>
        <w:t>Данные анкетирования подтверждают выводы, сформулированные в вопросе №3: методические службы недостаточно содержательно взаимодействуют с образовательными организациями муниципалитетов. Требуется разработка со стороны ДИРО методик выявления затруднений дидактического и методического направлений в ОО, целенаправленного обучения методистов формам и содержанию взаимодействия с ОО по анализу состояния методической работы, профессиональных дефицитов педагогов, руководителей.</w:t>
      </w:r>
    </w:p>
    <w:p w14:paraId="22CE443F" w14:textId="77777777" w:rsidR="004170F0" w:rsidRPr="004170F0" w:rsidRDefault="004170F0" w:rsidP="004170F0">
      <w:pPr>
        <w:pStyle w:val="a9"/>
        <w:spacing w:line="276" w:lineRule="auto"/>
        <w:ind w:left="567"/>
        <w:jc w:val="both"/>
        <w:rPr>
          <w:rFonts w:ascii="Times New Roman" w:eastAsia="Times New Roman" w:hAnsi="Times New Roman" w:cs="Times New Roman"/>
          <w:color w:val="212529"/>
          <w:sz w:val="16"/>
          <w:szCs w:val="16"/>
          <w:lang w:eastAsia="ru-RU"/>
        </w:rPr>
      </w:pPr>
    </w:p>
    <w:p w14:paraId="5E1CE7CC" w14:textId="77777777" w:rsidR="004170F0" w:rsidRPr="004170F0" w:rsidRDefault="004170F0" w:rsidP="004170F0">
      <w:pPr>
        <w:pStyle w:val="a9"/>
        <w:numPr>
          <w:ilvl w:val="3"/>
          <w:numId w:val="4"/>
        </w:numPr>
        <w:spacing w:after="0" w:line="276" w:lineRule="auto"/>
        <w:ind w:left="426" w:hanging="426"/>
        <w:jc w:val="both"/>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000000"/>
          <w:lang w:eastAsia="ru-RU"/>
        </w:rPr>
        <w:t>Сбор и обработка информации о результатах учебно-воспитательной работы ОО района (города, округа).</w:t>
      </w:r>
    </w:p>
    <w:p w14:paraId="15F55ED2" w14:textId="77777777" w:rsidR="004170F0" w:rsidRPr="004170F0" w:rsidRDefault="004170F0" w:rsidP="004170F0">
      <w:pPr>
        <w:pStyle w:val="a9"/>
        <w:spacing w:line="276" w:lineRule="auto"/>
        <w:ind w:left="426"/>
        <w:jc w:val="both"/>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212529"/>
          <w:lang w:eastAsia="ru-RU"/>
        </w:rPr>
        <w:t>Имеющиеся методики сбора информации о качестве освоения обучающимися образовательных программ позволяют осуществлять эту работу на удовлетворительном уровне, но нет выхода на изучение и анализ возникновения проблем в организации образовательного процесса.</w:t>
      </w:r>
    </w:p>
    <w:p w14:paraId="01434C60" w14:textId="77777777" w:rsidR="004170F0" w:rsidRPr="004170F0" w:rsidRDefault="004170F0" w:rsidP="004170F0">
      <w:pPr>
        <w:pStyle w:val="a9"/>
        <w:spacing w:line="276" w:lineRule="auto"/>
        <w:ind w:left="426" w:hanging="426"/>
        <w:jc w:val="both"/>
        <w:rPr>
          <w:rFonts w:ascii="Times New Roman" w:eastAsia="Times New Roman" w:hAnsi="Times New Roman" w:cs="Times New Roman"/>
          <w:color w:val="212529"/>
          <w:sz w:val="16"/>
          <w:szCs w:val="16"/>
          <w:lang w:eastAsia="ru-RU"/>
        </w:rPr>
      </w:pPr>
    </w:p>
    <w:p w14:paraId="0DD5A731" w14:textId="77777777" w:rsidR="004170F0" w:rsidRPr="004170F0" w:rsidRDefault="004170F0" w:rsidP="004170F0">
      <w:pPr>
        <w:pStyle w:val="a9"/>
        <w:numPr>
          <w:ilvl w:val="3"/>
          <w:numId w:val="4"/>
        </w:numPr>
        <w:spacing w:after="0" w:line="276" w:lineRule="auto"/>
        <w:ind w:left="426" w:hanging="426"/>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000000"/>
          <w:lang w:eastAsia="ru-RU"/>
        </w:rPr>
        <w:t>Изучение, обобщение и распространение передового педагогического опыта.</w:t>
      </w:r>
    </w:p>
    <w:p w14:paraId="587BABA3" w14:textId="77777777" w:rsidR="004170F0" w:rsidRPr="004170F0" w:rsidRDefault="004170F0" w:rsidP="004170F0">
      <w:pPr>
        <w:spacing w:after="0" w:line="276" w:lineRule="auto"/>
        <w:ind w:left="426"/>
        <w:jc w:val="both"/>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212529"/>
          <w:lang w:eastAsia="ru-RU"/>
        </w:rPr>
        <w:t>Учитывая, что 14% опрашиваемых затруднились с ответом на вопрос и 28% методических работников, испытывающих затруднения, в образовательных программах ДИРО следует уделить внимание вопросам изучения, обобщения и распространения лучших педагогических практик.</w:t>
      </w:r>
    </w:p>
    <w:p w14:paraId="1B747155" w14:textId="77777777" w:rsidR="004170F0" w:rsidRPr="004170F0" w:rsidRDefault="004170F0" w:rsidP="004170F0">
      <w:pPr>
        <w:spacing w:after="0" w:line="276" w:lineRule="auto"/>
        <w:rPr>
          <w:rFonts w:ascii="Times New Roman" w:eastAsia="Times New Roman" w:hAnsi="Times New Roman" w:cs="Times New Roman"/>
          <w:color w:val="212529"/>
          <w:sz w:val="16"/>
          <w:szCs w:val="16"/>
          <w:lang w:eastAsia="ru-RU"/>
        </w:rPr>
      </w:pPr>
    </w:p>
    <w:p w14:paraId="5D2C9541" w14:textId="77777777" w:rsidR="004170F0" w:rsidRPr="004170F0" w:rsidRDefault="004170F0" w:rsidP="004170F0">
      <w:pPr>
        <w:spacing w:after="0" w:line="276" w:lineRule="auto"/>
        <w:ind w:firstLine="426"/>
        <w:jc w:val="both"/>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000000"/>
          <w:u w:val="single"/>
          <w:lang w:eastAsia="ru-RU"/>
        </w:rPr>
        <w:t>В разделе</w:t>
      </w:r>
      <w:r w:rsidRPr="004170F0">
        <w:rPr>
          <w:rFonts w:ascii="Times New Roman" w:eastAsia="Times New Roman" w:hAnsi="Times New Roman" w:cs="Times New Roman"/>
          <w:color w:val="212529"/>
          <w:u w:val="single"/>
          <w:lang w:eastAsia="ru-RU"/>
        </w:rPr>
        <w:t xml:space="preserve"> «Информационная деятельность»</w:t>
      </w:r>
      <w:r w:rsidRPr="004170F0">
        <w:rPr>
          <w:rFonts w:ascii="Times New Roman" w:eastAsia="Times New Roman" w:hAnsi="Times New Roman" w:cs="Times New Roman"/>
          <w:color w:val="212529"/>
          <w:lang w:eastAsia="ru-RU"/>
        </w:rPr>
        <w:t xml:space="preserve"> изучались 5 направлений:</w:t>
      </w:r>
    </w:p>
    <w:p w14:paraId="1266D47B" w14:textId="77777777" w:rsidR="004170F0" w:rsidRPr="004170F0" w:rsidRDefault="004170F0" w:rsidP="004170F0">
      <w:pPr>
        <w:pStyle w:val="a9"/>
        <w:numPr>
          <w:ilvl w:val="6"/>
          <w:numId w:val="4"/>
        </w:numPr>
        <w:spacing w:after="0" w:line="276" w:lineRule="auto"/>
        <w:ind w:left="426" w:right="113" w:hanging="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Формирование Банка педагогической информации (нормативно-правовой, научно-методической, методической и др.).</w:t>
      </w:r>
    </w:p>
    <w:p w14:paraId="0DF21B73" w14:textId="77777777" w:rsidR="004170F0" w:rsidRPr="004170F0" w:rsidRDefault="004170F0" w:rsidP="004170F0">
      <w:pPr>
        <w:pStyle w:val="a9"/>
        <w:spacing w:after="0" w:line="276" w:lineRule="auto"/>
        <w:ind w:left="426" w:right="113"/>
        <w:jc w:val="both"/>
        <w:rPr>
          <w:rFonts w:ascii="Times New Roman" w:eastAsia="Times New Roman" w:hAnsi="Times New Roman" w:cs="Times New Roman"/>
          <w:color w:val="000000"/>
          <w:sz w:val="26"/>
          <w:szCs w:val="26"/>
          <w:lang w:eastAsia="ru-RU"/>
        </w:rPr>
      </w:pPr>
      <w:r w:rsidRPr="004170F0">
        <w:rPr>
          <w:rFonts w:ascii="Times New Roman" w:eastAsia="Times New Roman" w:hAnsi="Times New Roman" w:cs="Times New Roman"/>
          <w:color w:val="000000"/>
          <w:lang w:eastAsia="ru-RU"/>
        </w:rPr>
        <w:t>63% методистов не имеют проблем в данной деятельности, 37% затруднились с ответом либо имеют отдельные случаи затруднений. На уровне муниципальных органов управления образованием следует уделить внимание развитию информационной культуры сотрудников, разработке единых подходов по сбору и обработке информации.</w:t>
      </w:r>
    </w:p>
    <w:p w14:paraId="1C13B710" w14:textId="77777777" w:rsidR="004170F0" w:rsidRPr="004170F0" w:rsidRDefault="004170F0" w:rsidP="004170F0">
      <w:pPr>
        <w:pStyle w:val="a9"/>
        <w:spacing w:after="0" w:line="276" w:lineRule="auto"/>
        <w:ind w:left="567" w:right="113"/>
        <w:jc w:val="both"/>
        <w:rPr>
          <w:rFonts w:ascii="Times New Roman" w:eastAsia="Times New Roman" w:hAnsi="Times New Roman" w:cs="Times New Roman"/>
          <w:color w:val="000000"/>
          <w:sz w:val="16"/>
          <w:szCs w:val="16"/>
          <w:lang w:eastAsia="ru-RU"/>
        </w:rPr>
      </w:pPr>
    </w:p>
    <w:p w14:paraId="3B62A1B3" w14:textId="77777777" w:rsidR="004170F0" w:rsidRPr="004170F0" w:rsidRDefault="004170F0" w:rsidP="004170F0">
      <w:pPr>
        <w:spacing w:after="0" w:line="276" w:lineRule="auto"/>
        <w:ind w:left="426" w:right="113" w:hanging="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 xml:space="preserve">2. </w:t>
      </w:r>
      <w:r w:rsidRPr="004170F0">
        <w:rPr>
          <w:rFonts w:ascii="Times New Roman" w:eastAsia="Times New Roman" w:hAnsi="Times New Roman" w:cs="Times New Roman"/>
          <w:color w:val="000000"/>
          <w:lang w:eastAsia="ru-RU"/>
        </w:rPr>
        <w:tab/>
        <w:t>Ознакомление педагогических работников с новинками педагогической, психологической, методической и научно-популярной литературы на бумажных и электронных носителях.</w:t>
      </w:r>
    </w:p>
    <w:p w14:paraId="51E23568" w14:textId="77777777" w:rsidR="004170F0" w:rsidRPr="004170F0" w:rsidRDefault="004170F0" w:rsidP="004170F0">
      <w:pPr>
        <w:spacing w:after="0" w:line="276" w:lineRule="auto"/>
        <w:ind w:left="426" w:right="113"/>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Для 40% методических работников проблема, возможно, кроется в недостаточном владении умениями составления и разработки материалов методической направленности.</w:t>
      </w:r>
    </w:p>
    <w:p w14:paraId="6E27A767" w14:textId="77777777" w:rsidR="004170F0" w:rsidRPr="004170F0" w:rsidRDefault="004170F0" w:rsidP="004170F0">
      <w:pPr>
        <w:spacing w:after="0" w:line="276" w:lineRule="auto"/>
        <w:ind w:left="567" w:right="113"/>
        <w:jc w:val="both"/>
        <w:rPr>
          <w:rFonts w:ascii="Times New Roman" w:eastAsia="Times New Roman" w:hAnsi="Times New Roman" w:cs="Times New Roman"/>
          <w:color w:val="000000"/>
          <w:sz w:val="16"/>
          <w:szCs w:val="16"/>
          <w:lang w:eastAsia="ru-RU"/>
        </w:rPr>
      </w:pPr>
    </w:p>
    <w:p w14:paraId="024E0558" w14:textId="77777777" w:rsidR="004170F0" w:rsidRPr="004170F0" w:rsidRDefault="004170F0" w:rsidP="004170F0">
      <w:pPr>
        <w:spacing w:after="0" w:line="276" w:lineRule="auto"/>
        <w:ind w:left="426" w:right="113" w:hanging="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 xml:space="preserve">3. </w:t>
      </w:r>
      <w:r w:rsidRPr="004170F0">
        <w:rPr>
          <w:rFonts w:ascii="Times New Roman" w:eastAsia="Times New Roman" w:hAnsi="Times New Roman" w:cs="Times New Roman"/>
          <w:color w:val="000000"/>
          <w:lang w:eastAsia="ru-RU"/>
        </w:rPr>
        <w:tab/>
        <w:t>Ознакомление педагогических и руководящих работников образовательных организаций с опытом инновационной деятельности ОО и педагогов.</w:t>
      </w:r>
    </w:p>
    <w:p w14:paraId="062FBC3E" w14:textId="77777777" w:rsidR="004170F0" w:rsidRPr="004170F0" w:rsidRDefault="004170F0" w:rsidP="004170F0">
      <w:pPr>
        <w:spacing w:after="0" w:line="276" w:lineRule="auto"/>
        <w:ind w:left="426" w:right="113"/>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lastRenderedPageBreak/>
        <w:t>Вопросы изучения и передачи образовательным организациям опыта инновационной деятельности в вопросах управления и организации образовательной деятельности требует методического сопровождения со стороны ДИРО.</w:t>
      </w:r>
    </w:p>
    <w:p w14:paraId="70553DA3" w14:textId="77777777" w:rsidR="004170F0" w:rsidRPr="004170F0" w:rsidRDefault="004170F0" w:rsidP="004170F0">
      <w:pPr>
        <w:spacing w:after="0" w:line="276" w:lineRule="auto"/>
        <w:ind w:left="426" w:right="113" w:hanging="426"/>
        <w:jc w:val="both"/>
        <w:rPr>
          <w:rFonts w:ascii="Times New Roman" w:eastAsia="Times New Roman" w:hAnsi="Times New Roman" w:cs="Times New Roman"/>
          <w:color w:val="000000"/>
          <w:sz w:val="16"/>
          <w:szCs w:val="16"/>
          <w:lang w:eastAsia="ru-RU"/>
        </w:rPr>
      </w:pPr>
    </w:p>
    <w:p w14:paraId="112A8002" w14:textId="77777777" w:rsidR="004170F0" w:rsidRPr="004170F0" w:rsidRDefault="004170F0" w:rsidP="004170F0">
      <w:pPr>
        <w:pStyle w:val="a9"/>
        <w:numPr>
          <w:ilvl w:val="0"/>
          <w:numId w:val="8"/>
        </w:numPr>
        <w:spacing w:after="0" w:line="276" w:lineRule="auto"/>
        <w:ind w:left="426" w:right="113" w:hanging="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Ознакомление педагогических и руководящих работников образовательных организаций с опытом инновационной деятельности ОО и педагогов.</w:t>
      </w:r>
    </w:p>
    <w:p w14:paraId="267D835A" w14:textId="77777777" w:rsidR="004170F0" w:rsidRPr="004170F0" w:rsidRDefault="004170F0" w:rsidP="004170F0">
      <w:pPr>
        <w:pStyle w:val="a9"/>
        <w:spacing w:after="0" w:line="276" w:lineRule="auto"/>
        <w:ind w:left="426" w:right="113"/>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Не отметили данное направление деятельности как проблему 56% методистов, 35% имеют отдельные случаи затруднений.</w:t>
      </w:r>
    </w:p>
    <w:p w14:paraId="3824D722" w14:textId="77777777" w:rsidR="004170F0" w:rsidRPr="004170F0" w:rsidRDefault="004170F0" w:rsidP="004170F0">
      <w:pPr>
        <w:pStyle w:val="a9"/>
        <w:spacing w:after="0" w:line="276" w:lineRule="auto"/>
        <w:ind w:left="426" w:right="113" w:hanging="426"/>
        <w:jc w:val="both"/>
        <w:rPr>
          <w:rFonts w:ascii="Times New Roman" w:eastAsia="Times New Roman" w:hAnsi="Times New Roman" w:cs="Times New Roman"/>
          <w:color w:val="000000"/>
          <w:sz w:val="16"/>
          <w:szCs w:val="16"/>
          <w:lang w:eastAsia="ru-RU"/>
        </w:rPr>
      </w:pPr>
    </w:p>
    <w:p w14:paraId="785DF91B" w14:textId="77777777" w:rsidR="004170F0" w:rsidRPr="004170F0" w:rsidRDefault="004170F0" w:rsidP="004170F0">
      <w:pPr>
        <w:pStyle w:val="a9"/>
        <w:numPr>
          <w:ilvl w:val="0"/>
          <w:numId w:val="8"/>
        </w:numPr>
        <w:spacing w:after="0" w:line="276" w:lineRule="auto"/>
        <w:ind w:left="426" w:right="113" w:hanging="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Создание медиатеки/Банка современных учебно-методических материалов.</w:t>
      </w:r>
    </w:p>
    <w:p w14:paraId="482A8522" w14:textId="77777777" w:rsidR="004170F0" w:rsidRPr="004170F0" w:rsidRDefault="004170F0" w:rsidP="004170F0">
      <w:pPr>
        <w:spacing w:line="276" w:lineRule="auto"/>
        <w:ind w:left="426"/>
        <w:jc w:val="both"/>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212529"/>
          <w:lang w:eastAsia="ru-RU"/>
        </w:rPr>
        <w:t>Методические службы муниципалитетов должны иметь собственные сайты либо странички/разделы на сайтах УО для своевременного, полного и достаточного насыщения их учебно-методическими материалами для образовательных организаций, отдельных категорий педагогических работников.</w:t>
      </w:r>
    </w:p>
    <w:p w14:paraId="22423ACD" w14:textId="77777777" w:rsidR="004170F0" w:rsidRPr="004170F0" w:rsidRDefault="004170F0" w:rsidP="004170F0">
      <w:pPr>
        <w:spacing w:after="0" w:line="276" w:lineRule="auto"/>
        <w:ind w:firstLine="426"/>
        <w:jc w:val="both"/>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000000"/>
          <w:u w:val="single"/>
          <w:lang w:eastAsia="ru-RU"/>
        </w:rPr>
        <w:t>В разделе</w:t>
      </w:r>
      <w:r w:rsidRPr="004170F0">
        <w:rPr>
          <w:rFonts w:ascii="Times New Roman" w:eastAsia="Times New Roman" w:hAnsi="Times New Roman" w:cs="Times New Roman"/>
          <w:color w:val="212529"/>
          <w:u w:val="single"/>
          <w:lang w:eastAsia="ru-RU"/>
        </w:rPr>
        <w:t xml:space="preserve"> «Организационно-методическая деятельность»</w:t>
      </w:r>
      <w:r w:rsidRPr="004170F0">
        <w:rPr>
          <w:rFonts w:ascii="Times New Roman" w:eastAsia="Times New Roman" w:hAnsi="Times New Roman" w:cs="Times New Roman"/>
          <w:color w:val="212529"/>
          <w:lang w:eastAsia="ru-RU"/>
        </w:rPr>
        <w:t xml:space="preserve"> изучались 12 направлений:</w:t>
      </w:r>
    </w:p>
    <w:p w14:paraId="61D68EF5" w14:textId="77777777" w:rsidR="004170F0" w:rsidRPr="004170F0" w:rsidRDefault="004170F0" w:rsidP="004170F0">
      <w:pPr>
        <w:pStyle w:val="a9"/>
        <w:numPr>
          <w:ilvl w:val="0"/>
          <w:numId w:val="9"/>
        </w:numPr>
        <w:spacing w:line="276" w:lineRule="auto"/>
        <w:ind w:left="426" w:hanging="426"/>
        <w:jc w:val="both"/>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000000"/>
          <w:lang w:eastAsia="ru-RU"/>
        </w:rPr>
        <w:t>Изучение запросов, методическое сопровождение и оказание помощи: молодым специалистам, педагогическим работникам и руководителям в период подготовки к аттестации и в межкурсовой период.</w:t>
      </w:r>
    </w:p>
    <w:p w14:paraId="7F372797" w14:textId="77777777" w:rsidR="004170F0" w:rsidRPr="004170F0" w:rsidRDefault="004170F0" w:rsidP="004170F0">
      <w:pPr>
        <w:pStyle w:val="a9"/>
        <w:spacing w:line="276" w:lineRule="auto"/>
        <w:ind w:left="426"/>
        <w:jc w:val="both"/>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212529"/>
          <w:lang w:eastAsia="ru-RU"/>
        </w:rPr>
        <w:t>56% анкетируемых не имеют проблем, это показатель, говорящий о том, что педагоги и руководители в период подготовки к аттестации обращаются за сопровождением к методистам, специалистам управлений образования.</w:t>
      </w:r>
    </w:p>
    <w:p w14:paraId="01F6BCDA" w14:textId="77777777" w:rsidR="004170F0" w:rsidRPr="004170F0" w:rsidRDefault="004170F0" w:rsidP="004170F0">
      <w:pPr>
        <w:pStyle w:val="a9"/>
        <w:spacing w:line="276" w:lineRule="auto"/>
        <w:ind w:left="426" w:hanging="426"/>
        <w:jc w:val="both"/>
        <w:rPr>
          <w:rFonts w:ascii="Times New Roman" w:eastAsia="Times New Roman" w:hAnsi="Times New Roman" w:cs="Times New Roman"/>
          <w:color w:val="212529"/>
          <w:sz w:val="16"/>
          <w:szCs w:val="16"/>
          <w:lang w:eastAsia="ru-RU"/>
        </w:rPr>
      </w:pPr>
    </w:p>
    <w:p w14:paraId="71B7A75F" w14:textId="77777777" w:rsidR="004170F0" w:rsidRPr="004170F0" w:rsidRDefault="004170F0" w:rsidP="004170F0">
      <w:pPr>
        <w:pStyle w:val="a9"/>
        <w:numPr>
          <w:ilvl w:val="0"/>
          <w:numId w:val="9"/>
        </w:numPr>
        <w:spacing w:line="276" w:lineRule="auto"/>
        <w:ind w:left="426" w:hanging="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Прогнозирование, планирование и организация ПК и профессиональной переподготовки педагогов и руководящих работников ОО, оказание им информационно-методической помощи в системе непрерывного образования.</w:t>
      </w:r>
    </w:p>
    <w:p w14:paraId="2D9CDFDA" w14:textId="77777777" w:rsidR="004170F0" w:rsidRPr="004170F0" w:rsidRDefault="004170F0" w:rsidP="004170F0">
      <w:pPr>
        <w:pStyle w:val="a9"/>
        <w:spacing w:line="276" w:lineRule="auto"/>
        <w:ind w:left="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16% методических работников затруднились с ответом, 33% испытывают затруднения, половина анкетируемых проблем не имеет. Такой разброс в ответах объясняется тем, что а) прогнозирование и планирование повышения квалификации основывается на знании профессиональных потребностей педагогов и руководителей, б) уровень методической работы в образовательных организаций недостаточно высокий, в) часть педагогов не могут выезжать на обучение в связи с личными и семейными проблемами, г) предлагаемые на региональном уровне курсы повышения квалификации не вызывают интереса по качеству и разнообразию предлагаемой тематики, д) не сформирован механизм взаимодействия муниципальных и региональной методических служб. Исходя из этого, взаимодействие с образовательными организациями, ДИРО, муниципальным методическим службам надо строить на договорных отношениях, иметь перспективные планы повышения квалификации на всех уровнях региональной системы методической работы.</w:t>
      </w:r>
    </w:p>
    <w:p w14:paraId="76446DCE" w14:textId="77777777" w:rsidR="004170F0" w:rsidRPr="004170F0" w:rsidRDefault="004170F0" w:rsidP="004170F0">
      <w:pPr>
        <w:pStyle w:val="a9"/>
        <w:spacing w:line="276" w:lineRule="auto"/>
        <w:ind w:left="567"/>
        <w:jc w:val="both"/>
        <w:rPr>
          <w:rFonts w:ascii="Times New Roman" w:eastAsia="Times New Roman" w:hAnsi="Times New Roman" w:cs="Times New Roman"/>
          <w:color w:val="000000"/>
          <w:sz w:val="26"/>
          <w:szCs w:val="26"/>
          <w:lang w:eastAsia="ru-RU"/>
        </w:rPr>
      </w:pPr>
    </w:p>
    <w:p w14:paraId="3A358035" w14:textId="77777777" w:rsidR="004170F0" w:rsidRPr="004170F0" w:rsidRDefault="004170F0" w:rsidP="004170F0">
      <w:pPr>
        <w:pStyle w:val="a9"/>
        <w:numPr>
          <w:ilvl w:val="0"/>
          <w:numId w:val="9"/>
        </w:numPr>
        <w:spacing w:line="276" w:lineRule="auto"/>
        <w:ind w:left="426" w:hanging="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Организация работы районных, городских методических объединений педагогических работников образовательных организаций.</w:t>
      </w:r>
    </w:p>
    <w:p w14:paraId="31843B36" w14:textId="77777777" w:rsidR="004170F0" w:rsidRPr="004170F0" w:rsidRDefault="004170F0" w:rsidP="004170F0">
      <w:pPr>
        <w:pStyle w:val="a9"/>
        <w:spacing w:line="276" w:lineRule="auto"/>
        <w:ind w:left="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В осуществлении данного вида деятельности муниципальные методические службы имеют опыт, грамотно опираются на лучших педагогов и руководителей муниципалитетов.</w:t>
      </w:r>
    </w:p>
    <w:p w14:paraId="38E044CF" w14:textId="77777777" w:rsidR="004170F0" w:rsidRPr="004170F0" w:rsidRDefault="004170F0" w:rsidP="004170F0">
      <w:pPr>
        <w:pStyle w:val="a9"/>
        <w:spacing w:line="276" w:lineRule="auto"/>
        <w:ind w:left="426" w:hanging="426"/>
        <w:jc w:val="both"/>
        <w:rPr>
          <w:rFonts w:ascii="Times New Roman" w:eastAsia="Times New Roman" w:hAnsi="Times New Roman" w:cs="Times New Roman"/>
          <w:color w:val="000000"/>
          <w:sz w:val="16"/>
          <w:szCs w:val="16"/>
          <w:lang w:eastAsia="ru-RU"/>
        </w:rPr>
      </w:pPr>
    </w:p>
    <w:p w14:paraId="0EBC89E6" w14:textId="77777777" w:rsidR="004170F0" w:rsidRPr="004170F0" w:rsidRDefault="004170F0" w:rsidP="004170F0">
      <w:pPr>
        <w:pStyle w:val="a9"/>
        <w:numPr>
          <w:ilvl w:val="0"/>
          <w:numId w:val="9"/>
        </w:numPr>
        <w:spacing w:line="276" w:lineRule="auto"/>
        <w:ind w:left="426" w:hanging="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Организация сети методических объединений педагогических работников ОО.</w:t>
      </w:r>
    </w:p>
    <w:p w14:paraId="72030814" w14:textId="77777777" w:rsidR="004170F0" w:rsidRPr="004170F0" w:rsidRDefault="004170F0" w:rsidP="004170F0">
      <w:pPr>
        <w:pStyle w:val="a9"/>
        <w:spacing w:line="276" w:lineRule="auto"/>
        <w:ind w:left="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Вопросы сетевого взаимодействия еще не получили большого распространения, н в перспективе это направление необходимо развивать, тем самым вовлекать самих педагогов и руководителей в процесс обучения, взаимообучение.</w:t>
      </w:r>
    </w:p>
    <w:p w14:paraId="7959EB10" w14:textId="77777777" w:rsidR="004170F0" w:rsidRPr="004170F0" w:rsidRDefault="004170F0" w:rsidP="004170F0">
      <w:pPr>
        <w:pStyle w:val="a9"/>
        <w:spacing w:line="276" w:lineRule="auto"/>
        <w:ind w:left="567"/>
        <w:jc w:val="both"/>
        <w:rPr>
          <w:rFonts w:ascii="Times New Roman" w:eastAsia="Times New Roman" w:hAnsi="Times New Roman" w:cs="Times New Roman"/>
          <w:color w:val="000000"/>
          <w:sz w:val="16"/>
          <w:szCs w:val="16"/>
          <w:lang w:eastAsia="ru-RU"/>
        </w:rPr>
      </w:pPr>
    </w:p>
    <w:p w14:paraId="099BB223" w14:textId="77777777" w:rsidR="004170F0" w:rsidRPr="004170F0" w:rsidRDefault="004170F0" w:rsidP="004170F0">
      <w:pPr>
        <w:pStyle w:val="a9"/>
        <w:numPr>
          <w:ilvl w:val="0"/>
          <w:numId w:val="9"/>
        </w:numPr>
        <w:spacing w:line="276" w:lineRule="auto"/>
        <w:ind w:left="426" w:hanging="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Организация сети общественно-профессиональных объединений педагогов.</w:t>
      </w:r>
    </w:p>
    <w:p w14:paraId="350D9CCA" w14:textId="77777777" w:rsidR="004170F0" w:rsidRPr="004170F0" w:rsidRDefault="004170F0" w:rsidP="004170F0">
      <w:pPr>
        <w:pStyle w:val="a9"/>
        <w:spacing w:line="276" w:lineRule="auto"/>
        <w:ind w:left="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lastRenderedPageBreak/>
        <w:t xml:space="preserve">42% анкетируемых показали затруднения, более 25% не ответили на этот вопрос. Профессиональные объединения педагогов – существенный фактор совершенствования их профессиональных компетенций. Функции профессиональных объединений многообразны, объединения возникают, как правило, на стыке актуальных задач, интересов и потребностей педагогов и руководителей. В этой связи работа специалистов муниципальных методических служб по поддержке, сопровождению деятельности учителей, руководителей в профессиональных объединениях приобретает особую актуальность. </w:t>
      </w:r>
    </w:p>
    <w:p w14:paraId="6644D470" w14:textId="77777777" w:rsidR="004170F0" w:rsidRPr="004170F0" w:rsidRDefault="004170F0" w:rsidP="004170F0">
      <w:pPr>
        <w:pStyle w:val="a9"/>
        <w:spacing w:line="276" w:lineRule="auto"/>
        <w:ind w:left="426" w:hanging="426"/>
        <w:jc w:val="both"/>
        <w:rPr>
          <w:rFonts w:ascii="Times New Roman" w:eastAsia="Times New Roman" w:hAnsi="Times New Roman" w:cs="Times New Roman"/>
          <w:color w:val="000000"/>
          <w:sz w:val="16"/>
          <w:szCs w:val="16"/>
          <w:lang w:eastAsia="ru-RU"/>
        </w:rPr>
      </w:pPr>
    </w:p>
    <w:p w14:paraId="7996AB78" w14:textId="77777777" w:rsidR="004170F0" w:rsidRPr="004170F0" w:rsidRDefault="004170F0" w:rsidP="004170F0">
      <w:pPr>
        <w:pStyle w:val="a9"/>
        <w:numPr>
          <w:ilvl w:val="0"/>
          <w:numId w:val="9"/>
        </w:numPr>
        <w:spacing w:line="276" w:lineRule="auto"/>
        <w:ind w:left="426" w:hanging="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Разработка содержания НРК, компонента образовательного учреждения образовательных стандартов, элективных курсов для предпрофильной подготовки обучающихся общеобразовательных организаций.</w:t>
      </w:r>
    </w:p>
    <w:p w14:paraId="243D122E" w14:textId="77777777" w:rsidR="004170F0" w:rsidRPr="004170F0" w:rsidRDefault="004170F0" w:rsidP="004170F0">
      <w:pPr>
        <w:pStyle w:val="a9"/>
        <w:spacing w:line="276" w:lineRule="auto"/>
        <w:ind w:left="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Проблем не имеют 25% методистов, 23% не ответили на вопрос, 49% имеют затруднения. Решение выявленных проблем может быть организовано двумя путями: а) проведение курсов ПК по обозначенным затруднениям, б) изучение руководителями, методистами, педагогами Примерных основных образовательных программ НОО, ООО, где деятельность образовательных организаций описана достаточно полно.</w:t>
      </w:r>
    </w:p>
    <w:p w14:paraId="55EF44A7" w14:textId="77777777" w:rsidR="004170F0" w:rsidRPr="004170F0" w:rsidRDefault="004170F0" w:rsidP="004170F0">
      <w:pPr>
        <w:pStyle w:val="a9"/>
        <w:spacing w:line="276" w:lineRule="auto"/>
        <w:ind w:left="567"/>
        <w:jc w:val="both"/>
        <w:rPr>
          <w:rFonts w:ascii="Times New Roman" w:eastAsia="Times New Roman" w:hAnsi="Times New Roman" w:cs="Times New Roman"/>
          <w:color w:val="000000"/>
          <w:sz w:val="16"/>
          <w:szCs w:val="16"/>
          <w:lang w:eastAsia="ru-RU"/>
        </w:rPr>
      </w:pPr>
    </w:p>
    <w:p w14:paraId="5729A19E" w14:textId="77777777" w:rsidR="004170F0" w:rsidRPr="004170F0" w:rsidRDefault="004170F0" w:rsidP="004170F0">
      <w:pPr>
        <w:pStyle w:val="a9"/>
        <w:numPr>
          <w:ilvl w:val="0"/>
          <w:numId w:val="9"/>
        </w:numPr>
        <w:spacing w:line="276" w:lineRule="auto"/>
        <w:ind w:left="426" w:hanging="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Организация методического сопровождения профильного обучения в общеобразовательных учреждениях.</w:t>
      </w:r>
    </w:p>
    <w:p w14:paraId="732A1A43" w14:textId="77777777" w:rsidR="004170F0" w:rsidRPr="004170F0" w:rsidRDefault="004170F0" w:rsidP="004170F0">
      <w:pPr>
        <w:pStyle w:val="a9"/>
        <w:spacing w:line="276" w:lineRule="auto"/>
        <w:ind w:left="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75% затруднились с ответом и показали проблемы в данном виде деятельности. Учитывая сложившуюся ситуацию и требования обновленных ФГОС, Институту развития образования РД, муниципальным методическим службам необходимо запланировать цикл тематических краткосрочных курсов, семинаров, мастер-классов по организации и обеспечении эффективности профильного обучения, создать стажировочные площадки, утвердить опорные школы, разработать качественную методическую продукцию.</w:t>
      </w:r>
    </w:p>
    <w:p w14:paraId="313E83D0" w14:textId="77777777" w:rsidR="004170F0" w:rsidRPr="004170F0" w:rsidRDefault="004170F0" w:rsidP="004170F0">
      <w:pPr>
        <w:pStyle w:val="a9"/>
        <w:spacing w:line="276" w:lineRule="auto"/>
        <w:ind w:left="426" w:hanging="426"/>
        <w:jc w:val="both"/>
        <w:rPr>
          <w:rFonts w:ascii="Times New Roman" w:eastAsia="Times New Roman" w:hAnsi="Times New Roman" w:cs="Times New Roman"/>
          <w:color w:val="000000"/>
          <w:sz w:val="16"/>
          <w:szCs w:val="16"/>
          <w:lang w:eastAsia="ru-RU"/>
        </w:rPr>
      </w:pPr>
    </w:p>
    <w:p w14:paraId="465385A0" w14:textId="77777777" w:rsidR="004170F0" w:rsidRPr="004170F0" w:rsidRDefault="004170F0" w:rsidP="004170F0">
      <w:pPr>
        <w:pStyle w:val="a9"/>
        <w:numPr>
          <w:ilvl w:val="0"/>
          <w:numId w:val="9"/>
        </w:numPr>
        <w:spacing w:line="276" w:lineRule="auto"/>
        <w:ind w:left="426" w:hanging="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Методическое сопровождение подготовки педагогических работников к проведению единого государственного экзамена.</w:t>
      </w:r>
    </w:p>
    <w:p w14:paraId="0D3A1469" w14:textId="77777777" w:rsidR="004170F0" w:rsidRPr="004170F0" w:rsidRDefault="004170F0" w:rsidP="004170F0">
      <w:pPr>
        <w:pStyle w:val="a9"/>
        <w:spacing w:line="276" w:lineRule="auto"/>
        <w:ind w:left="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58% методистов не имеют проблем, 35% затруднились с ответом (возможно, не курируют предметы, внесенные в перечень ЕГЭ), 22% имеют затруднения. Семинаров, курсов по методическому сопровождению подготовки к ГИА проводится достаточно, следует повысить их эффективность новыми методами и технологиями обучения.</w:t>
      </w:r>
    </w:p>
    <w:p w14:paraId="082DA5FD" w14:textId="77777777" w:rsidR="004170F0" w:rsidRPr="004170F0" w:rsidRDefault="004170F0" w:rsidP="004170F0">
      <w:pPr>
        <w:pStyle w:val="a9"/>
        <w:spacing w:line="276" w:lineRule="auto"/>
        <w:ind w:left="567"/>
        <w:jc w:val="both"/>
        <w:rPr>
          <w:rFonts w:ascii="Times New Roman" w:eastAsia="Times New Roman" w:hAnsi="Times New Roman" w:cs="Times New Roman"/>
          <w:color w:val="000000"/>
          <w:sz w:val="16"/>
          <w:szCs w:val="16"/>
          <w:lang w:eastAsia="ru-RU"/>
        </w:rPr>
      </w:pPr>
    </w:p>
    <w:p w14:paraId="5A4583F8" w14:textId="77777777" w:rsidR="004170F0" w:rsidRPr="004170F0" w:rsidRDefault="004170F0" w:rsidP="004170F0">
      <w:pPr>
        <w:pStyle w:val="a9"/>
        <w:numPr>
          <w:ilvl w:val="0"/>
          <w:numId w:val="9"/>
        </w:numPr>
        <w:spacing w:line="276" w:lineRule="auto"/>
        <w:ind w:left="426" w:hanging="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Определение опорных (базовых) ОО, школ педагогического опыта для проведения семинаров-практикумов и других мероприятий с руководящими и педагогическими работниками ОО.</w:t>
      </w:r>
    </w:p>
    <w:p w14:paraId="37E4AF9D" w14:textId="77777777" w:rsidR="004170F0" w:rsidRPr="004170F0" w:rsidRDefault="004170F0" w:rsidP="004170F0">
      <w:pPr>
        <w:pStyle w:val="a9"/>
        <w:spacing w:line="276" w:lineRule="auto"/>
        <w:ind w:left="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Методические работники муниципалитетов имеют опыт определения и работы с базовыми (опорными) школами.</w:t>
      </w:r>
    </w:p>
    <w:p w14:paraId="5B31F0CD" w14:textId="77777777" w:rsidR="004170F0" w:rsidRPr="004170F0" w:rsidRDefault="004170F0" w:rsidP="004170F0">
      <w:pPr>
        <w:pStyle w:val="a9"/>
        <w:spacing w:line="276" w:lineRule="auto"/>
        <w:ind w:left="426" w:hanging="426"/>
        <w:jc w:val="both"/>
        <w:rPr>
          <w:rFonts w:ascii="Times New Roman" w:eastAsia="Times New Roman" w:hAnsi="Times New Roman" w:cs="Times New Roman"/>
          <w:color w:val="000000"/>
          <w:sz w:val="16"/>
          <w:szCs w:val="16"/>
          <w:lang w:eastAsia="ru-RU"/>
        </w:rPr>
      </w:pPr>
    </w:p>
    <w:p w14:paraId="25EFCF5A" w14:textId="77777777" w:rsidR="004170F0" w:rsidRPr="004170F0" w:rsidRDefault="004170F0" w:rsidP="004170F0">
      <w:pPr>
        <w:pStyle w:val="a9"/>
        <w:numPr>
          <w:ilvl w:val="0"/>
          <w:numId w:val="9"/>
        </w:numPr>
        <w:spacing w:line="276" w:lineRule="auto"/>
        <w:ind w:left="426" w:hanging="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Подготовка и проведение научно-практических конференций, педагогических чтений, конкурсов профессионального педагогического мастерства работников ОО.</w:t>
      </w:r>
    </w:p>
    <w:p w14:paraId="7BF2723A" w14:textId="77777777" w:rsidR="004170F0" w:rsidRPr="004170F0" w:rsidRDefault="004170F0" w:rsidP="004170F0">
      <w:pPr>
        <w:pStyle w:val="a9"/>
        <w:spacing w:line="276" w:lineRule="auto"/>
        <w:ind w:left="426"/>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Проблем, как правило, нет.</w:t>
      </w:r>
    </w:p>
    <w:p w14:paraId="1F1526AA" w14:textId="77777777" w:rsidR="004170F0" w:rsidRPr="004170F0" w:rsidRDefault="004170F0" w:rsidP="004170F0">
      <w:pPr>
        <w:pStyle w:val="a9"/>
        <w:spacing w:line="276" w:lineRule="auto"/>
        <w:ind w:left="567"/>
        <w:rPr>
          <w:rFonts w:ascii="Times New Roman" w:eastAsia="Times New Roman" w:hAnsi="Times New Roman" w:cs="Times New Roman"/>
          <w:color w:val="000000"/>
          <w:sz w:val="16"/>
          <w:szCs w:val="16"/>
          <w:lang w:eastAsia="ru-RU"/>
        </w:rPr>
      </w:pPr>
    </w:p>
    <w:p w14:paraId="09790A86" w14:textId="77777777" w:rsidR="004170F0" w:rsidRPr="004170F0" w:rsidRDefault="004170F0" w:rsidP="004170F0">
      <w:pPr>
        <w:pStyle w:val="a9"/>
        <w:numPr>
          <w:ilvl w:val="0"/>
          <w:numId w:val="9"/>
        </w:numPr>
        <w:spacing w:line="276" w:lineRule="auto"/>
        <w:ind w:left="426" w:hanging="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Организация и проведение фестивалей, конкурсов, предметных олимпиад, конференций обучающихся ОО.</w:t>
      </w:r>
    </w:p>
    <w:p w14:paraId="03956417" w14:textId="77777777" w:rsidR="004170F0" w:rsidRPr="004170F0" w:rsidRDefault="004170F0" w:rsidP="004170F0">
      <w:pPr>
        <w:pStyle w:val="a9"/>
        <w:spacing w:line="276" w:lineRule="auto"/>
        <w:ind w:left="426"/>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Проблем, как правило нет.</w:t>
      </w:r>
    </w:p>
    <w:p w14:paraId="152D7CAE" w14:textId="77777777" w:rsidR="004170F0" w:rsidRPr="004170F0" w:rsidRDefault="004170F0" w:rsidP="004170F0">
      <w:pPr>
        <w:pStyle w:val="a9"/>
        <w:spacing w:line="276" w:lineRule="auto"/>
        <w:ind w:left="426" w:hanging="426"/>
        <w:rPr>
          <w:rFonts w:ascii="Times New Roman" w:eastAsia="Times New Roman" w:hAnsi="Times New Roman" w:cs="Times New Roman"/>
          <w:color w:val="000000"/>
          <w:sz w:val="16"/>
          <w:szCs w:val="16"/>
          <w:lang w:eastAsia="ru-RU"/>
        </w:rPr>
      </w:pPr>
    </w:p>
    <w:p w14:paraId="0D14ED24" w14:textId="77777777" w:rsidR="004170F0" w:rsidRPr="004170F0" w:rsidRDefault="004170F0" w:rsidP="004170F0">
      <w:pPr>
        <w:pStyle w:val="a9"/>
        <w:numPr>
          <w:ilvl w:val="0"/>
          <w:numId w:val="9"/>
        </w:numPr>
        <w:spacing w:line="276" w:lineRule="auto"/>
        <w:ind w:left="426" w:hanging="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Взаимодействие и координация методической деятельности с соответствующими подразделениями органов управления образованием и учреждений дополнительного профессионального образования.</w:t>
      </w:r>
    </w:p>
    <w:p w14:paraId="76DA2DF4" w14:textId="77777777" w:rsidR="004170F0" w:rsidRPr="004170F0" w:rsidRDefault="004170F0" w:rsidP="004170F0">
      <w:pPr>
        <w:pStyle w:val="a9"/>
        <w:spacing w:line="276" w:lineRule="auto"/>
        <w:ind w:left="426"/>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25% затруднились с ответом, 23% показали трудности. Эти данные – свидетельство того, что не во всех муниципальных органах управления образованием определись со статусом и содержанием деятельности ММС, ее предназначением в обеспечении качества образования.</w:t>
      </w:r>
    </w:p>
    <w:p w14:paraId="2B21EC78" w14:textId="77777777" w:rsidR="004170F0" w:rsidRPr="004170F0" w:rsidRDefault="004170F0" w:rsidP="004170F0">
      <w:pPr>
        <w:spacing w:after="0" w:line="276" w:lineRule="auto"/>
        <w:ind w:firstLine="426"/>
        <w:jc w:val="both"/>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000000"/>
          <w:u w:val="single"/>
          <w:lang w:eastAsia="ru-RU"/>
        </w:rPr>
        <w:lastRenderedPageBreak/>
        <w:t>В разделе</w:t>
      </w:r>
      <w:r w:rsidRPr="004170F0">
        <w:rPr>
          <w:rFonts w:ascii="Times New Roman" w:eastAsia="Times New Roman" w:hAnsi="Times New Roman" w:cs="Times New Roman"/>
          <w:color w:val="212529"/>
          <w:u w:val="single"/>
          <w:lang w:eastAsia="ru-RU"/>
        </w:rPr>
        <w:t xml:space="preserve"> «Консультационная деятельность»</w:t>
      </w:r>
      <w:r w:rsidRPr="004170F0">
        <w:rPr>
          <w:rFonts w:ascii="Times New Roman" w:eastAsia="Times New Roman" w:hAnsi="Times New Roman" w:cs="Times New Roman"/>
          <w:color w:val="212529"/>
          <w:lang w:eastAsia="ru-RU"/>
        </w:rPr>
        <w:t xml:space="preserve"> изучались 5 направлений:</w:t>
      </w:r>
    </w:p>
    <w:p w14:paraId="4F7970C3" w14:textId="77777777" w:rsidR="004170F0" w:rsidRPr="004170F0" w:rsidRDefault="004170F0" w:rsidP="004170F0">
      <w:pPr>
        <w:pStyle w:val="a9"/>
        <w:numPr>
          <w:ilvl w:val="0"/>
          <w:numId w:val="10"/>
        </w:numPr>
        <w:spacing w:line="276" w:lineRule="auto"/>
        <w:ind w:left="426" w:hanging="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Организация консультационной работы для педагогических работников муниципальных образовательных организаций.</w:t>
      </w:r>
    </w:p>
    <w:p w14:paraId="00E7D963" w14:textId="77777777" w:rsidR="004170F0" w:rsidRPr="004170F0" w:rsidRDefault="004170F0" w:rsidP="004170F0">
      <w:pPr>
        <w:pStyle w:val="a9"/>
        <w:spacing w:line="276" w:lineRule="auto"/>
        <w:ind w:left="426"/>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65% не имеют проблем. 14% отметили отдельные затруднения, 21% – затруднились с ответом.</w:t>
      </w:r>
    </w:p>
    <w:p w14:paraId="598B57B2" w14:textId="77777777" w:rsidR="004170F0" w:rsidRPr="004170F0" w:rsidRDefault="004170F0" w:rsidP="004170F0">
      <w:pPr>
        <w:pStyle w:val="a9"/>
        <w:spacing w:line="276" w:lineRule="auto"/>
        <w:ind w:left="426" w:hanging="426"/>
        <w:rPr>
          <w:rFonts w:ascii="Times New Roman" w:eastAsia="Times New Roman" w:hAnsi="Times New Roman" w:cs="Times New Roman"/>
          <w:color w:val="000000"/>
          <w:sz w:val="16"/>
          <w:szCs w:val="16"/>
          <w:lang w:eastAsia="ru-RU"/>
        </w:rPr>
      </w:pPr>
    </w:p>
    <w:p w14:paraId="51B0325D" w14:textId="77777777" w:rsidR="004170F0" w:rsidRPr="004170F0" w:rsidRDefault="004170F0" w:rsidP="004170F0">
      <w:pPr>
        <w:pStyle w:val="a9"/>
        <w:numPr>
          <w:ilvl w:val="0"/>
          <w:numId w:val="10"/>
        </w:numPr>
        <w:spacing w:line="276" w:lineRule="auto"/>
        <w:ind w:left="426" w:hanging="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Организация консультационной работы для педагогических работников, ведущих в сельских общеобразовательных учреждениях преподавание двух-трех и более предметов.</w:t>
      </w:r>
    </w:p>
    <w:p w14:paraId="6F88F1E6" w14:textId="77777777" w:rsidR="004170F0" w:rsidRPr="004170F0" w:rsidRDefault="004170F0" w:rsidP="004170F0">
      <w:pPr>
        <w:pStyle w:val="a9"/>
        <w:spacing w:line="276" w:lineRule="auto"/>
        <w:ind w:left="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28% респондентов затруднились с ответом, 23% – имеют отдельные затруднения. Проблема консультирования педагогов малокомплектных школ, осуществляющих обучение по нескольким предметам, относится к числу непростых, так как во многих муниципальных методических службах, управлениях образования методисты и специалисты курируют отдельные образовательные дисциплины. В этой связи востребованными становятся методические рекомендации, разработанные ДИРО для этой категории педагогов.</w:t>
      </w:r>
    </w:p>
    <w:p w14:paraId="73B4F5C5" w14:textId="77777777" w:rsidR="004170F0" w:rsidRPr="004170F0" w:rsidRDefault="004170F0" w:rsidP="004170F0">
      <w:pPr>
        <w:pStyle w:val="a9"/>
        <w:spacing w:line="276" w:lineRule="auto"/>
        <w:ind w:left="567"/>
        <w:jc w:val="both"/>
        <w:rPr>
          <w:rFonts w:ascii="Times New Roman" w:eastAsia="Times New Roman" w:hAnsi="Times New Roman" w:cs="Times New Roman"/>
          <w:color w:val="000000"/>
          <w:sz w:val="16"/>
          <w:szCs w:val="16"/>
          <w:lang w:eastAsia="ru-RU"/>
        </w:rPr>
      </w:pPr>
    </w:p>
    <w:p w14:paraId="00457218" w14:textId="77777777" w:rsidR="004170F0" w:rsidRPr="004170F0" w:rsidRDefault="004170F0" w:rsidP="004170F0">
      <w:pPr>
        <w:pStyle w:val="a9"/>
        <w:numPr>
          <w:ilvl w:val="0"/>
          <w:numId w:val="10"/>
        </w:numPr>
        <w:spacing w:line="276" w:lineRule="auto"/>
        <w:ind w:left="426" w:hanging="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Организация консультационной работы для педагогических и руководящих работников специальных (коррекционных) ОО.</w:t>
      </w:r>
    </w:p>
    <w:p w14:paraId="0336A903" w14:textId="77777777" w:rsidR="004170F0" w:rsidRPr="004170F0" w:rsidRDefault="004170F0" w:rsidP="004170F0">
      <w:pPr>
        <w:pStyle w:val="a9"/>
        <w:spacing w:line="276" w:lineRule="auto"/>
        <w:ind w:left="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Более 50% методистов затруднились с ответом, 25% имеют затруднения. На региональном уровне необходимо оперативно разработать образовательные программы ДПО и осуществить обучение педагогов, руководителей образовательных организаций по организации обучения детей по коррекционным программам, возможно, с приглашением специалистов из Академии МП РФ.</w:t>
      </w:r>
    </w:p>
    <w:p w14:paraId="62FE8499" w14:textId="77777777" w:rsidR="004170F0" w:rsidRPr="004170F0" w:rsidRDefault="004170F0" w:rsidP="004170F0">
      <w:pPr>
        <w:pStyle w:val="a9"/>
        <w:spacing w:line="276" w:lineRule="auto"/>
        <w:ind w:left="426" w:hanging="426"/>
        <w:jc w:val="both"/>
        <w:rPr>
          <w:rFonts w:ascii="Times New Roman" w:eastAsia="Times New Roman" w:hAnsi="Times New Roman" w:cs="Times New Roman"/>
          <w:color w:val="000000"/>
          <w:sz w:val="16"/>
          <w:szCs w:val="16"/>
          <w:lang w:eastAsia="ru-RU"/>
        </w:rPr>
      </w:pPr>
    </w:p>
    <w:p w14:paraId="5931C5C0" w14:textId="77777777" w:rsidR="004170F0" w:rsidRPr="004170F0" w:rsidRDefault="004170F0" w:rsidP="004170F0">
      <w:pPr>
        <w:pStyle w:val="a9"/>
        <w:numPr>
          <w:ilvl w:val="0"/>
          <w:numId w:val="10"/>
        </w:numPr>
        <w:spacing w:line="276" w:lineRule="auto"/>
        <w:ind w:left="426" w:hanging="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Популяризация и разъяснение результатов новейших педагогических и психологических исследований.</w:t>
      </w:r>
    </w:p>
    <w:p w14:paraId="657C2B0B" w14:textId="77777777" w:rsidR="004170F0" w:rsidRPr="004170F0" w:rsidRDefault="004170F0" w:rsidP="004170F0">
      <w:pPr>
        <w:pStyle w:val="a9"/>
        <w:spacing w:line="276" w:lineRule="auto"/>
        <w:ind w:left="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70% анкетируемых имеют проблемы и затруднились в ответе на вопрос. Это тревожная ситуация, так как современный педагог не может использовать только старый багаж методик и технологий, способов обучения и воспитания, для эффективной работы с современным обучающимся нужно ознакомление и освоение новейших исследований в области педагогики и возрастной психологии.</w:t>
      </w:r>
    </w:p>
    <w:p w14:paraId="678C2C18" w14:textId="77777777" w:rsidR="004170F0" w:rsidRPr="004170F0" w:rsidRDefault="004170F0" w:rsidP="004170F0">
      <w:pPr>
        <w:pStyle w:val="a9"/>
        <w:numPr>
          <w:ilvl w:val="0"/>
          <w:numId w:val="10"/>
        </w:numPr>
        <w:spacing w:after="0" w:line="276" w:lineRule="auto"/>
        <w:ind w:left="426" w:hanging="426"/>
        <w:jc w:val="both"/>
        <w:rPr>
          <w:rFonts w:ascii="Times New Roman" w:eastAsia="Times New Roman" w:hAnsi="Times New Roman" w:cs="Times New Roman"/>
          <w:color w:val="000000"/>
          <w:lang w:eastAsia="ru-RU"/>
        </w:rPr>
      </w:pPr>
      <w:bookmarkStart w:id="1" w:name="_Hlk109558263"/>
      <w:r w:rsidRPr="004170F0">
        <w:rPr>
          <w:rFonts w:ascii="Times New Roman" w:eastAsia="Times New Roman" w:hAnsi="Times New Roman" w:cs="Times New Roman"/>
          <w:color w:val="000000"/>
          <w:lang w:eastAsia="ru-RU"/>
        </w:rPr>
        <w:t>Консультирование педагогических работников образовательных учреждений и родителей по вопросам обучения и воспитания детей.</w:t>
      </w:r>
    </w:p>
    <w:p w14:paraId="07849287" w14:textId="77777777" w:rsidR="004170F0" w:rsidRPr="004170F0" w:rsidRDefault="004170F0" w:rsidP="004170F0">
      <w:pPr>
        <w:pStyle w:val="a9"/>
        <w:spacing w:after="0" w:line="276" w:lineRule="auto"/>
        <w:ind w:left="426"/>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Вопросы консультирования педагогических работников образовательных учреждений и родителей по общим вопросам обучения и воспитания детей не вызывает больших проблем в деятельности представителей методических служб.</w:t>
      </w:r>
    </w:p>
    <w:bookmarkEnd w:id="1"/>
    <w:p w14:paraId="03F5F78C" w14:textId="77777777" w:rsidR="004170F0" w:rsidRPr="004170F0" w:rsidRDefault="004170F0" w:rsidP="004170F0">
      <w:pPr>
        <w:rPr>
          <w:rFonts w:ascii="Times New Roman" w:eastAsia="Times New Roman" w:hAnsi="Times New Roman" w:cs="Times New Roman"/>
          <w:color w:val="212529"/>
          <w:sz w:val="16"/>
          <w:szCs w:val="16"/>
          <w:lang w:eastAsia="ru-RU"/>
        </w:rPr>
      </w:pPr>
      <w:r w:rsidRPr="004170F0">
        <w:rPr>
          <w:rFonts w:ascii="Times New Roman" w:eastAsia="Times New Roman" w:hAnsi="Times New Roman" w:cs="Times New Roman"/>
          <w:color w:val="212529"/>
          <w:sz w:val="16"/>
          <w:szCs w:val="16"/>
          <w:lang w:eastAsia="ru-RU"/>
        </w:rPr>
        <w:br w:type="page"/>
      </w:r>
    </w:p>
    <w:p w14:paraId="0E2679AC" w14:textId="77777777" w:rsidR="004170F0" w:rsidRPr="004170F0" w:rsidRDefault="004170F0" w:rsidP="004170F0">
      <w:pPr>
        <w:spacing w:after="0" w:line="276" w:lineRule="auto"/>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212529"/>
          <w:lang w:eastAsia="ru-RU"/>
        </w:rPr>
        <w:lastRenderedPageBreak/>
        <w:t>ВЫВОДЫ и ПРЕДЛОЖЕНИЯ</w:t>
      </w:r>
    </w:p>
    <w:p w14:paraId="75167DB8" w14:textId="77777777" w:rsidR="004170F0" w:rsidRPr="004170F0" w:rsidRDefault="004170F0" w:rsidP="004170F0">
      <w:pPr>
        <w:spacing w:after="0" w:line="276" w:lineRule="auto"/>
        <w:ind w:firstLine="426"/>
        <w:jc w:val="both"/>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212529"/>
          <w:lang w:eastAsia="ru-RU"/>
        </w:rPr>
        <w:t xml:space="preserve">Как показал анализ анкет, методические работники муниципалитетов имеют профессиональные дефициты почти по всем направлениям деятельности. Подобная ситуация сложилась, с одной стороны, ввиду недостаточного обучения методистов на региональном уровне, неумением педагогов, ведущих методическую работу целенаправленно планировать и осуществлять самообразовательную деятельность. Региональному методическому центру ЦНППМ ДИРО необходимо не реже 2-х раз в год проводить региональные курсы для методистов, организовать работу межмуниципальных методических округов, сформировать по итогам федерального тестирования региональный методический актив, разработать индивидуальные образовательные маршруты для каждой муниципальной методической службы. </w:t>
      </w:r>
    </w:p>
    <w:p w14:paraId="7AE1EB8F" w14:textId="77777777" w:rsidR="004170F0" w:rsidRPr="004170F0" w:rsidRDefault="004170F0" w:rsidP="004170F0">
      <w:pPr>
        <w:spacing w:after="0" w:line="276" w:lineRule="auto"/>
        <w:ind w:left="426" w:hanging="426"/>
        <w:rPr>
          <w:rFonts w:ascii="Times New Roman" w:eastAsia="Times New Roman" w:hAnsi="Times New Roman" w:cs="Times New Roman"/>
          <w:color w:val="212529"/>
          <w:lang w:eastAsia="ru-RU"/>
        </w:rPr>
      </w:pPr>
      <w:r w:rsidRPr="004170F0">
        <w:rPr>
          <w:rFonts w:ascii="Times New Roman" w:eastAsia="Times New Roman" w:hAnsi="Times New Roman" w:cs="Times New Roman"/>
          <w:bCs/>
          <w:color w:val="212529"/>
          <w:lang w:eastAsia="ru-RU"/>
        </w:rPr>
        <w:t>№5.</w:t>
      </w:r>
      <w:r w:rsidRPr="004170F0">
        <w:rPr>
          <w:rFonts w:ascii="Times New Roman" w:eastAsia="Times New Roman" w:hAnsi="Times New Roman" w:cs="Times New Roman"/>
          <w:color w:val="212529"/>
          <w:lang w:eastAsia="ru-RU"/>
        </w:rPr>
        <w:t xml:space="preserve"> </w:t>
      </w:r>
      <w:r w:rsidRPr="004170F0">
        <w:rPr>
          <w:rFonts w:ascii="Times New Roman" w:hAnsi="Times New Roman" w:cs="Times New Roman"/>
        </w:rPr>
        <w:t>Участвуете ли Вы в построении и сопровождении индивидуальных программ профессионального развития педагогов?</w:t>
      </w:r>
    </w:p>
    <w:p w14:paraId="4816C68F" w14:textId="77777777" w:rsidR="004170F0" w:rsidRPr="004170F0" w:rsidRDefault="004170F0" w:rsidP="004170F0">
      <w:pPr>
        <w:spacing w:line="276" w:lineRule="auto"/>
        <w:ind w:firstLine="426"/>
        <w:jc w:val="both"/>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212529"/>
          <w:lang w:eastAsia="ru-RU"/>
        </w:rPr>
        <w:t>Современные тенденции развития образования, в том числе обновления методической работы, связаны с индивидуальным сопровождением обучающихся и тех, кто их учит – педагогов. Поэтому, 23% методистов, которые затруднились дать ответ на этот вопрос, «не участвовали» (21%), у которых «были отдельные случаи» (30,2%) должны пересмотреть свое отношение к ведущему направлению своей деятельности – индивидуальному сопровождению профессионального роста педагогов. Институту развития образования РД – расширить данную составляющую в программах последипломного образования представителей методической когорты сферы образования.</w:t>
      </w:r>
    </w:p>
    <w:p w14:paraId="2CCC2E4C" w14:textId="77777777" w:rsidR="004170F0" w:rsidRPr="004170F0" w:rsidRDefault="004170F0" w:rsidP="004170F0">
      <w:pPr>
        <w:spacing w:after="0" w:line="276" w:lineRule="auto"/>
        <w:ind w:left="426" w:hanging="426"/>
        <w:jc w:val="both"/>
        <w:rPr>
          <w:rFonts w:ascii="Times New Roman" w:hAnsi="Times New Roman" w:cs="Times New Roman"/>
        </w:rPr>
      </w:pPr>
      <w:r w:rsidRPr="004170F0">
        <w:rPr>
          <w:rFonts w:ascii="Times New Roman" w:hAnsi="Times New Roman" w:cs="Times New Roman"/>
        </w:rPr>
        <w:t>№6. Приходилось ли Вам участвовать в разработке системы менеджмента качества муниципального образования?</w:t>
      </w:r>
    </w:p>
    <w:p w14:paraId="3018E4FD" w14:textId="77777777" w:rsidR="004170F0" w:rsidRPr="004170F0" w:rsidRDefault="004170F0" w:rsidP="004170F0">
      <w:pPr>
        <w:spacing w:after="0" w:line="276" w:lineRule="auto"/>
        <w:ind w:firstLine="426"/>
        <w:jc w:val="both"/>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212529"/>
          <w:lang w:eastAsia="ru-RU"/>
        </w:rPr>
        <w:t xml:space="preserve">Методическая работа имеет прямое отношение к качеству образования, поскольку через профессионализм учителя обеспечивается качество организации образовательного процесса. Именно поэтому методисты должны быть основными разработчиками, соавторами управлений образования в создании системы управления качеством образования. Но как показали результаты анкетирования, только 7% методических работников участвовали в разработке системы менеджмента качества муниципального образования, 32,6% «этим не занимались», у 32,6% «это делали коллеги», 28% затруднились ответить. </w:t>
      </w:r>
    </w:p>
    <w:p w14:paraId="46158D69" w14:textId="77777777" w:rsidR="004170F0" w:rsidRPr="004170F0" w:rsidRDefault="004170F0" w:rsidP="004170F0">
      <w:pPr>
        <w:spacing w:after="0" w:line="276" w:lineRule="auto"/>
        <w:ind w:firstLine="426"/>
        <w:jc w:val="both"/>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212529"/>
          <w:lang w:eastAsia="ru-RU"/>
        </w:rPr>
        <w:t>Не может качество образования обеспечиваться без участия тех, кто сопровождает профессионализм учителей. Данная проблема должна быть обсуждена на проектных семинарах руководителей органов управления образованием муниципалитетов.</w:t>
      </w:r>
    </w:p>
    <w:p w14:paraId="43DEC445" w14:textId="77777777" w:rsidR="004170F0" w:rsidRPr="004170F0" w:rsidRDefault="004170F0" w:rsidP="004170F0">
      <w:pPr>
        <w:spacing w:after="0" w:line="276" w:lineRule="auto"/>
        <w:ind w:left="426" w:hanging="426"/>
        <w:jc w:val="both"/>
        <w:rPr>
          <w:rFonts w:ascii="Times New Roman" w:eastAsia="Times New Roman" w:hAnsi="Times New Roman" w:cs="Times New Roman"/>
          <w:bCs/>
          <w:color w:val="212529"/>
          <w:sz w:val="16"/>
          <w:szCs w:val="16"/>
          <w:lang w:eastAsia="ru-RU"/>
        </w:rPr>
      </w:pPr>
    </w:p>
    <w:p w14:paraId="541C5DB6" w14:textId="77777777" w:rsidR="004170F0" w:rsidRPr="004170F0" w:rsidRDefault="004170F0" w:rsidP="004170F0">
      <w:pPr>
        <w:spacing w:line="276" w:lineRule="auto"/>
        <w:ind w:left="426" w:hanging="426"/>
        <w:jc w:val="both"/>
        <w:rPr>
          <w:rFonts w:ascii="Times New Roman" w:eastAsia="Times New Roman" w:hAnsi="Times New Roman" w:cs="Times New Roman"/>
          <w:bCs/>
          <w:color w:val="212529"/>
          <w:lang w:eastAsia="ru-RU"/>
        </w:rPr>
      </w:pPr>
      <w:r w:rsidRPr="004170F0">
        <w:rPr>
          <w:rFonts w:ascii="Times New Roman" w:eastAsia="Times New Roman" w:hAnsi="Times New Roman" w:cs="Times New Roman"/>
          <w:bCs/>
          <w:color w:val="212529"/>
          <w:lang w:eastAsia="ru-RU"/>
        </w:rPr>
        <w:t>№7. В какой мере Вы участвуете в научно-методическом сопровождении реализации ФГОС общего образования?</w:t>
      </w:r>
    </w:p>
    <w:p w14:paraId="5F43F65E" w14:textId="77777777" w:rsidR="004170F0" w:rsidRPr="004170F0" w:rsidRDefault="004170F0" w:rsidP="004170F0">
      <w:pPr>
        <w:pStyle w:val="a9"/>
        <w:numPr>
          <w:ilvl w:val="0"/>
          <w:numId w:val="11"/>
        </w:numPr>
        <w:spacing w:after="0" w:line="276" w:lineRule="auto"/>
        <w:ind w:left="426" w:hanging="426"/>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Организация работы проектных, рабочих (проблемных) групп по сопровождению реализации ФГОС.</w:t>
      </w:r>
    </w:p>
    <w:p w14:paraId="4D4F5987" w14:textId="77777777" w:rsidR="004170F0" w:rsidRPr="004170F0" w:rsidRDefault="004170F0" w:rsidP="004170F0">
      <w:pPr>
        <w:pStyle w:val="a9"/>
        <w:spacing w:after="0" w:line="276" w:lineRule="auto"/>
        <w:ind w:left="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Освоение ФГОС – приоритетная, главная деятельность образовательных организаций, а значит, и методических служб, каждого методиста. При этом картина реального положения дел выглядит следующим образом: реализуют без затруднений 7%; реализуют при возникающих трудностях – 7%; не реализуют, так как этим занимаются коллеги – 12%; не реализуют, так как не ставилась задача – 56%; затруднились ответить 16%. Возникает вопрос: какие направления деятельности определены для ММС как основные?</w:t>
      </w:r>
    </w:p>
    <w:p w14:paraId="782A60AA" w14:textId="77777777" w:rsidR="004170F0" w:rsidRPr="004170F0" w:rsidRDefault="004170F0" w:rsidP="004170F0">
      <w:pPr>
        <w:pStyle w:val="a9"/>
        <w:spacing w:after="0" w:line="276" w:lineRule="auto"/>
        <w:ind w:left="426" w:hanging="426"/>
        <w:jc w:val="both"/>
        <w:rPr>
          <w:rFonts w:ascii="Times New Roman" w:eastAsia="Times New Roman" w:hAnsi="Times New Roman" w:cs="Times New Roman"/>
          <w:color w:val="000000"/>
          <w:sz w:val="14"/>
          <w:szCs w:val="14"/>
          <w:lang w:eastAsia="ru-RU"/>
        </w:rPr>
      </w:pPr>
    </w:p>
    <w:p w14:paraId="0CCB44AF" w14:textId="77777777" w:rsidR="004170F0" w:rsidRPr="004170F0" w:rsidRDefault="004170F0" w:rsidP="004170F0">
      <w:pPr>
        <w:pStyle w:val="a9"/>
        <w:numPr>
          <w:ilvl w:val="0"/>
          <w:numId w:val="11"/>
        </w:numPr>
        <w:spacing w:after="0" w:line="276" w:lineRule="auto"/>
        <w:ind w:left="426" w:hanging="426"/>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Выявление, анализ и тиражирование наиболее ценного опыта работы педагогов в условиях внедрения ФГОС.</w:t>
      </w:r>
    </w:p>
    <w:p w14:paraId="6D16A8D7" w14:textId="77777777" w:rsidR="004170F0" w:rsidRPr="004170F0" w:rsidRDefault="004170F0" w:rsidP="004170F0">
      <w:pPr>
        <w:pStyle w:val="a9"/>
        <w:spacing w:line="276" w:lineRule="auto"/>
        <w:ind w:left="426"/>
        <w:rPr>
          <w:rFonts w:ascii="Times New Roman" w:eastAsia="Times New Roman" w:hAnsi="Times New Roman" w:cs="Times New Roman"/>
          <w:color w:val="000000"/>
          <w:sz w:val="26"/>
          <w:szCs w:val="26"/>
          <w:lang w:eastAsia="ru-RU"/>
        </w:rPr>
      </w:pPr>
      <w:r w:rsidRPr="004170F0">
        <w:rPr>
          <w:rFonts w:ascii="Times New Roman" w:eastAsia="Times New Roman" w:hAnsi="Times New Roman" w:cs="Times New Roman"/>
          <w:color w:val="000000"/>
          <w:lang w:eastAsia="ru-RU"/>
        </w:rPr>
        <w:t>75% методических работников не осуществляют этой работы (52%), 23% затруднились с ответом.</w:t>
      </w:r>
    </w:p>
    <w:p w14:paraId="195833F3" w14:textId="77777777" w:rsidR="004170F0" w:rsidRPr="004170F0" w:rsidRDefault="004170F0" w:rsidP="004170F0">
      <w:pPr>
        <w:pStyle w:val="a9"/>
        <w:spacing w:after="0" w:line="276" w:lineRule="auto"/>
        <w:ind w:left="567"/>
        <w:rPr>
          <w:rFonts w:ascii="Times New Roman" w:eastAsia="Times New Roman" w:hAnsi="Times New Roman" w:cs="Times New Roman"/>
          <w:color w:val="000000"/>
          <w:sz w:val="14"/>
          <w:szCs w:val="14"/>
          <w:lang w:eastAsia="ru-RU"/>
        </w:rPr>
      </w:pPr>
    </w:p>
    <w:p w14:paraId="67CD9DDC" w14:textId="77777777" w:rsidR="004170F0" w:rsidRPr="004170F0" w:rsidRDefault="004170F0" w:rsidP="004170F0">
      <w:pPr>
        <w:pStyle w:val="a9"/>
        <w:numPr>
          <w:ilvl w:val="0"/>
          <w:numId w:val="11"/>
        </w:numPr>
        <w:spacing w:after="0" w:line="276" w:lineRule="auto"/>
        <w:ind w:left="426" w:hanging="426"/>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Организация деятельности педагогов по овладению новыми технологиями, формами и методами обучения (</w:t>
      </w:r>
      <w:r w:rsidRPr="004170F0">
        <w:rPr>
          <w:rFonts w:ascii="Times New Roman" w:eastAsia="Times New Roman" w:hAnsi="Times New Roman" w:cs="Times New Roman"/>
          <w:color w:val="000000"/>
          <w:lang w:val="en-US" w:eastAsia="ru-RU"/>
        </w:rPr>
        <w:t>IT</w:t>
      </w:r>
      <w:r w:rsidRPr="004170F0">
        <w:rPr>
          <w:rFonts w:ascii="Times New Roman" w:eastAsia="Times New Roman" w:hAnsi="Times New Roman" w:cs="Times New Roman"/>
          <w:color w:val="000000"/>
          <w:lang w:eastAsia="ru-RU"/>
        </w:rPr>
        <w:t>, деятельностные).</w:t>
      </w:r>
    </w:p>
    <w:p w14:paraId="562DDDAF" w14:textId="77777777" w:rsidR="004170F0" w:rsidRPr="004170F0" w:rsidRDefault="004170F0" w:rsidP="004170F0">
      <w:pPr>
        <w:pStyle w:val="a9"/>
        <w:spacing w:line="276" w:lineRule="auto"/>
        <w:ind w:left="426"/>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lastRenderedPageBreak/>
        <w:t>44% респондентов не реализуют данного направления деятельности, 35% затруднились с ответом.</w:t>
      </w:r>
    </w:p>
    <w:p w14:paraId="389E5778" w14:textId="77777777" w:rsidR="004170F0" w:rsidRPr="004170F0" w:rsidRDefault="004170F0" w:rsidP="004170F0">
      <w:pPr>
        <w:pStyle w:val="a9"/>
        <w:spacing w:line="276" w:lineRule="auto"/>
        <w:ind w:left="426" w:hanging="426"/>
        <w:rPr>
          <w:rFonts w:ascii="Times New Roman" w:eastAsia="Times New Roman" w:hAnsi="Times New Roman" w:cs="Times New Roman"/>
          <w:color w:val="000000"/>
          <w:sz w:val="14"/>
          <w:szCs w:val="14"/>
          <w:lang w:eastAsia="ru-RU"/>
        </w:rPr>
      </w:pPr>
    </w:p>
    <w:p w14:paraId="2D8E68B7" w14:textId="77777777" w:rsidR="004170F0" w:rsidRPr="004170F0" w:rsidRDefault="004170F0" w:rsidP="004170F0">
      <w:pPr>
        <w:pStyle w:val="a9"/>
        <w:numPr>
          <w:ilvl w:val="0"/>
          <w:numId w:val="11"/>
        </w:numPr>
        <w:spacing w:line="276" w:lineRule="auto"/>
        <w:ind w:left="426" w:hanging="426"/>
        <w:jc w:val="both"/>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000000"/>
          <w:lang w:eastAsia="ru-RU"/>
        </w:rPr>
        <w:t>Обучение педагогов методике диагностики, мониторинга и анализа результатов образовательной деятельности.</w:t>
      </w:r>
    </w:p>
    <w:p w14:paraId="4B541151" w14:textId="77777777" w:rsidR="004170F0" w:rsidRPr="004170F0" w:rsidRDefault="004170F0" w:rsidP="004170F0">
      <w:pPr>
        <w:pStyle w:val="a9"/>
        <w:spacing w:line="276" w:lineRule="auto"/>
        <w:ind w:left="426"/>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212529"/>
          <w:lang w:eastAsia="ru-RU"/>
        </w:rPr>
        <w:t>56% методических работников не занимаются этим видом деятельности.</w:t>
      </w:r>
    </w:p>
    <w:p w14:paraId="73292C49" w14:textId="77777777" w:rsidR="004170F0" w:rsidRPr="004170F0" w:rsidRDefault="004170F0" w:rsidP="004170F0">
      <w:pPr>
        <w:pStyle w:val="a9"/>
        <w:spacing w:line="276" w:lineRule="auto"/>
        <w:ind w:left="426" w:hanging="426"/>
        <w:rPr>
          <w:rFonts w:ascii="Times New Roman" w:eastAsia="Times New Roman" w:hAnsi="Times New Roman" w:cs="Times New Roman"/>
          <w:color w:val="212529"/>
          <w:sz w:val="14"/>
          <w:szCs w:val="14"/>
          <w:lang w:eastAsia="ru-RU"/>
        </w:rPr>
      </w:pPr>
    </w:p>
    <w:p w14:paraId="0D94E0E3" w14:textId="77777777" w:rsidR="004170F0" w:rsidRPr="004170F0" w:rsidRDefault="004170F0" w:rsidP="004170F0">
      <w:pPr>
        <w:pStyle w:val="a9"/>
        <w:numPr>
          <w:ilvl w:val="0"/>
          <w:numId w:val="11"/>
        </w:numPr>
        <w:spacing w:after="0" w:line="276" w:lineRule="auto"/>
        <w:ind w:left="426" w:hanging="426"/>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Оказание помощи в создании и рецензировании методических материалов, в разработке электронных средств учебного назначения.</w:t>
      </w:r>
    </w:p>
    <w:p w14:paraId="23841B64" w14:textId="77777777" w:rsidR="004170F0" w:rsidRPr="004170F0" w:rsidRDefault="004170F0" w:rsidP="004170F0">
      <w:pPr>
        <w:pStyle w:val="a9"/>
        <w:spacing w:line="276" w:lineRule="auto"/>
        <w:ind w:left="426"/>
        <w:jc w:val="both"/>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212529"/>
          <w:lang w:eastAsia="ru-RU"/>
        </w:rPr>
        <w:t>В функциональные обязанности 72% методистов этот вид деятельности не входит.</w:t>
      </w:r>
    </w:p>
    <w:p w14:paraId="1E1B8447" w14:textId="77777777" w:rsidR="004170F0" w:rsidRPr="004170F0" w:rsidRDefault="004170F0" w:rsidP="004170F0">
      <w:pPr>
        <w:spacing w:after="0" w:line="276" w:lineRule="auto"/>
        <w:rPr>
          <w:rFonts w:ascii="Times New Roman" w:eastAsia="Times New Roman" w:hAnsi="Times New Roman" w:cs="Times New Roman"/>
          <w:color w:val="212529"/>
          <w:sz w:val="14"/>
          <w:szCs w:val="14"/>
          <w:lang w:eastAsia="ru-RU"/>
        </w:rPr>
      </w:pPr>
      <w:r w:rsidRPr="004170F0">
        <w:rPr>
          <w:rFonts w:ascii="Times New Roman" w:eastAsia="Times New Roman" w:hAnsi="Times New Roman" w:cs="Times New Roman"/>
          <w:color w:val="212529"/>
          <w:sz w:val="26"/>
          <w:szCs w:val="26"/>
          <w:lang w:eastAsia="ru-RU"/>
        </w:rPr>
        <w:t xml:space="preserve"> </w:t>
      </w:r>
    </w:p>
    <w:p w14:paraId="20AE4D12" w14:textId="77777777" w:rsidR="004170F0" w:rsidRPr="004170F0" w:rsidRDefault="004170F0" w:rsidP="004170F0">
      <w:pPr>
        <w:spacing w:after="0" w:line="276" w:lineRule="auto"/>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212529"/>
          <w:lang w:eastAsia="ru-RU"/>
        </w:rPr>
        <w:t>ВЫВОДЫ и ПРЕДЛОЖЕНИЯ:</w:t>
      </w:r>
    </w:p>
    <w:p w14:paraId="59CF64A2" w14:textId="77777777" w:rsidR="004170F0" w:rsidRPr="004170F0" w:rsidRDefault="004170F0" w:rsidP="004170F0">
      <w:pPr>
        <w:spacing w:after="0" w:line="276" w:lineRule="auto"/>
        <w:ind w:firstLine="426"/>
        <w:jc w:val="both"/>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212529"/>
          <w:lang w:eastAsia="ru-RU"/>
        </w:rPr>
        <w:t>Руководителям муниципальных органов управления образованием, методических служб ориентировать каждого методического работника на сопровождение направлений деятельности, связанных с изучением, освоением ФГОС, включить эту работу в функциональные обязанности сотрудников.</w:t>
      </w:r>
    </w:p>
    <w:p w14:paraId="0454846E" w14:textId="77777777" w:rsidR="004170F0" w:rsidRPr="004170F0" w:rsidRDefault="004170F0" w:rsidP="004170F0">
      <w:pPr>
        <w:spacing w:after="0" w:line="276" w:lineRule="auto"/>
        <w:ind w:firstLine="426"/>
        <w:jc w:val="both"/>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212529"/>
          <w:lang w:eastAsia="ru-RU"/>
        </w:rPr>
        <w:t>ГБУ ДПО РД «ДИРО» внести вопросы сопровождения освоения ФГОС в рабочие программы обучения для всех категорий педагогических, руководящих работников.</w:t>
      </w:r>
    </w:p>
    <w:p w14:paraId="396920D1" w14:textId="77777777" w:rsidR="004170F0" w:rsidRPr="004170F0" w:rsidRDefault="004170F0" w:rsidP="004170F0">
      <w:pPr>
        <w:spacing w:after="0" w:line="276" w:lineRule="auto"/>
        <w:rPr>
          <w:rFonts w:ascii="Times New Roman" w:eastAsia="Times New Roman" w:hAnsi="Times New Roman" w:cs="Times New Roman"/>
          <w:color w:val="212529"/>
          <w:sz w:val="16"/>
          <w:szCs w:val="16"/>
          <w:lang w:eastAsia="ru-RU"/>
        </w:rPr>
      </w:pPr>
    </w:p>
    <w:p w14:paraId="111CB5E4" w14:textId="77777777" w:rsidR="004170F0" w:rsidRPr="004170F0" w:rsidRDefault="004170F0" w:rsidP="004170F0">
      <w:pPr>
        <w:spacing w:line="276" w:lineRule="auto"/>
        <w:ind w:left="426" w:hanging="426"/>
        <w:jc w:val="both"/>
        <w:rPr>
          <w:rFonts w:ascii="Times New Roman" w:eastAsia="Times New Roman" w:hAnsi="Times New Roman" w:cs="Times New Roman"/>
          <w:bCs/>
          <w:color w:val="212529"/>
          <w:lang w:eastAsia="ru-RU"/>
        </w:rPr>
      </w:pPr>
      <w:r w:rsidRPr="004170F0">
        <w:rPr>
          <w:rFonts w:ascii="Times New Roman" w:eastAsia="Times New Roman" w:hAnsi="Times New Roman" w:cs="Times New Roman"/>
          <w:bCs/>
          <w:color w:val="212529"/>
          <w:lang w:eastAsia="ru-RU"/>
        </w:rPr>
        <w:t>№8. Приходится ли Вам взаимодействовать с административно-управленческим персоналом школ?</w:t>
      </w:r>
    </w:p>
    <w:p w14:paraId="157A95A4" w14:textId="77777777" w:rsidR="004170F0" w:rsidRPr="004170F0" w:rsidRDefault="004170F0" w:rsidP="004170F0">
      <w:pPr>
        <w:spacing w:line="276" w:lineRule="auto"/>
        <w:ind w:left="426" w:hanging="426"/>
        <w:jc w:val="both"/>
        <w:rPr>
          <w:rFonts w:ascii="Times New Roman" w:eastAsia="Times New Roman" w:hAnsi="Times New Roman" w:cs="Times New Roman"/>
          <w:bCs/>
          <w:color w:val="212529"/>
          <w:lang w:eastAsia="ru-RU"/>
        </w:rPr>
      </w:pPr>
      <w:r w:rsidRPr="004170F0">
        <w:rPr>
          <w:rFonts w:ascii="Times New Roman" w:eastAsia="Times New Roman" w:hAnsi="Times New Roman" w:cs="Times New Roman"/>
          <w:bCs/>
          <w:color w:val="212529"/>
          <w:lang w:eastAsia="ru-RU"/>
        </w:rPr>
        <w:t>№9. Оцените, в какой мере это взаимодействие связано (или могло быть связано) с проблемами?</w:t>
      </w:r>
    </w:p>
    <w:p w14:paraId="1ACB75B2" w14:textId="77777777" w:rsidR="004170F0" w:rsidRPr="004170F0" w:rsidRDefault="004170F0" w:rsidP="004170F0">
      <w:pPr>
        <w:spacing w:line="276" w:lineRule="auto"/>
        <w:ind w:firstLine="426"/>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212529"/>
          <w:lang w:eastAsia="ru-RU"/>
        </w:rPr>
        <w:t xml:space="preserve">Взаимодействие методических работников с образовательными организациями налажено: 69% </w:t>
      </w:r>
      <w:r w:rsidRPr="004170F0">
        <w:rPr>
          <w:rFonts w:ascii="Times New Roman" w:eastAsia="Times New Roman" w:hAnsi="Times New Roman" w:cs="Times New Roman"/>
          <w:color w:val="000000"/>
          <w:lang w:eastAsia="ru-RU"/>
        </w:rPr>
        <w:t>–</w:t>
      </w:r>
      <w:r w:rsidRPr="004170F0">
        <w:rPr>
          <w:rFonts w:ascii="Times New Roman" w:eastAsia="Times New Roman" w:hAnsi="Times New Roman" w:cs="Times New Roman"/>
          <w:color w:val="212529"/>
          <w:lang w:eastAsia="ru-RU"/>
        </w:rPr>
        <w:t xml:space="preserve"> постоянно, 14,3% </w:t>
      </w:r>
      <w:r w:rsidRPr="004170F0">
        <w:rPr>
          <w:rFonts w:ascii="Times New Roman" w:eastAsia="Times New Roman" w:hAnsi="Times New Roman" w:cs="Times New Roman"/>
          <w:color w:val="000000"/>
          <w:lang w:eastAsia="ru-RU"/>
        </w:rPr>
        <w:t>–</w:t>
      </w:r>
      <w:r w:rsidRPr="004170F0">
        <w:rPr>
          <w:rFonts w:ascii="Times New Roman" w:eastAsia="Times New Roman" w:hAnsi="Times New Roman" w:cs="Times New Roman"/>
          <w:color w:val="212529"/>
          <w:lang w:eastAsia="ru-RU"/>
        </w:rPr>
        <w:t xml:space="preserve"> периодически, 2,4% </w:t>
      </w:r>
      <w:r w:rsidRPr="004170F0">
        <w:rPr>
          <w:rFonts w:ascii="Times New Roman" w:eastAsia="Times New Roman" w:hAnsi="Times New Roman" w:cs="Times New Roman"/>
          <w:color w:val="000000"/>
          <w:lang w:eastAsia="ru-RU"/>
        </w:rPr>
        <w:t>–</w:t>
      </w:r>
      <w:r w:rsidRPr="004170F0">
        <w:rPr>
          <w:rFonts w:ascii="Times New Roman" w:eastAsia="Times New Roman" w:hAnsi="Times New Roman" w:cs="Times New Roman"/>
          <w:color w:val="212529"/>
          <w:lang w:eastAsia="ru-RU"/>
        </w:rPr>
        <w:t xml:space="preserve"> в отдельных случаях.</w:t>
      </w:r>
    </w:p>
    <w:p w14:paraId="0A6EDB39" w14:textId="77777777" w:rsidR="004170F0" w:rsidRPr="004170F0" w:rsidRDefault="004170F0" w:rsidP="004170F0">
      <w:pPr>
        <w:pStyle w:val="a9"/>
        <w:numPr>
          <w:ilvl w:val="0"/>
          <w:numId w:val="12"/>
        </w:numPr>
        <w:spacing w:after="0" w:line="276" w:lineRule="auto"/>
        <w:ind w:left="426" w:hanging="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Осуществление педагогической инновации в образовательной организации.</w:t>
      </w:r>
    </w:p>
    <w:p w14:paraId="59DCDDF7" w14:textId="77777777" w:rsidR="004170F0" w:rsidRPr="004170F0" w:rsidRDefault="004170F0" w:rsidP="004170F0">
      <w:pPr>
        <w:pStyle w:val="a9"/>
        <w:spacing w:after="0" w:line="276" w:lineRule="auto"/>
        <w:ind w:left="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По данным анкетирования, 32,6% – как правило, есть (могут возникнуть) проблемы; 16,3% – скорее, это проблема.</w:t>
      </w:r>
    </w:p>
    <w:p w14:paraId="093C38C8" w14:textId="77777777" w:rsidR="004170F0" w:rsidRPr="004170F0" w:rsidRDefault="004170F0" w:rsidP="004170F0">
      <w:pPr>
        <w:pStyle w:val="a9"/>
        <w:numPr>
          <w:ilvl w:val="0"/>
          <w:numId w:val="12"/>
        </w:numPr>
        <w:spacing w:after="0" w:line="276" w:lineRule="auto"/>
        <w:ind w:left="426" w:hanging="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Проведение методических мероприятий на базе образовательной организации.</w:t>
      </w:r>
    </w:p>
    <w:p w14:paraId="665B0148" w14:textId="77777777" w:rsidR="004170F0" w:rsidRPr="004170F0" w:rsidRDefault="004170F0" w:rsidP="004170F0">
      <w:pPr>
        <w:pStyle w:val="a9"/>
        <w:spacing w:after="0" w:line="276" w:lineRule="auto"/>
        <w:ind w:left="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70% анкетируемых отметили, что «это, скорее, не проблема» и «это вообще не проблема».</w:t>
      </w:r>
    </w:p>
    <w:p w14:paraId="4C4D22F0" w14:textId="77777777" w:rsidR="004170F0" w:rsidRPr="004170F0" w:rsidRDefault="004170F0" w:rsidP="004170F0">
      <w:pPr>
        <w:pStyle w:val="a9"/>
        <w:spacing w:after="0" w:line="276" w:lineRule="auto"/>
        <w:ind w:left="426" w:hanging="426"/>
        <w:jc w:val="both"/>
        <w:rPr>
          <w:rFonts w:ascii="Times New Roman" w:eastAsia="Times New Roman" w:hAnsi="Times New Roman" w:cs="Times New Roman"/>
          <w:color w:val="000000"/>
          <w:sz w:val="14"/>
          <w:szCs w:val="14"/>
          <w:lang w:eastAsia="ru-RU"/>
        </w:rPr>
      </w:pPr>
    </w:p>
    <w:p w14:paraId="46422DB9" w14:textId="77777777" w:rsidR="004170F0" w:rsidRPr="004170F0" w:rsidRDefault="004170F0" w:rsidP="004170F0">
      <w:pPr>
        <w:pStyle w:val="a9"/>
        <w:numPr>
          <w:ilvl w:val="0"/>
          <w:numId w:val="12"/>
        </w:numPr>
        <w:spacing w:after="0" w:line="276" w:lineRule="auto"/>
        <w:ind w:left="426" w:hanging="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Обеспечение участия педагогов образовательных организаций в методических мероприятиях.</w:t>
      </w:r>
    </w:p>
    <w:p w14:paraId="73E0F88E" w14:textId="77777777" w:rsidR="004170F0" w:rsidRPr="004170F0" w:rsidRDefault="004170F0" w:rsidP="004170F0">
      <w:pPr>
        <w:pStyle w:val="a9"/>
        <w:spacing w:after="0" w:line="276" w:lineRule="auto"/>
        <w:ind w:left="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Для 75% методических работников «это, скорее, не проблема» и «это вообще не проблема».</w:t>
      </w:r>
    </w:p>
    <w:p w14:paraId="18AC6470" w14:textId="77777777" w:rsidR="004170F0" w:rsidRPr="004170F0" w:rsidRDefault="004170F0" w:rsidP="004170F0">
      <w:pPr>
        <w:pStyle w:val="a9"/>
        <w:spacing w:after="0" w:line="276" w:lineRule="auto"/>
        <w:ind w:left="426" w:hanging="426"/>
        <w:jc w:val="both"/>
        <w:rPr>
          <w:rFonts w:ascii="Times New Roman" w:eastAsia="Times New Roman" w:hAnsi="Times New Roman" w:cs="Times New Roman"/>
          <w:color w:val="000000"/>
          <w:sz w:val="14"/>
          <w:szCs w:val="14"/>
          <w:lang w:eastAsia="ru-RU"/>
        </w:rPr>
      </w:pPr>
    </w:p>
    <w:p w14:paraId="2895D21D" w14:textId="77777777" w:rsidR="004170F0" w:rsidRPr="004170F0" w:rsidRDefault="004170F0" w:rsidP="004170F0">
      <w:pPr>
        <w:pStyle w:val="a9"/>
        <w:numPr>
          <w:ilvl w:val="0"/>
          <w:numId w:val="12"/>
        </w:numPr>
        <w:spacing w:after="0" w:line="276" w:lineRule="auto"/>
        <w:ind w:left="426" w:hanging="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Обеспечение участия педагогов образовательных организаций в методических мероприятиях.</w:t>
      </w:r>
    </w:p>
    <w:p w14:paraId="16AA6992" w14:textId="77777777" w:rsidR="004170F0" w:rsidRPr="004170F0" w:rsidRDefault="004170F0" w:rsidP="004170F0">
      <w:pPr>
        <w:pStyle w:val="a9"/>
        <w:spacing w:after="0" w:line="276" w:lineRule="auto"/>
        <w:ind w:left="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Для 68% методических работников «это, скорее, не проблема» и «это вообще не проблема».</w:t>
      </w:r>
    </w:p>
    <w:p w14:paraId="22A0C102" w14:textId="77777777" w:rsidR="004170F0" w:rsidRPr="004170F0" w:rsidRDefault="004170F0" w:rsidP="004170F0">
      <w:pPr>
        <w:pStyle w:val="a9"/>
        <w:spacing w:after="0" w:line="276" w:lineRule="auto"/>
        <w:ind w:left="567"/>
        <w:jc w:val="both"/>
        <w:rPr>
          <w:rFonts w:ascii="Times New Roman" w:eastAsia="Times New Roman" w:hAnsi="Times New Roman" w:cs="Times New Roman"/>
          <w:color w:val="000000"/>
          <w:sz w:val="14"/>
          <w:szCs w:val="14"/>
          <w:lang w:eastAsia="ru-RU"/>
        </w:rPr>
      </w:pPr>
    </w:p>
    <w:p w14:paraId="0C1941B2" w14:textId="77777777" w:rsidR="004170F0" w:rsidRPr="004170F0" w:rsidRDefault="004170F0" w:rsidP="004170F0">
      <w:pPr>
        <w:pStyle w:val="a9"/>
        <w:numPr>
          <w:ilvl w:val="0"/>
          <w:numId w:val="12"/>
        </w:numPr>
        <w:spacing w:after="0" w:line="276" w:lineRule="auto"/>
        <w:ind w:left="426" w:hanging="426"/>
        <w:jc w:val="both"/>
        <w:rPr>
          <w:rFonts w:ascii="Times New Roman" w:eastAsia="Times New Roman" w:hAnsi="Times New Roman" w:cs="Times New Roman"/>
          <w:lang w:eastAsia="ru-RU"/>
        </w:rPr>
      </w:pPr>
      <w:r w:rsidRPr="004170F0">
        <w:rPr>
          <w:rFonts w:ascii="Times New Roman" w:eastAsia="Times New Roman" w:hAnsi="Times New Roman" w:cs="Times New Roman"/>
          <w:color w:val="000000"/>
          <w:lang w:eastAsia="ru-RU"/>
        </w:rPr>
        <w:t>Обеспечение участия педагогов образовательных организаций в разработке авторских программ,</w:t>
      </w:r>
      <w:r w:rsidRPr="004170F0">
        <w:rPr>
          <w:rFonts w:ascii="Times New Roman" w:eastAsia="Times New Roman" w:hAnsi="Times New Roman" w:cs="Times New Roman"/>
          <w:lang w:eastAsia="ru-RU"/>
        </w:rPr>
        <w:t xml:space="preserve"> элективных курсов.</w:t>
      </w:r>
    </w:p>
    <w:p w14:paraId="3FFA0695" w14:textId="77777777" w:rsidR="004170F0" w:rsidRPr="004170F0" w:rsidRDefault="004170F0" w:rsidP="004170F0">
      <w:pPr>
        <w:pStyle w:val="a9"/>
        <w:spacing w:after="0" w:line="276" w:lineRule="auto"/>
        <w:ind w:left="426"/>
        <w:jc w:val="both"/>
        <w:rPr>
          <w:rFonts w:ascii="Times New Roman" w:eastAsia="Times New Roman" w:hAnsi="Times New Roman" w:cs="Times New Roman"/>
          <w:lang w:eastAsia="ru-RU"/>
        </w:rPr>
      </w:pPr>
      <w:r w:rsidRPr="004170F0">
        <w:rPr>
          <w:rFonts w:ascii="Times New Roman" w:eastAsia="Times New Roman" w:hAnsi="Times New Roman" w:cs="Times New Roman"/>
          <w:color w:val="000000"/>
          <w:lang w:eastAsia="ru-RU"/>
        </w:rPr>
        <w:t>46,6% респондентов показало это направление деятельности «как проблему».</w:t>
      </w:r>
    </w:p>
    <w:p w14:paraId="75DB4F74" w14:textId="77777777" w:rsidR="004170F0" w:rsidRPr="004170F0" w:rsidRDefault="004170F0" w:rsidP="004170F0">
      <w:pPr>
        <w:pStyle w:val="a9"/>
        <w:spacing w:after="0" w:line="276" w:lineRule="auto"/>
        <w:rPr>
          <w:rFonts w:ascii="Times New Roman" w:eastAsia="Times New Roman" w:hAnsi="Times New Roman" w:cs="Times New Roman"/>
          <w:color w:val="212529"/>
          <w:sz w:val="26"/>
          <w:szCs w:val="26"/>
          <w:lang w:eastAsia="ru-RU"/>
        </w:rPr>
      </w:pPr>
    </w:p>
    <w:p w14:paraId="7984005C" w14:textId="77777777" w:rsidR="004170F0" w:rsidRPr="004170F0" w:rsidRDefault="004170F0" w:rsidP="004170F0">
      <w:pPr>
        <w:spacing w:after="0" w:line="276" w:lineRule="auto"/>
        <w:jc w:val="both"/>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212529"/>
          <w:lang w:eastAsia="ru-RU"/>
        </w:rPr>
        <w:t>ВЫВОДЫ и ПРЕДЛОЖЕНИЯ:</w:t>
      </w:r>
    </w:p>
    <w:p w14:paraId="580EC6ED" w14:textId="77777777" w:rsidR="004170F0" w:rsidRPr="004170F0" w:rsidRDefault="004170F0" w:rsidP="004170F0">
      <w:pPr>
        <w:pStyle w:val="ac"/>
        <w:shd w:val="clear" w:color="auto" w:fill="FFFFFF"/>
        <w:spacing w:before="0" w:beforeAutospacing="0" w:after="0" w:afterAutospacing="0" w:line="276" w:lineRule="auto"/>
        <w:ind w:firstLine="426"/>
        <w:jc w:val="both"/>
        <w:rPr>
          <w:color w:val="333333"/>
          <w:sz w:val="22"/>
          <w:szCs w:val="22"/>
        </w:rPr>
      </w:pPr>
      <w:r w:rsidRPr="004170F0">
        <w:rPr>
          <w:color w:val="333333"/>
          <w:sz w:val="22"/>
          <w:szCs w:val="22"/>
        </w:rPr>
        <w:t>Взаимодействие – это общие, индивидуальные механизмы и технологии процесса взаимных влияний, конкретная деятельность, имеющая общие цели и задачи.</w:t>
      </w:r>
    </w:p>
    <w:p w14:paraId="49F25587" w14:textId="77777777" w:rsidR="004170F0" w:rsidRPr="004170F0" w:rsidRDefault="004170F0" w:rsidP="004170F0">
      <w:pPr>
        <w:pStyle w:val="ac"/>
        <w:shd w:val="clear" w:color="auto" w:fill="FFFFFF"/>
        <w:spacing w:before="0" w:beforeAutospacing="0" w:after="0" w:afterAutospacing="0" w:line="276" w:lineRule="auto"/>
        <w:ind w:firstLine="426"/>
        <w:jc w:val="both"/>
        <w:rPr>
          <w:sz w:val="22"/>
          <w:szCs w:val="22"/>
        </w:rPr>
      </w:pPr>
      <w:r w:rsidRPr="004170F0">
        <w:rPr>
          <w:color w:val="333333"/>
          <w:sz w:val="22"/>
          <w:szCs w:val="22"/>
        </w:rPr>
        <w:t xml:space="preserve">Взаимодействие муниципальной методической службы и образовательной организации следует рассматривать как инструмент повышения качественного уровня системы образования муниципалитета. </w:t>
      </w:r>
      <w:r w:rsidRPr="004170F0">
        <w:rPr>
          <w:sz w:val="22"/>
          <w:szCs w:val="22"/>
        </w:rPr>
        <w:t>Муниципальная методическая служба выступает как ресурс формирования системы непрерывного повышения профессионального мастерства педагогических работников, создания единого методического пространства муниципалитета для повышения качества методического сопровождения педагогических кадров.</w:t>
      </w:r>
    </w:p>
    <w:p w14:paraId="70C7F74E" w14:textId="77777777" w:rsidR="004170F0" w:rsidRPr="004170F0" w:rsidRDefault="004170F0" w:rsidP="004170F0">
      <w:pPr>
        <w:pStyle w:val="ac"/>
        <w:shd w:val="clear" w:color="auto" w:fill="FFFFFF"/>
        <w:spacing w:before="0" w:beforeAutospacing="0" w:after="0" w:afterAutospacing="0" w:line="276" w:lineRule="auto"/>
        <w:ind w:firstLine="426"/>
        <w:jc w:val="both"/>
        <w:rPr>
          <w:sz w:val="22"/>
          <w:szCs w:val="22"/>
        </w:rPr>
      </w:pPr>
      <w:r w:rsidRPr="004170F0">
        <w:rPr>
          <w:sz w:val="22"/>
          <w:szCs w:val="22"/>
        </w:rPr>
        <w:lastRenderedPageBreak/>
        <w:t>Эффективность деятельности муниципальной методической службы следует рассматривать, в первую очередь, с позиции ее наполнения актуальным содержанием, современными технологиями, методами и формами совместной работы с образовательными организациями.</w:t>
      </w:r>
    </w:p>
    <w:p w14:paraId="42674E51" w14:textId="77777777" w:rsidR="004170F0" w:rsidRPr="004170F0" w:rsidRDefault="004170F0" w:rsidP="004170F0">
      <w:pPr>
        <w:pStyle w:val="ac"/>
        <w:shd w:val="clear" w:color="auto" w:fill="FFFFFF"/>
        <w:spacing w:before="0" w:beforeAutospacing="0" w:after="0" w:afterAutospacing="0" w:line="276" w:lineRule="auto"/>
        <w:ind w:firstLine="426"/>
        <w:jc w:val="both"/>
        <w:rPr>
          <w:sz w:val="22"/>
          <w:szCs w:val="22"/>
        </w:rPr>
      </w:pPr>
      <w:r w:rsidRPr="004170F0">
        <w:rPr>
          <w:sz w:val="22"/>
          <w:szCs w:val="22"/>
        </w:rPr>
        <w:t>Взаимодействие с методическими структурами образовательных организаций – это основные цель, средство, условие существования, функционирования и развития муниципальной методической службы.</w:t>
      </w:r>
    </w:p>
    <w:p w14:paraId="10345152" w14:textId="77777777" w:rsidR="004170F0" w:rsidRPr="004170F0" w:rsidRDefault="004170F0" w:rsidP="004170F0">
      <w:pPr>
        <w:spacing w:after="0" w:line="276" w:lineRule="auto"/>
        <w:ind w:firstLine="567"/>
        <w:rPr>
          <w:rFonts w:ascii="Times New Roman" w:eastAsia="Times New Roman" w:hAnsi="Times New Roman" w:cs="Times New Roman"/>
          <w:color w:val="212529"/>
          <w:sz w:val="16"/>
          <w:szCs w:val="16"/>
          <w:lang w:eastAsia="ru-RU"/>
        </w:rPr>
      </w:pPr>
    </w:p>
    <w:p w14:paraId="42206CBD" w14:textId="77777777" w:rsidR="004170F0" w:rsidRPr="004170F0" w:rsidRDefault="004170F0" w:rsidP="004170F0">
      <w:pPr>
        <w:spacing w:line="276" w:lineRule="auto"/>
        <w:ind w:left="426" w:hanging="426"/>
        <w:jc w:val="both"/>
        <w:rPr>
          <w:rFonts w:ascii="Times New Roman" w:eastAsia="Times New Roman" w:hAnsi="Times New Roman" w:cs="Times New Roman"/>
          <w:bCs/>
          <w:color w:val="212529"/>
          <w:lang w:eastAsia="ru-RU"/>
        </w:rPr>
      </w:pPr>
      <w:r w:rsidRPr="004170F0">
        <w:rPr>
          <w:rFonts w:ascii="Times New Roman" w:eastAsia="Times New Roman" w:hAnsi="Times New Roman" w:cs="Times New Roman"/>
          <w:bCs/>
          <w:color w:val="212529"/>
          <w:lang w:eastAsia="ru-RU"/>
        </w:rPr>
        <w:t>№10. Каково Ваше отношение к следующим активным и интерактивным формам научно-методической работы?</w:t>
      </w:r>
    </w:p>
    <w:p w14:paraId="70F8601B" w14:textId="77777777" w:rsidR="004170F0" w:rsidRPr="004170F0" w:rsidRDefault="004170F0" w:rsidP="004170F0">
      <w:pPr>
        <w:pStyle w:val="a9"/>
        <w:numPr>
          <w:ilvl w:val="0"/>
          <w:numId w:val="13"/>
        </w:numPr>
        <w:spacing w:after="0" w:line="276" w:lineRule="auto"/>
        <w:ind w:left="426" w:hanging="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Педагогические мастерские, мастер-классы, творческие гостиные.</w:t>
      </w:r>
    </w:p>
    <w:p w14:paraId="038BD6A9" w14:textId="77777777" w:rsidR="004170F0" w:rsidRPr="004170F0" w:rsidRDefault="004170F0" w:rsidP="004170F0">
      <w:pPr>
        <w:pStyle w:val="a9"/>
        <w:spacing w:after="0" w:line="276" w:lineRule="auto"/>
        <w:ind w:left="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Названные формы научно-методической работы могут без затруднений реализовать 79% методистов.</w:t>
      </w:r>
    </w:p>
    <w:p w14:paraId="26B6C5C5" w14:textId="77777777" w:rsidR="004170F0" w:rsidRPr="004170F0" w:rsidRDefault="004170F0" w:rsidP="004170F0">
      <w:pPr>
        <w:pStyle w:val="a9"/>
        <w:numPr>
          <w:ilvl w:val="0"/>
          <w:numId w:val="13"/>
        </w:numPr>
        <w:spacing w:after="0" w:line="276" w:lineRule="auto"/>
        <w:ind w:left="426" w:hanging="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Творческие (проектные) проблемные группы.</w:t>
      </w:r>
    </w:p>
    <w:p w14:paraId="4CCDEF22" w14:textId="77777777" w:rsidR="004170F0" w:rsidRPr="004170F0" w:rsidRDefault="004170F0" w:rsidP="004170F0">
      <w:pPr>
        <w:pStyle w:val="a9"/>
        <w:spacing w:line="276" w:lineRule="auto"/>
        <w:ind w:left="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66% методических работников готовы и способны осуществить организацию работы творческих (проектных) проблемных групп педагогов, при этом 23,2% затруднились с ответом.</w:t>
      </w:r>
    </w:p>
    <w:p w14:paraId="135BB9A8" w14:textId="77777777" w:rsidR="004170F0" w:rsidRPr="004170F0" w:rsidRDefault="004170F0" w:rsidP="004170F0">
      <w:pPr>
        <w:pStyle w:val="a9"/>
        <w:numPr>
          <w:ilvl w:val="0"/>
          <w:numId w:val="13"/>
        </w:numPr>
        <w:spacing w:after="0" w:line="276" w:lineRule="auto"/>
        <w:ind w:left="426" w:hanging="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Опытно-экспериментальные лаборатории.</w:t>
      </w:r>
    </w:p>
    <w:p w14:paraId="40EE0E64" w14:textId="77777777" w:rsidR="004170F0" w:rsidRPr="004170F0" w:rsidRDefault="004170F0" w:rsidP="004170F0">
      <w:pPr>
        <w:pStyle w:val="a9"/>
        <w:spacing w:line="276" w:lineRule="auto"/>
        <w:ind w:left="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Для 25,6% самостоятельная реализация опытно-экспериментальных лабораторий затруднительна, 25,6% затруднились с ответом на данный вопрос. 49% могли бы реализовать без проблем и с предварительной подготовкой.</w:t>
      </w:r>
    </w:p>
    <w:p w14:paraId="07AADA30" w14:textId="77777777" w:rsidR="004170F0" w:rsidRPr="004170F0" w:rsidRDefault="004170F0" w:rsidP="004170F0">
      <w:pPr>
        <w:pStyle w:val="a9"/>
        <w:numPr>
          <w:ilvl w:val="0"/>
          <w:numId w:val="13"/>
        </w:numPr>
        <w:spacing w:after="0" w:line="276" w:lineRule="auto"/>
        <w:ind w:left="426" w:hanging="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Наставничество, стажерские группы/пары, школа молодого педагога.</w:t>
      </w:r>
    </w:p>
    <w:p w14:paraId="40811E55" w14:textId="77777777" w:rsidR="004170F0" w:rsidRPr="004170F0" w:rsidRDefault="004170F0" w:rsidP="004170F0">
      <w:pPr>
        <w:pStyle w:val="a9"/>
        <w:spacing w:line="276" w:lineRule="auto"/>
        <w:ind w:left="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84% анкетируемых могут реализовать данные виды деятельности с педагогами.</w:t>
      </w:r>
    </w:p>
    <w:p w14:paraId="347573E1" w14:textId="77777777" w:rsidR="004170F0" w:rsidRPr="004170F0" w:rsidRDefault="004170F0" w:rsidP="004170F0">
      <w:pPr>
        <w:pStyle w:val="a9"/>
        <w:numPr>
          <w:ilvl w:val="0"/>
          <w:numId w:val="13"/>
        </w:numPr>
        <w:spacing w:after="0" w:line="276" w:lineRule="auto"/>
        <w:ind w:left="426" w:hanging="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Семинары-практикумы, накопительные методические семинары.</w:t>
      </w:r>
    </w:p>
    <w:p w14:paraId="18EB3FC7" w14:textId="77777777" w:rsidR="004170F0" w:rsidRPr="004170F0" w:rsidRDefault="004170F0" w:rsidP="004170F0">
      <w:pPr>
        <w:pStyle w:val="a9"/>
        <w:spacing w:line="276" w:lineRule="auto"/>
        <w:ind w:left="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84% методистов не испытывают затруднений в организации названных форм научно-методической работы.</w:t>
      </w:r>
    </w:p>
    <w:p w14:paraId="13FA823F" w14:textId="77777777" w:rsidR="004170F0" w:rsidRPr="004170F0" w:rsidRDefault="004170F0" w:rsidP="004170F0">
      <w:pPr>
        <w:pStyle w:val="a9"/>
        <w:numPr>
          <w:ilvl w:val="0"/>
          <w:numId w:val="13"/>
        </w:numPr>
        <w:spacing w:after="0" w:line="276" w:lineRule="auto"/>
        <w:ind w:left="426" w:hanging="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Методические фестивали, ярмарки, выставки.</w:t>
      </w:r>
    </w:p>
    <w:p w14:paraId="0C637345" w14:textId="77777777" w:rsidR="004170F0" w:rsidRPr="004170F0" w:rsidRDefault="004170F0" w:rsidP="004170F0">
      <w:pPr>
        <w:pStyle w:val="a9"/>
        <w:spacing w:line="276" w:lineRule="auto"/>
        <w:ind w:left="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У большинства методистов работа по организации фестивалей, ярмарок, выставок не вызывает затруднений.</w:t>
      </w:r>
    </w:p>
    <w:p w14:paraId="5E49E360" w14:textId="77777777" w:rsidR="004170F0" w:rsidRPr="004170F0" w:rsidRDefault="004170F0" w:rsidP="004170F0">
      <w:pPr>
        <w:pStyle w:val="a9"/>
        <w:numPr>
          <w:ilvl w:val="0"/>
          <w:numId w:val="13"/>
        </w:numPr>
        <w:spacing w:after="0" w:line="276" w:lineRule="auto"/>
        <w:ind w:left="426" w:hanging="426"/>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Модерация, дискуссии, тренинги.</w:t>
      </w:r>
    </w:p>
    <w:p w14:paraId="53A4B463" w14:textId="77777777" w:rsidR="004170F0" w:rsidRPr="004170F0" w:rsidRDefault="004170F0" w:rsidP="004170F0">
      <w:pPr>
        <w:pStyle w:val="a9"/>
        <w:spacing w:line="276" w:lineRule="auto"/>
        <w:ind w:left="426"/>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При том, что у большинства методистов работа по модерации, организации дискуссий, тренингов не вызывает затруднений, 18,6% не смогли ответить на вопрос.</w:t>
      </w:r>
    </w:p>
    <w:p w14:paraId="70A923FC" w14:textId="77777777" w:rsidR="004170F0" w:rsidRPr="004170F0" w:rsidRDefault="004170F0" w:rsidP="004170F0">
      <w:pPr>
        <w:pStyle w:val="a9"/>
        <w:numPr>
          <w:ilvl w:val="0"/>
          <w:numId w:val="13"/>
        </w:numPr>
        <w:spacing w:after="0" w:line="276" w:lineRule="auto"/>
        <w:ind w:left="426" w:hanging="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Деловые игры, оргдеятельностные игры.</w:t>
      </w:r>
    </w:p>
    <w:p w14:paraId="23D67B93" w14:textId="77777777" w:rsidR="004170F0" w:rsidRPr="004170F0" w:rsidRDefault="004170F0" w:rsidP="004170F0">
      <w:pPr>
        <w:pStyle w:val="a9"/>
        <w:spacing w:line="276" w:lineRule="auto"/>
        <w:ind w:left="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70% методистов могут организовать данные формы без проблем, при этом 4,6% не считают данную форму полезной для учителей.</w:t>
      </w:r>
    </w:p>
    <w:p w14:paraId="764F8825" w14:textId="77777777" w:rsidR="004170F0" w:rsidRPr="004170F0" w:rsidRDefault="004170F0" w:rsidP="004170F0">
      <w:pPr>
        <w:pStyle w:val="a9"/>
        <w:numPr>
          <w:ilvl w:val="0"/>
          <w:numId w:val="13"/>
        </w:numPr>
        <w:spacing w:after="0" w:line="276" w:lineRule="auto"/>
        <w:ind w:left="426" w:hanging="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НПК</w:t>
      </w:r>
    </w:p>
    <w:p w14:paraId="6426FA29" w14:textId="77777777" w:rsidR="004170F0" w:rsidRPr="004170F0" w:rsidRDefault="004170F0" w:rsidP="004170F0">
      <w:pPr>
        <w:pStyle w:val="a9"/>
        <w:spacing w:line="276" w:lineRule="auto"/>
        <w:ind w:left="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21% затруднился с ответом, 72% могут работать с данной формой повышения педагогического мастерства педагогов.</w:t>
      </w:r>
    </w:p>
    <w:p w14:paraId="4657E783" w14:textId="77777777" w:rsidR="004170F0" w:rsidRPr="004170F0" w:rsidRDefault="004170F0" w:rsidP="004170F0">
      <w:pPr>
        <w:pStyle w:val="a9"/>
        <w:numPr>
          <w:ilvl w:val="0"/>
          <w:numId w:val="13"/>
        </w:numPr>
        <w:spacing w:after="0" w:line="276" w:lineRule="auto"/>
        <w:ind w:left="426" w:hanging="426"/>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Профессиональные конкурсы, смотры.</w:t>
      </w:r>
    </w:p>
    <w:p w14:paraId="355966A8" w14:textId="77777777" w:rsidR="004170F0" w:rsidRPr="004170F0" w:rsidRDefault="004170F0" w:rsidP="004170F0">
      <w:pPr>
        <w:pStyle w:val="a9"/>
        <w:spacing w:line="276" w:lineRule="auto"/>
        <w:ind w:left="426"/>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Организация конкурсов, смотров незатруднительна для 74% методистов.</w:t>
      </w:r>
    </w:p>
    <w:p w14:paraId="41C3FB3F" w14:textId="77777777" w:rsidR="004170F0" w:rsidRPr="004170F0" w:rsidRDefault="004170F0" w:rsidP="004170F0">
      <w:pPr>
        <w:pStyle w:val="a9"/>
        <w:spacing w:after="0" w:line="276" w:lineRule="auto"/>
        <w:ind w:left="567"/>
        <w:rPr>
          <w:rFonts w:ascii="Times New Roman" w:eastAsia="Times New Roman" w:hAnsi="Times New Roman" w:cs="Times New Roman"/>
          <w:color w:val="000000"/>
          <w:sz w:val="14"/>
          <w:szCs w:val="14"/>
          <w:lang w:eastAsia="ru-RU"/>
        </w:rPr>
      </w:pPr>
    </w:p>
    <w:p w14:paraId="168A6CEA" w14:textId="77777777" w:rsidR="004170F0" w:rsidRPr="004170F0" w:rsidRDefault="004170F0" w:rsidP="004170F0">
      <w:pPr>
        <w:spacing w:after="0" w:line="276" w:lineRule="auto"/>
        <w:ind w:left="567" w:hanging="567"/>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bCs/>
          <w:color w:val="212529"/>
          <w:lang w:eastAsia="ru-RU"/>
        </w:rPr>
        <w:t>№11.</w:t>
      </w:r>
      <w:r w:rsidRPr="004170F0">
        <w:rPr>
          <w:rFonts w:ascii="Times New Roman" w:eastAsia="Times New Roman" w:hAnsi="Times New Roman" w:cs="Times New Roman"/>
          <w:color w:val="212529"/>
          <w:lang w:eastAsia="ru-RU"/>
        </w:rPr>
        <w:t xml:space="preserve"> </w:t>
      </w:r>
      <w:r w:rsidRPr="004170F0">
        <w:rPr>
          <w:rFonts w:ascii="Times New Roman" w:eastAsia="Times New Roman" w:hAnsi="Times New Roman" w:cs="Times New Roman"/>
          <w:color w:val="000000"/>
          <w:lang w:eastAsia="ru-RU"/>
        </w:rPr>
        <w:t>Какие формы повышения квалификации педагогических работников в рамках методической службы Вы практикуете?</w:t>
      </w:r>
    </w:p>
    <w:p w14:paraId="57811C5B" w14:textId="77777777" w:rsidR="004170F0" w:rsidRPr="004170F0" w:rsidRDefault="004170F0" w:rsidP="004170F0">
      <w:pPr>
        <w:spacing w:after="0" w:line="276" w:lineRule="auto"/>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Постоянно действующие методические семинары – 81% (регулярно и периодически)</w:t>
      </w:r>
    </w:p>
    <w:p w14:paraId="0F29B69D" w14:textId="77777777" w:rsidR="004170F0" w:rsidRPr="004170F0" w:rsidRDefault="004170F0" w:rsidP="004170F0">
      <w:pPr>
        <w:spacing w:after="0" w:line="276" w:lineRule="auto"/>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Проблемные (дискуссионные) площадки – 37% (регулярно и периодически)</w:t>
      </w:r>
    </w:p>
    <w:p w14:paraId="4E4F598F" w14:textId="77777777" w:rsidR="004170F0" w:rsidRPr="004170F0" w:rsidRDefault="004170F0" w:rsidP="004170F0">
      <w:pPr>
        <w:spacing w:after="0" w:line="276" w:lineRule="auto"/>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Дистанционное обучение (вебинары) – 48% (регулярно и периодически)</w:t>
      </w:r>
    </w:p>
    <w:p w14:paraId="552BA973" w14:textId="77777777" w:rsidR="004170F0" w:rsidRPr="004170F0" w:rsidRDefault="004170F0" w:rsidP="004170F0">
      <w:pPr>
        <w:spacing w:after="0" w:line="276" w:lineRule="auto"/>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Школы начинающих педагогов – 36% (регулярно и периодически)</w:t>
      </w:r>
    </w:p>
    <w:p w14:paraId="07108D34" w14:textId="77777777" w:rsidR="004170F0" w:rsidRPr="004170F0" w:rsidRDefault="004170F0" w:rsidP="004170F0">
      <w:pPr>
        <w:spacing w:after="0" w:line="276" w:lineRule="auto"/>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Проектные (творческие) группы – 28% (регулярно и периодически)</w:t>
      </w:r>
    </w:p>
    <w:p w14:paraId="2105B100" w14:textId="77777777" w:rsidR="004170F0" w:rsidRPr="004170F0" w:rsidRDefault="004170F0" w:rsidP="004170F0">
      <w:pPr>
        <w:spacing w:after="0" w:line="276" w:lineRule="auto"/>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Индивидуальные программы профессионального роста – 28% (регулярно и периодически)</w:t>
      </w:r>
    </w:p>
    <w:p w14:paraId="72640DCF" w14:textId="77777777" w:rsidR="004170F0" w:rsidRPr="004170F0" w:rsidRDefault="004170F0" w:rsidP="004170F0">
      <w:pPr>
        <w:spacing w:after="0" w:line="276" w:lineRule="auto"/>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Педагогические мастерские по распространению передового опыта – 71% (регулярно и периодически).</w:t>
      </w:r>
    </w:p>
    <w:p w14:paraId="0372C2FA" w14:textId="77777777" w:rsidR="004170F0" w:rsidRPr="004170F0" w:rsidRDefault="004170F0" w:rsidP="004170F0">
      <w:pPr>
        <w:spacing w:after="0" w:line="276" w:lineRule="auto"/>
        <w:ind w:firstLine="567"/>
        <w:rPr>
          <w:rFonts w:ascii="Times New Roman" w:eastAsia="Times New Roman" w:hAnsi="Times New Roman" w:cs="Times New Roman"/>
          <w:color w:val="000000"/>
          <w:sz w:val="14"/>
          <w:szCs w:val="14"/>
          <w:lang w:eastAsia="ru-RU"/>
        </w:rPr>
      </w:pPr>
    </w:p>
    <w:p w14:paraId="64AE9F33" w14:textId="77777777" w:rsidR="004170F0" w:rsidRPr="004170F0" w:rsidRDefault="004170F0" w:rsidP="004170F0">
      <w:pPr>
        <w:spacing w:after="0" w:line="276" w:lineRule="auto"/>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212529"/>
          <w:lang w:eastAsia="ru-RU"/>
        </w:rPr>
        <w:lastRenderedPageBreak/>
        <w:t>ВЫВОДЫ и ПРЕДЛОЖЕНИЯ:</w:t>
      </w:r>
    </w:p>
    <w:p w14:paraId="1A1E5214" w14:textId="77777777" w:rsidR="004170F0" w:rsidRPr="004170F0" w:rsidRDefault="004170F0" w:rsidP="004170F0">
      <w:pPr>
        <w:spacing w:after="0" w:line="276" w:lineRule="auto"/>
        <w:ind w:firstLine="426"/>
        <w:jc w:val="both"/>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212529"/>
          <w:lang w:eastAsia="ru-RU"/>
        </w:rPr>
        <w:t>Следует отметить, как положительный момент в деятельности методических работников, готовность и способность использовать различные активные формы научно-методической работы с педагогами. Основываясь на этих умениях, ДИРО следует осуществлять обучение и другим современным формам повышения квалификации педагогов. При обучении методистов шире практиковать дискуссионные площадки, мастер-классы, педагогические мастерские, стажировки, проектные сессии, коучинги, воркшопы, методические туры, фестивали открытых уроков, единые методические дни, предметные недели, разработка и решение методических кейсов, встречи за круглым столом и др.</w:t>
      </w:r>
    </w:p>
    <w:p w14:paraId="183F87FC" w14:textId="77777777" w:rsidR="004170F0" w:rsidRPr="004170F0" w:rsidRDefault="004170F0" w:rsidP="004170F0">
      <w:pPr>
        <w:spacing w:after="0" w:line="276" w:lineRule="auto"/>
        <w:ind w:firstLine="426"/>
        <w:jc w:val="both"/>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212529"/>
          <w:lang w:eastAsia="ru-RU"/>
        </w:rPr>
        <w:t>Формы методической работы и задают содержание, и задаются содержанием. Баланс форм и содержания методической работы важен как с позиции усиления традиционных форм методической работы, так и внедрения форм новых.</w:t>
      </w:r>
    </w:p>
    <w:p w14:paraId="5850834C" w14:textId="77777777" w:rsidR="004170F0" w:rsidRPr="004170F0" w:rsidRDefault="004170F0" w:rsidP="004170F0">
      <w:pPr>
        <w:spacing w:after="0" w:line="276" w:lineRule="auto"/>
        <w:rPr>
          <w:rFonts w:ascii="Times New Roman" w:eastAsia="Times New Roman" w:hAnsi="Times New Roman" w:cs="Times New Roman"/>
          <w:color w:val="000000"/>
          <w:sz w:val="14"/>
          <w:szCs w:val="14"/>
          <w:lang w:eastAsia="ru-RU"/>
        </w:rPr>
      </w:pPr>
    </w:p>
    <w:p w14:paraId="23C9CFA8" w14:textId="77777777" w:rsidR="004170F0" w:rsidRPr="004170F0" w:rsidRDefault="004170F0" w:rsidP="004170F0">
      <w:pPr>
        <w:spacing w:after="0" w:line="276" w:lineRule="auto"/>
        <w:rPr>
          <w:rFonts w:ascii="Times New Roman" w:eastAsia="Times New Roman" w:hAnsi="Times New Roman" w:cs="Times New Roman"/>
          <w:bCs/>
          <w:color w:val="000000"/>
          <w:lang w:eastAsia="ru-RU"/>
        </w:rPr>
      </w:pPr>
      <w:r w:rsidRPr="004170F0">
        <w:rPr>
          <w:rFonts w:ascii="Times New Roman" w:eastAsia="Times New Roman" w:hAnsi="Times New Roman" w:cs="Times New Roman"/>
          <w:bCs/>
          <w:color w:val="000000"/>
          <w:lang w:eastAsia="ru-RU"/>
        </w:rPr>
        <w:t>№12. В чем состоят наиболее острые проблемы Вашей методической работы?</w:t>
      </w:r>
    </w:p>
    <w:p w14:paraId="103019BB" w14:textId="77777777" w:rsidR="004170F0" w:rsidRPr="004170F0" w:rsidRDefault="004170F0" w:rsidP="004170F0">
      <w:pPr>
        <w:spacing w:after="0" w:line="276" w:lineRule="auto"/>
        <w:ind w:left="426"/>
        <w:rPr>
          <w:rFonts w:ascii="Times New Roman" w:hAnsi="Times New Roman" w:cs="Times New Roman"/>
        </w:rPr>
      </w:pPr>
      <w:r w:rsidRPr="004170F0">
        <w:rPr>
          <w:rFonts w:ascii="Times New Roman" w:eastAsia="Times New Roman" w:hAnsi="Times New Roman" w:cs="Times New Roman"/>
          <w:color w:val="000000"/>
          <w:lang w:eastAsia="ru-RU"/>
        </w:rPr>
        <w:t>Заполнение больших объемов документации – 28 (65%)</w:t>
      </w:r>
    </w:p>
    <w:p w14:paraId="2057C92B" w14:textId="77777777" w:rsidR="004170F0" w:rsidRPr="004170F0" w:rsidRDefault="004170F0" w:rsidP="004170F0">
      <w:pPr>
        <w:spacing w:after="0" w:line="276" w:lineRule="auto"/>
        <w:ind w:left="426"/>
        <w:rPr>
          <w:rFonts w:ascii="Times New Roman" w:hAnsi="Times New Roman" w:cs="Times New Roman"/>
        </w:rPr>
      </w:pPr>
      <w:r w:rsidRPr="004170F0">
        <w:rPr>
          <w:rFonts w:ascii="Times New Roman" w:eastAsia="Times New Roman" w:hAnsi="Times New Roman" w:cs="Times New Roman"/>
          <w:color w:val="000000"/>
          <w:lang w:eastAsia="ru-RU"/>
        </w:rPr>
        <w:t>Недостаток профессиональных компетенций – 5 (11,6%)</w:t>
      </w:r>
    </w:p>
    <w:p w14:paraId="62CD2CDE" w14:textId="77777777" w:rsidR="004170F0" w:rsidRPr="004170F0" w:rsidRDefault="004170F0" w:rsidP="004170F0">
      <w:pPr>
        <w:spacing w:after="0" w:line="276" w:lineRule="auto"/>
        <w:ind w:left="426"/>
        <w:rPr>
          <w:rFonts w:ascii="Times New Roman" w:hAnsi="Times New Roman" w:cs="Times New Roman"/>
        </w:rPr>
      </w:pPr>
      <w:r w:rsidRPr="004170F0">
        <w:rPr>
          <w:rFonts w:ascii="Times New Roman" w:eastAsia="Times New Roman" w:hAnsi="Times New Roman" w:cs="Times New Roman"/>
          <w:color w:val="000000"/>
          <w:lang w:eastAsia="ru-RU"/>
        </w:rPr>
        <w:t>Недостаток материального стимулирования сотрудников – 23 (53,5%)</w:t>
      </w:r>
    </w:p>
    <w:p w14:paraId="743F2DF7" w14:textId="77777777" w:rsidR="004170F0" w:rsidRPr="004170F0" w:rsidRDefault="004170F0" w:rsidP="004170F0">
      <w:pPr>
        <w:spacing w:after="0" w:line="276" w:lineRule="auto"/>
        <w:ind w:left="426"/>
        <w:rPr>
          <w:rFonts w:ascii="Times New Roman" w:hAnsi="Times New Roman" w:cs="Times New Roman"/>
        </w:rPr>
      </w:pPr>
      <w:r w:rsidRPr="004170F0">
        <w:rPr>
          <w:rFonts w:ascii="Times New Roman" w:eastAsia="Times New Roman" w:hAnsi="Times New Roman" w:cs="Times New Roman"/>
          <w:color w:val="000000"/>
          <w:lang w:eastAsia="ru-RU"/>
        </w:rPr>
        <w:t>Слабая научно-методическая база – 7 (16,3%)</w:t>
      </w:r>
    </w:p>
    <w:p w14:paraId="36D35D75" w14:textId="77777777" w:rsidR="004170F0" w:rsidRPr="004170F0" w:rsidRDefault="004170F0" w:rsidP="004170F0">
      <w:pPr>
        <w:spacing w:after="0" w:line="276" w:lineRule="auto"/>
        <w:ind w:left="426"/>
        <w:rPr>
          <w:rFonts w:ascii="Times New Roman" w:hAnsi="Times New Roman" w:cs="Times New Roman"/>
        </w:rPr>
      </w:pPr>
      <w:r w:rsidRPr="004170F0">
        <w:rPr>
          <w:rFonts w:ascii="Times New Roman" w:eastAsia="Times New Roman" w:hAnsi="Times New Roman" w:cs="Times New Roman"/>
          <w:color w:val="000000"/>
          <w:lang w:eastAsia="ru-RU"/>
        </w:rPr>
        <w:t xml:space="preserve">Слабая материально-техническая база – 15 (35%) </w:t>
      </w:r>
    </w:p>
    <w:p w14:paraId="65B52DBD" w14:textId="77777777" w:rsidR="004170F0" w:rsidRPr="004170F0" w:rsidRDefault="004170F0" w:rsidP="004170F0">
      <w:pPr>
        <w:spacing w:after="0" w:line="276" w:lineRule="auto"/>
        <w:ind w:left="426"/>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 xml:space="preserve">Неопределенность статуса методической службы – 15 (35%) </w:t>
      </w:r>
    </w:p>
    <w:p w14:paraId="72A89C80" w14:textId="77777777" w:rsidR="004170F0" w:rsidRPr="004170F0" w:rsidRDefault="004170F0" w:rsidP="004170F0">
      <w:pPr>
        <w:spacing w:after="0" w:line="276" w:lineRule="auto"/>
        <w:ind w:left="426"/>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 xml:space="preserve">А какие проблемы назвали бы Вы: </w:t>
      </w:r>
    </w:p>
    <w:p w14:paraId="4988C978" w14:textId="77777777" w:rsidR="004170F0" w:rsidRPr="004170F0" w:rsidRDefault="004170F0" w:rsidP="004170F0">
      <w:pPr>
        <w:pStyle w:val="a9"/>
        <w:numPr>
          <w:ilvl w:val="0"/>
          <w:numId w:val="1"/>
        </w:numPr>
        <w:spacing w:after="0" w:line="276" w:lineRule="auto"/>
        <w:ind w:left="426" w:hanging="426"/>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Входная корреспонденция</w:t>
      </w:r>
    </w:p>
    <w:p w14:paraId="1FA5DAE2" w14:textId="77777777" w:rsidR="004170F0" w:rsidRPr="004170F0" w:rsidRDefault="004170F0" w:rsidP="004170F0">
      <w:pPr>
        <w:pStyle w:val="a9"/>
        <w:numPr>
          <w:ilvl w:val="0"/>
          <w:numId w:val="1"/>
        </w:numPr>
        <w:spacing w:after="0" w:line="276" w:lineRule="auto"/>
        <w:ind w:left="426" w:hanging="426"/>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Статус МС</w:t>
      </w:r>
    </w:p>
    <w:p w14:paraId="38CAE539" w14:textId="77777777" w:rsidR="004170F0" w:rsidRPr="004170F0" w:rsidRDefault="004170F0" w:rsidP="004170F0">
      <w:pPr>
        <w:pStyle w:val="a9"/>
        <w:numPr>
          <w:ilvl w:val="0"/>
          <w:numId w:val="1"/>
        </w:numPr>
        <w:spacing w:after="0" w:line="276" w:lineRule="auto"/>
        <w:ind w:left="426" w:hanging="426"/>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Отсутствие достаточного количества учебников</w:t>
      </w:r>
    </w:p>
    <w:p w14:paraId="5AC87C5E" w14:textId="77777777" w:rsidR="004170F0" w:rsidRPr="004170F0" w:rsidRDefault="004170F0" w:rsidP="004170F0">
      <w:pPr>
        <w:pStyle w:val="a9"/>
        <w:numPr>
          <w:ilvl w:val="0"/>
          <w:numId w:val="1"/>
        </w:numPr>
        <w:spacing w:after="0" w:line="276" w:lineRule="auto"/>
        <w:ind w:left="426" w:hanging="426"/>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Недостаточное кол-во сотрудников в УО, нет МС, низкий оклад</w:t>
      </w:r>
    </w:p>
    <w:p w14:paraId="585818FC" w14:textId="77777777" w:rsidR="004170F0" w:rsidRPr="004170F0" w:rsidRDefault="004170F0" w:rsidP="004170F0">
      <w:pPr>
        <w:pStyle w:val="a9"/>
        <w:numPr>
          <w:ilvl w:val="0"/>
          <w:numId w:val="1"/>
        </w:numPr>
        <w:spacing w:after="0" w:line="276" w:lineRule="auto"/>
        <w:ind w:left="426" w:hanging="426"/>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Малое кол-во методистов, объем работы</w:t>
      </w:r>
    </w:p>
    <w:p w14:paraId="46C35888" w14:textId="77777777" w:rsidR="004170F0" w:rsidRPr="004170F0" w:rsidRDefault="004170F0" w:rsidP="004170F0">
      <w:pPr>
        <w:pStyle w:val="a9"/>
        <w:numPr>
          <w:ilvl w:val="0"/>
          <w:numId w:val="1"/>
        </w:numPr>
        <w:spacing w:after="0" w:line="276" w:lineRule="auto"/>
        <w:ind w:left="426" w:hanging="426"/>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Слабая проф. подготовка молодых специалистов</w:t>
      </w:r>
    </w:p>
    <w:p w14:paraId="4F284334" w14:textId="77777777" w:rsidR="004170F0" w:rsidRPr="004170F0" w:rsidRDefault="004170F0" w:rsidP="004170F0">
      <w:pPr>
        <w:pStyle w:val="a9"/>
        <w:numPr>
          <w:ilvl w:val="0"/>
          <w:numId w:val="1"/>
        </w:numPr>
        <w:spacing w:after="0" w:line="276" w:lineRule="auto"/>
        <w:ind w:left="426" w:hanging="426"/>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Отсутствие квалифицированных методистов</w:t>
      </w:r>
    </w:p>
    <w:p w14:paraId="56A70E03" w14:textId="77777777" w:rsidR="004170F0" w:rsidRPr="004170F0" w:rsidRDefault="004170F0" w:rsidP="004170F0">
      <w:pPr>
        <w:spacing w:after="0" w:line="276" w:lineRule="auto"/>
        <w:ind w:left="567"/>
        <w:rPr>
          <w:rFonts w:ascii="Times New Roman" w:eastAsia="Times New Roman" w:hAnsi="Times New Roman" w:cs="Times New Roman"/>
          <w:color w:val="000000"/>
          <w:sz w:val="14"/>
          <w:szCs w:val="14"/>
          <w:lang w:eastAsia="ru-RU"/>
        </w:rPr>
      </w:pPr>
    </w:p>
    <w:p w14:paraId="61D1670C" w14:textId="77777777" w:rsidR="004170F0" w:rsidRPr="004170F0" w:rsidRDefault="004170F0" w:rsidP="004170F0">
      <w:pPr>
        <w:spacing w:after="0" w:line="276" w:lineRule="auto"/>
        <w:ind w:left="567" w:hanging="141"/>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Довольны ли Вы своей работой в целом?</w:t>
      </w:r>
    </w:p>
    <w:p w14:paraId="396B2F05" w14:textId="77777777" w:rsidR="004170F0" w:rsidRPr="004170F0" w:rsidRDefault="004170F0" w:rsidP="004170F0">
      <w:pPr>
        <w:pStyle w:val="a9"/>
        <w:numPr>
          <w:ilvl w:val="0"/>
          <w:numId w:val="1"/>
        </w:numPr>
        <w:spacing w:after="0" w:line="276" w:lineRule="auto"/>
        <w:ind w:left="426" w:hanging="426"/>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Да – 9 (23,7%)</w:t>
      </w:r>
    </w:p>
    <w:p w14:paraId="5FF7AFBA" w14:textId="77777777" w:rsidR="004170F0" w:rsidRPr="004170F0" w:rsidRDefault="004170F0" w:rsidP="004170F0">
      <w:pPr>
        <w:pStyle w:val="a9"/>
        <w:numPr>
          <w:ilvl w:val="0"/>
          <w:numId w:val="1"/>
        </w:numPr>
        <w:spacing w:after="0" w:line="276" w:lineRule="auto"/>
        <w:ind w:left="426" w:hanging="426"/>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Скорее, да – 26 (68,4%)</w:t>
      </w:r>
    </w:p>
    <w:p w14:paraId="3C1D5567" w14:textId="77777777" w:rsidR="004170F0" w:rsidRPr="004170F0" w:rsidRDefault="004170F0" w:rsidP="004170F0">
      <w:pPr>
        <w:pStyle w:val="a9"/>
        <w:numPr>
          <w:ilvl w:val="0"/>
          <w:numId w:val="1"/>
        </w:numPr>
        <w:spacing w:after="0" w:line="276" w:lineRule="auto"/>
        <w:ind w:left="426" w:hanging="426"/>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Скорее, нет – 2 (5,3%)</w:t>
      </w:r>
    </w:p>
    <w:p w14:paraId="4C621A4C" w14:textId="77777777" w:rsidR="004170F0" w:rsidRPr="004170F0" w:rsidRDefault="004170F0" w:rsidP="004170F0">
      <w:pPr>
        <w:pStyle w:val="a9"/>
        <w:numPr>
          <w:ilvl w:val="0"/>
          <w:numId w:val="1"/>
        </w:numPr>
        <w:spacing w:after="0" w:line="276" w:lineRule="auto"/>
        <w:ind w:left="426" w:hanging="426"/>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Нет – 1 (2,6%)</w:t>
      </w:r>
    </w:p>
    <w:p w14:paraId="6A97B331" w14:textId="77777777" w:rsidR="004170F0" w:rsidRPr="004170F0" w:rsidRDefault="004170F0" w:rsidP="004170F0">
      <w:pPr>
        <w:spacing w:after="0" w:line="276" w:lineRule="auto"/>
        <w:rPr>
          <w:rFonts w:ascii="Times New Roman" w:eastAsia="Times New Roman" w:hAnsi="Times New Roman" w:cs="Times New Roman"/>
          <w:color w:val="000000"/>
          <w:sz w:val="16"/>
          <w:szCs w:val="16"/>
          <w:lang w:eastAsia="ru-RU"/>
        </w:rPr>
      </w:pPr>
    </w:p>
    <w:p w14:paraId="58C259FB" w14:textId="77777777" w:rsidR="004170F0" w:rsidRPr="004170F0" w:rsidRDefault="004170F0" w:rsidP="004170F0">
      <w:pPr>
        <w:spacing w:after="0" w:line="276" w:lineRule="auto"/>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ВЫВОДЫ и ПРЕДЛОЖЕНИЯ:</w:t>
      </w:r>
    </w:p>
    <w:p w14:paraId="3302E3B3" w14:textId="77777777" w:rsidR="004170F0" w:rsidRPr="004170F0" w:rsidRDefault="004170F0" w:rsidP="004170F0">
      <w:pPr>
        <w:spacing w:after="0" w:line="276" w:lineRule="auto"/>
        <w:ind w:firstLine="426"/>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Данные свидетельствуют о неопределенности статуса муниципальных методических служб. Необходима разработка региональной базовой модели ММС, нормативное обеспечение ее эффективной деятельности.</w:t>
      </w:r>
    </w:p>
    <w:p w14:paraId="10E62AFD" w14:textId="77777777" w:rsidR="004170F0" w:rsidRPr="004170F0" w:rsidRDefault="004170F0" w:rsidP="004170F0">
      <w:pPr>
        <w:spacing w:after="0" w:line="276" w:lineRule="auto"/>
        <w:rPr>
          <w:rFonts w:ascii="Times New Roman" w:eastAsia="Times New Roman" w:hAnsi="Times New Roman" w:cs="Times New Roman"/>
          <w:bCs/>
          <w:color w:val="212529"/>
          <w:lang w:eastAsia="ru-RU"/>
        </w:rPr>
      </w:pPr>
    </w:p>
    <w:p w14:paraId="690BE108" w14:textId="77777777" w:rsidR="004170F0" w:rsidRPr="004170F0" w:rsidRDefault="004170F0" w:rsidP="004170F0">
      <w:pPr>
        <w:spacing w:after="0" w:line="276" w:lineRule="auto"/>
        <w:rPr>
          <w:rFonts w:ascii="Times New Roman" w:eastAsia="Times New Roman" w:hAnsi="Times New Roman" w:cs="Times New Roman"/>
          <w:bCs/>
          <w:color w:val="212529"/>
          <w:lang w:eastAsia="ru-RU"/>
        </w:rPr>
      </w:pPr>
      <w:r w:rsidRPr="004170F0">
        <w:rPr>
          <w:rFonts w:ascii="Times New Roman" w:eastAsia="Times New Roman" w:hAnsi="Times New Roman" w:cs="Times New Roman"/>
          <w:bCs/>
          <w:color w:val="212529"/>
          <w:lang w:eastAsia="ru-RU"/>
        </w:rPr>
        <w:t>№13. В какой мере Вас устраивает…</w:t>
      </w:r>
    </w:p>
    <w:p w14:paraId="07C4E7CC" w14:textId="77777777" w:rsidR="004170F0" w:rsidRPr="004170F0" w:rsidRDefault="004170F0" w:rsidP="004170F0">
      <w:pPr>
        <w:pStyle w:val="a9"/>
        <w:numPr>
          <w:ilvl w:val="0"/>
          <w:numId w:val="14"/>
        </w:numPr>
        <w:spacing w:after="0" w:line="276" w:lineRule="auto"/>
        <w:ind w:left="426" w:hanging="426"/>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Отношение коллегами.</w:t>
      </w:r>
    </w:p>
    <w:p w14:paraId="27FD2233" w14:textId="77777777" w:rsidR="004170F0" w:rsidRPr="004170F0" w:rsidRDefault="004170F0" w:rsidP="004170F0">
      <w:pPr>
        <w:pStyle w:val="a9"/>
        <w:spacing w:after="0" w:line="276" w:lineRule="auto"/>
        <w:ind w:left="426"/>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72% методических работников довольны отношениями с коллегами.</w:t>
      </w:r>
    </w:p>
    <w:p w14:paraId="3515D4FF" w14:textId="77777777" w:rsidR="004170F0" w:rsidRPr="004170F0" w:rsidRDefault="004170F0" w:rsidP="004170F0">
      <w:pPr>
        <w:pStyle w:val="a9"/>
        <w:spacing w:after="0" w:line="276" w:lineRule="auto"/>
        <w:ind w:left="426" w:hanging="426"/>
        <w:rPr>
          <w:rFonts w:ascii="Times New Roman" w:eastAsia="Times New Roman" w:hAnsi="Times New Roman" w:cs="Times New Roman"/>
          <w:color w:val="000000"/>
          <w:sz w:val="14"/>
          <w:szCs w:val="14"/>
          <w:lang w:eastAsia="ru-RU"/>
        </w:rPr>
      </w:pPr>
    </w:p>
    <w:p w14:paraId="219905A4" w14:textId="77777777" w:rsidR="004170F0" w:rsidRPr="004170F0" w:rsidRDefault="004170F0" w:rsidP="004170F0">
      <w:pPr>
        <w:pStyle w:val="a9"/>
        <w:numPr>
          <w:ilvl w:val="0"/>
          <w:numId w:val="14"/>
        </w:numPr>
        <w:spacing w:after="0" w:line="276" w:lineRule="auto"/>
        <w:ind w:left="426" w:hanging="426"/>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Отношение к методической службе со стороны педагогов.</w:t>
      </w:r>
    </w:p>
    <w:p w14:paraId="067A379A" w14:textId="77777777" w:rsidR="004170F0" w:rsidRPr="004170F0" w:rsidRDefault="004170F0" w:rsidP="004170F0">
      <w:pPr>
        <w:pStyle w:val="a9"/>
        <w:spacing w:line="276" w:lineRule="auto"/>
        <w:ind w:left="426"/>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61% респондентов устраивает отношение со стороны педагогов.</w:t>
      </w:r>
    </w:p>
    <w:p w14:paraId="19B3CC50" w14:textId="77777777" w:rsidR="004170F0" w:rsidRPr="004170F0" w:rsidRDefault="004170F0" w:rsidP="004170F0">
      <w:pPr>
        <w:pStyle w:val="a9"/>
        <w:spacing w:line="276" w:lineRule="auto"/>
        <w:ind w:left="426" w:hanging="426"/>
        <w:rPr>
          <w:rFonts w:ascii="Times New Roman" w:eastAsia="Times New Roman" w:hAnsi="Times New Roman" w:cs="Times New Roman"/>
          <w:color w:val="000000"/>
          <w:sz w:val="14"/>
          <w:szCs w:val="14"/>
          <w:lang w:eastAsia="ru-RU"/>
        </w:rPr>
      </w:pPr>
    </w:p>
    <w:p w14:paraId="21B1E9D6" w14:textId="77777777" w:rsidR="004170F0" w:rsidRPr="004170F0" w:rsidRDefault="004170F0" w:rsidP="004170F0">
      <w:pPr>
        <w:pStyle w:val="a9"/>
        <w:numPr>
          <w:ilvl w:val="0"/>
          <w:numId w:val="14"/>
        </w:numPr>
        <w:spacing w:after="0" w:line="276" w:lineRule="auto"/>
        <w:ind w:left="426" w:hanging="426"/>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Обеспеченность методической литературой и веб-ресурсами.</w:t>
      </w:r>
    </w:p>
    <w:p w14:paraId="4164893D" w14:textId="77777777" w:rsidR="004170F0" w:rsidRPr="004170F0" w:rsidRDefault="004170F0" w:rsidP="004170F0">
      <w:pPr>
        <w:pStyle w:val="a9"/>
        <w:spacing w:line="276" w:lineRule="auto"/>
        <w:ind w:left="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Более 26% не удовлетворены обеспеченностью методической литературой и веб-ресурсами, 37% характеризуют обеспеченность положительно.</w:t>
      </w:r>
    </w:p>
    <w:p w14:paraId="48F1C279" w14:textId="77777777" w:rsidR="004170F0" w:rsidRPr="004170F0" w:rsidRDefault="004170F0" w:rsidP="004170F0">
      <w:pPr>
        <w:pStyle w:val="a9"/>
        <w:spacing w:line="276" w:lineRule="auto"/>
        <w:ind w:left="567"/>
        <w:rPr>
          <w:rFonts w:ascii="Times New Roman" w:eastAsia="Times New Roman" w:hAnsi="Times New Roman" w:cs="Times New Roman"/>
          <w:color w:val="000000"/>
          <w:sz w:val="14"/>
          <w:szCs w:val="14"/>
          <w:lang w:eastAsia="ru-RU"/>
        </w:rPr>
      </w:pPr>
    </w:p>
    <w:p w14:paraId="7DBE8993" w14:textId="77777777" w:rsidR="004170F0" w:rsidRPr="004170F0" w:rsidRDefault="004170F0" w:rsidP="004170F0">
      <w:pPr>
        <w:pStyle w:val="a9"/>
        <w:numPr>
          <w:ilvl w:val="0"/>
          <w:numId w:val="14"/>
        </w:numPr>
        <w:spacing w:after="0" w:line="276" w:lineRule="auto"/>
        <w:ind w:left="426" w:hanging="426"/>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lastRenderedPageBreak/>
        <w:t>Материально-техническая база методической службы.</w:t>
      </w:r>
    </w:p>
    <w:p w14:paraId="11B0C2A4" w14:textId="77777777" w:rsidR="004170F0" w:rsidRPr="004170F0" w:rsidRDefault="004170F0" w:rsidP="004170F0">
      <w:pPr>
        <w:pStyle w:val="a9"/>
        <w:spacing w:line="276" w:lineRule="auto"/>
        <w:ind w:left="426"/>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36% методистов устраивает материально-техническая база, 24% – нет.</w:t>
      </w:r>
    </w:p>
    <w:p w14:paraId="4527D955" w14:textId="77777777" w:rsidR="004170F0" w:rsidRPr="004170F0" w:rsidRDefault="004170F0" w:rsidP="004170F0">
      <w:pPr>
        <w:pStyle w:val="a9"/>
        <w:spacing w:line="276" w:lineRule="auto"/>
        <w:ind w:left="426" w:hanging="426"/>
        <w:rPr>
          <w:rFonts w:ascii="Times New Roman" w:eastAsia="Times New Roman" w:hAnsi="Times New Roman" w:cs="Times New Roman"/>
          <w:color w:val="000000"/>
          <w:sz w:val="14"/>
          <w:szCs w:val="14"/>
          <w:lang w:eastAsia="ru-RU"/>
        </w:rPr>
      </w:pPr>
    </w:p>
    <w:p w14:paraId="24C95DDC" w14:textId="77777777" w:rsidR="004170F0" w:rsidRPr="004170F0" w:rsidRDefault="004170F0" w:rsidP="004170F0">
      <w:pPr>
        <w:pStyle w:val="a9"/>
        <w:numPr>
          <w:ilvl w:val="0"/>
          <w:numId w:val="14"/>
        </w:numPr>
        <w:spacing w:after="0" w:line="276" w:lineRule="auto"/>
        <w:ind w:left="426" w:hanging="426"/>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Возможность участия в конкурсах, грантах и т.д.</w:t>
      </w:r>
    </w:p>
    <w:p w14:paraId="5C227B71" w14:textId="77777777" w:rsidR="004170F0" w:rsidRPr="004170F0" w:rsidRDefault="004170F0" w:rsidP="004170F0">
      <w:pPr>
        <w:pStyle w:val="a9"/>
        <w:spacing w:line="276" w:lineRule="auto"/>
        <w:ind w:left="426"/>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61% удовлетворены возможностью участия в конкурсах, грантах и т.д., 44% затруднились с ответом.</w:t>
      </w:r>
    </w:p>
    <w:p w14:paraId="31E67292" w14:textId="77777777" w:rsidR="004170F0" w:rsidRPr="004170F0" w:rsidRDefault="004170F0" w:rsidP="004170F0">
      <w:pPr>
        <w:pStyle w:val="a9"/>
        <w:spacing w:line="276" w:lineRule="auto"/>
        <w:ind w:left="426" w:hanging="426"/>
        <w:rPr>
          <w:rFonts w:ascii="Times New Roman" w:eastAsia="Times New Roman" w:hAnsi="Times New Roman" w:cs="Times New Roman"/>
          <w:color w:val="000000"/>
          <w:sz w:val="14"/>
          <w:szCs w:val="14"/>
          <w:lang w:eastAsia="ru-RU"/>
        </w:rPr>
      </w:pPr>
    </w:p>
    <w:p w14:paraId="70C620AE" w14:textId="77777777" w:rsidR="004170F0" w:rsidRPr="004170F0" w:rsidRDefault="004170F0" w:rsidP="004170F0">
      <w:pPr>
        <w:pStyle w:val="a9"/>
        <w:numPr>
          <w:ilvl w:val="0"/>
          <w:numId w:val="14"/>
        </w:numPr>
        <w:spacing w:after="0" w:line="276" w:lineRule="auto"/>
        <w:ind w:left="426" w:hanging="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Способы морального и материального поощрения работника методической службы.</w:t>
      </w:r>
    </w:p>
    <w:p w14:paraId="7BE0A4A6" w14:textId="77777777" w:rsidR="004170F0" w:rsidRPr="004170F0" w:rsidRDefault="004170F0" w:rsidP="004170F0">
      <w:pPr>
        <w:pStyle w:val="a9"/>
        <w:spacing w:line="276" w:lineRule="auto"/>
        <w:ind w:left="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29% анкетируемых не удовлетворены поощрением, 34% – оно устраивает.</w:t>
      </w:r>
    </w:p>
    <w:p w14:paraId="741974CE" w14:textId="77777777" w:rsidR="004170F0" w:rsidRPr="004170F0" w:rsidRDefault="004170F0" w:rsidP="004170F0">
      <w:pPr>
        <w:pStyle w:val="a9"/>
        <w:spacing w:line="276" w:lineRule="auto"/>
        <w:ind w:left="426"/>
        <w:jc w:val="both"/>
        <w:rPr>
          <w:rFonts w:ascii="Times New Roman" w:eastAsia="Times New Roman" w:hAnsi="Times New Roman" w:cs="Times New Roman"/>
          <w:color w:val="000000"/>
          <w:sz w:val="14"/>
          <w:szCs w:val="14"/>
          <w:lang w:eastAsia="ru-RU"/>
        </w:rPr>
      </w:pPr>
    </w:p>
    <w:p w14:paraId="0FA2F076" w14:textId="77777777" w:rsidR="004170F0" w:rsidRPr="004170F0" w:rsidRDefault="004170F0" w:rsidP="004170F0">
      <w:pPr>
        <w:pStyle w:val="a9"/>
        <w:numPr>
          <w:ilvl w:val="0"/>
          <w:numId w:val="14"/>
        </w:numPr>
        <w:spacing w:after="0" w:line="276" w:lineRule="auto"/>
        <w:ind w:left="426" w:hanging="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Сплоченность коллектива, корпоративная культура.</w:t>
      </w:r>
    </w:p>
    <w:p w14:paraId="78EF8873" w14:textId="77777777" w:rsidR="004170F0" w:rsidRPr="004170F0" w:rsidRDefault="004170F0" w:rsidP="004170F0">
      <w:pPr>
        <w:spacing w:line="276" w:lineRule="auto"/>
        <w:ind w:left="426"/>
        <w:jc w:val="both"/>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212529"/>
          <w:lang w:eastAsia="ru-RU"/>
        </w:rPr>
        <w:t>Более 60% методистов довольны сплоченностью коллектива и корпоративной культурой.</w:t>
      </w:r>
    </w:p>
    <w:p w14:paraId="18529CB7" w14:textId="77777777" w:rsidR="004170F0" w:rsidRPr="004170F0" w:rsidRDefault="004170F0" w:rsidP="004170F0">
      <w:pPr>
        <w:spacing w:after="0" w:line="276" w:lineRule="auto"/>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212529"/>
          <w:lang w:eastAsia="ru-RU"/>
        </w:rPr>
        <w:t>ВЫВОДЫ и ПРЕДЛОЖЕНИЯ:</w:t>
      </w:r>
    </w:p>
    <w:p w14:paraId="3452D28D" w14:textId="77777777" w:rsidR="004170F0" w:rsidRPr="004170F0" w:rsidRDefault="004170F0" w:rsidP="004170F0">
      <w:pPr>
        <w:spacing w:after="0" w:line="276" w:lineRule="auto"/>
        <w:ind w:firstLine="426"/>
        <w:jc w:val="both"/>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212529"/>
          <w:lang w:eastAsia="ru-RU"/>
        </w:rPr>
        <w:t>При ответе на вопросы в данном разделе от 31% до 46% методических работников затруднились ответить, оставив пустые графы. Возможно, это личностный фактор.</w:t>
      </w:r>
    </w:p>
    <w:p w14:paraId="68643C4B" w14:textId="77777777" w:rsidR="004170F0" w:rsidRPr="004170F0" w:rsidRDefault="004170F0" w:rsidP="004170F0">
      <w:pPr>
        <w:spacing w:after="0" w:line="276" w:lineRule="auto"/>
        <w:rPr>
          <w:rFonts w:ascii="Times New Roman" w:eastAsia="Times New Roman" w:hAnsi="Times New Roman" w:cs="Times New Roman"/>
          <w:color w:val="212529"/>
          <w:sz w:val="16"/>
          <w:szCs w:val="16"/>
          <w:lang w:eastAsia="ru-RU"/>
        </w:rPr>
      </w:pPr>
    </w:p>
    <w:p w14:paraId="6869F79D" w14:textId="77777777" w:rsidR="004170F0" w:rsidRPr="004170F0" w:rsidRDefault="004170F0" w:rsidP="004170F0">
      <w:pPr>
        <w:spacing w:after="0" w:line="276" w:lineRule="auto"/>
        <w:jc w:val="both"/>
        <w:rPr>
          <w:rFonts w:ascii="Times New Roman" w:hAnsi="Times New Roman" w:cs="Times New Roman"/>
          <w:bCs/>
        </w:rPr>
      </w:pPr>
      <w:r w:rsidRPr="004170F0">
        <w:rPr>
          <w:rFonts w:ascii="Times New Roman" w:eastAsia="Times New Roman" w:hAnsi="Times New Roman" w:cs="Times New Roman"/>
          <w:bCs/>
          <w:color w:val="212529"/>
          <w:lang w:eastAsia="ru-RU"/>
        </w:rPr>
        <w:t xml:space="preserve">№14. </w:t>
      </w:r>
      <w:r w:rsidRPr="004170F0">
        <w:rPr>
          <w:rFonts w:ascii="Times New Roman" w:hAnsi="Times New Roman" w:cs="Times New Roman"/>
          <w:bCs/>
        </w:rPr>
        <w:t>Оцените эффективность Вашей методической службы по критериям:</w:t>
      </w:r>
    </w:p>
    <w:p w14:paraId="444D313B" w14:textId="77777777" w:rsidR="004170F0" w:rsidRPr="004170F0" w:rsidRDefault="004170F0" w:rsidP="004170F0">
      <w:pPr>
        <w:spacing w:line="276" w:lineRule="auto"/>
        <w:jc w:val="both"/>
        <w:rPr>
          <w:rFonts w:ascii="Times New Roman" w:hAnsi="Times New Roman" w:cs="Times New Roman"/>
          <w:bCs/>
        </w:rPr>
      </w:pPr>
      <w:r w:rsidRPr="004170F0">
        <w:rPr>
          <w:rFonts w:ascii="Times New Roman" w:hAnsi="Times New Roman" w:cs="Times New Roman"/>
          <w:bCs/>
        </w:rPr>
        <w:t>3 – выражен ярко, 2 – выражены отдельные элементы, 1 – слабо выражен, 0 – полностью отсутствует</w:t>
      </w:r>
    </w:p>
    <w:p w14:paraId="60666D30" w14:textId="77777777" w:rsidR="004170F0" w:rsidRPr="004170F0" w:rsidRDefault="004170F0" w:rsidP="004170F0">
      <w:pPr>
        <w:spacing w:after="0" w:line="276" w:lineRule="auto"/>
        <w:ind w:left="426" w:hanging="426"/>
        <w:jc w:val="both"/>
        <w:rPr>
          <w:rFonts w:ascii="Times New Roman" w:hAnsi="Times New Roman" w:cs="Times New Roman"/>
          <w:bCs/>
        </w:rPr>
      </w:pPr>
      <w:r w:rsidRPr="004170F0">
        <w:rPr>
          <w:rFonts w:ascii="Times New Roman" w:hAnsi="Times New Roman" w:cs="Times New Roman"/>
          <w:bCs/>
        </w:rPr>
        <w:t>Сформированность системы и нормативно-правового обеспечения</w:t>
      </w:r>
    </w:p>
    <w:p w14:paraId="5477B296" w14:textId="77777777" w:rsidR="004170F0" w:rsidRPr="004170F0" w:rsidRDefault="004170F0" w:rsidP="004170F0">
      <w:pPr>
        <w:pStyle w:val="a9"/>
        <w:numPr>
          <w:ilvl w:val="0"/>
          <w:numId w:val="2"/>
        </w:numPr>
        <w:spacing w:after="0" w:line="276" w:lineRule="auto"/>
        <w:ind w:left="426" w:hanging="426"/>
        <w:jc w:val="both"/>
        <w:rPr>
          <w:rFonts w:ascii="Times New Roman" w:hAnsi="Times New Roman" w:cs="Times New Roman"/>
        </w:rPr>
      </w:pPr>
      <w:r w:rsidRPr="004170F0">
        <w:rPr>
          <w:rFonts w:ascii="Times New Roman" w:hAnsi="Times New Roman" w:cs="Times New Roman"/>
        </w:rPr>
        <w:t>Наличие нормативные документов, регламентирующих деятельность муниципальной методической службы.</w:t>
      </w:r>
    </w:p>
    <w:p w14:paraId="0F0B10C4" w14:textId="77777777" w:rsidR="004170F0" w:rsidRPr="004170F0" w:rsidRDefault="004170F0" w:rsidP="004170F0">
      <w:pPr>
        <w:pStyle w:val="a9"/>
        <w:spacing w:after="0" w:line="276" w:lineRule="auto"/>
        <w:ind w:left="426"/>
        <w:jc w:val="both"/>
        <w:rPr>
          <w:rFonts w:ascii="Times New Roman" w:hAnsi="Times New Roman" w:cs="Times New Roman"/>
        </w:rPr>
      </w:pPr>
      <w:r w:rsidRPr="004170F0">
        <w:rPr>
          <w:rFonts w:ascii="Times New Roman" w:hAnsi="Times New Roman" w:cs="Times New Roman"/>
        </w:rPr>
        <w:t>Выражен ярко – 67%, выражены отдельные элементы – 30,5%, полностью отсутствует – 2,8%.</w:t>
      </w:r>
    </w:p>
    <w:p w14:paraId="368EF4BD" w14:textId="77777777" w:rsidR="004170F0" w:rsidRPr="004170F0" w:rsidRDefault="004170F0" w:rsidP="004170F0">
      <w:pPr>
        <w:pStyle w:val="a9"/>
        <w:spacing w:after="0" w:line="276" w:lineRule="auto"/>
        <w:ind w:left="426" w:hanging="426"/>
        <w:jc w:val="both"/>
        <w:rPr>
          <w:rFonts w:ascii="Times New Roman" w:hAnsi="Times New Roman" w:cs="Times New Roman"/>
          <w:sz w:val="14"/>
          <w:szCs w:val="14"/>
        </w:rPr>
      </w:pPr>
    </w:p>
    <w:p w14:paraId="254FBFB8" w14:textId="77777777" w:rsidR="004170F0" w:rsidRPr="004170F0" w:rsidRDefault="004170F0" w:rsidP="004170F0">
      <w:pPr>
        <w:pStyle w:val="a9"/>
        <w:numPr>
          <w:ilvl w:val="0"/>
          <w:numId w:val="2"/>
        </w:numPr>
        <w:spacing w:after="0" w:line="276" w:lineRule="auto"/>
        <w:ind w:left="426" w:hanging="426"/>
        <w:jc w:val="both"/>
        <w:rPr>
          <w:rFonts w:ascii="Times New Roman" w:hAnsi="Times New Roman" w:cs="Times New Roman"/>
        </w:rPr>
      </w:pPr>
      <w:r w:rsidRPr="004170F0">
        <w:rPr>
          <w:rFonts w:ascii="Times New Roman" w:hAnsi="Times New Roman" w:cs="Times New Roman"/>
        </w:rPr>
        <w:t>Сформированность инфраструктуры муниципальной методической службы. Оптимальность и рациональность выбора структуры методической службы.</w:t>
      </w:r>
    </w:p>
    <w:p w14:paraId="7F7AAD23" w14:textId="77777777" w:rsidR="004170F0" w:rsidRPr="004170F0" w:rsidRDefault="004170F0" w:rsidP="004170F0">
      <w:pPr>
        <w:pStyle w:val="a9"/>
        <w:spacing w:after="0" w:line="276" w:lineRule="auto"/>
        <w:ind w:left="426"/>
        <w:jc w:val="both"/>
        <w:rPr>
          <w:rFonts w:ascii="Times New Roman" w:hAnsi="Times New Roman" w:cs="Times New Roman"/>
        </w:rPr>
      </w:pPr>
      <w:r w:rsidRPr="004170F0">
        <w:rPr>
          <w:rFonts w:ascii="Times New Roman" w:hAnsi="Times New Roman" w:cs="Times New Roman"/>
        </w:rPr>
        <w:t>Выражен ярко – 42%, выражены отдельные элементы – 44%, выражен слабо и полностью отсутствует – 11%.</w:t>
      </w:r>
    </w:p>
    <w:p w14:paraId="205119DE" w14:textId="77777777" w:rsidR="004170F0" w:rsidRPr="004170F0" w:rsidRDefault="004170F0" w:rsidP="004170F0">
      <w:pPr>
        <w:pStyle w:val="a9"/>
        <w:spacing w:after="0" w:line="276" w:lineRule="auto"/>
        <w:ind w:left="426" w:hanging="426"/>
        <w:rPr>
          <w:rFonts w:ascii="Times New Roman" w:hAnsi="Times New Roman" w:cs="Times New Roman"/>
          <w:sz w:val="14"/>
          <w:szCs w:val="14"/>
        </w:rPr>
      </w:pPr>
    </w:p>
    <w:p w14:paraId="625A20C1" w14:textId="77777777" w:rsidR="004170F0" w:rsidRPr="004170F0" w:rsidRDefault="004170F0" w:rsidP="004170F0">
      <w:pPr>
        <w:pStyle w:val="a9"/>
        <w:numPr>
          <w:ilvl w:val="0"/>
          <w:numId w:val="2"/>
        </w:numPr>
        <w:spacing w:after="0" w:line="276" w:lineRule="auto"/>
        <w:ind w:left="426" w:hanging="426"/>
        <w:jc w:val="both"/>
        <w:rPr>
          <w:rFonts w:ascii="Times New Roman" w:hAnsi="Times New Roman" w:cs="Times New Roman"/>
        </w:rPr>
      </w:pPr>
      <w:r w:rsidRPr="004170F0">
        <w:rPr>
          <w:rFonts w:ascii="Times New Roman" w:hAnsi="Times New Roman" w:cs="Times New Roman"/>
        </w:rPr>
        <w:t>Наличие информационно-методического ресурса на сайте муниципальной методической службы.</w:t>
      </w:r>
    </w:p>
    <w:p w14:paraId="36A7746A" w14:textId="77777777" w:rsidR="004170F0" w:rsidRPr="004170F0" w:rsidRDefault="004170F0" w:rsidP="004170F0">
      <w:pPr>
        <w:spacing w:after="0" w:line="276" w:lineRule="auto"/>
        <w:ind w:left="426"/>
        <w:jc w:val="both"/>
        <w:rPr>
          <w:rFonts w:ascii="Times New Roman" w:hAnsi="Times New Roman" w:cs="Times New Roman"/>
        </w:rPr>
      </w:pPr>
      <w:r w:rsidRPr="004170F0">
        <w:rPr>
          <w:rFonts w:ascii="Times New Roman" w:hAnsi="Times New Roman" w:cs="Times New Roman"/>
        </w:rPr>
        <w:t>Выражен ярко – 47%, выражены отдельные элементы – 44%, выражен слабо и полностью отсутствует – 8%.</w:t>
      </w:r>
    </w:p>
    <w:p w14:paraId="5129DA5A" w14:textId="77777777" w:rsidR="004170F0" w:rsidRPr="004170F0" w:rsidRDefault="004170F0" w:rsidP="004170F0">
      <w:pPr>
        <w:pStyle w:val="a9"/>
        <w:spacing w:after="0" w:line="276" w:lineRule="auto"/>
        <w:ind w:left="567"/>
        <w:rPr>
          <w:rFonts w:ascii="Times New Roman" w:hAnsi="Times New Roman" w:cs="Times New Roman"/>
          <w:sz w:val="14"/>
          <w:szCs w:val="14"/>
        </w:rPr>
      </w:pPr>
    </w:p>
    <w:p w14:paraId="4DAA9259" w14:textId="77777777" w:rsidR="004170F0" w:rsidRPr="004170F0" w:rsidRDefault="004170F0" w:rsidP="004170F0">
      <w:pPr>
        <w:pStyle w:val="a9"/>
        <w:numPr>
          <w:ilvl w:val="0"/>
          <w:numId w:val="2"/>
        </w:numPr>
        <w:spacing w:after="0" w:line="276" w:lineRule="auto"/>
        <w:ind w:left="426" w:hanging="426"/>
        <w:jc w:val="both"/>
        <w:rPr>
          <w:rFonts w:ascii="Times New Roman" w:hAnsi="Times New Roman" w:cs="Times New Roman"/>
        </w:rPr>
      </w:pPr>
      <w:r w:rsidRPr="004170F0">
        <w:rPr>
          <w:rFonts w:ascii="Times New Roman" w:hAnsi="Times New Roman" w:cs="Times New Roman"/>
        </w:rPr>
        <w:t>Новизна, актуальность и полезность информации (частота обращения пользователей на сайт муниципальной методической службы).</w:t>
      </w:r>
    </w:p>
    <w:p w14:paraId="23BD5080" w14:textId="77777777" w:rsidR="004170F0" w:rsidRPr="004170F0" w:rsidRDefault="004170F0" w:rsidP="004170F0">
      <w:pPr>
        <w:spacing w:after="0" w:line="276" w:lineRule="auto"/>
        <w:ind w:left="426"/>
        <w:jc w:val="both"/>
        <w:rPr>
          <w:rFonts w:ascii="Times New Roman" w:hAnsi="Times New Roman" w:cs="Times New Roman"/>
        </w:rPr>
      </w:pPr>
      <w:r w:rsidRPr="004170F0">
        <w:rPr>
          <w:rFonts w:ascii="Times New Roman" w:hAnsi="Times New Roman" w:cs="Times New Roman"/>
        </w:rPr>
        <w:t>Выражен ярко – 36%, выражены отдельные элементы – 39%, выражен слабо – 17% и полностью отсутствует – 8%.</w:t>
      </w:r>
    </w:p>
    <w:p w14:paraId="30C6151E" w14:textId="77777777" w:rsidR="004170F0" w:rsidRPr="004170F0" w:rsidRDefault="004170F0" w:rsidP="004170F0">
      <w:pPr>
        <w:pStyle w:val="a9"/>
        <w:spacing w:line="276" w:lineRule="auto"/>
        <w:ind w:left="426" w:hanging="426"/>
        <w:jc w:val="both"/>
        <w:rPr>
          <w:rFonts w:ascii="Times New Roman" w:hAnsi="Times New Roman" w:cs="Times New Roman"/>
        </w:rPr>
      </w:pPr>
    </w:p>
    <w:p w14:paraId="3A24F8D7" w14:textId="77777777" w:rsidR="004170F0" w:rsidRPr="004170F0" w:rsidRDefault="004170F0" w:rsidP="004170F0">
      <w:pPr>
        <w:pStyle w:val="a9"/>
        <w:numPr>
          <w:ilvl w:val="0"/>
          <w:numId w:val="2"/>
        </w:numPr>
        <w:spacing w:after="0" w:line="276" w:lineRule="auto"/>
        <w:ind w:left="426" w:hanging="426"/>
        <w:jc w:val="both"/>
        <w:rPr>
          <w:rFonts w:ascii="Times New Roman" w:hAnsi="Times New Roman" w:cs="Times New Roman"/>
        </w:rPr>
      </w:pPr>
      <w:r w:rsidRPr="004170F0">
        <w:rPr>
          <w:rFonts w:ascii="Times New Roman" w:hAnsi="Times New Roman" w:cs="Times New Roman"/>
        </w:rPr>
        <w:t>Наличие банка педагогических данных о передовом опыте образовательных организаций, педагогов и др.</w:t>
      </w:r>
    </w:p>
    <w:p w14:paraId="376B1AE2" w14:textId="77777777" w:rsidR="004170F0" w:rsidRPr="004170F0" w:rsidRDefault="004170F0" w:rsidP="004170F0">
      <w:pPr>
        <w:pStyle w:val="a9"/>
        <w:spacing w:after="0" w:line="276" w:lineRule="auto"/>
        <w:ind w:left="426"/>
        <w:jc w:val="both"/>
        <w:rPr>
          <w:rFonts w:ascii="Times New Roman" w:hAnsi="Times New Roman" w:cs="Times New Roman"/>
        </w:rPr>
      </w:pPr>
      <w:r w:rsidRPr="004170F0">
        <w:rPr>
          <w:rFonts w:ascii="Times New Roman" w:hAnsi="Times New Roman" w:cs="Times New Roman"/>
        </w:rPr>
        <w:t>Выражен ярко – 47%, выражены отдельные элементы – 44%, полностью отсутствует – 8%.</w:t>
      </w:r>
    </w:p>
    <w:p w14:paraId="22F33495" w14:textId="77777777" w:rsidR="004170F0" w:rsidRPr="004170F0" w:rsidRDefault="004170F0" w:rsidP="004170F0">
      <w:pPr>
        <w:pStyle w:val="a9"/>
        <w:spacing w:after="0" w:line="276" w:lineRule="auto"/>
        <w:ind w:left="426" w:hanging="426"/>
        <w:jc w:val="both"/>
        <w:rPr>
          <w:rFonts w:ascii="Times New Roman" w:hAnsi="Times New Roman" w:cs="Times New Roman"/>
          <w:sz w:val="14"/>
          <w:szCs w:val="14"/>
        </w:rPr>
      </w:pPr>
    </w:p>
    <w:p w14:paraId="673501DB" w14:textId="77777777" w:rsidR="004170F0" w:rsidRPr="004170F0" w:rsidRDefault="004170F0" w:rsidP="004170F0">
      <w:pPr>
        <w:pStyle w:val="a9"/>
        <w:numPr>
          <w:ilvl w:val="0"/>
          <w:numId w:val="2"/>
        </w:numPr>
        <w:spacing w:line="276" w:lineRule="auto"/>
        <w:ind w:left="426" w:hanging="426"/>
        <w:jc w:val="both"/>
        <w:rPr>
          <w:rFonts w:ascii="Times New Roman" w:hAnsi="Times New Roman" w:cs="Times New Roman"/>
        </w:rPr>
      </w:pPr>
      <w:r w:rsidRPr="004170F0">
        <w:rPr>
          <w:rFonts w:ascii="Times New Roman" w:hAnsi="Times New Roman" w:cs="Times New Roman"/>
        </w:rPr>
        <w:t>Организация сетевого взаимодействия педагогического сообщества.</w:t>
      </w:r>
    </w:p>
    <w:p w14:paraId="77952491" w14:textId="77777777" w:rsidR="004170F0" w:rsidRPr="004170F0" w:rsidRDefault="004170F0" w:rsidP="004170F0">
      <w:pPr>
        <w:pStyle w:val="a9"/>
        <w:spacing w:line="276" w:lineRule="auto"/>
        <w:ind w:left="426"/>
        <w:jc w:val="both"/>
        <w:rPr>
          <w:rFonts w:ascii="Times New Roman" w:hAnsi="Times New Roman" w:cs="Times New Roman"/>
        </w:rPr>
      </w:pPr>
      <w:r w:rsidRPr="004170F0">
        <w:rPr>
          <w:rFonts w:ascii="Times New Roman" w:hAnsi="Times New Roman" w:cs="Times New Roman"/>
        </w:rPr>
        <w:t>Выражен ярко – 22%, выражены отдельные элементы – 36%, выражен слабо – 33% и полностью отсутствует – 5,5%.</w:t>
      </w:r>
    </w:p>
    <w:p w14:paraId="2FA8D21A" w14:textId="77777777" w:rsidR="004170F0" w:rsidRPr="004170F0" w:rsidRDefault="004170F0" w:rsidP="004170F0">
      <w:pPr>
        <w:pStyle w:val="a9"/>
        <w:spacing w:line="276" w:lineRule="auto"/>
        <w:ind w:left="426" w:hanging="426"/>
        <w:jc w:val="both"/>
        <w:rPr>
          <w:rFonts w:ascii="Times New Roman" w:hAnsi="Times New Roman" w:cs="Times New Roman"/>
          <w:sz w:val="14"/>
          <w:szCs w:val="14"/>
        </w:rPr>
      </w:pPr>
    </w:p>
    <w:p w14:paraId="7A90F9FF" w14:textId="77777777" w:rsidR="004170F0" w:rsidRPr="004170F0" w:rsidRDefault="004170F0" w:rsidP="004170F0">
      <w:pPr>
        <w:pStyle w:val="a9"/>
        <w:numPr>
          <w:ilvl w:val="0"/>
          <w:numId w:val="2"/>
        </w:numPr>
        <w:spacing w:line="276" w:lineRule="auto"/>
        <w:ind w:left="426" w:hanging="426"/>
        <w:jc w:val="both"/>
        <w:rPr>
          <w:rFonts w:ascii="Times New Roman" w:hAnsi="Times New Roman" w:cs="Times New Roman"/>
        </w:rPr>
      </w:pPr>
      <w:r w:rsidRPr="004170F0">
        <w:rPr>
          <w:rFonts w:ascii="Times New Roman" w:hAnsi="Times New Roman" w:cs="Times New Roman"/>
        </w:rPr>
        <w:t>Действие мониторинга оценки уровня диагностики профессиональной деятельности и личности учителя, руководителя образовательных организаций, деятельности образовательных организаций.</w:t>
      </w:r>
    </w:p>
    <w:p w14:paraId="26D3A193" w14:textId="77777777" w:rsidR="004170F0" w:rsidRPr="004170F0" w:rsidRDefault="004170F0" w:rsidP="004170F0">
      <w:pPr>
        <w:pStyle w:val="a9"/>
        <w:spacing w:line="276" w:lineRule="auto"/>
        <w:ind w:left="426"/>
        <w:jc w:val="both"/>
        <w:rPr>
          <w:rFonts w:ascii="Times New Roman" w:hAnsi="Times New Roman" w:cs="Times New Roman"/>
        </w:rPr>
      </w:pPr>
      <w:r w:rsidRPr="004170F0">
        <w:rPr>
          <w:rFonts w:ascii="Times New Roman" w:hAnsi="Times New Roman" w:cs="Times New Roman"/>
        </w:rPr>
        <w:t>Выражен ярко – 27%, выражены отдельные элементы – 50%, выражен слабо – 14% и полностью отсутствует – 8%.</w:t>
      </w:r>
    </w:p>
    <w:p w14:paraId="1FEA5AA6" w14:textId="77777777" w:rsidR="004170F0" w:rsidRPr="004170F0" w:rsidRDefault="004170F0" w:rsidP="004170F0">
      <w:pPr>
        <w:pStyle w:val="a9"/>
        <w:spacing w:line="276" w:lineRule="auto"/>
        <w:ind w:left="567"/>
        <w:jc w:val="both"/>
        <w:rPr>
          <w:rFonts w:ascii="Times New Roman" w:hAnsi="Times New Roman" w:cs="Times New Roman"/>
          <w:sz w:val="14"/>
          <w:szCs w:val="14"/>
        </w:rPr>
      </w:pPr>
    </w:p>
    <w:p w14:paraId="7CA44866" w14:textId="77777777" w:rsidR="004170F0" w:rsidRPr="004170F0" w:rsidRDefault="004170F0" w:rsidP="004170F0">
      <w:pPr>
        <w:pStyle w:val="a9"/>
        <w:numPr>
          <w:ilvl w:val="0"/>
          <w:numId w:val="2"/>
        </w:numPr>
        <w:spacing w:line="276" w:lineRule="auto"/>
        <w:ind w:left="426" w:hanging="426"/>
        <w:jc w:val="both"/>
        <w:rPr>
          <w:rFonts w:ascii="Times New Roman" w:hAnsi="Times New Roman" w:cs="Times New Roman"/>
        </w:rPr>
      </w:pPr>
      <w:r w:rsidRPr="004170F0">
        <w:rPr>
          <w:rFonts w:ascii="Times New Roman" w:hAnsi="Times New Roman" w:cs="Times New Roman"/>
        </w:rPr>
        <w:lastRenderedPageBreak/>
        <w:t xml:space="preserve">Система работы с законодательно-нормативными документами: </w:t>
      </w:r>
    </w:p>
    <w:p w14:paraId="457A76CD" w14:textId="77777777" w:rsidR="004170F0" w:rsidRPr="004170F0" w:rsidRDefault="004170F0" w:rsidP="004170F0">
      <w:pPr>
        <w:pStyle w:val="a9"/>
        <w:numPr>
          <w:ilvl w:val="0"/>
          <w:numId w:val="1"/>
        </w:numPr>
        <w:spacing w:after="0" w:line="276" w:lineRule="auto"/>
        <w:ind w:left="426" w:hanging="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 xml:space="preserve">знание содержания документов; </w:t>
      </w:r>
    </w:p>
    <w:p w14:paraId="062C7928" w14:textId="77777777" w:rsidR="004170F0" w:rsidRPr="004170F0" w:rsidRDefault="004170F0" w:rsidP="004170F0">
      <w:pPr>
        <w:pStyle w:val="a9"/>
        <w:numPr>
          <w:ilvl w:val="0"/>
          <w:numId w:val="1"/>
        </w:numPr>
        <w:spacing w:after="0" w:line="276" w:lineRule="auto"/>
        <w:ind w:left="426" w:hanging="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 xml:space="preserve">анализ деятельности МО по нормативно-правовым актам; </w:t>
      </w:r>
    </w:p>
    <w:p w14:paraId="7330AF79" w14:textId="77777777" w:rsidR="004170F0" w:rsidRPr="004170F0" w:rsidRDefault="004170F0" w:rsidP="004170F0">
      <w:pPr>
        <w:pStyle w:val="a9"/>
        <w:numPr>
          <w:ilvl w:val="0"/>
          <w:numId w:val="1"/>
        </w:numPr>
        <w:spacing w:after="0" w:line="276" w:lineRule="auto"/>
        <w:ind w:left="426" w:hanging="426"/>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 xml:space="preserve">разработка собственных, локальных актов; </w:t>
      </w:r>
    </w:p>
    <w:p w14:paraId="2DC89AC9" w14:textId="77777777" w:rsidR="004170F0" w:rsidRPr="004170F0" w:rsidRDefault="004170F0" w:rsidP="004170F0">
      <w:pPr>
        <w:pStyle w:val="a9"/>
        <w:numPr>
          <w:ilvl w:val="0"/>
          <w:numId w:val="1"/>
        </w:numPr>
        <w:spacing w:after="0" w:line="276" w:lineRule="auto"/>
        <w:ind w:left="426" w:hanging="426"/>
        <w:rPr>
          <w:rFonts w:ascii="Times New Roman" w:hAnsi="Times New Roman" w:cs="Times New Roman"/>
        </w:rPr>
      </w:pPr>
      <w:r w:rsidRPr="004170F0">
        <w:rPr>
          <w:rFonts w:ascii="Times New Roman" w:eastAsia="Times New Roman" w:hAnsi="Times New Roman" w:cs="Times New Roman"/>
          <w:color w:val="000000"/>
          <w:lang w:eastAsia="ru-RU"/>
        </w:rPr>
        <w:t>влияние нормативно</w:t>
      </w:r>
      <w:r w:rsidRPr="004170F0">
        <w:rPr>
          <w:rFonts w:ascii="Times New Roman" w:hAnsi="Times New Roman" w:cs="Times New Roman"/>
        </w:rPr>
        <w:t>-правовой базы на развитие образовательных организаций</w:t>
      </w:r>
    </w:p>
    <w:p w14:paraId="03E6E52B" w14:textId="77777777" w:rsidR="004170F0" w:rsidRPr="004170F0" w:rsidRDefault="004170F0" w:rsidP="004170F0">
      <w:pPr>
        <w:pStyle w:val="a9"/>
        <w:spacing w:after="0" w:line="276" w:lineRule="auto"/>
        <w:ind w:left="426"/>
        <w:jc w:val="both"/>
        <w:rPr>
          <w:rFonts w:ascii="Times New Roman" w:hAnsi="Times New Roman" w:cs="Times New Roman"/>
        </w:rPr>
      </w:pPr>
      <w:r w:rsidRPr="004170F0">
        <w:rPr>
          <w:rFonts w:ascii="Times New Roman" w:hAnsi="Times New Roman" w:cs="Times New Roman"/>
        </w:rPr>
        <w:t>Выражен ярко – 57%, выражены отдельные элементы – 29%, выражен слабо – 9% и полностью отсутствует – 6%.</w:t>
      </w:r>
    </w:p>
    <w:p w14:paraId="4BF2556C" w14:textId="77777777" w:rsidR="004170F0" w:rsidRPr="004170F0" w:rsidRDefault="004170F0" w:rsidP="004170F0">
      <w:pPr>
        <w:spacing w:after="0" w:line="276" w:lineRule="auto"/>
        <w:ind w:firstLine="567"/>
        <w:jc w:val="both"/>
        <w:rPr>
          <w:rFonts w:ascii="Times New Roman" w:hAnsi="Times New Roman" w:cs="Times New Roman"/>
          <w:bCs/>
          <w:sz w:val="16"/>
          <w:szCs w:val="16"/>
        </w:rPr>
      </w:pPr>
    </w:p>
    <w:p w14:paraId="2AC3EFEB" w14:textId="77777777" w:rsidR="004170F0" w:rsidRPr="004170F0" w:rsidRDefault="004170F0" w:rsidP="004170F0">
      <w:pPr>
        <w:spacing w:after="0" w:line="276" w:lineRule="auto"/>
        <w:ind w:left="426" w:hanging="426"/>
        <w:jc w:val="both"/>
        <w:rPr>
          <w:rFonts w:ascii="Times New Roman" w:hAnsi="Times New Roman" w:cs="Times New Roman"/>
          <w:bCs/>
        </w:rPr>
      </w:pPr>
      <w:r w:rsidRPr="004170F0">
        <w:rPr>
          <w:rFonts w:ascii="Times New Roman" w:hAnsi="Times New Roman" w:cs="Times New Roman"/>
          <w:bCs/>
        </w:rPr>
        <w:t>Эффективность научно-методического обеспечения</w:t>
      </w:r>
    </w:p>
    <w:p w14:paraId="39D7E27D" w14:textId="77777777" w:rsidR="004170F0" w:rsidRPr="004170F0" w:rsidRDefault="004170F0" w:rsidP="004170F0">
      <w:pPr>
        <w:pStyle w:val="a9"/>
        <w:numPr>
          <w:ilvl w:val="0"/>
          <w:numId w:val="3"/>
        </w:numPr>
        <w:spacing w:after="0" w:line="276" w:lineRule="auto"/>
        <w:ind w:left="426" w:hanging="426"/>
        <w:jc w:val="both"/>
        <w:rPr>
          <w:rFonts w:ascii="Times New Roman" w:hAnsi="Times New Roman" w:cs="Times New Roman"/>
        </w:rPr>
      </w:pPr>
      <w:r w:rsidRPr="004170F0">
        <w:rPr>
          <w:rFonts w:ascii="Times New Roman" w:hAnsi="Times New Roman" w:cs="Times New Roman"/>
        </w:rPr>
        <w:t>Соответствие содержания методической работы целям методической службы и содержанию, Программы развития муниципалитета.</w:t>
      </w:r>
    </w:p>
    <w:p w14:paraId="2A18A044" w14:textId="77777777" w:rsidR="004170F0" w:rsidRPr="004170F0" w:rsidRDefault="004170F0" w:rsidP="004170F0">
      <w:pPr>
        <w:pStyle w:val="a9"/>
        <w:spacing w:line="276" w:lineRule="auto"/>
        <w:ind w:left="426"/>
        <w:rPr>
          <w:rFonts w:ascii="Times New Roman" w:hAnsi="Times New Roman" w:cs="Times New Roman"/>
        </w:rPr>
      </w:pPr>
      <w:r w:rsidRPr="004170F0">
        <w:rPr>
          <w:rFonts w:ascii="Times New Roman" w:hAnsi="Times New Roman" w:cs="Times New Roman"/>
        </w:rPr>
        <w:t>Выражен ярко – 44%, выражены отдельные элементы – 50%, выражен слабо – 3% и полностью отсутствует – 3%.</w:t>
      </w:r>
    </w:p>
    <w:p w14:paraId="0DC915CA" w14:textId="77777777" w:rsidR="004170F0" w:rsidRPr="004170F0" w:rsidRDefault="004170F0" w:rsidP="004170F0">
      <w:pPr>
        <w:pStyle w:val="a9"/>
        <w:spacing w:line="276" w:lineRule="auto"/>
        <w:ind w:left="426" w:hanging="426"/>
        <w:rPr>
          <w:rFonts w:ascii="Times New Roman" w:hAnsi="Times New Roman" w:cs="Times New Roman"/>
          <w:sz w:val="14"/>
          <w:szCs w:val="14"/>
        </w:rPr>
      </w:pPr>
    </w:p>
    <w:p w14:paraId="7655ABFD" w14:textId="77777777" w:rsidR="004170F0" w:rsidRPr="004170F0" w:rsidRDefault="004170F0" w:rsidP="004170F0">
      <w:pPr>
        <w:pStyle w:val="a9"/>
        <w:numPr>
          <w:ilvl w:val="0"/>
          <w:numId w:val="3"/>
        </w:numPr>
        <w:spacing w:line="276" w:lineRule="auto"/>
        <w:ind w:left="426" w:hanging="426"/>
        <w:jc w:val="both"/>
        <w:rPr>
          <w:rFonts w:ascii="Times New Roman" w:hAnsi="Times New Roman" w:cs="Times New Roman"/>
        </w:rPr>
      </w:pPr>
      <w:r w:rsidRPr="004170F0">
        <w:rPr>
          <w:rFonts w:ascii="Times New Roman" w:hAnsi="Times New Roman" w:cs="Times New Roman"/>
        </w:rPr>
        <w:t>Эффективность использования программ методического сопровождения для педагогов и образовательных организаций.</w:t>
      </w:r>
    </w:p>
    <w:p w14:paraId="4FB3FF4C" w14:textId="77777777" w:rsidR="004170F0" w:rsidRPr="004170F0" w:rsidRDefault="004170F0" w:rsidP="004170F0">
      <w:pPr>
        <w:pStyle w:val="a9"/>
        <w:spacing w:line="276" w:lineRule="auto"/>
        <w:ind w:left="426"/>
        <w:jc w:val="both"/>
        <w:rPr>
          <w:rFonts w:ascii="Times New Roman" w:hAnsi="Times New Roman" w:cs="Times New Roman"/>
        </w:rPr>
      </w:pPr>
      <w:r w:rsidRPr="004170F0">
        <w:rPr>
          <w:rFonts w:ascii="Times New Roman" w:hAnsi="Times New Roman" w:cs="Times New Roman"/>
        </w:rPr>
        <w:t>Выражен ярко – 44%, выражены отдельные элементы – 42%, выражен слабо – 5,5% и полностью отсутствует – 8%.</w:t>
      </w:r>
    </w:p>
    <w:p w14:paraId="4755E026" w14:textId="77777777" w:rsidR="004170F0" w:rsidRPr="004170F0" w:rsidRDefault="004170F0" w:rsidP="004170F0">
      <w:pPr>
        <w:pStyle w:val="a9"/>
        <w:spacing w:line="276" w:lineRule="auto"/>
        <w:ind w:left="426" w:hanging="426"/>
        <w:rPr>
          <w:rFonts w:ascii="Times New Roman" w:hAnsi="Times New Roman" w:cs="Times New Roman"/>
          <w:sz w:val="14"/>
          <w:szCs w:val="14"/>
        </w:rPr>
      </w:pPr>
    </w:p>
    <w:p w14:paraId="4484EDF7" w14:textId="77777777" w:rsidR="004170F0" w:rsidRPr="004170F0" w:rsidRDefault="004170F0" w:rsidP="004170F0">
      <w:pPr>
        <w:pStyle w:val="a9"/>
        <w:numPr>
          <w:ilvl w:val="0"/>
          <w:numId w:val="3"/>
        </w:numPr>
        <w:spacing w:line="276" w:lineRule="auto"/>
        <w:ind w:left="426" w:hanging="426"/>
        <w:jc w:val="both"/>
        <w:rPr>
          <w:rFonts w:ascii="Times New Roman" w:hAnsi="Times New Roman" w:cs="Times New Roman"/>
        </w:rPr>
      </w:pPr>
      <w:r w:rsidRPr="004170F0">
        <w:rPr>
          <w:rFonts w:ascii="Times New Roman" w:hAnsi="Times New Roman" w:cs="Times New Roman"/>
        </w:rPr>
        <w:t>Координация работы структур муниципальной методической службы, научно-методическое сопровождение их деятельности.</w:t>
      </w:r>
    </w:p>
    <w:p w14:paraId="3AAA069B" w14:textId="77777777" w:rsidR="004170F0" w:rsidRPr="004170F0" w:rsidRDefault="004170F0" w:rsidP="004170F0">
      <w:pPr>
        <w:pStyle w:val="a9"/>
        <w:spacing w:line="276" w:lineRule="auto"/>
        <w:ind w:left="426"/>
        <w:jc w:val="both"/>
        <w:rPr>
          <w:rFonts w:ascii="Times New Roman" w:hAnsi="Times New Roman" w:cs="Times New Roman"/>
        </w:rPr>
      </w:pPr>
      <w:r w:rsidRPr="004170F0">
        <w:rPr>
          <w:rFonts w:ascii="Times New Roman" w:hAnsi="Times New Roman" w:cs="Times New Roman"/>
        </w:rPr>
        <w:t>Выражен ярко – 44%, выражены отдельные элементы – 42%, выражен слабо – 5,5% и полностью отсутствует – 8%.</w:t>
      </w:r>
    </w:p>
    <w:p w14:paraId="27CC3509" w14:textId="77777777" w:rsidR="004170F0" w:rsidRPr="004170F0" w:rsidRDefault="004170F0" w:rsidP="004170F0">
      <w:pPr>
        <w:pStyle w:val="a9"/>
        <w:spacing w:line="276" w:lineRule="auto"/>
        <w:ind w:left="426" w:hanging="426"/>
        <w:rPr>
          <w:rFonts w:ascii="Times New Roman" w:hAnsi="Times New Roman" w:cs="Times New Roman"/>
          <w:sz w:val="14"/>
          <w:szCs w:val="14"/>
        </w:rPr>
      </w:pPr>
    </w:p>
    <w:p w14:paraId="601B741B" w14:textId="77777777" w:rsidR="004170F0" w:rsidRPr="004170F0" w:rsidRDefault="004170F0" w:rsidP="004170F0">
      <w:pPr>
        <w:pStyle w:val="a9"/>
        <w:numPr>
          <w:ilvl w:val="0"/>
          <w:numId w:val="3"/>
        </w:numPr>
        <w:spacing w:line="276" w:lineRule="auto"/>
        <w:ind w:left="426" w:hanging="426"/>
        <w:jc w:val="both"/>
        <w:rPr>
          <w:rFonts w:ascii="Times New Roman" w:hAnsi="Times New Roman" w:cs="Times New Roman"/>
        </w:rPr>
      </w:pPr>
      <w:r w:rsidRPr="004170F0">
        <w:rPr>
          <w:rFonts w:ascii="Times New Roman" w:hAnsi="Times New Roman" w:cs="Times New Roman"/>
        </w:rPr>
        <w:t>Создание условий для оказания научно-методической поддержки всем участникам образовательного процесса через сетевое взаимодействие структур муниципальной методической службы.</w:t>
      </w:r>
    </w:p>
    <w:p w14:paraId="184227D9" w14:textId="77777777" w:rsidR="004170F0" w:rsidRPr="004170F0" w:rsidRDefault="004170F0" w:rsidP="004170F0">
      <w:pPr>
        <w:pStyle w:val="a9"/>
        <w:spacing w:line="276" w:lineRule="auto"/>
        <w:ind w:left="426"/>
        <w:jc w:val="both"/>
        <w:rPr>
          <w:rFonts w:ascii="Times New Roman" w:hAnsi="Times New Roman" w:cs="Times New Roman"/>
        </w:rPr>
      </w:pPr>
      <w:r w:rsidRPr="004170F0">
        <w:rPr>
          <w:rFonts w:ascii="Times New Roman" w:hAnsi="Times New Roman" w:cs="Times New Roman"/>
        </w:rPr>
        <w:t>Выражен ярко – 36%, выражены отдельные элементы – 39%, выражен слабо – 17% и полностью отсутствует – 8%.</w:t>
      </w:r>
    </w:p>
    <w:p w14:paraId="3CFF62DC" w14:textId="77777777" w:rsidR="004170F0" w:rsidRPr="004170F0" w:rsidRDefault="004170F0" w:rsidP="004170F0">
      <w:pPr>
        <w:pStyle w:val="a9"/>
        <w:spacing w:after="0" w:line="276" w:lineRule="auto"/>
        <w:ind w:left="567"/>
        <w:rPr>
          <w:rFonts w:ascii="Times New Roman" w:hAnsi="Times New Roman" w:cs="Times New Roman"/>
          <w:sz w:val="14"/>
          <w:szCs w:val="14"/>
        </w:rPr>
      </w:pPr>
    </w:p>
    <w:p w14:paraId="2C806026" w14:textId="77777777" w:rsidR="004170F0" w:rsidRPr="004170F0" w:rsidRDefault="004170F0" w:rsidP="004170F0">
      <w:pPr>
        <w:pStyle w:val="a9"/>
        <w:numPr>
          <w:ilvl w:val="0"/>
          <w:numId w:val="3"/>
        </w:numPr>
        <w:spacing w:line="276" w:lineRule="auto"/>
        <w:ind w:left="426" w:hanging="426"/>
        <w:rPr>
          <w:rFonts w:ascii="Times New Roman" w:hAnsi="Times New Roman" w:cs="Times New Roman"/>
        </w:rPr>
      </w:pPr>
      <w:r w:rsidRPr="004170F0">
        <w:rPr>
          <w:rFonts w:ascii="Times New Roman" w:hAnsi="Times New Roman" w:cs="Times New Roman"/>
        </w:rPr>
        <w:t>Осуществление мониторинга состояния муниципальной системы образования.</w:t>
      </w:r>
    </w:p>
    <w:p w14:paraId="53F55D8E" w14:textId="77777777" w:rsidR="004170F0" w:rsidRPr="004170F0" w:rsidRDefault="004170F0" w:rsidP="004170F0">
      <w:pPr>
        <w:pStyle w:val="a9"/>
        <w:spacing w:line="276" w:lineRule="auto"/>
        <w:ind w:left="426"/>
        <w:jc w:val="both"/>
        <w:rPr>
          <w:rFonts w:ascii="Times New Roman" w:hAnsi="Times New Roman" w:cs="Times New Roman"/>
        </w:rPr>
      </w:pPr>
      <w:r w:rsidRPr="004170F0">
        <w:rPr>
          <w:rFonts w:ascii="Times New Roman" w:hAnsi="Times New Roman" w:cs="Times New Roman"/>
        </w:rPr>
        <w:t>Выражен ярко – 37%, выражены отдельные элементы – 46%, выражен слабо – 8,6% и полностью отсутствует – 11%.</w:t>
      </w:r>
    </w:p>
    <w:p w14:paraId="071302EE" w14:textId="77777777" w:rsidR="004170F0" w:rsidRPr="004170F0" w:rsidRDefault="004170F0" w:rsidP="004170F0">
      <w:pPr>
        <w:pStyle w:val="a9"/>
        <w:spacing w:line="276" w:lineRule="auto"/>
        <w:ind w:left="426" w:hanging="426"/>
        <w:rPr>
          <w:rFonts w:ascii="Times New Roman" w:hAnsi="Times New Roman" w:cs="Times New Roman"/>
          <w:sz w:val="14"/>
          <w:szCs w:val="14"/>
        </w:rPr>
      </w:pPr>
    </w:p>
    <w:p w14:paraId="7F641EFA" w14:textId="77777777" w:rsidR="004170F0" w:rsidRPr="004170F0" w:rsidRDefault="004170F0" w:rsidP="004170F0">
      <w:pPr>
        <w:pStyle w:val="a9"/>
        <w:numPr>
          <w:ilvl w:val="0"/>
          <w:numId w:val="3"/>
        </w:numPr>
        <w:spacing w:line="276" w:lineRule="auto"/>
        <w:ind w:left="426" w:hanging="426"/>
        <w:jc w:val="both"/>
        <w:rPr>
          <w:rFonts w:ascii="Times New Roman" w:hAnsi="Times New Roman" w:cs="Times New Roman"/>
        </w:rPr>
      </w:pPr>
      <w:r w:rsidRPr="004170F0">
        <w:rPr>
          <w:rFonts w:ascii="Times New Roman" w:hAnsi="Times New Roman" w:cs="Times New Roman"/>
        </w:rPr>
        <w:t>Уровень аналитической культуры учителей, руководителей образовательных организаций, методистов.</w:t>
      </w:r>
    </w:p>
    <w:p w14:paraId="3F0557B4" w14:textId="77777777" w:rsidR="004170F0" w:rsidRPr="004170F0" w:rsidRDefault="004170F0" w:rsidP="004170F0">
      <w:pPr>
        <w:pStyle w:val="a9"/>
        <w:spacing w:line="276" w:lineRule="auto"/>
        <w:ind w:left="426"/>
        <w:rPr>
          <w:rFonts w:ascii="Times New Roman" w:hAnsi="Times New Roman" w:cs="Times New Roman"/>
        </w:rPr>
      </w:pPr>
      <w:r w:rsidRPr="004170F0">
        <w:rPr>
          <w:rFonts w:ascii="Times New Roman" w:hAnsi="Times New Roman" w:cs="Times New Roman"/>
        </w:rPr>
        <w:t>Выражен ярко – 50%, выражены отдельные элементы – 36%, выражен слабо – 8% и полностью отсутствует – 5,5%.</w:t>
      </w:r>
    </w:p>
    <w:p w14:paraId="4B026A09" w14:textId="77777777" w:rsidR="004170F0" w:rsidRPr="004170F0" w:rsidRDefault="004170F0" w:rsidP="004170F0">
      <w:pPr>
        <w:pStyle w:val="a9"/>
        <w:numPr>
          <w:ilvl w:val="0"/>
          <w:numId w:val="3"/>
        </w:numPr>
        <w:spacing w:line="276" w:lineRule="auto"/>
        <w:ind w:left="426" w:hanging="426"/>
        <w:jc w:val="both"/>
        <w:rPr>
          <w:rFonts w:ascii="Times New Roman" w:hAnsi="Times New Roman" w:cs="Times New Roman"/>
        </w:rPr>
      </w:pPr>
      <w:r w:rsidRPr="004170F0">
        <w:rPr>
          <w:rFonts w:ascii="Times New Roman" w:hAnsi="Times New Roman" w:cs="Times New Roman"/>
        </w:rPr>
        <w:t>Уровень развития профессиональных компетентностей педагогов, руководителей образовательных организаций, методистов.</w:t>
      </w:r>
    </w:p>
    <w:p w14:paraId="36AAA659" w14:textId="77777777" w:rsidR="004170F0" w:rsidRPr="004170F0" w:rsidRDefault="004170F0" w:rsidP="004170F0">
      <w:pPr>
        <w:pStyle w:val="a9"/>
        <w:spacing w:line="276" w:lineRule="auto"/>
        <w:ind w:left="426"/>
        <w:jc w:val="both"/>
        <w:rPr>
          <w:rFonts w:ascii="Times New Roman" w:hAnsi="Times New Roman" w:cs="Times New Roman"/>
        </w:rPr>
      </w:pPr>
      <w:r w:rsidRPr="004170F0">
        <w:rPr>
          <w:rFonts w:ascii="Times New Roman" w:hAnsi="Times New Roman" w:cs="Times New Roman"/>
        </w:rPr>
        <w:t>Выражен ярко – 43%, выражены отдельные элементы – 40%, выражен слабо – 5,7% и полностью отсутствует – 11,4%.</w:t>
      </w:r>
    </w:p>
    <w:p w14:paraId="4BBC7E52" w14:textId="77777777" w:rsidR="004170F0" w:rsidRPr="004170F0" w:rsidRDefault="004170F0" w:rsidP="004170F0">
      <w:pPr>
        <w:pStyle w:val="a9"/>
        <w:spacing w:line="276" w:lineRule="auto"/>
        <w:ind w:left="426" w:hanging="426"/>
        <w:rPr>
          <w:rFonts w:ascii="Times New Roman" w:hAnsi="Times New Roman" w:cs="Times New Roman"/>
          <w:sz w:val="14"/>
          <w:szCs w:val="14"/>
        </w:rPr>
      </w:pPr>
    </w:p>
    <w:p w14:paraId="1946EF66" w14:textId="77777777" w:rsidR="004170F0" w:rsidRPr="004170F0" w:rsidRDefault="004170F0" w:rsidP="004170F0">
      <w:pPr>
        <w:pStyle w:val="a9"/>
        <w:numPr>
          <w:ilvl w:val="0"/>
          <w:numId w:val="3"/>
        </w:numPr>
        <w:spacing w:line="276" w:lineRule="auto"/>
        <w:ind w:left="426" w:hanging="426"/>
        <w:jc w:val="both"/>
        <w:rPr>
          <w:rFonts w:ascii="Times New Roman" w:hAnsi="Times New Roman" w:cs="Times New Roman"/>
        </w:rPr>
      </w:pPr>
      <w:r w:rsidRPr="004170F0">
        <w:rPr>
          <w:rFonts w:ascii="Times New Roman" w:hAnsi="Times New Roman" w:cs="Times New Roman"/>
        </w:rPr>
        <w:t>Сформированность умений проектирования инновационных идей у методистов.</w:t>
      </w:r>
    </w:p>
    <w:p w14:paraId="515AED34" w14:textId="77777777" w:rsidR="004170F0" w:rsidRPr="004170F0" w:rsidRDefault="004170F0" w:rsidP="004170F0">
      <w:pPr>
        <w:pStyle w:val="a9"/>
        <w:spacing w:line="276" w:lineRule="auto"/>
        <w:ind w:left="426"/>
        <w:jc w:val="both"/>
        <w:rPr>
          <w:rFonts w:ascii="Times New Roman" w:hAnsi="Times New Roman" w:cs="Times New Roman"/>
        </w:rPr>
      </w:pPr>
      <w:r w:rsidRPr="004170F0">
        <w:rPr>
          <w:rFonts w:ascii="Times New Roman" w:hAnsi="Times New Roman" w:cs="Times New Roman"/>
        </w:rPr>
        <w:t>Выражен ярко – 28,6%, выражены отдельные элементы – 37%, выражен слабо – 28,6% и полностью отсутствует – 5,7%.</w:t>
      </w:r>
    </w:p>
    <w:p w14:paraId="284AB2DE" w14:textId="77777777" w:rsidR="004170F0" w:rsidRPr="004170F0" w:rsidRDefault="004170F0" w:rsidP="004170F0">
      <w:pPr>
        <w:pStyle w:val="a9"/>
        <w:numPr>
          <w:ilvl w:val="0"/>
          <w:numId w:val="3"/>
        </w:numPr>
        <w:spacing w:line="276" w:lineRule="auto"/>
        <w:ind w:left="426" w:hanging="426"/>
        <w:jc w:val="both"/>
        <w:rPr>
          <w:rFonts w:ascii="Times New Roman" w:hAnsi="Times New Roman" w:cs="Times New Roman"/>
        </w:rPr>
      </w:pPr>
      <w:r w:rsidRPr="004170F0">
        <w:rPr>
          <w:rFonts w:ascii="Times New Roman" w:hAnsi="Times New Roman" w:cs="Times New Roman"/>
        </w:rPr>
        <w:t>Создание условий для непрерывного повышения профессиональной компетентности педагогических и руководящих работников муниципальной системы образования.</w:t>
      </w:r>
    </w:p>
    <w:p w14:paraId="54BCB35B" w14:textId="77777777" w:rsidR="004170F0" w:rsidRPr="004170F0" w:rsidRDefault="004170F0" w:rsidP="004170F0">
      <w:pPr>
        <w:pStyle w:val="a9"/>
        <w:spacing w:line="276" w:lineRule="auto"/>
        <w:ind w:left="426"/>
        <w:jc w:val="both"/>
        <w:rPr>
          <w:rFonts w:ascii="Times New Roman" w:hAnsi="Times New Roman" w:cs="Times New Roman"/>
        </w:rPr>
      </w:pPr>
      <w:r w:rsidRPr="004170F0">
        <w:rPr>
          <w:rFonts w:ascii="Times New Roman" w:hAnsi="Times New Roman" w:cs="Times New Roman"/>
        </w:rPr>
        <w:t>Выражен ярко – 50%, выражены отдельные элементы – 39%, выражен слабо – 5,5% и полностью отсутствует – 5,5%.</w:t>
      </w:r>
    </w:p>
    <w:p w14:paraId="6639998D" w14:textId="77777777" w:rsidR="004170F0" w:rsidRPr="004170F0" w:rsidRDefault="004170F0" w:rsidP="004170F0">
      <w:pPr>
        <w:pStyle w:val="a9"/>
        <w:spacing w:line="276" w:lineRule="auto"/>
        <w:ind w:left="426" w:hanging="426"/>
        <w:jc w:val="both"/>
        <w:rPr>
          <w:rFonts w:ascii="Times New Roman" w:hAnsi="Times New Roman" w:cs="Times New Roman"/>
          <w:sz w:val="14"/>
          <w:szCs w:val="14"/>
        </w:rPr>
      </w:pPr>
    </w:p>
    <w:p w14:paraId="4AC49ADA" w14:textId="77777777" w:rsidR="004170F0" w:rsidRPr="004170F0" w:rsidRDefault="004170F0" w:rsidP="004170F0">
      <w:pPr>
        <w:pStyle w:val="a9"/>
        <w:numPr>
          <w:ilvl w:val="0"/>
          <w:numId w:val="3"/>
        </w:numPr>
        <w:spacing w:line="276" w:lineRule="auto"/>
        <w:ind w:left="426" w:hanging="426"/>
        <w:jc w:val="both"/>
        <w:rPr>
          <w:rFonts w:ascii="Times New Roman" w:hAnsi="Times New Roman" w:cs="Times New Roman"/>
        </w:rPr>
      </w:pPr>
      <w:r w:rsidRPr="004170F0">
        <w:rPr>
          <w:rFonts w:ascii="Times New Roman" w:hAnsi="Times New Roman" w:cs="Times New Roman"/>
        </w:rPr>
        <w:lastRenderedPageBreak/>
        <w:t>Обеспечение персонифицированного характера процессов повышения квалификации специалистов.</w:t>
      </w:r>
    </w:p>
    <w:p w14:paraId="737574DC" w14:textId="77777777" w:rsidR="004170F0" w:rsidRPr="004170F0" w:rsidRDefault="004170F0" w:rsidP="004170F0">
      <w:pPr>
        <w:pStyle w:val="a9"/>
        <w:spacing w:line="276" w:lineRule="auto"/>
        <w:ind w:left="426"/>
        <w:jc w:val="both"/>
        <w:rPr>
          <w:rFonts w:ascii="Times New Roman" w:hAnsi="Times New Roman" w:cs="Times New Roman"/>
        </w:rPr>
      </w:pPr>
      <w:r w:rsidRPr="004170F0">
        <w:rPr>
          <w:rFonts w:ascii="Times New Roman" w:hAnsi="Times New Roman" w:cs="Times New Roman"/>
        </w:rPr>
        <w:t>Выражен ярко – 28%, выражены отдельные элементы – 44%, выражен слабо – 14% и полностью отсутствует – 14%.</w:t>
      </w:r>
    </w:p>
    <w:p w14:paraId="7C1109B0" w14:textId="77777777" w:rsidR="004170F0" w:rsidRPr="004170F0" w:rsidRDefault="004170F0" w:rsidP="004170F0">
      <w:pPr>
        <w:pStyle w:val="a9"/>
        <w:spacing w:line="276" w:lineRule="auto"/>
        <w:ind w:left="567"/>
        <w:rPr>
          <w:rFonts w:ascii="Times New Roman" w:hAnsi="Times New Roman" w:cs="Times New Roman"/>
          <w:sz w:val="14"/>
          <w:szCs w:val="14"/>
        </w:rPr>
      </w:pPr>
    </w:p>
    <w:p w14:paraId="34ADA930" w14:textId="77777777" w:rsidR="004170F0" w:rsidRPr="004170F0" w:rsidRDefault="004170F0" w:rsidP="004170F0">
      <w:pPr>
        <w:pStyle w:val="a9"/>
        <w:numPr>
          <w:ilvl w:val="0"/>
          <w:numId w:val="3"/>
        </w:numPr>
        <w:spacing w:line="276" w:lineRule="auto"/>
        <w:ind w:left="426" w:hanging="426"/>
        <w:jc w:val="both"/>
        <w:rPr>
          <w:rFonts w:ascii="Times New Roman" w:hAnsi="Times New Roman" w:cs="Times New Roman"/>
        </w:rPr>
      </w:pPr>
      <w:r w:rsidRPr="004170F0">
        <w:rPr>
          <w:rFonts w:ascii="Times New Roman" w:hAnsi="Times New Roman" w:cs="Times New Roman"/>
        </w:rPr>
        <w:t>Оказание поддержки образовательным организациям в освоении и введении в действие государственных образовательных стандартов общего образования, профессионального стандарта педагога.</w:t>
      </w:r>
    </w:p>
    <w:p w14:paraId="054060D8" w14:textId="77777777" w:rsidR="004170F0" w:rsidRPr="004170F0" w:rsidRDefault="004170F0" w:rsidP="004170F0">
      <w:pPr>
        <w:pStyle w:val="a9"/>
        <w:spacing w:line="276" w:lineRule="auto"/>
        <w:ind w:left="426"/>
        <w:jc w:val="both"/>
        <w:rPr>
          <w:rFonts w:ascii="Times New Roman" w:hAnsi="Times New Roman" w:cs="Times New Roman"/>
        </w:rPr>
      </w:pPr>
      <w:r w:rsidRPr="004170F0">
        <w:rPr>
          <w:rFonts w:ascii="Times New Roman" w:hAnsi="Times New Roman" w:cs="Times New Roman"/>
        </w:rPr>
        <w:t>Выражен ярко – 55,6%, выражены отдельные элементы – 39%, выражен слабо – 2,7% и полностью отсутствует – 2,7%.</w:t>
      </w:r>
    </w:p>
    <w:p w14:paraId="11D0001C" w14:textId="77777777" w:rsidR="004170F0" w:rsidRPr="004170F0" w:rsidRDefault="004170F0" w:rsidP="004170F0">
      <w:pPr>
        <w:pStyle w:val="a9"/>
        <w:spacing w:line="276" w:lineRule="auto"/>
        <w:ind w:left="426" w:hanging="426"/>
        <w:jc w:val="both"/>
        <w:rPr>
          <w:rFonts w:ascii="Times New Roman" w:hAnsi="Times New Roman" w:cs="Times New Roman"/>
          <w:sz w:val="14"/>
          <w:szCs w:val="14"/>
        </w:rPr>
      </w:pPr>
    </w:p>
    <w:p w14:paraId="73A0EA24" w14:textId="77777777" w:rsidR="004170F0" w:rsidRPr="004170F0" w:rsidRDefault="004170F0" w:rsidP="004170F0">
      <w:pPr>
        <w:pStyle w:val="a9"/>
        <w:numPr>
          <w:ilvl w:val="0"/>
          <w:numId w:val="3"/>
        </w:numPr>
        <w:spacing w:line="276" w:lineRule="auto"/>
        <w:ind w:left="426" w:hanging="426"/>
        <w:jc w:val="both"/>
        <w:rPr>
          <w:rFonts w:ascii="Times New Roman" w:hAnsi="Times New Roman" w:cs="Times New Roman"/>
        </w:rPr>
      </w:pPr>
      <w:r w:rsidRPr="004170F0">
        <w:rPr>
          <w:rFonts w:ascii="Times New Roman" w:hAnsi="Times New Roman" w:cs="Times New Roman"/>
        </w:rPr>
        <w:t>Стимулирование позитивных изменений в образовании, развитие инновационных практик, оказание помощи в развитии творческого потенциала педагогических работников образовательных организаций.</w:t>
      </w:r>
    </w:p>
    <w:p w14:paraId="7F435B37" w14:textId="77777777" w:rsidR="004170F0" w:rsidRPr="004170F0" w:rsidRDefault="004170F0" w:rsidP="004170F0">
      <w:pPr>
        <w:pStyle w:val="a9"/>
        <w:spacing w:line="276" w:lineRule="auto"/>
        <w:ind w:left="426"/>
        <w:jc w:val="both"/>
        <w:rPr>
          <w:rFonts w:ascii="Times New Roman" w:hAnsi="Times New Roman" w:cs="Times New Roman"/>
        </w:rPr>
      </w:pPr>
      <w:r w:rsidRPr="004170F0">
        <w:rPr>
          <w:rFonts w:ascii="Times New Roman" w:hAnsi="Times New Roman" w:cs="Times New Roman"/>
        </w:rPr>
        <w:t>Выражен ярко – 39%, выражены отдельные элементы – 39%, выражен слабо – 14% и полностью отсутствует – 5,5%.</w:t>
      </w:r>
    </w:p>
    <w:p w14:paraId="560F3BCC" w14:textId="77777777" w:rsidR="004170F0" w:rsidRPr="004170F0" w:rsidRDefault="004170F0" w:rsidP="004170F0">
      <w:pPr>
        <w:spacing w:after="0" w:line="276" w:lineRule="auto"/>
        <w:jc w:val="both"/>
        <w:rPr>
          <w:rFonts w:ascii="Times New Roman" w:eastAsia="Times New Roman" w:hAnsi="Times New Roman" w:cs="Times New Roman"/>
          <w:color w:val="212529"/>
          <w:lang w:eastAsia="ru-RU"/>
        </w:rPr>
      </w:pPr>
      <w:r w:rsidRPr="004170F0">
        <w:rPr>
          <w:rFonts w:ascii="Times New Roman" w:eastAsia="Times New Roman" w:hAnsi="Times New Roman" w:cs="Times New Roman"/>
          <w:bCs/>
          <w:color w:val="212529"/>
          <w:u w:val="single"/>
          <w:lang w:eastAsia="ru-RU"/>
        </w:rPr>
        <w:t>ВЫВОДЫ и ПРЕДЛОЖЕНИЯ</w:t>
      </w:r>
      <w:r w:rsidRPr="004170F0">
        <w:rPr>
          <w:rFonts w:ascii="Times New Roman" w:eastAsia="Times New Roman" w:hAnsi="Times New Roman" w:cs="Times New Roman"/>
          <w:color w:val="212529"/>
          <w:lang w:eastAsia="ru-RU"/>
        </w:rPr>
        <w:t>:</w:t>
      </w:r>
    </w:p>
    <w:p w14:paraId="2175F3D4" w14:textId="77777777" w:rsidR="004170F0" w:rsidRPr="004170F0" w:rsidRDefault="004170F0" w:rsidP="004170F0">
      <w:pPr>
        <w:spacing w:after="0" w:line="276" w:lineRule="auto"/>
        <w:ind w:left="426" w:hanging="426"/>
        <w:jc w:val="both"/>
        <w:rPr>
          <w:rFonts w:ascii="Times New Roman" w:eastAsia="Times New Roman" w:hAnsi="Times New Roman" w:cs="Times New Roman"/>
          <w:color w:val="212529"/>
          <w:lang w:eastAsia="ru-RU"/>
        </w:rPr>
      </w:pPr>
      <w:r w:rsidRPr="004170F0">
        <w:rPr>
          <w:rFonts w:ascii="Times New Roman" w:eastAsia="Times New Roman" w:hAnsi="Times New Roman" w:cs="Times New Roman"/>
          <w:color w:val="212529"/>
          <w:lang w:eastAsia="ru-RU"/>
        </w:rPr>
        <w:t xml:space="preserve">Вопрос по оценке эффективности методической службы был финальным, данные ответов методических работников во многом подтвердили результаты анкетирования предыдущих 13 опросных процедур. </w:t>
      </w:r>
    </w:p>
    <w:p w14:paraId="4517C303" w14:textId="77777777" w:rsidR="004170F0" w:rsidRPr="004170F0" w:rsidRDefault="004170F0" w:rsidP="004170F0">
      <w:pPr>
        <w:pStyle w:val="a9"/>
        <w:numPr>
          <w:ilvl w:val="0"/>
          <w:numId w:val="15"/>
        </w:numPr>
        <w:spacing w:after="0" w:line="276" w:lineRule="auto"/>
        <w:ind w:left="426" w:hanging="426"/>
        <w:jc w:val="both"/>
        <w:rPr>
          <w:rFonts w:ascii="Times New Roman" w:hAnsi="Times New Roman" w:cs="Times New Roman"/>
        </w:rPr>
      </w:pPr>
      <w:r w:rsidRPr="004170F0">
        <w:rPr>
          <w:rFonts w:ascii="Times New Roman" w:hAnsi="Times New Roman" w:cs="Times New Roman"/>
        </w:rPr>
        <w:t>Следует отметить, что из 43 участников анкетирования оценили эффективность методической работы только 36 (84%). Это свидетельство недостаточного уровня сформированности аналитический компетенций и самоаналитической деятельности работников муниципалитетов, курирующих методическую работу. Это в тех условиях, когда в системы управления качеством образования последовательно внедряется тренд управления на основе данных. Вместе с ним растет и запрос на аналитические компетенции участников образовательных отношений.</w:t>
      </w:r>
    </w:p>
    <w:p w14:paraId="3BA1305E" w14:textId="77777777" w:rsidR="004170F0" w:rsidRPr="004170F0" w:rsidRDefault="004170F0" w:rsidP="004170F0">
      <w:pPr>
        <w:pStyle w:val="a9"/>
        <w:numPr>
          <w:ilvl w:val="0"/>
          <w:numId w:val="15"/>
        </w:numPr>
        <w:spacing w:after="0" w:line="276" w:lineRule="auto"/>
        <w:ind w:left="426" w:hanging="426"/>
        <w:jc w:val="both"/>
        <w:rPr>
          <w:rFonts w:ascii="Times New Roman" w:hAnsi="Times New Roman" w:cs="Times New Roman"/>
        </w:rPr>
      </w:pPr>
      <w:r w:rsidRPr="004170F0">
        <w:rPr>
          <w:rFonts w:ascii="Times New Roman" w:hAnsi="Times New Roman" w:cs="Times New Roman"/>
        </w:rPr>
        <w:t>Основную задачу муниципальные методические службы видят в проведении в жизнь инициатив государства, новых программ, связанных с реформированием общего образования. В соответствии с этим особое значение придается вопросам усиления непрерывного характера обучения и профессионального совершенствования педагога как условия его активной адаптации к новой модели деятельности, повышения уровня его подготовленности к решению профессиональных задач на новом этапе развития образования.</w:t>
      </w:r>
    </w:p>
    <w:p w14:paraId="31C95DAA" w14:textId="77777777" w:rsidR="004170F0" w:rsidRPr="004170F0" w:rsidRDefault="004170F0" w:rsidP="004170F0">
      <w:pPr>
        <w:pStyle w:val="a9"/>
        <w:numPr>
          <w:ilvl w:val="0"/>
          <w:numId w:val="15"/>
        </w:numPr>
        <w:spacing w:after="0" w:line="276" w:lineRule="auto"/>
        <w:ind w:left="426" w:hanging="426"/>
        <w:jc w:val="both"/>
        <w:rPr>
          <w:rFonts w:ascii="Times New Roman" w:hAnsi="Times New Roman" w:cs="Times New Roman"/>
        </w:rPr>
      </w:pPr>
      <w:r w:rsidRPr="004170F0">
        <w:rPr>
          <w:rFonts w:ascii="Times New Roman" w:hAnsi="Times New Roman" w:cs="Times New Roman"/>
        </w:rPr>
        <w:t>В отдельных муниципалитетах есть четкое понимание того, что методическая служба является главным связующим звеном между методическими структурами всех уровней, различными общественно-профессиональными объединениями, государственно-общественными институтами управления образованием, конкретными муниципальными образовательными организациями и педагогическими работниками. Они имеют в наличии полный перечень документов, характеризующих системность методической работы, при этом следует отметить, что аналитический материал большинства ММС не содержит корректных сведений по организации деятельности, основанной на взаимодействии педагогических сообществ, как составной части модели методической работы. Кроме того, следует отметить, что требуется актуализация нормативно-правового обеспечения, регламентирующего деятельность многих муниципальных методических служб в соответствии с новыми требованиями развития федеральной системы методической работы.</w:t>
      </w:r>
    </w:p>
    <w:p w14:paraId="151B2298" w14:textId="77777777" w:rsidR="004170F0" w:rsidRPr="004170F0" w:rsidRDefault="004170F0" w:rsidP="004170F0">
      <w:pPr>
        <w:pStyle w:val="a9"/>
        <w:numPr>
          <w:ilvl w:val="0"/>
          <w:numId w:val="15"/>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Данные анкетирования части опрашиваемых показывают на наличие ежегодно обновляющейся базы выявленных дефицитов, профицитов, запросов и потребностей педагогов, что позволяют сделать вывод о высоком уровне организации деятельности ММС по оценке и развитию профессиональной компетентности учителя на разных этапах его профессиональной карьеры. Тем не менее данный показатель некоторых муниципалитетов имеет низкое значение. Представленная информация позволяет оценивать реализуемую работу ММС по адресной </w:t>
      </w:r>
      <w:r w:rsidRPr="004170F0">
        <w:rPr>
          <w:rFonts w:ascii="Times New Roman" w:hAnsi="Times New Roman" w:cs="Times New Roman"/>
        </w:rPr>
        <w:lastRenderedPageBreak/>
        <w:t>поддержке педагогов во многом эпизодической, несистемной, имеющей, в большинстве случаев, общую канву работы с муниципальными методическими объединениями.</w:t>
      </w:r>
    </w:p>
    <w:p w14:paraId="4D0AE0E8" w14:textId="77777777" w:rsidR="004170F0" w:rsidRPr="004170F0" w:rsidRDefault="004170F0" w:rsidP="004170F0">
      <w:pPr>
        <w:pStyle w:val="a9"/>
        <w:numPr>
          <w:ilvl w:val="0"/>
          <w:numId w:val="15"/>
        </w:numPr>
        <w:spacing w:after="0" w:line="276" w:lineRule="auto"/>
        <w:ind w:left="426" w:hanging="426"/>
        <w:jc w:val="both"/>
        <w:rPr>
          <w:rFonts w:ascii="Times New Roman" w:hAnsi="Times New Roman" w:cs="Times New Roman"/>
        </w:rPr>
      </w:pPr>
      <w:r w:rsidRPr="004170F0">
        <w:rPr>
          <w:rFonts w:ascii="Times New Roman" w:hAnsi="Times New Roman" w:cs="Times New Roman"/>
        </w:rPr>
        <w:t>Аналитические материалы ММС позволяют объективно оценить результаты работы отдельного структурного элемента системы методической работы – так, с целью усиления эффективности методической деятельности в своей работе специалисты применяют разнообразные формы организации научно-методической работы.</w:t>
      </w:r>
    </w:p>
    <w:p w14:paraId="35630D42" w14:textId="77777777" w:rsidR="004170F0" w:rsidRPr="004170F0" w:rsidRDefault="004170F0" w:rsidP="004170F0">
      <w:pPr>
        <w:pStyle w:val="a9"/>
        <w:numPr>
          <w:ilvl w:val="0"/>
          <w:numId w:val="15"/>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Достаточно проблемным является вопрос (на который стоит обратить внимание ММС) по подготовке и изданию методических рекомендаций, учебно-методических пособий, информационно–аналитических и других материалов. </w:t>
      </w:r>
    </w:p>
    <w:p w14:paraId="340062D0" w14:textId="77777777" w:rsidR="004170F0" w:rsidRPr="004170F0" w:rsidRDefault="004170F0" w:rsidP="004170F0">
      <w:pPr>
        <w:pStyle w:val="a9"/>
        <w:numPr>
          <w:ilvl w:val="0"/>
          <w:numId w:val="15"/>
        </w:numPr>
        <w:spacing w:after="0" w:line="276" w:lineRule="auto"/>
        <w:ind w:left="426" w:hanging="426"/>
        <w:jc w:val="both"/>
        <w:rPr>
          <w:rFonts w:ascii="Times New Roman" w:hAnsi="Times New Roman" w:cs="Times New Roman"/>
        </w:rPr>
      </w:pPr>
      <w:r w:rsidRPr="004170F0">
        <w:rPr>
          <w:rFonts w:ascii="Times New Roman" w:hAnsi="Times New Roman" w:cs="Times New Roman"/>
        </w:rPr>
        <w:t>Самые высокие цифровые показатели отмечены в категории «выражены отдельные элементы», что позволяет сделать выводы о неопределенности целевых установок, задач и функций муниципальных методических служб региона. Следует отметить, что при отсутствии специально созданных муниципальных методических структур методическая работа с педагогами в значительной мере передана на уровень образовательных организаций либо сводится к формальной процедуре организации участия педагогов в курсах повышения квалификации и аттестации без опоры на содержательный анализ кадрового состояния муниципальной системы образования, на систематическое выявление педагогических затруднений и оказание методической помощи по преодолению этих затруднений.</w:t>
      </w:r>
    </w:p>
    <w:p w14:paraId="0DDB8422" w14:textId="77777777" w:rsidR="004170F0" w:rsidRPr="004170F0" w:rsidRDefault="004170F0" w:rsidP="004170F0">
      <w:pPr>
        <w:pStyle w:val="a9"/>
        <w:numPr>
          <w:ilvl w:val="0"/>
          <w:numId w:val="15"/>
        </w:numPr>
        <w:spacing w:after="0" w:line="276" w:lineRule="auto"/>
        <w:ind w:left="426" w:hanging="426"/>
        <w:jc w:val="both"/>
        <w:rPr>
          <w:rFonts w:ascii="Times New Roman" w:hAnsi="Times New Roman" w:cs="Times New Roman"/>
        </w:rPr>
      </w:pPr>
      <w:r w:rsidRPr="004170F0">
        <w:rPr>
          <w:rFonts w:ascii="Times New Roman" w:hAnsi="Times New Roman" w:cs="Times New Roman"/>
        </w:rPr>
        <w:t>Одним из условий успешности функционирования и развития муниципальной системы образования должны стать видоизменения, коренные преобразования как структурные, так и содержательные, в методических службах. Следует понимать, что эффективность деятельности муниципальной методической службы существенно зависит от степени ее наполнения актуальным содержанием, современными технологиями, методами и формами открытого образования, основанными на интегративных идеях, способных обеспечить профессиональный рост специалиста на разных этапах карьеры и развитие образовательных систем. Важно отметить особую значимость перевода педагогов в новую профессиональную позицию, помощь педагогу увидеть, понять и принять новые профессиональные смыслы.</w:t>
      </w:r>
    </w:p>
    <w:p w14:paraId="3968B32A" w14:textId="77777777" w:rsidR="004170F0" w:rsidRPr="004170F0" w:rsidRDefault="004170F0" w:rsidP="004170F0">
      <w:pPr>
        <w:pStyle w:val="a9"/>
        <w:numPr>
          <w:ilvl w:val="0"/>
          <w:numId w:val="15"/>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Для качественного перехода методической службы от обеспечивающей функционирование взаимодействия к сопровождающей этот процесс, на базе ММС должна быть организована система учебно-методического сопровождения не только учебной деятельности, но и процессов взаимодействия её участников: совершенствование профессионализма учителя происходит в непрерывном личностном, социальном и профессиональном обучении и развитии через самообразование, методическую деятельность, совершенствование научно-методического потенциала, различные формы повышения квалификации и переподготовки. </w:t>
      </w:r>
    </w:p>
    <w:p w14:paraId="00AE2F8C" w14:textId="77777777" w:rsidR="004170F0" w:rsidRPr="004170F0" w:rsidRDefault="004170F0" w:rsidP="004170F0">
      <w:pPr>
        <w:pStyle w:val="a9"/>
        <w:numPr>
          <w:ilvl w:val="0"/>
          <w:numId w:val="15"/>
        </w:numPr>
        <w:spacing w:after="0" w:line="276" w:lineRule="auto"/>
        <w:ind w:left="426" w:hanging="426"/>
        <w:jc w:val="both"/>
        <w:rPr>
          <w:rFonts w:ascii="Times New Roman" w:hAnsi="Times New Roman" w:cs="Times New Roman"/>
        </w:rPr>
      </w:pPr>
      <w:r w:rsidRPr="004170F0">
        <w:rPr>
          <w:rFonts w:ascii="Times New Roman" w:hAnsi="Times New Roman" w:cs="Times New Roman"/>
        </w:rPr>
        <w:t>Имеется ряд проблем в организации и координации сетевого взаимодействия в формировании целостного и открытого методического пространства, основанного на механизме совместной деятельности и социального партнерства, адекватном и оперативном реагировании на изменение образовательных потребностей субъектов, что является одной из наиболее перспективных и эффективных стратегий и моделей деятельности методических служб. Сетевое взаимодействие – это система связей, позволяющих разрабатывать, апробировать и предлагать профессиональному педагогическому сообществу инновационные модели содержания образования и управления системой образования, это способ деятельности по совместному использованию ресурсов разных учреждений. При условии, что круг взаимодействия субъектов образовательной деятельности увеличивается, педагог становится участником различных видов сообществ и активным субъектом деятельности, следовательно, повышается уровень его профессиональной компетентности, что, в свою очередь, повышает качество образования в целом.</w:t>
      </w:r>
    </w:p>
    <w:p w14:paraId="3562C6CE" w14:textId="77777777" w:rsidR="004170F0" w:rsidRPr="004170F0" w:rsidRDefault="004170F0" w:rsidP="004170F0">
      <w:pPr>
        <w:pStyle w:val="a9"/>
        <w:numPr>
          <w:ilvl w:val="0"/>
          <w:numId w:val="15"/>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Изучение аналитических материалов по показателю наличия нормативно-правовой базы дает основание сделать вывод о том, что деятельность ММС на муниципальном уровне осуществляется в различных организационных формах и регламентируется соответствующей </w:t>
      </w:r>
      <w:r w:rsidRPr="004170F0">
        <w:rPr>
          <w:rFonts w:ascii="Times New Roman" w:hAnsi="Times New Roman" w:cs="Times New Roman"/>
        </w:rPr>
        <w:lastRenderedPageBreak/>
        <w:t xml:space="preserve">нормативной и правовой базой с учетом муниципальных особенностей. Опыт организации деятельности муниципальных методических служб свидетельствует о создании и реализации сложных и многоуровневых структур, направленных на решение актуальных задач развития образования. Наиболее распространенный вариант – функционирование в муниципалитете методической службы муниципального учреждения, как отдельного юридического лица, либо в форме структурного подразделения муниципального органа управления образованием. </w:t>
      </w:r>
    </w:p>
    <w:p w14:paraId="2971A87A" w14:textId="77777777" w:rsidR="004170F0" w:rsidRPr="004170F0" w:rsidRDefault="004170F0" w:rsidP="004170F0">
      <w:pPr>
        <w:pStyle w:val="a9"/>
        <w:numPr>
          <w:ilvl w:val="0"/>
          <w:numId w:val="15"/>
        </w:numPr>
        <w:spacing w:after="0" w:line="276" w:lineRule="auto"/>
        <w:ind w:left="426" w:hanging="426"/>
        <w:jc w:val="both"/>
        <w:rPr>
          <w:rFonts w:ascii="Times New Roman" w:hAnsi="Times New Roman" w:cs="Times New Roman"/>
        </w:rPr>
      </w:pPr>
      <w:r w:rsidRPr="004170F0">
        <w:rPr>
          <w:rFonts w:ascii="Times New Roman" w:hAnsi="Times New Roman" w:cs="Times New Roman"/>
        </w:rPr>
        <w:t>Стратегические направления развития российской системы образования определяют приоритетными задачи по совершенствованию педагогического мастерства, непрерывному профессиональному образованию педагогов и управленческих команд. Поддержка обновления профессиональных компетенций педагогических и руководящих кадров – задача методических служб на всех уровнях: региональном, муниципальном и на уровне образовательной организации.</w:t>
      </w:r>
    </w:p>
    <w:p w14:paraId="085914E2" w14:textId="77777777" w:rsidR="004170F0" w:rsidRPr="004170F0" w:rsidRDefault="004170F0" w:rsidP="004170F0">
      <w:pPr>
        <w:pStyle w:val="a9"/>
        <w:numPr>
          <w:ilvl w:val="0"/>
          <w:numId w:val="15"/>
        </w:numPr>
        <w:spacing w:after="0" w:line="276" w:lineRule="auto"/>
        <w:ind w:left="426" w:hanging="426"/>
        <w:jc w:val="both"/>
        <w:rPr>
          <w:rFonts w:ascii="Times New Roman" w:hAnsi="Times New Roman" w:cs="Times New Roman"/>
        </w:rPr>
      </w:pPr>
      <w:r w:rsidRPr="004170F0">
        <w:rPr>
          <w:rFonts w:ascii="Times New Roman" w:hAnsi="Times New Roman" w:cs="Times New Roman"/>
        </w:rPr>
        <w:t>Результаты анкетирования следует рассматривать как предварительные, тем не менее, дающим общую картину деятельности ММС. По некоторым направлениям деятельности муниципальных методических служб не были сформулированы запросы предложенной анкеты. Отслеживать, анализировать, координировать, корректировать деятельность ММС позволит внедряемый с 1 сентября 2022 года интерактивный Дневник методиста, который позволит видеть проводимую работу в постоянном формате.</w:t>
      </w:r>
    </w:p>
    <w:p w14:paraId="5C82DD4B" w14:textId="77777777" w:rsidR="004170F0" w:rsidRPr="004170F0" w:rsidRDefault="004170F0" w:rsidP="004170F0">
      <w:pPr>
        <w:spacing w:after="0" w:line="276" w:lineRule="auto"/>
        <w:ind w:firstLine="567"/>
        <w:jc w:val="both"/>
        <w:rPr>
          <w:rFonts w:ascii="Times New Roman" w:hAnsi="Times New Roman" w:cs="Times New Roman"/>
          <w:bCs/>
          <w:sz w:val="16"/>
          <w:szCs w:val="16"/>
        </w:rPr>
      </w:pPr>
    </w:p>
    <w:p w14:paraId="2370731E" w14:textId="77777777" w:rsidR="004170F0" w:rsidRPr="004170F0" w:rsidRDefault="004170F0" w:rsidP="004170F0">
      <w:pPr>
        <w:spacing w:line="276" w:lineRule="auto"/>
        <w:jc w:val="both"/>
        <w:rPr>
          <w:rFonts w:ascii="Times New Roman" w:hAnsi="Times New Roman" w:cs="Times New Roman"/>
        </w:rPr>
      </w:pPr>
      <w:r w:rsidRPr="004170F0">
        <w:rPr>
          <w:rFonts w:ascii="Times New Roman" w:hAnsi="Times New Roman" w:cs="Times New Roman"/>
          <w:bCs/>
        </w:rPr>
        <w:t>Подводя итог, отметим задачи, стоящие перед всеми уровнями методических служб региона:</w:t>
      </w:r>
    </w:p>
    <w:p w14:paraId="2BFD1CD1" w14:textId="77777777" w:rsidR="004170F0" w:rsidRPr="004170F0" w:rsidRDefault="004170F0" w:rsidP="004170F0">
      <w:pPr>
        <w:pStyle w:val="a9"/>
        <w:numPr>
          <w:ilvl w:val="0"/>
          <w:numId w:val="16"/>
        </w:numPr>
        <w:spacing w:line="276" w:lineRule="auto"/>
        <w:ind w:left="426" w:hanging="426"/>
        <w:jc w:val="both"/>
        <w:rPr>
          <w:rFonts w:ascii="Times New Roman" w:hAnsi="Times New Roman" w:cs="Times New Roman"/>
        </w:rPr>
      </w:pPr>
      <w:r w:rsidRPr="004170F0">
        <w:rPr>
          <w:rFonts w:ascii="Times New Roman" w:hAnsi="Times New Roman" w:cs="Times New Roman"/>
        </w:rPr>
        <w:t>По нашему мнению, наиболее соответствующим целям форматом ММС является модель организации методической службы по предметному принципу. Это классическая модель с точки зрения традиционного понимания цели и функций методической службы. При такой организации в муниципальном учреждении работают методисты по предметным направлениям школьного курса, направленностям дополнительных общеобразовательных программ, методист, курирующий работу школьных библиотек, а также методисты по дошкольному образованию и дополнительному образованию детей. Сегодня руководители муниципальных органов управления образованием при планировании исходят из имеющихся финансовых средств, выделяемых на выполнение работы по научно-методическому сопровождению образовательного процесса. Поэтому зачастую один методист может вести по два-три смежных предметных направления, что сказывается не лучшим образом на качестве методического сопровождения. В ряде ММС методисты выполняют функции специалистов МУО.</w:t>
      </w:r>
    </w:p>
    <w:p w14:paraId="28474C61" w14:textId="77777777" w:rsidR="004170F0" w:rsidRPr="004170F0" w:rsidRDefault="004170F0" w:rsidP="004170F0">
      <w:pPr>
        <w:pStyle w:val="a9"/>
        <w:numPr>
          <w:ilvl w:val="0"/>
          <w:numId w:val="16"/>
        </w:numPr>
        <w:spacing w:line="276" w:lineRule="auto"/>
        <w:ind w:left="426" w:hanging="426"/>
        <w:jc w:val="both"/>
        <w:rPr>
          <w:rFonts w:ascii="Times New Roman" w:hAnsi="Times New Roman" w:cs="Times New Roman"/>
        </w:rPr>
      </w:pPr>
      <w:r w:rsidRPr="004170F0">
        <w:rPr>
          <w:rFonts w:ascii="Times New Roman" w:hAnsi="Times New Roman" w:cs="Times New Roman"/>
        </w:rPr>
        <w:t xml:space="preserve">Перспективно значимо сформировать понимание, что в современных условиях недостаточно только внедрять эффективные наработки, апробировать значимый педагогический опыт. Необходимо создавать условия для поддержки «точек роста», совместного проектирования актуальных и востребованных материалов, сопровождения педагогов в реализации проектов. </w:t>
      </w:r>
    </w:p>
    <w:p w14:paraId="5249DF88" w14:textId="77777777" w:rsidR="004170F0" w:rsidRPr="004170F0" w:rsidRDefault="004170F0" w:rsidP="004170F0">
      <w:pPr>
        <w:pStyle w:val="a9"/>
        <w:numPr>
          <w:ilvl w:val="0"/>
          <w:numId w:val="16"/>
        </w:numPr>
        <w:spacing w:line="276" w:lineRule="auto"/>
        <w:ind w:left="426" w:hanging="426"/>
        <w:jc w:val="both"/>
        <w:rPr>
          <w:rFonts w:ascii="Times New Roman" w:hAnsi="Times New Roman" w:cs="Times New Roman"/>
        </w:rPr>
      </w:pPr>
      <w:r w:rsidRPr="004170F0">
        <w:rPr>
          <w:rFonts w:ascii="Times New Roman" w:hAnsi="Times New Roman" w:cs="Times New Roman"/>
        </w:rPr>
        <w:t xml:space="preserve">На современном этапе важным направлением становится выявление, установление связей внутри муниципальных методических систем, выстраивание взаимодействия, в том числе сетевого; расширение сфер влияния за ее пределами, включая использование возможностей электронных образовательных ресурсов. </w:t>
      </w:r>
    </w:p>
    <w:p w14:paraId="77114A61" w14:textId="77777777" w:rsidR="004170F0" w:rsidRPr="004170F0" w:rsidRDefault="004170F0" w:rsidP="004170F0">
      <w:pPr>
        <w:pStyle w:val="a9"/>
        <w:numPr>
          <w:ilvl w:val="0"/>
          <w:numId w:val="16"/>
        </w:numPr>
        <w:spacing w:line="276" w:lineRule="auto"/>
        <w:ind w:left="426" w:hanging="426"/>
        <w:jc w:val="both"/>
        <w:rPr>
          <w:rFonts w:ascii="Times New Roman" w:hAnsi="Times New Roman" w:cs="Times New Roman"/>
        </w:rPr>
      </w:pPr>
      <w:r w:rsidRPr="004170F0">
        <w:rPr>
          <w:rFonts w:ascii="Times New Roman" w:hAnsi="Times New Roman" w:cs="Times New Roman"/>
        </w:rPr>
        <w:t xml:space="preserve">Значимость решаемых вопросов определяется не только их новизной, но и общей ситуацией в образовании, которая характеризуется: </w:t>
      </w:r>
    </w:p>
    <w:p w14:paraId="6D5F739B" w14:textId="77777777" w:rsidR="004170F0" w:rsidRPr="004170F0" w:rsidRDefault="004170F0" w:rsidP="004170F0">
      <w:pPr>
        <w:pStyle w:val="a9"/>
        <w:numPr>
          <w:ilvl w:val="0"/>
          <w:numId w:val="1"/>
        </w:numPr>
        <w:spacing w:after="0" w:line="276" w:lineRule="auto"/>
        <w:ind w:left="426" w:hanging="426"/>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 xml:space="preserve">снижением мотивации к инновационной деятельности значительной части педагогического сообщества (по крайней мере, по сравнению с началом 1990-х годов), что негативно отражается на эффективности введения новшеств; </w:t>
      </w:r>
    </w:p>
    <w:p w14:paraId="01E2F1A1" w14:textId="77777777" w:rsidR="004170F0" w:rsidRPr="004170F0" w:rsidRDefault="004170F0" w:rsidP="004170F0">
      <w:pPr>
        <w:pStyle w:val="a9"/>
        <w:numPr>
          <w:ilvl w:val="0"/>
          <w:numId w:val="1"/>
        </w:numPr>
        <w:spacing w:after="0" w:line="276" w:lineRule="auto"/>
        <w:ind w:left="426" w:hanging="426"/>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 xml:space="preserve">сменой приоритетов в образовательной политике, среди которых значимое место начинает занимать активное сетевое взаимодействие между субъектами, а не реализация федеральных инициатив (нередко на уровне «исполнение-отчет») в ущерб поддержки региональных и муниципальных «точек роста»; </w:t>
      </w:r>
    </w:p>
    <w:p w14:paraId="7A5C6BC0" w14:textId="77777777" w:rsidR="004170F0" w:rsidRPr="004170F0" w:rsidRDefault="004170F0" w:rsidP="004170F0">
      <w:pPr>
        <w:pStyle w:val="a9"/>
        <w:numPr>
          <w:ilvl w:val="0"/>
          <w:numId w:val="1"/>
        </w:numPr>
        <w:spacing w:after="0" w:line="276" w:lineRule="auto"/>
        <w:ind w:left="426" w:hanging="426"/>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lastRenderedPageBreak/>
        <w:t xml:space="preserve">слабым представлением педагогов и управленческих структур о том, при помощи каких средств (ресурсов) могут быть достигнуты результаты образования, сформулированные в ФГОС (в первую очередь, УУД); </w:t>
      </w:r>
    </w:p>
    <w:p w14:paraId="469EA2C8" w14:textId="77777777" w:rsidR="004170F0" w:rsidRPr="004170F0" w:rsidRDefault="004170F0" w:rsidP="004170F0">
      <w:pPr>
        <w:pStyle w:val="a9"/>
        <w:numPr>
          <w:ilvl w:val="0"/>
          <w:numId w:val="1"/>
        </w:numPr>
        <w:spacing w:after="0" w:line="276" w:lineRule="auto"/>
        <w:ind w:left="426" w:hanging="426"/>
        <w:rPr>
          <w:rFonts w:ascii="Times New Roman" w:hAnsi="Times New Roman" w:cs="Times New Roman"/>
          <w:sz w:val="26"/>
          <w:szCs w:val="26"/>
        </w:rPr>
      </w:pPr>
      <w:r w:rsidRPr="004170F0">
        <w:rPr>
          <w:rFonts w:ascii="Times New Roman" w:eastAsia="Times New Roman" w:hAnsi="Times New Roman" w:cs="Times New Roman"/>
          <w:color w:val="000000"/>
          <w:lang w:eastAsia="ru-RU"/>
        </w:rPr>
        <w:t>неготовностью педагогов, их объединений, методистов, курирующих разные предметные области, методических служб и внешних партнеров к взаимодействию в условиях универсализации, метапредметности содержа</w:t>
      </w:r>
      <w:r w:rsidRPr="004170F0">
        <w:rPr>
          <w:rFonts w:ascii="Times New Roman" w:hAnsi="Times New Roman" w:cs="Times New Roman"/>
          <w:sz w:val="26"/>
          <w:szCs w:val="26"/>
        </w:rPr>
        <w:t xml:space="preserve">ния образования. </w:t>
      </w:r>
    </w:p>
    <w:p w14:paraId="4ED7B124" w14:textId="77777777" w:rsidR="004170F0" w:rsidRPr="004170F0" w:rsidRDefault="004170F0" w:rsidP="004170F0">
      <w:pPr>
        <w:pStyle w:val="a9"/>
        <w:numPr>
          <w:ilvl w:val="0"/>
          <w:numId w:val="16"/>
        </w:numPr>
        <w:spacing w:line="276" w:lineRule="auto"/>
        <w:ind w:left="426" w:hanging="426"/>
        <w:jc w:val="both"/>
        <w:rPr>
          <w:rFonts w:ascii="Times New Roman" w:hAnsi="Times New Roman" w:cs="Times New Roman"/>
        </w:rPr>
      </w:pPr>
      <w:r w:rsidRPr="004170F0">
        <w:rPr>
          <w:rFonts w:ascii="Times New Roman" w:hAnsi="Times New Roman" w:cs="Times New Roman"/>
        </w:rPr>
        <w:t xml:space="preserve">На сегодняшний день важным направлением, требующим все больше организационно-координационной деятельности, становится сопровождение мониторинга по функциональной грамотности обучающихся и педагогов, тестирования по предметным и методическим компетенциям педагогов-предметников, а также анализ полученных результатов и принятие на их основе управленческих решений, разработка методических рекомендаций, разъяснений. Это должно стать основой для выстраивания всей дальнейшей работы по сопровождению педагогов в условиях меняющейся системы образования и внедрения национальной систем профессионального развития педагогических работников. </w:t>
      </w:r>
    </w:p>
    <w:p w14:paraId="43B38DCA" w14:textId="77777777" w:rsidR="004170F0" w:rsidRPr="004170F0" w:rsidRDefault="004170F0" w:rsidP="004170F0">
      <w:pPr>
        <w:pStyle w:val="a9"/>
        <w:numPr>
          <w:ilvl w:val="0"/>
          <w:numId w:val="16"/>
        </w:numPr>
        <w:spacing w:line="276" w:lineRule="auto"/>
        <w:ind w:left="426" w:hanging="426"/>
        <w:jc w:val="both"/>
        <w:rPr>
          <w:rFonts w:ascii="Times New Roman" w:hAnsi="Times New Roman" w:cs="Times New Roman"/>
        </w:rPr>
      </w:pPr>
      <w:r w:rsidRPr="004170F0">
        <w:rPr>
          <w:rFonts w:ascii="Times New Roman" w:hAnsi="Times New Roman" w:cs="Times New Roman"/>
        </w:rPr>
        <w:t xml:space="preserve">На практике деятельность по организации курсовой подготовки еще нередко заканчивается выдачей удостоверения о прохождении курсов и не связывается с выстраиванием индивидуальной образовательной траектории в межкурсовой период. </w:t>
      </w:r>
    </w:p>
    <w:p w14:paraId="5A5364CF" w14:textId="77777777" w:rsidR="004170F0" w:rsidRPr="004170F0" w:rsidRDefault="004170F0" w:rsidP="004170F0">
      <w:pPr>
        <w:pStyle w:val="a9"/>
        <w:numPr>
          <w:ilvl w:val="0"/>
          <w:numId w:val="16"/>
        </w:numPr>
        <w:spacing w:line="276" w:lineRule="auto"/>
        <w:ind w:left="426" w:hanging="426"/>
        <w:jc w:val="both"/>
        <w:rPr>
          <w:rFonts w:ascii="Times New Roman" w:hAnsi="Times New Roman" w:cs="Times New Roman"/>
        </w:rPr>
      </w:pPr>
      <w:r w:rsidRPr="004170F0">
        <w:rPr>
          <w:rFonts w:ascii="Times New Roman" w:hAnsi="Times New Roman" w:cs="Times New Roman"/>
        </w:rPr>
        <w:t xml:space="preserve">Слабым звеном является консультационная деятельность, оказание практической помощи педагогическим и руководящим работникам в период подготовки к аттестации и межаттестационный и межкурсовой периоды. Проявляется противоречие между высокими результатами по показателям организационных мероприятий по аттестации, повышению квалификации педагогических работников и более низкими по разработке и изданию методических пособий, дидактических материалов, слабой разработанностью и содержательной наполненностью виртуальных методических кабинетов, неэффективен обмен опытом и лучшими практиками. </w:t>
      </w:r>
    </w:p>
    <w:p w14:paraId="4C4F3EA7" w14:textId="77777777" w:rsidR="004170F0" w:rsidRPr="004170F0" w:rsidRDefault="004170F0" w:rsidP="004170F0">
      <w:pPr>
        <w:pStyle w:val="a9"/>
        <w:numPr>
          <w:ilvl w:val="0"/>
          <w:numId w:val="16"/>
        </w:numPr>
        <w:spacing w:line="276" w:lineRule="auto"/>
        <w:ind w:left="426" w:hanging="426"/>
        <w:jc w:val="both"/>
        <w:rPr>
          <w:rFonts w:ascii="Times New Roman" w:hAnsi="Times New Roman" w:cs="Times New Roman"/>
        </w:rPr>
      </w:pPr>
      <w:r w:rsidRPr="004170F0">
        <w:rPr>
          <w:rFonts w:ascii="Times New Roman" w:hAnsi="Times New Roman" w:cs="Times New Roman"/>
        </w:rPr>
        <w:t xml:space="preserve">В деятельности методических структур есть тенденции реализации основных направлений, проведения мероприятий, но в управленческом цикле допускаются просчеты, которые приводят к потере некоторых результатов деятельности. Уровень взаимодействия с педагогами образовательных организаций не позволяет оперативно обмениваться информацией. Часто взаимодействие носит односторонний характер: специалисты ММС запрашивают, обрабатывают, анализируют и систематизируют информацию в ходе реализации заданий. Руководители организаций, педагоги на местах недополучают обратную связь, например, адресные рекомендации по результатам мониторинговых визитов, конкурсов профессионального мастерства или не готовы адекватно реагировать на полученные результаты, принимать меры по устранению выявленных дефицитов. </w:t>
      </w:r>
    </w:p>
    <w:p w14:paraId="17236443" w14:textId="77777777" w:rsidR="004170F0" w:rsidRPr="004170F0" w:rsidRDefault="004170F0" w:rsidP="004170F0">
      <w:pPr>
        <w:pStyle w:val="a9"/>
        <w:numPr>
          <w:ilvl w:val="0"/>
          <w:numId w:val="16"/>
        </w:numPr>
        <w:spacing w:line="276" w:lineRule="auto"/>
        <w:ind w:left="426" w:hanging="426"/>
        <w:jc w:val="both"/>
        <w:rPr>
          <w:rFonts w:ascii="Times New Roman" w:hAnsi="Times New Roman" w:cs="Times New Roman"/>
        </w:rPr>
      </w:pPr>
      <w:r w:rsidRPr="004170F0">
        <w:rPr>
          <w:rFonts w:ascii="Times New Roman" w:hAnsi="Times New Roman" w:cs="Times New Roman"/>
        </w:rPr>
        <w:t xml:space="preserve">Нет достаточно эффективных инструментов повышения мотивации и стимулирования субъектов образовательного процесса для эффективной реализации государственной политики в области образования. </w:t>
      </w:r>
    </w:p>
    <w:p w14:paraId="43CA1EC7" w14:textId="77777777" w:rsidR="004170F0" w:rsidRPr="004170F0" w:rsidRDefault="004170F0" w:rsidP="004170F0">
      <w:pPr>
        <w:pStyle w:val="a9"/>
        <w:numPr>
          <w:ilvl w:val="0"/>
          <w:numId w:val="16"/>
        </w:numPr>
        <w:spacing w:line="276" w:lineRule="auto"/>
        <w:ind w:left="426" w:hanging="426"/>
        <w:jc w:val="both"/>
        <w:rPr>
          <w:rFonts w:ascii="Times New Roman" w:hAnsi="Times New Roman" w:cs="Times New Roman"/>
        </w:rPr>
      </w:pPr>
      <w:r w:rsidRPr="004170F0">
        <w:rPr>
          <w:rFonts w:ascii="Times New Roman" w:hAnsi="Times New Roman" w:cs="Times New Roman"/>
        </w:rPr>
        <w:t xml:space="preserve">Можно говорить, что если в управлении методической работой приоритетной, преобладающей становится организационно-координационная функция и не используются технологии целеполагания, анализа др., то это свидетельствует о недостаточно эффективном уровне управления методической работой, т.е. отсутствии возможностей моделировать, проектировать, конструировать оптимальную модель деятельности ММС. </w:t>
      </w:r>
    </w:p>
    <w:p w14:paraId="3C0B9A3A" w14:textId="77777777" w:rsidR="004170F0" w:rsidRPr="004170F0" w:rsidRDefault="004170F0" w:rsidP="004170F0">
      <w:pPr>
        <w:pStyle w:val="a9"/>
        <w:numPr>
          <w:ilvl w:val="0"/>
          <w:numId w:val="16"/>
        </w:numPr>
        <w:spacing w:line="276" w:lineRule="auto"/>
        <w:ind w:left="426" w:hanging="426"/>
        <w:jc w:val="both"/>
        <w:rPr>
          <w:rFonts w:ascii="Times New Roman" w:hAnsi="Times New Roman" w:cs="Times New Roman"/>
        </w:rPr>
      </w:pPr>
      <w:r w:rsidRPr="004170F0">
        <w:rPr>
          <w:rFonts w:ascii="Times New Roman" w:hAnsi="Times New Roman" w:cs="Times New Roman"/>
        </w:rPr>
        <w:t xml:space="preserve">На основе материалов по поддержке молодых педагогов и реализации программ наставничества, можно говорить о том, что практически во всех муниципалитетах действуют школы, клубы, ассоциации, лаборатории молодых педагогов. На сайтах МУО представлены дорожные карты, отчеты и фотоотчеты, проведенных мероприятий. Вместе с тем, в работе с молодыми педагогами недостаточно сведений о том, </w:t>
      </w:r>
    </w:p>
    <w:p w14:paraId="2428660F" w14:textId="77777777" w:rsidR="004170F0" w:rsidRPr="004170F0" w:rsidRDefault="004170F0" w:rsidP="004170F0">
      <w:pPr>
        <w:pStyle w:val="a9"/>
        <w:numPr>
          <w:ilvl w:val="0"/>
          <w:numId w:val="1"/>
        </w:numPr>
        <w:spacing w:after="0" w:line="276" w:lineRule="auto"/>
        <w:ind w:left="426" w:hanging="426"/>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 xml:space="preserve">каковы основные причины ухода молодых педагогов из профессии; </w:t>
      </w:r>
    </w:p>
    <w:p w14:paraId="3CE00FC3" w14:textId="77777777" w:rsidR="004170F0" w:rsidRPr="004170F0" w:rsidRDefault="004170F0" w:rsidP="004170F0">
      <w:pPr>
        <w:pStyle w:val="a9"/>
        <w:numPr>
          <w:ilvl w:val="0"/>
          <w:numId w:val="1"/>
        </w:numPr>
        <w:spacing w:after="0" w:line="276" w:lineRule="auto"/>
        <w:ind w:left="426" w:hanging="426"/>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lastRenderedPageBreak/>
        <w:t xml:space="preserve">какие задачи решают организации/ лаборатории, школы молодых педагогов (обмен опытом, профессиональное развитие молодых педагогов, организация урочной и внеурочной деятельности обучающихся); </w:t>
      </w:r>
    </w:p>
    <w:p w14:paraId="7AC97C29" w14:textId="77777777" w:rsidR="004170F0" w:rsidRPr="004170F0" w:rsidRDefault="004170F0" w:rsidP="004170F0">
      <w:pPr>
        <w:pStyle w:val="a9"/>
        <w:numPr>
          <w:ilvl w:val="0"/>
          <w:numId w:val="1"/>
        </w:numPr>
        <w:spacing w:after="0" w:line="276" w:lineRule="auto"/>
        <w:ind w:left="426" w:hanging="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 xml:space="preserve">для каких форм профессионального развития молодых педагогов создаются условия; </w:t>
      </w:r>
    </w:p>
    <w:p w14:paraId="1EAD264F" w14:textId="77777777" w:rsidR="004170F0" w:rsidRPr="004170F0" w:rsidRDefault="004170F0" w:rsidP="004170F0">
      <w:pPr>
        <w:pStyle w:val="a9"/>
        <w:numPr>
          <w:ilvl w:val="0"/>
          <w:numId w:val="1"/>
        </w:numPr>
        <w:spacing w:after="0" w:line="276" w:lineRule="auto"/>
        <w:ind w:left="426" w:hanging="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 xml:space="preserve">какие организации/общественные объединения в большей степени организуют мероприятия, направленные на профессиональное развитие молодых педагогов (региональный ИРО, педагогический университет, колледж, ММС, школы-лидеры, региональная проектная лаборатория молодых специалистов); </w:t>
      </w:r>
    </w:p>
    <w:p w14:paraId="73A37073" w14:textId="77777777" w:rsidR="004170F0" w:rsidRPr="004170F0" w:rsidRDefault="004170F0" w:rsidP="004170F0">
      <w:pPr>
        <w:pStyle w:val="a9"/>
        <w:numPr>
          <w:ilvl w:val="0"/>
          <w:numId w:val="1"/>
        </w:numPr>
        <w:spacing w:after="0" w:line="276" w:lineRule="auto"/>
        <w:ind w:left="426" w:hanging="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 xml:space="preserve">на основании, каких данных оценивается эффективность работы с молодыми педагогами. </w:t>
      </w:r>
    </w:p>
    <w:p w14:paraId="601DDE1E" w14:textId="77777777" w:rsidR="004170F0" w:rsidRPr="004170F0" w:rsidRDefault="004170F0" w:rsidP="004170F0">
      <w:pPr>
        <w:pStyle w:val="a9"/>
        <w:numPr>
          <w:ilvl w:val="0"/>
          <w:numId w:val="16"/>
        </w:numPr>
        <w:spacing w:line="276" w:lineRule="auto"/>
        <w:ind w:left="426" w:hanging="426"/>
        <w:jc w:val="both"/>
        <w:rPr>
          <w:rFonts w:ascii="Times New Roman" w:hAnsi="Times New Roman" w:cs="Times New Roman"/>
        </w:rPr>
      </w:pPr>
      <w:r w:rsidRPr="004170F0">
        <w:rPr>
          <w:rFonts w:ascii="Times New Roman" w:hAnsi="Times New Roman" w:cs="Times New Roman"/>
        </w:rPr>
        <w:t xml:space="preserve">Проектное управление в методических службах рассматривается нами как форма современного корпоративного управления инновационной организацией, ориентированного на развитие педагогической системы, как тип управления совокупностью управленческих и образовательных проектов, как способ преобразования образовательной среды. </w:t>
      </w:r>
    </w:p>
    <w:p w14:paraId="74DF05ED" w14:textId="77777777" w:rsidR="004170F0" w:rsidRPr="004170F0" w:rsidRDefault="004170F0" w:rsidP="004170F0">
      <w:pPr>
        <w:pStyle w:val="a9"/>
        <w:numPr>
          <w:ilvl w:val="0"/>
          <w:numId w:val="16"/>
        </w:numPr>
        <w:spacing w:line="276" w:lineRule="auto"/>
        <w:ind w:left="426" w:hanging="426"/>
        <w:jc w:val="both"/>
        <w:rPr>
          <w:rFonts w:ascii="Times New Roman" w:hAnsi="Times New Roman" w:cs="Times New Roman"/>
        </w:rPr>
      </w:pPr>
      <w:r w:rsidRPr="004170F0">
        <w:rPr>
          <w:rFonts w:ascii="Times New Roman" w:hAnsi="Times New Roman" w:cs="Times New Roman"/>
        </w:rPr>
        <w:t xml:space="preserve">Пристального внимания требует овладением компетенциями аспектного анализа современного урока. Анализ урока – один из путей выявления и изучения результативности учебно-воспитательного процесса в образовательных организациях, это детальное и всестороннее рассмотрение урока как единого целого под определенным углом зрения: задачи урока, его содержание, технология, санитарно-гигиенические условия, результативность, соответствие требованиям ФГОС. </w:t>
      </w:r>
    </w:p>
    <w:p w14:paraId="2AF35DEB" w14:textId="77777777" w:rsidR="004170F0" w:rsidRPr="004170F0" w:rsidRDefault="004170F0" w:rsidP="004170F0">
      <w:pPr>
        <w:pStyle w:val="a9"/>
        <w:numPr>
          <w:ilvl w:val="0"/>
          <w:numId w:val="16"/>
        </w:numPr>
        <w:spacing w:line="276" w:lineRule="auto"/>
        <w:ind w:left="426" w:hanging="426"/>
        <w:jc w:val="both"/>
        <w:rPr>
          <w:rFonts w:ascii="Times New Roman" w:hAnsi="Times New Roman" w:cs="Times New Roman"/>
          <w:sz w:val="26"/>
          <w:szCs w:val="26"/>
        </w:rPr>
      </w:pPr>
      <w:r w:rsidRPr="004170F0">
        <w:rPr>
          <w:rFonts w:ascii="Times New Roman" w:hAnsi="Times New Roman" w:cs="Times New Roman"/>
        </w:rPr>
        <w:t>Особенности анализа результатов оценочных процедур, проходящих в общеобразовательных организациях. Основные направления оценки муниципальных механизмов управления качеством образования. Региональная система оценки качества подготовки обучающихся, а также роль преемственности в</w:t>
      </w:r>
      <w:r w:rsidRPr="004170F0">
        <w:rPr>
          <w:rFonts w:ascii="Times New Roman" w:hAnsi="Times New Roman" w:cs="Times New Roman"/>
          <w:sz w:val="26"/>
          <w:szCs w:val="26"/>
        </w:rPr>
        <w:t xml:space="preserve"> построении муниципальной системы. </w:t>
      </w:r>
    </w:p>
    <w:p w14:paraId="5566CDEC" w14:textId="77777777" w:rsidR="004170F0" w:rsidRPr="004170F0" w:rsidRDefault="004170F0" w:rsidP="004170F0">
      <w:pPr>
        <w:pStyle w:val="a9"/>
        <w:numPr>
          <w:ilvl w:val="0"/>
          <w:numId w:val="16"/>
        </w:numPr>
        <w:spacing w:line="276" w:lineRule="auto"/>
        <w:ind w:left="426" w:hanging="426"/>
        <w:jc w:val="both"/>
        <w:rPr>
          <w:rFonts w:ascii="Times New Roman" w:hAnsi="Times New Roman" w:cs="Times New Roman"/>
        </w:rPr>
      </w:pPr>
      <w:r w:rsidRPr="004170F0">
        <w:rPr>
          <w:rFonts w:ascii="Times New Roman" w:hAnsi="Times New Roman" w:cs="Times New Roman"/>
        </w:rPr>
        <w:t>Организационная мобильность и готовность муниципальных методических служб внедрять инновации федерального значения должна опираться на глубокое понимание проблем каждой образовательной организации, находящейся в ведении муниципальных властей. На смену годовому планированию работы методических кабинетов и информационно-методических центров по так называемым тематическим направлениям должно прийти оперативное управление проектными группами в условиях открытых кластеров и сетевых объединений. В рамках сформированной таким образом системы оперативного реагирования сотрудники ММС будут курировать не некое количество школ, а один или несколько проектных кластеров, организованных по тематическому признаку.</w:t>
      </w:r>
    </w:p>
    <w:p w14:paraId="63F6B07F" w14:textId="77777777" w:rsidR="004170F0" w:rsidRPr="004170F0" w:rsidRDefault="004170F0" w:rsidP="004170F0">
      <w:pPr>
        <w:pStyle w:val="a9"/>
        <w:numPr>
          <w:ilvl w:val="0"/>
          <w:numId w:val="16"/>
        </w:numPr>
        <w:spacing w:line="276" w:lineRule="auto"/>
        <w:ind w:left="426" w:hanging="426"/>
        <w:jc w:val="both"/>
        <w:rPr>
          <w:rFonts w:ascii="Times New Roman" w:hAnsi="Times New Roman" w:cs="Times New Roman"/>
        </w:rPr>
      </w:pPr>
      <w:r w:rsidRPr="004170F0">
        <w:rPr>
          <w:rFonts w:ascii="Times New Roman" w:hAnsi="Times New Roman" w:cs="Times New Roman"/>
        </w:rPr>
        <w:t xml:space="preserve">Рекомендации по совершенствованию работы муниципальной методической службы с образовательными организациями: </w:t>
      </w:r>
    </w:p>
    <w:p w14:paraId="09DDE935" w14:textId="77777777" w:rsidR="004170F0" w:rsidRPr="004170F0" w:rsidRDefault="004170F0" w:rsidP="004170F0">
      <w:pPr>
        <w:pStyle w:val="a9"/>
        <w:numPr>
          <w:ilvl w:val="0"/>
          <w:numId w:val="1"/>
        </w:numPr>
        <w:spacing w:after="0" w:line="276" w:lineRule="auto"/>
        <w:ind w:left="426" w:hanging="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Систематизировать формы методической работы, направленные на повышение квалификации и профессионального мастерства педагогических и руководящих кадров: курсовая подготовка, в том числе, дистанционно; теоретические и практико-ориентированные  семинары; участие в работе сетевых сообществ Интернета; мастер-классы; самообразовательная деятельность педагога по индивидуальной методической теме; наставничество и индивидуальная методическая помощь в решении профессиональных затруднений; выполнение авторских разработок; диагностика профессиональных затруднений. Каждая форма методической работы решает комплекс задач в методическом сопровождении профессиональной деятельности педагога в зависимости от его целей, степени личного участия.</w:t>
      </w:r>
    </w:p>
    <w:p w14:paraId="21484D67" w14:textId="77777777" w:rsidR="004170F0" w:rsidRPr="004170F0" w:rsidRDefault="004170F0" w:rsidP="004170F0">
      <w:pPr>
        <w:pStyle w:val="a9"/>
        <w:numPr>
          <w:ilvl w:val="0"/>
          <w:numId w:val="1"/>
        </w:numPr>
        <w:spacing w:after="0" w:line="276" w:lineRule="auto"/>
        <w:ind w:left="426" w:hanging="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 xml:space="preserve">Систематизировать формы методической работы, направленные на обобщение, представление и распространение опыта инновационной деятельности: научно-практические конференции; практические семинары по направлениям деятельности образовательного учреждения; фестивали педагогических технологий; творческие отчеты; конкурсы методических материалов и педагогического мастерства; презентация авторских разработок; печатные издания образовательного учреждения, в том числе, на электронных носителях. </w:t>
      </w:r>
    </w:p>
    <w:p w14:paraId="6DCE3644" w14:textId="77777777" w:rsidR="004170F0" w:rsidRPr="004170F0" w:rsidRDefault="004170F0" w:rsidP="004170F0">
      <w:pPr>
        <w:pStyle w:val="a9"/>
        <w:numPr>
          <w:ilvl w:val="0"/>
          <w:numId w:val="1"/>
        </w:numPr>
        <w:spacing w:after="80" w:line="276" w:lineRule="auto"/>
        <w:ind w:left="426" w:hanging="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lastRenderedPageBreak/>
        <w:t>Провести мониторинг организации методической работы в образовательных организациях, ее эффективности с учетом следующих факторов:</w:t>
      </w:r>
    </w:p>
    <w:p w14:paraId="1B04C458" w14:textId="77777777" w:rsidR="004170F0" w:rsidRPr="004170F0" w:rsidRDefault="004170F0" w:rsidP="004170F0">
      <w:pPr>
        <w:pStyle w:val="article"/>
        <w:spacing w:before="0" w:beforeAutospacing="0" w:after="80" w:afterAutospacing="0" w:line="276" w:lineRule="auto"/>
        <w:ind w:left="426" w:right="60"/>
        <w:jc w:val="both"/>
        <w:rPr>
          <w:color w:val="000000"/>
          <w:sz w:val="22"/>
          <w:szCs w:val="22"/>
        </w:rPr>
      </w:pPr>
      <w:r w:rsidRPr="004170F0">
        <w:rPr>
          <w:color w:val="000000"/>
          <w:sz w:val="22"/>
          <w:szCs w:val="22"/>
        </w:rPr>
        <w:t>государственная политика в сфере образования, законодатель</w:t>
      </w:r>
      <w:r w:rsidRPr="004170F0">
        <w:rPr>
          <w:color w:val="000000"/>
          <w:sz w:val="22"/>
          <w:szCs w:val="22"/>
        </w:rPr>
        <w:softHyphen/>
        <w:t>ные акты и документы;</w:t>
      </w:r>
    </w:p>
    <w:p w14:paraId="20ED1E57" w14:textId="77777777" w:rsidR="004170F0" w:rsidRPr="004170F0" w:rsidRDefault="004170F0" w:rsidP="004170F0">
      <w:pPr>
        <w:pStyle w:val="article"/>
        <w:spacing w:before="0" w:beforeAutospacing="0" w:after="80" w:afterAutospacing="0" w:line="276" w:lineRule="auto"/>
        <w:ind w:left="426" w:right="60"/>
        <w:jc w:val="both"/>
        <w:rPr>
          <w:color w:val="000000"/>
          <w:sz w:val="22"/>
          <w:szCs w:val="22"/>
        </w:rPr>
      </w:pPr>
      <w:r w:rsidRPr="004170F0">
        <w:rPr>
          <w:color w:val="000000"/>
          <w:sz w:val="22"/>
          <w:szCs w:val="22"/>
        </w:rPr>
        <w:t>уровень педагогической культуры педагогов, их методическая грамотность, выявленная в процессе диагностических измерений личностных и профессионально-деятельностных показателей;</w:t>
      </w:r>
    </w:p>
    <w:p w14:paraId="43B1B630" w14:textId="77777777" w:rsidR="004170F0" w:rsidRPr="004170F0" w:rsidRDefault="004170F0" w:rsidP="004170F0">
      <w:pPr>
        <w:pStyle w:val="article"/>
        <w:spacing w:before="0" w:beforeAutospacing="0" w:after="80" w:afterAutospacing="0" w:line="276" w:lineRule="auto"/>
        <w:ind w:left="426" w:right="60"/>
        <w:jc w:val="both"/>
        <w:rPr>
          <w:color w:val="000000"/>
          <w:sz w:val="22"/>
          <w:szCs w:val="22"/>
        </w:rPr>
      </w:pPr>
      <w:r w:rsidRPr="004170F0">
        <w:rPr>
          <w:color w:val="000000"/>
          <w:sz w:val="22"/>
          <w:szCs w:val="22"/>
        </w:rPr>
        <w:t>морально-психологический климат в коллективе образовательного учреждения, ма</w:t>
      </w:r>
      <w:r w:rsidRPr="004170F0">
        <w:rPr>
          <w:color w:val="000000"/>
          <w:sz w:val="22"/>
          <w:szCs w:val="22"/>
        </w:rPr>
        <w:softHyphen/>
        <w:t>териально-технические возможности организации методической работы;</w:t>
      </w:r>
    </w:p>
    <w:p w14:paraId="13A72D53" w14:textId="77777777" w:rsidR="004170F0" w:rsidRPr="004170F0" w:rsidRDefault="004170F0" w:rsidP="004170F0">
      <w:pPr>
        <w:pStyle w:val="article"/>
        <w:spacing w:before="0" w:beforeAutospacing="0" w:after="80" w:afterAutospacing="0" w:line="276" w:lineRule="auto"/>
        <w:ind w:left="426" w:right="60"/>
        <w:jc w:val="both"/>
        <w:rPr>
          <w:color w:val="000000"/>
          <w:sz w:val="22"/>
          <w:szCs w:val="22"/>
        </w:rPr>
      </w:pPr>
      <w:r w:rsidRPr="004170F0">
        <w:rPr>
          <w:color w:val="000000"/>
          <w:sz w:val="22"/>
          <w:szCs w:val="22"/>
        </w:rPr>
        <w:t>изучение внутришкольного педагогического опыта, инноваци</w:t>
      </w:r>
      <w:r w:rsidRPr="004170F0">
        <w:rPr>
          <w:color w:val="000000"/>
          <w:sz w:val="22"/>
          <w:szCs w:val="22"/>
        </w:rPr>
        <w:softHyphen/>
        <w:t>онная открытость и активность педагогов, уровень профессиональ</w:t>
      </w:r>
      <w:r w:rsidRPr="004170F0">
        <w:rPr>
          <w:color w:val="000000"/>
          <w:sz w:val="22"/>
          <w:szCs w:val="22"/>
        </w:rPr>
        <w:softHyphen/>
        <w:t>ной готовности руководителей образовательной организации к осуществлению методи</w:t>
      </w:r>
      <w:r w:rsidRPr="004170F0">
        <w:rPr>
          <w:color w:val="000000"/>
          <w:sz w:val="22"/>
          <w:szCs w:val="22"/>
        </w:rPr>
        <w:softHyphen/>
        <w:t>ческой работы;</w:t>
      </w:r>
    </w:p>
    <w:p w14:paraId="0F82937C" w14:textId="77777777" w:rsidR="004170F0" w:rsidRPr="004170F0" w:rsidRDefault="004170F0" w:rsidP="004170F0">
      <w:pPr>
        <w:pStyle w:val="article"/>
        <w:spacing w:before="0" w:beforeAutospacing="0" w:after="80" w:afterAutospacing="0" w:line="276" w:lineRule="auto"/>
        <w:ind w:left="426" w:right="60"/>
        <w:jc w:val="both"/>
        <w:rPr>
          <w:color w:val="000000"/>
          <w:sz w:val="22"/>
          <w:szCs w:val="22"/>
        </w:rPr>
      </w:pPr>
      <w:r w:rsidRPr="004170F0">
        <w:rPr>
          <w:color w:val="000000"/>
          <w:sz w:val="22"/>
          <w:szCs w:val="22"/>
        </w:rPr>
        <w:t>конкретная ситуация в коллективе образовательной организации: в отношениях ме</w:t>
      </w:r>
      <w:r w:rsidRPr="004170F0">
        <w:rPr>
          <w:color w:val="000000"/>
          <w:sz w:val="22"/>
          <w:szCs w:val="22"/>
        </w:rPr>
        <w:softHyphen/>
        <w:t>жду педагогами, педагогами и обучающимися, педагогами и руководи</w:t>
      </w:r>
      <w:r w:rsidRPr="004170F0">
        <w:rPr>
          <w:color w:val="000000"/>
          <w:sz w:val="22"/>
          <w:szCs w:val="22"/>
        </w:rPr>
        <w:softHyphen/>
        <w:t>телями, родителями.</w:t>
      </w:r>
    </w:p>
    <w:p w14:paraId="1F60B6B8" w14:textId="77777777" w:rsidR="004170F0" w:rsidRPr="004170F0" w:rsidRDefault="004170F0" w:rsidP="004170F0">
      <w:pPr>
        <w:pStyle w:val="a9"/>
        <w:numPr>
          <w:ilvl w:val="0"/>
          <w:numId w:val="1"/>
        </w:numPr>
        <w:spacing w:after="80" w:line="276" w:lineRule="auto"/>
        <w:ind w:left="426" w:hanging="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Выстраивая работу с педагогическими коллективами образовательных организаций в области инновационного развития, в качестве приоритетных выделить следующие направления деятельности:</w:t>
      </w:r>
    </w:p>
    <w:p w14:paraId="5C4E6CEF" w14:textId="77777777" w:rsidR="004170F0" w:rsidRPr="004170F0" w:rsidRDefault="004170F0" w:rsidP="004170F0">
      <w:pPr>
        <w:pStyle w:val="article"/>
        <w:spacing w:before="0" w:beforeAutospacing="0" w:after="80" w:afterAutospacing="0" w:line="276" w:lineRule="auto"/>
        <w:ind w:left="426" w:right="60"/>
        <w:jc w:val="both"/>
        <w:rPr>
          <w:color w:val="000000"/>
          <w:sz w:val="22"/>
          <w:szCs w:val="22"/>
        </w:rPr>
      </w:pPr>
      <w:r w:rsidRPr="004170F0">
        <w:rPr>
          <w:color w:val="000000"/>
          <w:sz w:val="22"/>
          <w:szCs w:val="22"/>
        </w:rPr>
        <w:t>развитие инновационной, ресурсной, стажировочной деятельности;</w:t>
      </w:r>
    </w:p>
    <w:p w14:paraId="47B60097" w14:textId="77777777" w:rsidR="004170F0" w:rsidRPr="004170F0" w:rsidRDefault="004170F0" w:rsidP="004170F0">
      <w:pPr>
        <w:pStyle w:val="article"/>
        <w:spacing w:before="0" w:beforeAutospacing="0" w:after="80" w:afterAutospacing="0" w:line="276" w:lineRule="auto"/>
        <w:ind w:left="426" w:right="60"/>
        <w:jc w:val="both"/>
        <w:rPr>
          <w:color w:val="000000"/>
          <w:sz w:val="22"/>
          <w:szCs w:val="22"/>
        </w:rPr>
      </w:pPr>
      <w:r w:rsidRPr="004170F0">
        <w:rPr>
          <w:color w:val="000000"/>
          <w:sz w:val="22"/>
          <w:szCs w:val="22"/>
        </w:rPr>
        <w:t>научно-методическое обеспечение содержания образования;</w:t>
      </w:r>
    </w:p>
    <w:p w14:paraId="2C416CAF" w14:textId="77777777" w:rsidR="004170F0" w:rsidRPr="004170F0" w:rsidRDefault="004170F0" w:rsidP="004170F0">
      <w:pPr>
        <w:pStyle w:val="article"/>
        <w:spacing w:before="0" w:beforeAutospacing="0" w:after="80" w:afterAutospacing="0" w:line="276" w:lineRule="auto"/>
        <w:ind w:left="426" w:right="60"/>
        <w:jc w:val="both"/>
        <w:rPr>
          <w:color w:val="000000"/>
          <w:sz w:val="22"/>
          <w:szCs w:val="22"/>
        </w:rPr>
      </w:pPr>
      <w:r w:rsidRPr="004170F0">
        <w:rPr>
          <w:color w:val="000000"/>
          <w:sz w:val="22"/>
          <w:szCs w:val="22"/>
        </w:rPr>
        <w:t>методическое сопровождение проектов в области образования;</w:t>
      </w:r>
    </w:p>
    <w:p w14:paraId="64F34885" w14:textId="77777777" w:rsidR="004170F0" w:rsidRPr="004170F0" w:rsidRDefault="004170F0" w:rsidP="004170F0">
      <w:pPr>
        <w:pStyle w:val="article"/>
        <w:spacing w:before="0" w:beforeAutospacing="0" w:after="80" w:afterAutospacing="0" w:line="276" w:lineRule="auto"/>
        <w:ind w:left="426" w:right="60"/>
        <w:jc w:val="both"/>
        <w:rPr>
          <w:color w:val="000000"/>
          <w:sz w:val="22"/>
          <w:szCs w:val="22"/>
        </w:rPr>
      </w:pPr>
      <w:r w:rsidRPr="004170F0">
        <w:rPr>
          <w:color w:val="000000"/>
          <w:sz w:val="22"/>
          <w:szCs w:val="22"/>
        </w:rPr>
        <w:t>внедрение новых форм взаимодействия участников образовательного процесса и демонстрации педагогического мастерства;</w:t>
      </w:r>
    </w:p>
    <w:p w14:paraId="6431F313" w14:textId="77777777" w:rsidR="004170F0" w:rsidRPr="004170F0" w:rsidRDefault="004170F0" w:rsidP="004170F0">
      <w:pPr>
        <w:pStyle w:val="article"/>
        <w:spacing w:before="0" w:beforeAutospacing="0" w:after="80" w:afterAutospacing="0" w:line="276" w:lineRule="auto"/>
        <w:ind w:left="426" w:right="60"/>
        <w:jc w:val="both"/>
        <w:rPr>
          <w:color w:val="000000"/>
          <w:sz w:val="22"/>
          <w:szCs w:val="22"/>
        </w:rPr>
      </w:pPr>
      <w:r w:rsidRPr="004170F0">
        <w:rPr>
          <w:color w:val="000000"/>
          <w:sz w:val="22"/>
          <w:szCs w:val="22"/>
        </w:rPr>
        <w:t>формирование профессиональных компетенций и повышения квалификации руководящих и педагогических работников.</w:t>
      </w:r>
    </w:p>
    <w:p w14:paraId="6B471B28" w14:textId="77777777" w:rsidR="004170F0" w:rsidRPr="004170F0" w:rsidRDefault="004170F0" w:rsidP="004170F0">
      <w:pPr>
        <w:pStyle w:val="a9"/>
        <w:numPr>
          <w:ilvl w:val="0"/>
          <w:numId w:val="1"/>
        </w:numPr>
        <w:spacing w:after="0" w:line="276" w:lineRule="auto"/>
        <w:ind w:left="426" w:hanging="426"/>
        <w:jc w:val="both"/>
        <w:rPr>
          <w:rFonts w:ascii="Times New Roman" w:eastAsia="Times New Roman" w:hAnsi="Times New Roman" w:cs="Times New Roman"/>
          <w:color w:val="000000"/>
          <w:lang w:eastAsia="ru-RU"/>
        </w:rPr>
      </w:pPr>
      <w:r w:rsidRPr="004170F0">
        <w:rPr>
          <w:rFonts w:ascii="Times New Roman" w:eastAsia="Times New Roman" w:hAnsi="Times New Roman" w:cs="Times New Roman"/>
          <w:color w:val="000000"/>
          <w:lang w:eastAsia="ru-RU"/>
        </w:rPr>
        <w:t xml:space="preserve">Оказывать методическую помощь в работе методического совета образовательной организации как коллегиального органа, определяющего стратегию и тактику повышения профессионально-педагогической культуры педагогов. </w:t>
      </w:r>
    </w:p>
    <w:p w14:paraId="21E9C605" w14:textId="77777777" w:rsidR="004170F0" w:rsidRPr="004170F0" w:rsidRDefault="004170F0" w:rsidP="004170F0">
      <w:pPr>
        <w:pStyle w:val="a"/>
        <w:numPr>
          <w:ilvl w:val="0"/>
          <w:numId w:val="0"/>
        </w:numPr>
        <w:spacing w:line="276" w:lineRule="auto"/>
        <w:ind w:left="420"/>
        <w:rPr>
          <w:color w:val="000000"/>
          <w:sz w:val="16"/>
          <w:szCs w:val="16"/>
        </w:rPr>
      </w:pPr>
    </w:p>
    <w:p w14:paraId="205E644B" w14:textId="77777777" w:rsidR="004170F0" w:rsidRPr="004170F0" w:rsidRDefault="004170F0" w:rsidP="004170F0">
      <w:pPr>
        <w:spacing w:after="0" w:line="276" w:lineRule="auto"/>
        <w:ind w:right="-1" w:firstLine="426"/>
        <w:jc w:val="both"/>
        <w:rPr>
          <w:rFonts w:ascii="Times New Roman" w:eastAsia="Times New Roman" w:hAnsi="Times New Roman" w:cs="Times New Roman"/>
          <w:lang w:eastAsia="ru-RU"/>
        </w:rPr>
      </w:pPr>
      <w:r w:rsidRPr="004170F0">
        <w:rPr>
          <w:rFonts w:ascii="Times New Roman" w:eastAsia="Times New Roman" w:hAnsi="Times New Roman" w:cs="Times New Roman"/>
          <w:lang w:eastAsia="ru-RU"/>
        </w:rPr>
        <w:t>Подводя итог, подчеркнем еще раз, что современная муниципальная методическая служба – это обязательная составляющая региональных и муниципальных моделей управления качеством образования.</w:t>
      </w:r>
    </w:p>
    <w:p w14:paraId="603A46BE" w14:textId="77777777" w:rsidR="004170F0" w:rsidRPr="004170F0" w:rsidRDefault="004170F0" w:rsidP="004170F0">
      <w:pPr>
        <w:spacing w:after="0" w:line="276" w:lineRule="auto"/>
        <w:ind w:right="-1" w:firstLine="426"/>
        <w:jc w:val="both"/>
        <w:rPr>
          <w:rFonts w:ascii="Times New Roman" w:eastAsia="Times New Roman" w:hAnsi="Times New Roman" w:cs="Times New Roman"/>
          <w:lang w:eastAsia="ru-RU"/>
        </w:rPr>
      </w:pPr>
    </w:p>
    <w:p w14:paraId="36B8DB63" w14:textId="77777777" w:rsidR="004170F0" w:rsidRPr="004170F0" w:rsidRDefault="004170F0" w:rsidP="004170F0">
      <w:pPr>
        <w:spacing w:after="0" w:line="276" w:lineRule="auto"/>
        <w:ind w:right="-1" w:firstLine="426"/>
        <w:jc w:val="both"/>
        <w:rPr>
          <w:rFonts w:ascii="Times New Roman" w:eastAsia="Times New Roman" w:hAnsi="Times New Roman" w:cs="Times New Roman"/>
          <w:lang w:eastAsia="ru-RU"/>
        </w:rPr>
      </w:pPr>
    </w:p>
    <w:p w14:paraId="6CC5422C" w14:textId="77777777" w:rsidR="004170F0" w:rsidRPr="004170F0" w:rsidRDefault="004170F0" w:rsidP="004170F0">
      <w:pPr>
        <w:spacing w:after="0" w:line="276" w:lineRule="auto"/>
        <w:ind w:right="-1"/>
        <w:jc w:val="center"/>
        <w:rPr>
          <w:rFonts w:ascii="Times New Roman" w:eastAsia="Times New Roman" w:hAnsi="Times New Roman" w:cs="Times New Roman"/>
          <w:lang w:eastAsia="ru-RU"/>
        </w:rPr>
      </w:pPr>
      <w:r w:rsidRPr="004170F0">
        <w:rPr>
          <w:rFonts w:ascii="Times New Roman" w:hAnsi="Times New Roman" w:cs="Times New Roman"/>
          <w:noProof/>
          <w:lang w:eastAsia="ru-RU"/>
        </w:rPr>
        <w:drawing>
          <wp:inline distT="0" distB="0" distL="0" distR="0" wp14:anchorId="77E32E33" wp14:editId="61704EBD">
            <wp:extent cx="425450" cy="222696"/>
            <wp:effectExtent l="0" t="0" r="0" b="6350"/>
            <wp:docPr id="559" name="Рисунок 559"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2C899E60" wp14:editId="368D8A10">
            <wp:extent cx="425450" cy="222696"/>
            <wp:effectExtent l="0" t="0" r="0" b="6350"/>
            <wp:docPr id="560" name="Рисунок 560"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6EF662B3" wp14:editId="7D355387">
            <wp:extent cx="425450" cy="222696"/>
            <wp:effectExtent l="0" t="0" r="0" b="6350"/>
            <wp:docPr id="556" name="Рисунок 556"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668890B0" w14:textId="77777777" w:rsidR="004170F0" w:rsidRPr="004170F0" w:rsidRDefault="004170F0" w:rsidP="004170F0">
      <w:pPr>
        <w:spacing w:after="0" w:line="276" w:lineRule="auto"/>
        <w:ind w:right="-1"/>
        <w:jc w:val="center"/>
        <w:rPr>
          <w:rFonts w:ascii="Times New Roman" w:eastAsia="Times New Roman" w:hAnsi="Times New Roman" w:cs="Times New Roman"/>
          <w:lang w:eastAsia="ru-RU"/>
        </w:rPr>
      </w:pPr>
    </w:p>
    <w:p w14:paraId="20238FC6" w14:textId="77777777" w:rsidR="004170F0" w:rsidRPr="004170F0" w:rsidRDefault="004170F0" w:rsidP="004170F0">
      <w:pPr>
        <w:rPr>
          <w:rFonts w:ascii="Times New Roman" w:eastAsia="Malgun Gothic" w:hAnsi="Times New Roman" w:cs="Times New Roman"/>
        </w:rPr>
      </w:pPr>
      <w:r w:rsidRPr="004170F0">
        <w:rPr>
          <w:rFonts w:ascii="Times New Roman" w:eastAsia="Malgun Gothic" w:hAnsi="Times New Roman" w:cs="Times New Roman"/>
        </w:rPr>
        <w:br w:type="page"/>
      </w:r>
    </w:p>
    <w:p w14:paraId="0F4F5E9F" w14:textId="77777777" w:rsidR="004170F0" w:rsidRPr="004170F0" w:rsidRDefault="004170F0" w:rsidP="004170F0">
      <w:pPr>
        <w:pStyle w:val="a9"/>
        <w:spacing w:after="0"/>
        <w:ind w:hanging="720"/>
        <w:rPr>
          <w:rFonts w:ascii="Times New Roman" w:hAnsi="Times New Roman" w:cs="Times New Roman"/>
          <w:sz w:val="28"/>
          <w:szCs w:val="28"/>
          <w:u w:val="single"/>
        </w:rPr>
      </w:pPr>
      <w:r w:rsidRPr="004170F0">
        <w:rPr>
          <w:rFonts w:ascii="Times New Roman" w:hAnsi="Times New Roman" w:cs="Times New Roman"/>
          <w:noProof/>
          <w:lang w:eastAsia="ru-RU"/>
        </w:rPr>
        <w:lastRenderedPageBreak/>
        <w:drawing>
          <wp:inline distT="0" distB="0" distL="0" distR="0" wp14:anchorId="01D24E78" wp14:editId="7C18FEC6">
            <wp:extent cx="273269" cy="17244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5F2E013" wp14:editId="318B2A45">
            <wp:extent cx="273269" cy="17244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2E16C16" wp14:editId="5CFC6BB8">
            <wp:extent cx="273269" cy="17244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ABD68FA" wp14:editId="2F7137AE">
            <wp:extent cx="273269" cy="17244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571E787" wp14:editId="1DCBED4D">
            <wp:extent cx="273269" cy="17244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35B72D9" wp14:editId="5651BA6F">
            <wp:extent cx="273269" cy="17244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86A18BB" wp14:editId="394380B2">
            <wp:extent cx="273269" cy="17244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DAD006E" wp14:editId="20F67F03">
            <wp:extent cx="273269" cy="17244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B736417" wp14:editId="04D3A392">
            <wp:extent cx="273269" cy="17244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636CA04" wp14:editId="3EF0DB36">
            <wp:extent cx="273269" cy="17244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91685B4" wp14:editId="30141120">
            <wp:extent cx="273269" cy="17244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CE1BE16" wp14:editId="4B461414">
            <wp:extent cx="273269" cy="17244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A7D250C" wp14:editId="0E0318C6">
            <wp:extent cx="273269" cy="17244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7DA2E7C" wp14:editId="78361A9E">
            <wp:extent cx="273269" cy="17244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EA81BDB" wp14:editId="22416F29">
            <wp:extent cx="273269" cy="17244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3524020" wp14:editId="4572E95C">
            <wp:extent cx="273269" cy="17244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46F512D" wp14:editId="1D8A14A0">
            <wp:extent cx="273269" cy="17244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545F978" wp14:editId="78804509">
            <wp:extent cx="273269" cy="17244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BE55F4E" wp14:editId="5986290C">
            <wp:extent cx="273269" cy="17244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AE198FD" wp14:editId="0BB6DD68">
            <wp:extent cx="273269" cy="17244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1589ACE" wp14:editId="3F3770E8">
            <wp:extent cx="273269" cy="17244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72EDBC5F" w14:textId="77777777" w:rsidR="004170F0" w:rsidRPr="004170F0" w:rsidRDefault="004170F0" w:rsidP="004170F0">
      <w:pPr>
        <w:spacing w:after="0"/>
        <w:jc w:val="center"/>
        <w:rPr>
          <w:rFonts w:ascii="Times New Roman" w:hAnsi="Times New Roman" w:cs="Times New Roman"/>
          <w:sz w:val="28"/>
          <w:szCs w:val="28"/>
          <w:u w:val="single"/>
        </w:rPr>
      </w:pPr>
    </w:p>
    <w:p w14:paraId="256074B6" w14:textId="77777777" w:rsidR="004170F0" w:rsidRPr="004170F0" w:rsidRDefault="004170F0" w:rsidP="004170F0">
      <w:pPr>
        <w:spacing w:after="0"/>
        <w:jc w:val="center"/>
        <w:rPr>
          <w:rFonts w:ascii="Times New Roman" w:hAnsi="Times New Roman" w:cs="Times New Roman"/>
          <w:sz w:val="28"/>
          <w:szCs w:val="28"/>
          <w:u w:val="single"/>
        </w:rPr>
      </w:pPr>
      <w:r w:rsidRPr="004170F0">
        <w:rPr>
          <w:rFonts w:ascii="Times New Roman" w:hAnsi="Times New Roman" w:cs="Times New Roman"/>
          <w:sz w:val="28"/>
          <w:szCs w:val="28"/>
          <w:u w:val="single"/>
        </w:rPr>
        <w:t xml:space="preserve">АНАЛИТИЧЕСКАЯ СПРАВКА </w:t>
      </w:r>
    </w:p>
    <w:p w14:paraId="006A28B0" w14:textId="77777777" w:rsidR="004170F0" w:rsidRPr="004170F0" w:rsidRDefault="004170F0" w:rsidP="004170F0">
      <w:pPr>
        <w:spacing w:after="0" w:line="240" w:lineRule="auto"/>
        <w:jc w:val="center"/>
        <w:rPr>
          <w:rFonts w:ascii="Times New Roman" w:hAnsi="Times New Roman" w:cs="Times New Roman"/>
        </w:rPr>
      </w:pPr>
    </w:p>
    <w:p w14:paraId="03A78EC1" w14:textId="77777777" w:rsidR="004170F0" w:rsidRPr="004170F0" w:rsidRDefault="004170F0" w:rsidP="004170F0">
      <w:pPr>
        <w:spacing w:after="0"/>
        <w:jc w:val="center"/>
        <w:rPr>
          <w:rFonts w:ascii="Times New Roman" w:hAnsi="Times New Roman" w:cs="Times New Roman"/>
          <w:sz w:val="26"/>
          <w:szCs w:val="26"/>
        </w:rPr>
      </w:pPr>
      <w:r w:rsidRPr="004170F0">
        <w:rPr>
          <w:rFonts w:ascii="Times New Roman" w:hAnsi="Times New Roman" w:cs="Times New Roman"/>
          <w:sz w:val="26"/>
          <w:szCs w:val="26"/>
        </w:rPr>
        <w:t xml:space="preserve">Установочный семинар, стратегическая сессия </w:t>
      </w:r>
    </w:p>
    <w:p w14:paraId="4E1C3909" w14:textId="77777777" w:rsidR="004170F0" w:rsidRPr="004170F0" w:rsidRDefault="004170F0" w:rsidP="004170F0">
      <w:pPr>
        <w:spacing w:after="0"/>
        <w:jc w:val="center"/>
        <w:rPr>
          <w:rFonts w:ascii="Times New Roman" w:hAnsi="Times New Roman" w:cs="Times New Roman"/>
          <w:sz w:val="26"/>
          <w:szCs w:val="26"/>
        </w:rPr>
      </w:pPr>
      <w:r w:rsidRPr="004170F0">
        <w:rPr>
          <w:rFonts w:ascii="Times New Roman" w:hAnsi="Times New Roman" w:cs="Times New Roman"/>
          <w:sz w:val="26"/>
          <w:szCs w:val="26"/>
        </w:rPr>
        <w:t xml:space="preserve">руководителей муниципальных методических служб </w:t>
      </w:r>
    </w:p>
    <w:p w14:paraId="2BC4F914" w14:textId="77777777" w:rsidR="004170F0" w:rsidRPr="004170F0" w:rsidRDefault="004170F0" w:rsidP="004170F0">
      <w:pPr>
        <w:spacing w:after="0"/>
        <w:jc w:val="center"/>
        <w:rPr>
          <w:rFonts w:ascii="Times New Roman" w:hAnsi="Times New Roman" w:cs="Times New Roman"/>
          <w:sz w:val="26"/>
          <w:szCs w:val="26"/>
        </w:rPr>
      </w:pPr>
      <w:r w:rsidRPr="004170F0">
        <w:rPr>
          <w:rFonts w:ascii="Times New Roman" w:hAnsi="Times New Roman" w:cs="Times New Roman"/>
          <w:sz w:val="26"/>
          <w:szCs w:val="26"/>
        </w:rPr>
        <w:t xml:space="preserve">«Методическая служба в Республике Дагестан: </w:t>
      </w:r>
    </w:p>
    <w:p w14:paraId="3E943095" w14:textId="77777777" w:rsidR="004170F0" w:rsidRPr="004170F0" w:rsidRDefault="004170F0" w:rsidP="004170F0">
      <w:pPr>
        <w:spacing w:after="0"/>
        <w:jc w:val="center"/>
        <w:rPr>
          <w:rFonts w:ascii="Times New Roman" w:hAnsi="Times New Roman" w:cs="Times New Roman"/>
          <w:sz w:val="26"/>
          <w:szCs w:val="26"/>
        </w:rPr>
      </w:pPr>
      <w:r w:rsidRPr="004170F0">
        <w:rPr>
          <w:rFonts w:ascii="Times New Roman" w:hAnsi="Times New Roman" w:cs="Times New Roman"/>
          <w:sz w:val="26"/>
          <w:szCs w:val="26"/>
        </w:rPr>
        <w:t>Проблемы. Пути решения. Векторы развития»</w:t>
      </w:r>
    </w:p>
    <w:p w14:paraId="5618A66F" w14:textId="77777777" w:rsidR="004170F0" w:rsidRPr="004170F0" w:rsidRDefault="004170F0" w:rsidP="004170F0">
      <w:pPr>
        <w:spacing w:after="0"/>
        <w:jc w:val="center"/>
        <w:rPr>
          <w:rFonts w:ascii="Times New Roman" w:hAnsi="Times New Roman" w:cs="Times New Roman"/>
        </w:rPr>
      </w:pPr>
      <w:r w:rsidRPr="004170F0">
        <w:rPr>
          <w:rFonts w:ascii="Times New Roman" w:hAnsi="Times New Roman" w:cs="Times New Roman"/>
        </w:rPr>
        <w:t xml:space="preserve">14-16 июня 2022 года </w:t>
      </w:r>
    </w:p>
    <w:p w14:paraId="0AB5D628" w14:textId="77777777" w:rsidR="004170F0" w:rsidRPr="004170F0" w:rsidRDefault="004170F0" w:rsidP="004170F0">
      <w:pPr>
        <w:spacing w:after="0"/>
        <w:jc w:val="both"/>
        <w:rPr>
          <w:rFonts w:ascii="Times New Roman" w:hAnsi="Times New Roman" w:cs="Times New Roman"/>
          <w:sz w:val="28"/>
          <w:szCs w:val="28"/>
        </w:rPr>
      </w:pPr>
    </w:p>
    <w:p w14:paraId="7CE56A3C" w14:textId="77777777" w:rsidR="004170F0" w:rsidRPr="004170F0" w:rsidRDefault="004170F0" w:rsidP="004170F0">
      <w:pPr>
        <w:spacing w:after="0"/>
        <w:ind w:firstLine="426"/>
        <w:jc w:val="both"/>
        <w:rPr>
          <w:rFonts w:ascii="Times New Roman" w:hAnsi="Times New Roman" w:cs="Times New Roman"/>
        </w:rPr>
      </w:pPr>
      <w:r w:rsidRPr="004170F0">
        <w:rPr>
          <w:rFonts w:ascii="Times New Roman" w:hAnsi="Times New Roman" w:cs="Times New Roman"/>
        </w:rPr>
        <w:t>В целях реализации Национального проекта «Современная школа» в части обеспечения возможности профессионального развития и обучения педагога на протяжении всей профессиональной деятельности, становления региональной системы научно-методического сопровождения педагогических работников и управленческих кадров 14-16 июня 2022 года в Центре непрерывного повышения профессионального мастерства педагогически работников ДИРО прошел региональный семинар для руководителей муниципальных методических служб «Методическая служба в Республике Дагестан: Проблемы. Пути решения. Векторы развития». Семинар стал первым в 2022 году в серии встреч с муниципальными методическими службами с момента создания Регионального методического центра ЦНППМ (РМЦ создан 5 мая 2022г.).</w:t>
      </w:r>
    </w:p>
    <w:p w14:paraId="0829785C" w14:textId="77777777" w:rsidR="004170F0" w:rsidRPr="004170F0" w:rsidRDefault="004170F0" w:rsidP="004170F0">
      <w:pPr>
        <w:spacing w:after="0" w:line="276" w:lineRule="auto"/>
        <w:ind w:firstLine="426"/>
        <w:jc w:val="both"/>
        <w:rPr>
          <w:rFonts w:ascii="Times New Roman" w:hAnsi="Times New Roman" w:cs="Times New Roman"/>
          <w:sz w:val="16"/>
          <w:szCs w:val="16"/>
        </w:rPr>
      </w:pPr>
    </w:p>
    <w:p w14:paraId="39FB1EF0" w14:textId="77777777" w:rsidR="004170F0" w:rsidRPr="004170F0" w:rsidRDefault="004170F0" w:rsidP="004170F0">
      <w:pPr>
        <w:spacing w:after="0"/>
        <w:ind w:firstLine="426"/>
        <w:jc w:val="both"/>
        <w:rPr>
          <w:rFonts w:ascii="Times New Roman" w:hAnsi="Times New Roman" w:cs="Times New Roman"/>
        </w:rPr>
      </w:pPr>
      <w:r w:rsidRPr="004170F0">
        <w:rPr>
          <w:rFonts w:ascii="Times New Roman" w:hAnsi="Times New Roman" w:cs="Times New Roman"/>
        </w:rPr>
        <w:t>Целью и задачами семинара было обсуждении системы и стратегии научно-методического сопровождения педагогических работников, ее основных компонентов и их функций; освоении способов выявления профессиональных дефицитов педагога для проектирования ИОМ; освоении способов научно-методического сопровождения ИОМ педагогических работников; обсуждении предстоящих действий и мероприятий для ММС и руководителей образовательных организаций по развитию методической работы в соответствии с ключевыми направлениями государственной политики в сфере российского образования.</w:t>
      </w:r>
    </w:p>
    <w:p w14:paraId="71DEBBE5" w14:textId="77777777" w:rsidR="004170F0" w:rsidRPr="004170F0" w:rsidRDefault="004170F0" w:rsidP="004170F0">
      <w:pPr>
        <w:spacing w:after="0"/>
        <w:ind w:firstLine="426"/>
        <w:jc w:val="both"/>
        <w:rPr>
          <w:rFonts w:ascii="Times New Roman" w:hAnsi="Times New Roman" w:cs="Times New Roman"/>
          <w:sz w:val="16"/>
          <w:szCs w:val="16"/>
        </w:rPr>
      </w:pPr>
    </w:p>
    <w:p w14:paraId="08DB30D0" w14:textId="77777777" w:rsidR="004170F0" w:rsidRPr="004170F0" w:rsidRDefault="004170F0" w:rsidP="004170F0">
      <w:pPr>
        <w:spacing w:after="0"/>
        <w:ind w:firstLine="426"/>
        <w:jc w:val="both"/>
        <w:rPr>
          <w:rFonts w:ascii="Times New Roman" w:hAnsi="Times New Roman" w:cs="Times New Roman"/>
        </w:rPr>
      </w:pPr>
      <w:r w:rsidRPr="004170F0">
        <w:rPr>
          <w:rFonts w:ascii="Times New Roman" w:hAnsi="Times New Roman" w:cs="Times New Roman"/>
        </w:rPr>
        <w:t>Важное место заняло обсуждение и совместное проектирование предстоящих действий и мероприятий для ММС и руководителей образовательных организаций по вопросам введения обновленных ФГОС НОО, ФГОС ОО, реализации системной деятельности по развитию функциональной грамотности обучающихся. Особое место было отведено проектированию дорожных карт реализации Целевой модели наставничества. Рассмотрены организационно-методические аспекты деятельности муниципальной методической службы, методической службы образовательной организации. Начата работа по планированию совместной деятельности ММС в составе созданных ММО.</w:t>
      </w:r>
    </w:p>
    <w:p w14:paraId="5BEC4F56" w14:textId="77777777" w:rsidR="004170F0" w:rsidRPr="004170F0" w:rsidRDefault="004170F0" w:rsidP="004170F0">
      <w:pPr>
        <w:spacing w:after="0"/>
        <w:ind w:firstLine="426"/>
        <w:jc w:val="both"/>
        <w:rPr>
          <w:rFonts w:ascii="Times New Roman" w:hAnsi="Times New Roman" w:cs="Times New Roman"/>
        </w:rPr>
      </w:pPr>
      <w:r w:rsidRPr="004170F0">
        <w:rPr>
          <w:rFonts w:ascii="Times New Roman" w:hAnsi="Times New Roman" w:cs="Times New Roman"/>
        </w:rPr>
        <w:t xml:space="preserve">По итогам регионального семинара приняты рекомендации (Приложение №1). </w:t>
      </w:r>
    </w:p>
    <w:p w14:paraId="13AC83CA" w14:textId="77777777" w:rsidR="004170F0" w:rsidRPr="004170F0" w:rsidRDefault="004170F0" w:rsidP="004170F0">
      <w:pPr>
        <w:spacing w:after="0"/>
        <w:ind w:firstLine="426"/>
        <w:jc w:val="both"/>
        <w:rPr>
          <w:rFonts w:ascii="Times New Roman" w:hAnsi="Times New Roman" w:cs="Times New Roman"/>
          <w:sz w:val="16"/>
          <w:szCs w:val="16"/>
        </w:rPr>
      </w:pPr>
    </w:p>
    <w:p w14:paraId="5C48A549" w14:textId="77777777" w:rsidR="004170F0" w:rsidRPr="004170F0" w:rsidRDefault="004170F0" w:rsidP="004170F0">
      <w:pPr>
        <w:rPr>
          <w:rFonts w:ascii="Times New Roman" w:hAnsi="Times New Roman" w:cs="Times New Roman"/>
          <w:u w:val="single"/>
        </w:rPr>
      </w:pPr>
      <w:r w:rsidRPr="004170F0">
        <w:rPr>
          <w:rFonts w:ascii="Times New Roman" w:hAnsi="Times New Roman" w:cs="Times New Roman"/>
          <w:u w:val="single"/>
        </w:rPr>
        <w:t>Программа семинара</w:t>
      </w:r>
    </w:p>
    <w:p w14:paraId="69F9D79B" w14:textId="77777777" w:rsidR="004170F0" w:rsidRPr="004170F0" w:rsidRDefault="004170F0" w:rsidP="004170F0">
      <w:pPr>
        <w:spacing w:after="0"/>
        <w:jc w:val="both"/>
        <w:rPr>
          <w:rFonts w:ascii="Times New Roman" w:hAnsi="Times New Roman" w:cs="Times New Roman"/>
          <w:sz w:val="16"/>
          <w:szCs w:val="16"/>
        </w:rPr>
      </w:pPr>
    </w:p>
    <w:p w14:paraId="30D13957" w14:textId="77777777" w:rsidR="004170F0" w:rsidRPr="004170F0" w:rsidRDefault="004170F0" w:rsidP="004170F0">
      <w:pPr>
        <w:shd w:val="clear" w:color="auto" w:fill="D9E2F3" w:themeFill="accent5" w:themeFillTint="33"/>
        <w:spacing w:after="0" w:line="276" w:lineRule="auto"/>
        <w:jc w:val="both"/>
        <w:rPr>
          <w:rFonts w:ascii="Times New Roman" w:hAnsi="Times New Roman" w:cs="Times New Roman"/>
        </w:rPr>
      </w:pPr>
      <w:r w:rsidRPr="004170F0">
        <w:rPr>
          <w:rFonts w:ascii="Times New Roman" w:hAnsi="Times New Roman" w:cs="Times New Roman"/>
        </w:rPr>
        <w:t>14-15 июня:</w:t>
      </w:r>
    </w:p>
    <w:p w14:paraId="659184E3" w14:textId="77777777" w:rsidR="004170F0" w:rsidRPr="004170F0" w:rsidRDefault="004170F0" w:rsidP="004170F0">
      <w:pPr>
        <w:pStyle w:val="a9"/>
        <w:spacing w:after="0" w:line="276" w:lineRule="auto"/>
        <w:ind w:left="426"/>
        <w:jc w:val="both"/>
        <w:rPr>
          <w:rFonts w:ascii="Times New Roman" w:hAnsi="Times New Roman" w:cs="Times New Roman"/>
        </w:rPr>
      </w:pPr>
    </w:p>
    <w:p w14:paraId="1AA3E0D8" w14:textId="77777777" w:rsidR="004170F0" w:rsidRPr="004170F0" w:rsidRDefault="004170F0" w:rsidP="004170F0">
      <w:pPr>
        <w:pStyle w:val="a9"/>
        <w:numPr>
          <w:ilvl w:val="0"/>
          <w:numId w:val="18"/>
        </w:numPr>
        <w:spacing w:after="0" w:line="276" w:lineRule="auto"/>
        <w:ind w:left="426" w:hanging="426"/>
        <w:jc w:val="both"/>
        <w:rPr>
          <w:rFonts w:ascii="Times New Roman" w:hAnsi="Times New Roman" w:cs="Times New Roman"/>
        </w:rPr>
      </w:pPr>
      <w:r w:rsidRPr="004170F0">
        <w:rPr>
          <w:rFonts w:ascii="Times New Roman" w:hAnsi="Times New Roman" w:cs="Times New Roman"/>
        </w:rPr>
        <w:t>Региональная система научно-методического сопровождения педагогических работников и управленческих кадров:</w:t>
      </w:r>
    </w:p>
    <w:p w14:paraId="1BF572EC" w14:textId="77777777" w:rsidR="004170F0" w:rsidRPr="004170F0" w:rsidRDefault="004170F0" w:rsidP="004170F0">
      <w:pPr>
        <w:pStyle w:val="a9"/>
        <w:numPr>
          <w:ilvl w:val="0"/>
          <w:numId w:val="17"/>
        </w:numPr>
        <w:spacing w:after="0" w:line="276" w:lineRule="auto"/>
        <w:ind w:left="426" w:hanging="426"/>
        <w:jc w:val="both"/>
        <w:rPr>
          <w:rFonts w:ascii="Times New Roman" w:hAnsi="Times New Roman" w:cs="Times New Roman"/>
        </w:rPr>
      </w:pPr>
      <w:r w:rsidRPr="004170F0">
        <w:rPr>
          <w:rFonts w:ascii="Times New Roman" w:hAnsi="Times New Roman" w:cs="Times New Roman"/>
        </w:rPr>
        <w:t>Положение о региональной системе научно-методического сопровождения педагогических работников и управленческих кадров Республики Дагестан.</w:t>
      </w:r>
    </w:p>
    <w:p w14:paraId="324680E8" w14:textId="77777777" w:rsidR="004170F0" w:rsidRPr="004170F0" w:rsidRDefault="004170F0" w:rsidP="004170F0">
      <w:pPr>
        <w:pStyle w:val="a9"/>
        <w:numPr>
          <w:ilvl w:val="0"/>
          <w:numId w:val="17"/>
        </w:numPr>
        <w:spacing w:after="0" w:line="276" w:lineRule="auto"/>
        <w:ind w:left="426" w:hanging="426"/>
        <w:jc w:val="both"/>
        <w:rPr>
          <w:rFonts w:ascii="Times New Roman" w:hAnsi="Times New Roman" w:cs="Times New Roman"/>
        </w:rPr>
      </w:pPr>
      <w:r w:rsidRPr="004170F0">
        <w:rPr>
          <w:rFonts w:ascii="Times New Roman" w:hAnsi="Times New Roman" w:cs="Times New Roman"/>
        </w:rPr>
        <w:t>Региональная Стратегия научно-методического сопровождения педагогических и управленческих кадров «Возобновляемое образование» на 2022-2024 годы.</w:t>
      </w:r>
    </w:p>
    <w:p w14:paraId="55CC0E76" w14:textId="77777777" w:rsidR="004170F0" w:rsidRPr="004170F0" w:rsidRDefault="004170F0" w:rsidP="004170F0">
      <w:pPr>
        <w:pStyle w:val="a9"/>
        <w:numPr>
          <w:ilvl w:val="0"/>
          <w:numId w:val="18"/>
        </w:numPr>
        <w:spacing w:after="0" w:line="276" w:lineRule="auto"/>
        <w:ind w:left="426" w:hanging="426"/>
        <w:jc w:val="both"/>
        <w:rPr>
          <w:rFonts w:ascii="Times New Roman" w:hAnsi="Times New Roman" w:cs="Times New Roman"/>
        </w:rPr>
      </w:pPr>
      <w:r w:rsidRPr="004170F0">
        <w:rPr>
          <w:rFonts w:ascii="Times New Roman" w:hAnsi="Times New Roman" w:cs="Times New Roman"/>
        </w:rPr>
        <w:t>Обновленный ФГОС и его научно-методическое сопровождение:</w:t>
      </w:r>
    </w:p>
    <w:p w14:paraId="105397F7" w14:textId="77777777" w:rsidR="004170F0" w:rsidRPr="004170F0" w:rsidRDefault="004170F0" w:rsidP="004170F0">
      <w:pPr>
        <w:pStyle w:val="a9"/>
        <w:numPr>
          <w:ilvl w:val="0"/>
          <w:numId w:val="17"/>
        </w:numPr>
        <w:spacing w:after="0" w:line="276" w:lineRule="auto"/>
        <w:ind w:left="426" w:hanging="426"/>
        <w:jc w:val="both"/>
        <w:rPr>
          <w:rFonts w:ascii="Times New Roman" w:hAnsi="Times New Roman" w:cs="Times New Roman"/>
        </w:rPr>
      </w:pPr>
      <w:r w:rsidRPr="004170F0">
        <w:rPr>
          <w:rFonts w:ascii="Times New Roman" w:hAnsi="Times New Roman" w:cs="Times New Roman"/>
        </w:rPr>
        <w:t>Дорожная карта научно-методического и методического обеспечения введения обновленных ФГОС НОО, ФГОС ООО.</w:t>
      </w:r>
    </w:p>
    <w:p w14:paraId="71F9A310" w14:textId="77777777" w:rsidR="004170F0" w:rsidRPr="004170F0" w:rsidRDefault="004170F0" w:rsidP="004170F0">
      <w:pPr>
        <w:pStyle w:val="a9"/>
        <w:numPr>
          <w:ilvl w:val="0"/>
          <w:numId w:val="17"/>
        </w:numPr>
        <w:spacing w:after="0" w:line="276" w:lineRule="auto"/>
        <w:ind w:left="426" w:hanging="426"/>
        <w:jc w:val="both"/>
        <w:rPr>
          <w:rFonts w:ascii="Times New Roman" w:hAnsi="Times New Roman" w:cs="Times New Roman"/>
        </w:rPr>
      </w:pPr>
      <w:r w:rsidRPr="004170F0">
        <w:rPr>
          <w:rFonts w:ascii="Times New Roman" w:hAnsi="Times New Roman" w:cs="Times New Roman"/>
        </w:rPr>
        <w:lastRenderedPageBreak/>
        <w:t>Универсальные кодификаторы распределённых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русскому языку для использования в федеральных и региональных процедурах оценки качества образования одобрен решением федерального учебно-методического объединения по общему образованию (протокол от 12.04.2021 г. №1/21).</w:t>
      </w:r>
    </w:p>
    <w:p w14:paraId="10F18FD5" w14:textId="77777777" w:rsidR="004170F0" w:rsidRPr="004170F0" w:rsidRDefault="004170F0" w:rsidP="004170F0">
      <w:pPr>
        <w:pStyle w:val="a9"/>
        <w:spacing w:after="0" w:line="276" w:lineRule="auto"/>
        <w:ind w:left="426"/>
        <w:jc w:val="both"/>
        <w:rPr>
          <w:rFonts w:ascii="Times New Roman" w:hAnsi="Times New Roman" w:cs="Times New Roman"/>
          <w:sz w:val="16"/>
          <w:szCs w:val="16"/>
        </w:rPr>
      </w:pPr>
    </w:p>
    <w:p w14:paraId="1E278AF7" w14:textId="77777777" w:rsidR="004170F0" w:rsidRPr="004170F0" w:rsidRDefault="004170F0" w:rsidP="004170F0">
      <w:pPr>
        <w:pStyle w:val="a9"/>
        <w:numPr>
          <w:ilvl w:val="0"/>
          <w:numId w:val="18"/>
        </w:numPr>
        <w:spacing w:after="0" w:line="276" w:lineRule="auto"/>
        <w:ind w:left="426" w:hanging="426"/>
        <w:jc w:val="both"/>
        <w:rPr>
          <w:rFonts w:ascii="Times New Roman" w:hAnsi="Times New Roman" w:cs="Times New Roman"/>
        </w:rPr>
      </w:pPr>
      <w:r w:rsidRPr="004170F0">
        <w:rPr>
          <w:rFonts w:ascii="Times New Roman" w:hAnsi="Times New Roman" w:cs="Times New Roman"/>
        </w:rPr>
        <w:t>Функциональная грамотность – обучение для жизни:</w:t>
      </w:r>
    </w:p>
    <w:p w14:paraId="6E0ADC20" w14:textId="77777777" w:rsidR="004170F0" w:rsidRPr="004170F0" w:rsidRDefault="004170F0" w:rsidP="004170F0">
      <w:pPr>
        <w:pStyle w:val="a9"/>
        <w:numPr>
          <w:ilvl w:val="0"/>
          <w:numId w:val="17"/>
        </w:numPr>
        <w:spacing w:after="0" w:line="276" w:lineRule="auto"/>
        <w:ind w:left="426" w:hanging="426"/>
        <w:jc w:val="both"/>
        <w:rPr>
          <w:rFonts w:ascii="Times New Roman" w:hAnsi="Times New Roman" w:cs="Times New Roman"/>
        </w:rPr>
      </w:pPr>
      <w:r w:rsidRPr="004170F0">
        <w:rPr>
          <w:rFonts w:ascii="Times New Roman" w:hAnsi="Times New Roman" w:cs="Times New Roman"/>
        </w:rPr>
        <w:t>Циклограмма проведения Всероссийского семинара «Формирование и оценка функциональной грамотности».</w:t>
      </w:r>
    </w:p>
    <w:p w14:paraId="31ABB2E2" w14:textId="77777777" w:rsidR="004170F0" w:rsidRPr="004170F0" w:rsidRDefault="004170F0" w:rsidP="004170F0">
      <w:pPr>
        <w:pStyle w:val="a9"/>
        <w:numPr>
          <w:ilvl w:val="0"/>
          <w:numId w:val="17"/>
        </w:numPr>
        <w:spacing w:after="0" w:line="276" w:lineRule="auto"/>
        <w:ind w:left="426" w:hanging="426"/>
        <w:jc w:val="both"/>
        <w:rPr>
          <w:rFonts w:ascii="Times New Roman" w:hAnsi="Times New Roman" w:cs="Times New Roman"/>
        </w:rPr>
      </w:pPr>
      <w:r w:rsidRPr="004170F0">
        <w:rPr>
          <w:rFonts w:ascii="Times New Roman" w:hAnsi="Times New Roman" w:cs="Times New Roman"/>
        </w:rPr>
        <w:t>Рекомендации по развитию функциональной грамотности на уровне управления муниципальной системой образования.</w:t>
      </w:r>
    </w:p>
    <w:p w14:paraId="22FA5A4D" w14:textId="77777777" w:rsidR="004170F0" w:rsidRPr="004170F0" w:rsidRDefault="004170F0" w:rsidP="004170F0">
      <w:pPr>
        <w:pStyle w:val="a9"/>
        <w:numPr>
          <w:ilvl w:val="0"/>
          <w:numId w:val="17"/>
        </w:numPr>
        <w:spacing w:after="0" w:line="276" w:lineRule="auto"/>
        <w:ind w:left="426" w:hanging="426"/>
        <w:jc w:val="both"/>
        <w:rPr>
          <w:rFonts w:ascii="Times New Roman" w:hAnsi="Times New Roman" w:cs="Times New Roman"/>
        </w:rPr>
      </w:pPr>
      <w:r w:rsidRPr="004170F0">
        <w:rPr>
          <w:rFonts w:ascii="Times New Roman" w:hAnsi="Times New Roman" w:cs="Times New Roman"/>
        </w:rPr>
        <w:t>Рекомендации по развитию функциональной грамотности на уровне общеобразовательной организации.</w:t>
      </w:r>
    </w:p>
    <w:p w14:paraId="7966F969" w14:textId="77777777" w:rsidR="004170F0" w:rsidRPr="004170F0" w:rsidRDefault="004170F0" w:rsidP="004170F0">
      <w:pPr>
        <w:pStyle w:val="a9"/>
        <w:numPr>
          <w:ilvl w:val="0"/>
          <w:numId w:val="17"/>
        </w:numPr>
        <w:spacing w:after="0" w:line="276" w:lineRule="auto"/>
        <w:ind w:left="426" w:hanging="426"/>
        <w:jc w:val="both"/>
        <w:rPr>
          <w:rFonts w:ascii="Times New Roman" w:hAnsi="Times New Roman" w:cs="Times New Roman"/>
        </w:rPr>
      </w:pPr>
      <w:r w:rsidRPr="004170F0">
        <w:rPr>
          <w:rFonts w:ascii="Times New Roman" w:hAnsi="Times New Roman" w:cs="Times New Roman"/>
        </w:rPr>
        <w:t>Лист наблюдения урока/занятия, включающего задания, формирующие функциональную грамотность обучающихся.</w:t>
      </w:r>
    </w:p>
    <w:p w14:paraId="7E7B2F3F" w14:textId="77777777" w:rsidR="004170F0" w:rsidRPr="004170F0" w:rsidRDefault="004170F0" w:rsidP="004170F0">
      <w:pPr>
        <w:pStyle w:val="a9"/>
        <w:numPr>
          <w:ilvl w:val="0"/>
          <w:numId w:val="17"/>
        </w:numPr>
        <w:spacing w:after="0" w:line="276" w:lineRule="auto"/>
        <w:ind w:left="426" w:hanging="426"/>
        <w:jc w:val="both"/>
        <w:rPr>
          <w:rFonts w:ascii="Times New Roman" w:hAnsi="Times New Roman" w:cs="Times New Roman"/>
        </w:rPr>
      </w:pPr>
      <w:r w:rsidRPr="004170F0">
        <w:rPr>
          <w:rFonts w:ascii="Times New Roman" w:hAnsi="Times New Roman" w:cs="Times New Roman"/>
        </w:rPr>
        <w:t>Пособие (Кычкина А.А.) «Чтение – образовательная программа длиною в жизнь».</w:t>
      </w:r>
    </w:p>
    <w:p w14:paraId="56D078B3" w14:textId="77777777" w:rsidR="004170F0" w:rsidRPr="004170F0" w:rsidRDefault="004170F0" w:rsidP="004170F0">
      <w:pPr>
        <w:pStyle w:val="a9"/>
        <w:spacing w:after="0"/>
        <w:ind w:left="426"/>
        <w:jc w:val="both"/>
        <w:rPr>
          <w:rFonts w:ascii="Times New Roman" w:hAnsi="Times New Roman" w:cs="Times New Roman"/>
          <w:sz w:val="16"/>
          <w:szCs w:val="16"/>
        </w:rPr>
      </w:pPr>
    </w:p>
    <w:p w14:paraId="16B34BC3" w14:textId="77777777" w:rsidR="004170F0" w:rsidRPr="004170F0" w:rsidRDefault="004170F0" w:rsidP="004170F0">
      <w:pPr>
        <w:pStyle w:val="a9"/>
        <w:numPr>
          <w:ilvl w:val="0"/>
          <w:numId w:val="18"/>
        </w:numPr>
        <w:spacing w:after="0" w:line="276" w:lineRule="auto"/>
        <w:ind w:left="426" w:hanging="426"/>
        <w:jc w:val="both"/>
        <w:rPr>
          <w:rFonts w:ascii="Times New Roman" w:hAnsi="Times New Roman" w:cs="Times New Roman"/>
        </w:rPr>
      </w:pPr>
      <w:r w:rsidRPr="004170F0">
        <w:rPr>
          <w:rFonts w:ascii="Times New Roman" w:hAnsi="Times New Roman" w:cs="Times New Roman"/>
        </w:rPr>
        <w:t>Наставничество – стратегия непрерывного развития:</w:t>
      </w:r>
    </w:p>
    <w:p w14:paraId="776E3E6B" w14:textId="77777777" w:rsidR="004170F0" w:rsidRPr="004170F0" w:rsidRDefault="004170F0" w:rsidP="004170F0">
      <w:pPr>
        <w:pStyle w:val="a9"/>
        <w:numPr>
          <w:ilvl w:val="0"/>
          <w:numId w:val="17"/>
        </w:numPr>
        <w:spacing w:after="0" w:line="276" w:lineRule="auto"/>
        <w:ind w:left="426" w:hanging="426"/>
        <w:jc w:val="both"/>
        <w:rPr>
          <w:rFonts w:ascii="Times New Roman" w:hAnsi="Times New Roman" w:cs="Times New Roman"/>
        </w:rPr>
      </w:pPr>
      <w:r w:rsidRPr="004170F0">
        <w:rPr>
          <w:rFonts w:ascii="Times New Roman" w:hAnsi="Times New Roman" w:cs="Times New Roman"/>
        </w:rPr>
        <w:t>Целевая модель наставничества в образовательном пространстве города, района.</w:t>
      </w:r>
    </w:p>
    <w:p w14:paraId="5B5D931E" w14:textId="77777777" w:rsidR="004170F0" w:rsidRPr="004170F0" w:rsidRDefault="004170F0" w:rsidP="004170F0">
      <w:pPr>
        <w:pStyle w:val="a9"/>
        <w:numPr>
          <w:ilvl w:val="0"/>
          <w:numId w:val="17"/>
        </w:numPr>
        <w:spacing w:after="0" w:line="276" w:lineRule="auto"/>
        <w:ind w:left="426" w:hanging="426"/>
        <w:jc w:val="both"/>
        <w:rPr>
          <w:rFonts w:ascii="Times New Roman" w:hAnsi="Times New Roman" w:cs="Times New Roman"/>
        </w:rPr>
      </w:pPr>
      <w:r w:rsidRPr="004170F0">
        <w:rPr>
          <w:rFonts w:ascii="Times New Roman" w:hAnsi="Times New Roman" w:cs="Times New Roman"/>
        </w:rPr>
        <w:t>Дорожная карта реализации Целевой модели наставничества в условиях дошкольных образовательных организаций.</w:t>
      </w:r>
    </w:p>
    <w:p w14:paraId="2FE1D6AB" w14:textId="77777777" w:rsidR="004170F0" w:rsidRPr="004170F0" w:rsidRDefault="004170F0" w:rsidP="004170F0">
      <w:pPr>
        <w:pStyle w:val="a9"/>
        <w:numPr>
          <w:ilvl w:val="0"/>
          <w:numId w:val="17"/>
        </w:numPr>
        <w:spacing w:after="0" w:line="276" w:lineRule="auto"/>
        <w:ind w:left="426" w:hanging="426"/>
        <w:jc w:val="both"/>
        <w:rPr>
          <w:rFonts w:ascii="Times New Roman" w:hAnsi="Times New Roman" w:cs="Times New Roman"/>
        </w:rPr>
      </w:pPr>
      <w:r w:rsidRPr="004170F0">
        <w:rPr>
          <w:rFonts w:ascii="Times New Roman" w:hAnsi="Times New Roman" w:cs="Times New Roman"/>
        </w:rPr>
        <w:t>Дорожная карта реализации Целевой модели наставничества в условиях организаций дополнительного образования детей.</w:t>
      </w:r>
    </w:p>
    <w:p w14:paraId="05F51FC3" w14:textId="77777777" w:rsidR="004170F0" w:rsidRPr="004170F0" w:rsidRDefault="004170F0" w:rsidP="004170F0">
      <w:pPr>
        <w:pStyle w:val="a9"/>
        <w:numPr>
          <w:ilvl w:val="0"/>
          <w:numId w:val="17"/>
        </w:numPr>
        <w:spacing w:after="0" w:line="276" w:lineRule="auto"/>
        <w:ind w:left="426" w:hanging="426"/>
        <w:jc w:val="both"/>
        <w:rPr>
          <w:rFonts w:ascii="Times New Roman" w:hAnsi="Times New Roman" w:cs="Times New Roman"/>
        </w:rPr>
      </w:pPr>
      <w:r w:rsidRPr="004170F0">
        <w:rPr>
          <w:rFonts w:ascii="Times New Roman" w:hAnsi="Times New Roman" w:cs="Times New Roman"/>
        </w:rPr>
        <w:t>Дорожная карта реализации Целевой модели наставничества в условиях общеобразовательных организаций.</w:t>
      </w:r>
    </w:p>
    <w:p w14:paraId="27D033D0" w14:textId="77777777" w:rsidR="004170F0" w:rsidRPr="004170F0" w:rsidRDefault="004170F0" w:rsidP="004170F0">
      <w:pPr>
        <w:pStyle w:val="a9"/>
        <w:numPr>
          <w:ilvl w:val="0"/>
          <w:numId w:val="17"/>
        </w:numPr>
        <w:spacing w:after="0" w:line="276" w:lineRule="auto"/>
        <w:ind w:left="426" w:hanging="426"/>
        <w:jc w:val="both"/>
        <w:rPr>
          <w:rFonts w:ascii="Times New Roman" w:hAnsi="Times New Roman" w:cs="Times New Roman"/>
        </w:rPr>
      </w:pPr>
      <w:r w:rsidRPr="004170F0">
        <w:rPr>
          <w:rFonts w:ascii="Times New Roman" w:hAnsi="Times New Roman" w:cs="Times New Roman"/>
        </w:rPr>
        <w:t>Дорожная карта реализации Целевой модели наставничества в муниципальной системе образования.</w:t>
      </w:r>
    </w:p>
    <w:p w14:paraId="79608056" w14:textId="77777777" w:rsidR="004170F0" w:rsidRPr="004170F0" w:rsidRDefault="004170F0" w:rsidP="004170F0">
      <w:pPr>
        <w:pStyle w:val="a9"/>
        <w:spacing w:after="0"/>
        <w:ind w:left="426"/>
        <w:jc w:val="both"/>
        <w:rPr>
          <w:rFonts w:ascii="Times New Roman" w:hAnsi="Times New Roman" w:cs="Times New Roman"/>
          <w:sz w:val="16"/>
          <w:szCs w:val="16"/>
        </w:rPr>
      </w:pPr>
    </w:p>
    <w:p w14:paraId="062851EA" w14:textId="77777777" w:rsidR="004170F0" w:rsidRPr="004170F0" w:rsidRDefault="004170F0" w:rsidP="004170F0">
      <w:pPr>
        <w:pStyle w:val="a9"/>
        <w:numPr>
          <w:ilvl w:val="0"/>
          <w:numId w:val="18"/>
        </w:numPr>
        <w:spacing w:after="0" w:line="276" w:lineRule="auto"/>
        <w:ind w:left="426" w:hanging="426"/>
        <w:jc w:val="both"/>
        <w:rPr>
          <w:rFonts w:ascii="Times New Roman" w:hAnsi="Times New Roman" w:cs="Times New Roman"/>
        </w:rPr>
      </w:pPr>
      <w:r w:rsidRPr="004170F0">
        <w:rPr>
          <w:rFonts w:ascii="Times New Roman" w:hAnsi="Times New Roman" w:cs="Times New Roman"/>
        </w:rPr>
        <w:t>Деятельность ММС на современном этапе:</w:t>
      </w:r>
    </w:p>
    <w:p w14:paraId="53DB3C6C" w14:textId="77777777" w:rsidR="004170F0" w:rsidRPr="004170F0" w:rsidRDefault="004170F0" w:rsidP="004170F0">
      <w:pPr>
        <w:pStyle w:val="a9"/>
        <w:numPr>
          <w:ilvl w:val="0"/>
          <w:numId w:val="17"/>
        </w:numPr>
        <w:spacing w:after="0" w:line="276" w:lineRule="auto"/>
        <w:ind w:left="426" w:hanging="426"/>
        <w:jc w:val="both"/>
        <w:rPr>
          <w:rFonts w:ascii="Times New Roman" w:hAnsi="Times New Roman" w:cs="Times New Roman"/>
        </w:rPr>
      </w:pPr>
      <w:r w:rsidRPr="004170F0">
        <w:rPr>
          <w:rFonts w:ascii="Times New Roman" w:hAnsi="Times New Roman" w:cs="Times New Roman"/>
        </w:rPr>
        <w:t>Индивидуальный план методиста.</w:t>
      </w:r>
    </w:p>
    <w:p w14:paraId="1CA9E0D7" w14:textId="77777777" w:rsidR="004170F0" w:rsidRPr="004170F0" w:rsidRDefault="004170F0" w:rsidP="004170F0">
      <w:pPr>
        <w:pStyle w:val="a9"/>
        <w:numPr>
          <w:ilvl w:val="0"/>
          <w:numId w:val="17"/>
        </w:numPr>
        <w:spacing w:after="0" w:line="276" w:lineRule="auto"/>
        <w:ind w:left="426" w:hanging="426"/>
        <w:jc w:val="both"/>
        <w:rPr>
          <w:rFonts w:ascii="Times New Roman" w:hAnsi="Times New Roman" w:cs="Times New Roman"/>
        </w:rPr>
      </w:pPr>
      <w:r w:rsidRPr="004170F0">
        <w:rPr>
          <w:rFonts w:ascii="Times New Roman" w:hAnsi="Times New Roman" w:cs="Times New Roman"/>
        </w:rPr>
        <w:t>Примерный перечень документации муниципальной методической службы.</w:t>
      </w:r>
    </w:p>
    <w:p w14:paraId="3C235745" w14:textId="77777777" w:rsidR="004170F0" w:rsidRPr="004170F0" w:rsidRDefault="004170F0" w:rsidP="004170F0">
      <w:pPr>
        <w:pStyle w:val="a9"/>
        <w:numPr>
          <w:ilvl w:val="0"/>
          <w:numId w:val="17"/>
        </w:numPr>
        <w:spacing w:after="0" w:line="276" w:lineRule="auto"/>
        <w:ind w:left="426" w:hanging="426"/>
        <w:jc w:val="both"/>
        <w:rPr>
          <w:rFonts w:ascii="Times New Roman" w:hAnsi="Times New Roman" w:cs="Times New Roman"/>
        </w:rPr>
      </w:pPr>
      <w:r w:rsidRPr="004170F0">
        <w:rPr>
          <w:rFonts w:ascii="Times New Roman" w:hAnsi="Times New Roman" w:cs="Times New Roman"/>
        </w:rPr>
        <w:t>Опросный лист по выявлению профессиональных затруднений педагогического работника дошкольной образовательной организации.</w:t>
      </w:r>
    </w:p>
    <w:p w14:paraId="32D7D0A1" w14:textId="77777777" w:rsidR="004170F0" w:rsidRPr="004170F0" w:rsidRDefault="004170F0" w:rsidP="004170F0">
      <w:pPr>
        <w:pStyle w:val="a9"/>
        <w:numPr>
          <w:ilvl w:val="0"/>
          <w:numId w:val="17"/>
        </w:numPr>
        <w:spacing w:after="0" w:line="276" w:lineRule="auto"/>
        <w:ind w:left="426" w:hanging="426"/>
        <w:jc w:val="both"/>
        <w:rPr>
          <w:rFonts w:ascii="Times New Roman" w:hAnsi="Times New Roman" w:cs="Times New Roman"/>
        </w:rPr>
      </w:pPr>
      <w:r w:rsidRPr="004170F0">
        <w:rPr>
          <w:rFonts w:ascii="Times New Roman" w:hAnsi="Times New Roman" w:cs="Times New Roman"/>
        </w:rPr>
        <w:t>Опросный лист по выявлению профессиональных затруднений педагогического работника общеобразовательной организации.</w:t>
      </w:r>
    </w:p>
    <w:p w14:paraId="1C6B6CCF" w14:textId="77777777" w:rsidR="004170F0" w:rsidRPr="004170F0" w:rsidRDefault="004170F0" w:rsidP="004170F0">
      <w:pPr>
        <w:pStyle w:val="a9"/>
        <w:numPr>
          <w:ilvl w:val="0"/>
          <w:numId w:val="17"/>
        </w:numPr>
        <w:spacing w:after="0" w:line="276" w:lineRule="auto"/>
        <w:ind w:left="426" w:hanging="426"/>
        <w:jc w:val="both"/>
        <w:rPr>
          <w:rFonts w:ascii="Times New Roman" w:hAnsi="Times New Roman" w:cs="Times New Roman"/>
        </w:rPr>
      </w:pPr>
      <w:r w:rsidRPr="004170F0">
        <w:rPr>
          <w:rFonts w:ascii="Times New Roman" w:hAnsi="Times New Roman" w:cs="Times New Roman"/>
        </w:rPr>
        <w:t>Опросный лист по выявлению профессиональных затруднений педагогического работника организации дополнительного образования детей.</w:t>
      </w:r>
    </w:p>
    <w:p w14:paraId="6039FD24" w14:textId="77777777" w:rsidR="004170F0" w:rsidRPr="004170F0" w:rsidRDefault="004170F0" w:rsidP="004170F0">
      <w:pPr>
        <w:pStyle w:val="a9"/>
        <w:numPr>
          <w:ilvl w:val="0"/>
          <w:numId w:val="17"/>
        </w:numPr>
        <w:spacing w:after="0" w:line="276" w:lineRule="auto"/>
        <w:ind w:left="426" w:hanging="426"/>
        <w:jc w:val="both"/>
        <w:rPr>
          <w:rFonts w:ascii="Times New Roman" w:hAnsi="Times New Roman" w:cs="Times New Roman"/>
        </w:rPr>
      </w:pPr>
      <w:r w:rsidRPr="004170F0">
        <w:rPr>
          <w:rFonts w:ascii="Times New Roman" w:hAnsi="Times New Roman" w:cs="Times New Roman"/>
        </w:rPr>
        <w:t>Личная карта профессионального роста педагога, руководителя.</w:t>
      </w:r>
    </w:p>
    <w:p w14:paraId="2BB133E8" w14:textId="77777777" w:rsidR="004170F0" w:rsidRPr="004170F0" w:rsidRDefault="004170F0" w:rsidP="004170F0">
      <w:pPr>
        <w:pStyle w:val="a9"/>
        <w:numPr>
          <w:ilvl w:val="0"/>
          <w:numId w:val="17"/>
        </w:numPr>
        <w:spacing w:after="0" w:line="276" w:lineRule="auto"/>
        <w:ind w:left="426" w:hanging="426"/>
        <w:jc w:val="both"/>
        <w:rPr>
          <w:rFonts w:ascii="Times New Roman" w:hAnsi="Times New Roman" w:cs="Times New Roman"/>
        </w:rPr>
      </w:pPr>
      <w:r w:rsidRPr="004170F0">
        <w:rPr>
          <w:rFonts w:ascii="Times New Roman" w:hAnsi="Times New Roman" w:cs="Times New Roman"/>
        </w:rPr>
        <w:t>Документы образовательной организации по методической работе:</w:t>
      </w:r>
    </w:p>
    <w:p w14:paraId="48211F5A" w14:textId="77777777" w:rsidR="004170F0" w:rsidRPr="004170F0" w:rsidRDefault="004170F0" w:rsidP="004170F0">
      <w:pPr>
        <w:pStyle w:val="a9"/>
        <w:numPr>
          <w:ilvl w:val="0"/>
          <w:numId w:val="20"/>
        </w:numPr>
        <w:spacing w:after="0" w:line="276" w:lineRule="auto"/>
        <w:ind w:left="426" w:hanging="426"/>
        <w:jc w:val="both"/>
        <w:rPr>
          <w:rFonts w:ascii="Times New Roman" w:hAnsi="Times New Roman" w:cs="Times New Roman"/>
        </w:rPr>
      </w:pPr>
      <w:r w:rsidRPr="004170F0">
        <w:rPr>
          <w:rFonts w:ascii="Times New Roman" w:hAnsi="Times New Roman" w:cs="Times New Roman"/>
        </w:rPr>
        <w:t>Концепция научно-методической работы ОО;</w:t>
      </w:r>
    </w:p>
    <w:p w14:paraId="39BC91E4" w14:textId="77777777" w:rsidR="004170F0" w:rsidRPr="004170F0" w:rsidRDefault="004170F0" w:rsidP="004170F0">
      <w:pPr>
        <w:pStyle w:val="a9"/>
        <w:numPr>
          <w:ilvl w:val="0"/>
          <w:numId w:val="20"/>
        </w:numPr>
        <w:spacing w:after="0" w:line="276" w:lineRule="auto"/>
        <w:ind w:left="426" w:hanging="426"/>
        <w:jc w:val="both"/>
        <w:rPr>
          <w:rFonts w:ascii="Times New Roman" w:hAnsi="Times New Roman" w:cs="Times New Roman"/>
        </w:rPr>
      </w:pPr>
      <w:r w:rsidRPr="004170F0">
        <w:rPr>
          <w:rFonts w:ascii="Times New Roman" w:hAnsi="Times New Roman" w:cs="Times New Roman"/>
        </w:rPr>
        <w:t>Положение о научно-методическом совете ОО;</w:t>
      </w:r>
    </w:p>
    <w:p w14:paraId="1235BBA3" w14:textId="77777777" w:rsidR="004170F0" w:rsidRPr="004170F0" w:rsidRDefault="004170F0" w:rsidP="004170F0">
      <w:pPr>
        <w:pStyle w:val="a9"/>
        <w:numPr>
          <w:ilvl w:val="0"/>
          <w:numId w:val="20"/>
        </w:numPr>
        <w:spacing w:after="0" w:line="276" w:lineRule="auto"/>
        <w:ind w:left="426" w:hanging="426"/>
        <w:jc w:val="both"/>
        <w:rPr>
          <w:rFonts w:ascii="Times New Roman" w:hAnsi="Times New Roman" w:cs="Times New Roman"/>
        </w:rPr>
      </w:pPr>
      <w:r w:rsidRPr="004170F0">
        <w:rPr>
          <w:rFonts w:ascii="Times New Roman" w:hAnsi="Times New Roman" w:cs="Times New Roman"/>
        </w:rPr>
        <w:t>Положение о научно-методической кафедре ОО;</w:t>
      </w:r>
    </w:p>
    <w:p w14:paraId="326C0D98" w14:textId="77777777" w:rsidR="004170F0" w:rsidRPr="004170F0" w:rsidRDefault="004170F0" w:rsidP="004170F0">
      <w:pPr>
        <w:pStyle w:val="a9"/>
        <w:numPr>
          <w:ilvl w:val="0"/>
          <w:numId w:val="20"/>
        </w:numPr>
        <w:spacing w:after="0" w:line="276" w:lineRule="auto"/>
        <w:ind w:left="426" w:hanging="426"/>
        <w:jc w:val="both"/>
        <w:rPr>
          <w:rFonts w:ascii="Times New Roman" w:hAnsi="Times New Roman" w:cs="Times New Roman"/>
        </w:rPr>
      </w:pPr>
      <w:r w:rsidRPr="004170F0">
        <w:rPr>
          <w:rFonts w:ascii="Times New Roman" w:hAnsi="Times New Roman" w:cs="Times New Roman"/>
        </w:rPr>
        <w:t>Положение о повышении квалификации педагогов ОО;</w:t>
      </w:r>
    </w:p>
    <w:p w14:paraId="76524E97" w14:textId="77777777" w:rsidR="004170F0" w:rsidRPr="004170F0" w:rsidRDefault="004170F0" w:rsidP="004170F0">
      <w:pPr>
        <w:pStyle w:val="a9"/>
        <w:numPr>
          <w:ilvl w:val="0"/>
          <w:numId w:val="20"/>
        </w:numPr>
        <w:spacing w:after="0" w:line="276" w:lineRule="auto"/>
        <w:ind w:left="426" w:hanging="426"/>
        <w:jc w:val="both"/>
        <w:rPr>
          <w:rFonts w:ascii="Times New Roman" w:hAnsi="Times New Roman" w:cs="Times New Roman"/>
        </w:rPr>
      </w:pPr>
      <w:r w:rsidRPr="004170F0">
        <w:rPr>
          <w:rFonts w:ascii="Times New Roman" w:hAnsi="Times New Roman" w:cs="Times New Roman"/>
        </w:rPr>
        <w:t>Положение о творческой группе педагогов ОО;</w:t>
      </w:r>
    </w:p>
    <w:p w14:paraId="4E9DF6E8" w14:textId="77777777" w:rsidR="004170F0" w:rsidRPr="004170F0" w:rsidRDefault="004170F0" w:rsidP="004170F0">
      <w:pPr>
        <w:pStyle w:val="a9"/>
        <w:numPr>
          <w:ilvl w:val="0"/>
          <w:numId w:val="20"/>
        </w:numPr>
        <w:spacing w:after="0" w:line="276" w:lineRule="auto"/>
        <w:ind w:left="426" w:hanging="426"/>
        <w:jc w:val="both"/>
        <w:rPr>
          <w:rFonts w:ascii="Times New Roman" w:hAnsi="Times New Roman" w:cs="Times New Roman"/>
        </w:rPr>
      </w:pPr>
      <w:r w:rsidRPr="004170F0">
        <w:rPr>
          <w:rFonts w:ascii="Times New Roman" w:hAnsi="Times New Roman" w:cs="Times New Roman"/>
        </w:rPr>
        <w:t>Положение о нормах профессиональной этики педагога ОО.</w:t>
      </w:r>
    </w:p>
    <w:p w14:paraId="1D160C75" w14:textId="77777777" w:rsidR="004170F0" w:rsidRPr="004170F0" w:rsidRDefault="004170F0" w:rsidP="004170F0">
      <w:pPr>
        <w:pStyle w:val="a9"/>
        <w:numPr>
          <w:ilvl w:val="0"/>
          <w:numId w:val="17"/>
        </w:numPr>
        <w:spacing w:after="0" w:line="276" w:lineRule="auto"/>
        <w:ind w:left="426" w:hanging="426"/>
        <w:jc w:val="both"/>
        <w:rPr>
          <w:rFonts w:ascii="Times New Roman" w:hAnsi="Times New Roman" w:cs="Times New Roman"/>
        </w:rPr>
      </w:pPr>
      <w:r w:rsidRPr="004170F0">
        <w:rPr>
          <w:rFonts w:ascii="Times New Roman" w:hAnsi="Times New Roman" w:cs="Times New Roman"/>
        </w:rPr>
        <w:t>Нормативные правовые акты, регламентирующие деятельность образовательных организаций.</w:t>
      </w:r>
    </w:p>
    <w:p w14:paraId="71E8A6BD" w14:textId="77777777" w:rsidR="004170F0" w:rsidRPr="004170F0" w:rsidRDefault="004170F0" w:rsidP="004170F0">
      <w:pPr>
        <w:pStyle w:val="a9"/>
        <w:numPr>
          <w:ilvl w:val="0"/>
          <w:numId w:val="18"/>
        </w:numPr>
        <w:spacing w:after="0" w:line="276" w:lineRule="auto"/>
        <w:ind w:left="426" w:hanging="426"/>
        <w:jc w:val="both"/>
        <w:rPr>
          <w:rFonts w:ascii="Times New Roman" w:hAnsi="Times New Roman" w:cs="Times New Roman"/>
        </w:rPr>
      </w:pPr>
      <w:r w:rsidRPr="004170F0">
        <w:rPr>
          <w:rFonts w:ascii="Times New Roman" w:hAnsi="Times New Roman" w:cs="Times New Roman"/>
        </w:rPr>
        <w:t>О создании межмуниципальных методических округов:</w:t>
      </w:r>
    </w:p>
    <w:p w14:paraId="05519062" w14:textId="77777777" w:rsidR="004170F0" w:rsidRPr="004170F0" w:rsidRDefault="004170F0" w:rsidP="004170F0">
      <w:pPr>
        <w:pStyle w:val="a9"/>
        <w:numPr>
          <w:ilvl w:val="0"/>
          <w:numId w:val="19"/>
        </w:numPr>
        <w:spacing w:after="0" w:line="276" w:lineRule="auto"/>
        <w:ind w:left="426" w:hanging="426"/>
        <w:jc w:val="both"/>
        <w:rPr>
          <w:rFonts w:ascii="Times New Roman" w:hAnsi="Times New Roman" w:cs="Times New Roman"/>
        </w:rPr>
      </w:pPr>
      <w:r w:rsidRPr="004170F0">
        <w:rPr>
          <w:rFonts w:ascii="Times New Roman" w:hAnsi="Times New Roman" w:cs="Times New Roman"/>
        </w:rPr>
        <w:t>Объединение муниципальных методических служб в Межмуниципальные методические округа (по территориальному принципу, на добровольной основе).</w:t>
      </w:r>
    </w:p>
    <w:p w14:paraId="251CAC7C" w14:textId="77777777" w:rsidR="004170F0" w:rsidRPr="004170F0" w:rsidRDefault="004170F0" w:rsidP="004170F0">
      <w:pPr>
        <w:shd w:val="clear" w:color="auto" w:fill="D9E2F3" w:themeFill="accent5" w:themeFillTint="33"/>
        <w:spacing w:after="0" w:line="276" w:lineRule="auto"/>
        <w:jc w:val="both"/>
        <w:rPr>
          <w:rFonts w:ascii="Times New Roman" w:hAnsi="Times New Roman" w:cs="Times New Roman"/>
        </w:rPr>
      </w:pPr>
      <w:r w:rsidRPr="004170F0">
        <w:rPr>
          <w:rFonts w:ascii="Times New Roman" w:hAnsi="Times New Roman" w:cs="Times New Roman"/>
        </w:rPr>
        <w:t>16 июня:</w:t>
      </w:r>
    </w:p>
    <w:p w14:paraId="5811E351" w14:textId="77777777" w:rsidR="004170F0" w:rsidRPr="004170F0" w:rsidRDefault="004170F0" w:rsidP="004170F0">
      <w:pPr>
        <w:spacing w:after="0" w:line="276" w:lineRule="auto"/>
        <w:jc w:val="center"/>
        <w:rPr>
          <w:rFonts w:ascii="Times New Roman" w:hAnsi="Times New Roman" w:cs="Times New Roman"/>
        </w:rPr>
      </w:pPr>
    </w:p>
    <w:p w14:paraId="414A8533" w14:textId="77777777" w:rsidR="004170F0" w:rsidRPr="004170F0" w:rsidRDefault="004170F0" w:rsidP="004170F0">
      <w:pPr>
        <w:spacing w:after="0" w:line="276" w:lineRule="auto"/>
        <w:jc w:val="center"/>
        <w:rPr>
          <w:rFonts w:ascii="Times New Roman" w:hAnsi="Times New Roman" w:cs="Times New Roman"/>
        </w:rPr>
      </w:pPr>
      <w:r w:rsidRPr="004170F0">
        <w:rPr>
          <w:rFonts w:ascii="Times New Roman" w:hAnsi="Times New Roman" w:cs="Times New Roman"/>
        </w:rPr>
        <w:t xml:space="preserve">Стратегическая сессия «Методическая служба в Республике Дагестан: </w:t>
      </w:r>
    </w:p>
    <w:p w14:paraId="62E4C925" w14:textId="77777777" w:rsidR="004170F0" w:rsidRPr="004170F0" w:rsidRDefault="004170F0" w:rsidP="004170F0">
      <w:pPr>
        <w:spacing w:after="0" w:line="276" w:lineRule="auto"/>
        <w:jc w:val="center"/>
        <w:rPr>
          <w:rFonts w:ascii="Times New Roman" w:hAnsi="Times New Roman" w:cs="Times New Roman"/>
        </w:rPr>
      </w:pPr>
      <w:r w:rsidRPr="004170F0">
        <w:rPr>
          <w:rFonts w:ascii="Times New Roman" w:hAnsi="Times New Roman" w:cs="Times New Roman"/>
        </w:rPr>
        <w:t>Проблемы. Пути решения. Векторы развития»</w:t>
      </w:r>
    </w:p>
    <w:p w14:paraId="7E05858D" w14:textId="77777777" w:rsidR="004170F0" w:rsidRPr="004170F0" w:rsidRDefault="004170F0" w:rsidP="004170F0">
      <w:pPr>
        <w:spacing w:after="0" w:line="276" w:lineRule="auto"/>
        <w:ind w:firstLine="426"/>
        <w:jc w:val="both"/>
        <w:rPr>
          <w:rFonts w:ascii="Times New Roman" w:hAnsi="Times New Roman" w:cs="Times New Roman"/>
          <w:sz w:val="16"/>
          <w:szCs w:val="16"/>
        </w:rPr>
      </w:pPr>
    </w:p>
    <w:p w14:paraId="34E16EC1"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Стратегическая сессия прошла с участием министра образования РД Бучаева Я.Г., заместителя министра Далгатовой А.О.</w:t>
      </w:r>
    </w:p>
    <w:p w14:paraId="4762B7C2" w14:textId="77777777" w:rsidR="004170F0" w:rsidRPr="004170F0" w:rsidRDefault="004170F0" w:rsidP="004170F0">
      <w:pPr>
        <w:spacing w:after="0" w:line="276" w:lineRule="auto"/>
        <w:ind w:firstLine="426"/>
        <w:jc w:val="both"/>
        <w:rPr>
          <w:rFonts w:ascii="Times New Roman" w:hAnsi="Times New Roman" w:cs="Times New Roman"/>
          <w:sz w:val="16"/>
          <w:szCs w:val="16"/>
        </w:rPr>
      </w:pPr>
    </w:p>
    <w:p w14:paraId="3130588E"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На сессии сделан доклад по теме «Стратегия научно-методического сопровождения педагогов и управленческих кадров РД «Возобновляемое образование» на 2022-2024 годы».</w:t>
      </w:r>
    </w:p>
    <w:p w14:paraId="26C21994"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В период стратегической сессии состоялась проектная работа по организации работы в созданных межмуниципальных методических округах.</w:t>
      </w:r>
    </w:p>
    <w:p w14:paraId="7F5BFC02" w14:textId="77777777" w:rsidR="004170F0" w:rsidRPr="004170F0" w:rsidRDefault="004170F0" w:rsidP="004170F0">
      <w:pPr>
        <w:spacing w:after="0"/>
        <w:rPr>
          <w:rFonts w:ascii="Times New Roman" w:hAnsi="Times New Roman" w:cs="Times New Roman"/>
          <w:sz w:val="16"/>
          <w:szCs w:val="16"/>
        </w:rPr>
      </w:pPr>
    </w:p>
    <w:p w14:paraId="06DFD03E" w14:textId="77777777" w:rsidR="004170F0" w:rsidRPr="004170F0" w:rsidRDefault="004170F0" w:rsidP="004170F0">
      <w:pPr>
        <w:spacing w:after="0"/>
        <w:rPr>
          <w:rFonts w:ascii="Times New Roman" w:hAnsi="Times New Roman" w:cs="Times New Roman"/>
        </w:rPr>
      </w:pPr>
      <w:r w:rsidRPr="004170F0">
        <w:rPr>
          <w:rFonts w:ascii="Times New Roman" w:hAnsi="Times New Roman" w:cs="Times New Roman"/>
        </w:rPr>
        <w:t>Раздаточный материал участникам Установочного семинара:</w:t>
      </w:r>
    </w:p>
    <w:p w14:paraId="53448335" w14:textId="77777777" w:rsidR="004170F0" w:rsidRPr="004170F0" w:rsidRDefault="004170F0" w:rsidP="004170F0">
      <w:pPr>
        <w:pStyle w:val="a9"/>
        <w:numPr>
          <w:ilvl w:val="0"/>
          <w:numId w:val="23"/>
        </w:numPr>
        <w:spacing w:after="0"/>
        <w:ind w:left="426" w:hanging="426"/>
        <w:jc w:val="both"/>
        <w:rPr>
          <w:rFonts w:ascii="Times New Roman" w:hAnsi="Times New Roman" w:cs="Times New Roman"/>
        </w:rPr>
      </w:pPr>
      <w:r w:rsidRPr="004170F0">
        <w:rPr>
          <w:rFonts w:ascii="Times New Roman" w:hAnsi="Times New Roman" w:cs="Times New Roman"/>
        </w:rPr>
        <w:t>«Стратегия научно-методического сопровождения педагогов и управленческих кадров РД «Возобновляемое образование» на 2022-2024 годы»</w:t>
      </w:r>
    </w:p>
    <w:p w14:paraId="066A7A4C" w14:textId="77777777" w:rsidR="004170F0" w:rsidRPr="004170F0" w:rsidRDefault="004170F0" w:rsidP="004170F0">
      <w:pPr>
        <w:pStyle w:val="a9"/>
        <w:numPr>
          <w:ilvl w:val="0"/>
          <w:numId w:val="23"/>
        </w:numPr>
        <w:spacing w:after="0"/>
        <w:ind w:left="426" w:hanging="426"/>
        <w:jc w:val="both"/>
        <w:rPr>
          <w:rFonts w:ascii="Times New Roman" w:hAnsi="Times New Roman" w:cs="Times New Roman"/>
        </w:rPr>
      </w:pPr>
      <w:r w:rsidRPr="004170F0">
        <w:rPr>
          <w:rFonts w:ascii="Times New Roman" w:hAnsi="Times New Roman" w:cs="Times New Roman"/>
        </w:rPr>
        <w:t>«Методические рекомендации по организации деятельности муниципальных методических служб». Рекомендации разработаны Региональным методическим центром.</w:t>
      </w:r>
    </w:p>
    <w:p w14:paraId="3DE27A9E" w14:textId="77777777" w:rsidR="004170F0" w:rsidRPr="004170F0" w:rsidRDefault="004170F0" w:rsidP="004170F0">
      <w:pPr>
        <w:jc w:val="center"/>
        <w:rPr>
          <w:rFonts w:ascii="Times New Roman" w:hAnsi="Times New Roman" w:cs="Times New Roman"/>
        </w:rPr>
      </w:pPr>
    </w:p>
    <w:p w14:paraId="3486E467" w14:textId="77777777" w:rsidR="004170F0" w:rsidRPr="004170F0" w:rsidRDefault="004170F0" w:rsidP="004170F0">
      <w:pPr>
        <w:spacing w:after="0" w:line="276" w:lineRule="auto"/>
        <w:jc w:val="right"/>
        <w:rPr>
          <w:rFonts w:ascii="Times New Roman" w:hAnsi="Times New Roman" w:cs="Times New Roman"/>
        </w:rPr>
      </w:pPr>
      <w:r w:rsidRPr="004170F0">
        <w:rPr>
          <w:rFonts w:ascii="Times New Roman" w:hAnsi="Times New Roman" w:cs="Times New Roman"/>
        </w:rPr>
        <w:t>Приложение №1</w:t>
      </w:r>
    </w:p>
    <w:p w14:paraId="35F51790" w14:textId="77777777" w:rsidR="004170F0" w:rsidRPr="004170F0" w:rsidRDefault="004170F0" w:rsidP="004170F0">
      <w:pPr>
        <w:spacing w:after="0" w:line="276" w:lineRule="auto"/>
        <w:jc w:val="center"/>
        <w:rPr>
          <w:rFonts w:ascii="Times New Roman" w:hAnsi="Times New Roman" w:cs="Times New Roman"/>
          <w:sz w:val="24"/>
          <w:szCs w:val="24"/>
        </w:rPr>
      </w:pPr>
      <w:r w:rsidRPr="004170F0">
        <w:rPr>
          <w:rFonts w:ascii="Times New Roman" w:hAnsi="Times New Roman" w:cs="Times New Roman"/>
          <w:sz w:val="24"/>
          <w:szCs w:val="24"/>
        </w:rPr>
        <w:t>РЕКОМЕНДАЦИИ</w:t>
      </w:r>
    </w:p>
    <w:p w14:paraId="1695C87B" w14:textId="77777777" w:rsidR="004170F0" w:rsidRPr="004170F0" w:rsidRDefault="004170F0" w:rsidP="004170F0">
      <w:pPr>
        <w:spacing w:after="0" w:line="276" w:lineRule="auto"/>
        <w:jc w:val="center"/>
        <w:rPr>
          <w:rFonts w:ascii="Times New Roman" w:hAnsi="Times New Roman" w:cs="Times New Roman"/>
          <w:sz w:val="24"/>
          <w:szCs w:val="24"/>
        </w:rPr>
      </w:pPr>
      <w:r w:rsidRPr="004170F0">
        <w:rPr>
          <w:rFonts w:ascii="Times New Roman" w:hAnsi="Times New Roman" w:cs="Times New Roman"/>
          <w:sz w:val="24"/>
          <w:szCs w:val="24"/>
        </w:rPr>
        <w:t>стратегической сессии</w:t>
      </w:r>
    </w:p>
    <w:p w14:paraId="0B38D002" w14:textId="77777777" w:rsidR="004170F0" w:rsidRPr="004170F0" w:rsidRDefault="004170F0" w:rsidP="004170F0">
      <w:pPr>
        <w:spacing w:after="0" w:line="276" w:lineRule="auto"/>
        <w:jc w:val="center"/>
        <w:rPr>
          <w:rFonts w:ascii="Times New Roman" w:hAnsi="Times New Roman" w:cs="Times New Roman"/>
        </w:rPr>
      </w:pPr>
      <w:r w:rsidRPr="004170F0">
        <w:rPr>
          <w:rFonts w:ascii="Times New Roman" w:hAnsi="Times New Roman" w:cs="Times New Roman"/>
        </w:rPr>
        <w:t xml:space="preserve">«Методическая служба в Республике Дагестан: </w:t>
      </w:r>
    </w:p>
    <w:p w14:paraId="1D908E7B" w14:textId="77777777" w:rsidR="004170F0" w:rsidRPr="004170F0" w:rsidRDefault="004170F0" w:rsidP="004170F0">
      <w:pPr>
        <w:spacing w:after="0" w:line="276" w:lineRule="auto"/>
        <w:jc w:val="center"/>
        <w:rPr>
          <w:rFonts w:ascii="Times New Roman" w:hAnsi="Times New Roman" w:cs="Times New Roman"/>
        </w:rPr>
      </w:pPr>
      <w:r w:rsidRPr="004170F0">
        <w:rPr>
          <w:rFonts w:ascii="Times New Roman" w:hAnsi="Times New Roman" w:cs="Times New Roman"/>
        </w:rPr>
        <w:t>Проблемы. Пути решения. Векторы развития»</w:t>
      </w:r>
    </w:p>
    <w:p w14:paraId="4DB6CF89" w14:textId="77777777" w:rsidR="004170F0" w:rsidRPr="004170F0" w:rsidRDefault="004170F0" w:rsidP="004170F0">
      <w:pPr>
        <w:spacing w:after="0" w:line="276" w:lineRule="auto"/>
        <w:rPr>
          <w:rFonts w:ascii="Times New Roman" w:hAnsi="Times New Roman" w:cs="Times New Roman"/>
          <w:sz w:val="16"/>
          <w:szCs w:val="16"/>
        </w:rPr>
      </w:pPr>
    </w:p>
    <w:p w14:paraId="7944A637" w14:textId="77777777" w:rsidR="004170F0" w:rsidRPr="004170F0" w:rsidRDefault="004170F0" w:rsidP="004170F0">
      <w:pPr>
        <w:pStyle w:val="ac"/>
        <w:spacing w:before="0" w:beforeAutospacing="0" w:after="80" w:afterAutospacing="0" w:line="276" w:lineRule="auto"/>
        <w:ind w:left="426" w:hanging="426"/>
        <w:jc w:val="both"/>
        <w:rPr>
          <w:rStyle w:val="a6"/>
          <w:b w:val="0"/>
          <w:sz w:val="22"/>
          <w:szCs w:val="22"/>
        </w:rPr>
      </w:pPr>
      <w:r w:rsidRPr="004170F0">
        <w:rPr>
          <w:rStyle w:val="a6"/>
          <w:sz w:val="22"/>
          <w:szCs w:val="22"/>
        </w:rPr>
        <w:t xml:space="preserve">Признавая </w:t>
      </w:r>
      <w:r w:rsidRPr="004170F0">
        <w:rPr>
          <w:sz w:val="22"/>
          <w:szCs w:val="22"/>
        </w:rPr>
        <w:t>первостепенное значение</w:t>
      </w:r>
      <w:r w:rsidRPr="004170F0">
        <w:rPr>
          <w:rStyle w:val="a6"/>
          <w:sz w:val="22"/>
          <w:szCs w:val="22"/>
        </w:rPr>
        <w:t xml:space="preserve"> профессионального мастерства педагогов в обеспечении качества образования, </w:t>
      </w:r>
    </w:p>
    <w:p w14:paraId="59A977F3" w14:textId="77777777" w:rsidR="004170F0" w:rsidRPr="004170F0" w:rsidRDefault="004170F0" w:rsidP="004170F0">
      <w:pPr>
        <w:pStyle w:val="ac"/>
        <w:spacing w:before="0" w:beforeAutospacing="0" w:after="80" w:afterAutospacing="0" w:line="276" w:lineRule="auto"/>
        <w:ind w:left="426" w:hanging="426"/>
        <w:jc w:val="both"/>
        <w:rPr>
          <w:bCs/>
          <w:sz w:val="22"/>
          <w:szCs w:val="22"/>
        </w:rPr>
      </w:pPr>
      <w:r w:rsidRPr="004170F0">
        <w:rPr>
          <w:rStyle w:val="a6"/>
          <w:sz w:val="22"/>
          <w:szCs w:val="22"/>
        </w:rPr>
        <w:t>Понимая важность непрерывного методического сопровождения педагога в его личностном росте и профессиональной деятельности,</w:t>
      </w:r>
    </w:p>
    <w:p w14:paraId="556B9BBD" w14:textId="77777777" w:rsidR="004170F0" w:rsidRPr="004170F0" w:rsidRDefault="004170F0" w:rsidP="004170F0">
      <w:pPr>
        <w:pStyle w:val="ac"/>
        <w:spacing w:before="0" w:beforeAutospacing="0" w:after="80" w:afterAutospacing="0" w:line="276" w:lineRule="auto"/>
        <w:ind w:left="426" w:hanging="426"/>
        <w:jc w:val="both"/>
        <w:rPr>
          <w:sz w:val="22"/>
          <w:szCs w:val="22"/>
        </w:rPr>
      </w:pPr>
      <w:r w:rsidRPr="004170F0">
        <w:rPr>
          <w:rStyle w:val="a6"/>
          <w:sz w:val="22"/>
          <w:szCs w:val="22"/>
        </w:rPr>
        <w:t xml:space="preserve">Осознавая необходимость определения целенаправленной методической политики в Республике Дагестан, преодоления сложившейся в последние десятилетия неопределенности статуса муниципальных методических служб, </w:t>
      </w:r>
    </w:p>
    <w:p w14:paraId="1C42822C" w14:textId="77777777" w:rsidR="004170F0" w:rsidRPr="004170F0" w:rsidRDefault="004170F0" w:rsidP="004170F0">
      <w:pPr>
        <w:pStyle w:val="ac"/>
        <w:spacing w:before="0" w:beforeAutospacing="0" w:after="80" w:afterAutospacing="0" w:line="276" w:lineRule="auto"/>
        <w:ind w:left="426" w:hanging="426"/>
        <w:jc w:val="both"/>
        <w:rPr>
          <w:sz w:val="22"/>
          <w:szCs w:val="22"/>
        </w:rPr>
      </w:pPr>
      <w:r w:rsidRPr="004170F0">
        <w:rPr>
          <w:rStyle w:val="a6"/>
          <w:sz w:val="22"/>
          <w:szCs w:val="22"/>
        </w:rPr>
        <w:t xml:space="preserve">Реализуя цели, обозначенные </w:t>
      </w:r>
      <w:r w:rsidRPr="004170F0">
        <w:rPr>
          <w:sz w:val="22"/>
          <w:szCs w:val="22"/>
        </w:rPr>
        <w:t>в Концепции создания единой федеральной системы научно-методического сопровождения педагогических работников и управленческих кадров (распоряжение Министерства просвещения Российской Федерации от 16.12.2020 № Р-174), рекомендациях Всероссийского совещания «Развитие методической службы в Российской Федерации» от 28.04.2022 г.,</w:t>
      </w:r>
    </w:p>
    <w:p w14:paraId="3E8883AA" w14:textId="77777777" w:rsidR="004170F0" w:rsidRPr="004170F0" w:rsidRDefault="004170F0" w:rsidP="004170F0">
      <w:pPr>
        <w:pStyle w:val="ac"/>
        <w:spacing w:before="0" w:beforeAutospacing="0" w:after="80" w:afterAutospacing="0" w:line="276" w:lineRule="auto"/>
        <w:ind w:left="426" w:hanging="426"/>
        <w:jc w:val="both"/>
        <w:rPr>
          <w:bCs/>
          <w:sz w:val="22"/>
          <w:szCs w:val="22"/>
        </w:rPr>
      </w:pPr>
      <w:r w:rsidRPr="004170F0">
        <w:rPr>
          <w:sz w:val="22"/>
          <w:szCs w:val="22"/>
        </w:rPr>
        <w:t>Обсудив и одобрив в целом «Региональную систему научно-методического сопровождения педагогических и управленческих кадров «Возобновляемое образование» на 2022-2024 годы»</w:t>
      </w:r>
    </w:p>
    <w:p w14:paraId="162FD4A5" w14:textId="77777777" w:rsidR="004170F0" w:rsidRPr="004170F0" w:rsidRDefault="004170F0" w:rsidP="004170F0">
      <w:pPr>
        <w:pStyle w:val="ac"/>
        <w:spacing w:before="0" w:beforeAutospacing="0" w:after="0" w:afterAutospacing="0" w:line="276" w:lineRule="auto"/>
        <w:ind w:left="426" w:hanging="426"/>
        <w:jc w:val="both"/>
        <w:rPr>
          <w:rStyle w:val="a6"/>
          <w:b w:val="0"/>
          <w:sz w:val="22"/>
          <w:szCs w:val="22"/>
        </w:rPr>
      </w:pPr>
      <w:r w:rsidRPr="004170F0">
        <w:rPr>
          <w:rStyle w:val="a6"/>
          <w:sz w:val="22"/>
          <w:szCs w:val="22"/>
        </w:rPr>
        <w:t xml:space="preserve">участники стратегической сессии руководителей муниципальных методических служб (методистов) «Методическая служба в Республике Дагестан: Проблемы. Пути решения. Векторы развития» </w:t>
      </w:r>
      <w:r w:rsidRPr="004170F0">
        <w:rPr>
          <w:rStyle w:val="a6"/>
          <w:sz w:val="22"/>
          <w:szCs w:val="22"/>
          <w:u w:val="single"/>
        </w:rPr>
        <w:t>рекомендуют</w:t>
      </w:r>
      <w:r w:rsidRPr="004170F0">
        <w:rPr>
          <w:rStyle w:val="a6"/>
          <w:sz w:val="22"/>
          <w:szCs w:val="22"/>
        </w:rPr>
        <w:t>:</w:t>
      </w:r>
    </w:p>
    <w:p w14:paraId="43FD8725" w14:textId="77777777" w:rsidR="004170F0" w:rsidRPr="004170F0" w:rsidRDefault="004170F0" w:rsidP="004170F0">
      <w:pPr>
        <w:pStyle w:val="ac"/>
        <w:spacing w:before="0" w:beforeAutospacing="0" w:after="0" w:afterAutospacing="0" w:line="276" w:lineRule="auto"/>
        <w:ind w:left="426" w:hanging="426"/>
        <w:rPr>
          <w:rStyle w:val="a6"/>
          <w:b w:val="0"/>
          <w:color w:val="FF0000"/>
          <w:sz w:val="16"/>
          <w:szCs w:val="16"/>
        </w:rPr>
      </w:pPr>
    </w:p>
    <w:p w14:paraId="70368209" w14:textId="77777777" w:rsidR="004170F0" w:rsidRPr="004170F0" w:rsidRDefault="004170F0" w:rsidP="004170F0">
      <w:pPr>
        <w:pStyle w:val="a9"/>
        <w:numPr>
          <w:ilvl w:val="0"/>
          <w:numId w:val="21"/>
        </w:numPr>
        <w:spacing w:after="0" w:line="276" w:lineRule="auto"/>
        <w:ind w:left="284" w:hanging="284"/>
        <w:rPr>
          <w:rFonts w:ascii="Times New Roman" w:hAnsi="Times New Roman" w:cs="Times New Roman"/>
        </w:rPr>
      </w:pPr>
      <w:r w:rsidRPr="004170F0">
        <w:rPr>
          <w:rFonts w:ascii="Times New Roman" w:hAnsi="Times New Roman" w:cs="Times New Roman"/>
        </w:rPr>
        <w:t>Министерству образования и науки Республики Дагестан:</w:t>
      </w:r>
    </w:p>
    <w:p w14:paraId="76278D2D" w14:textId="77777777" w:rsidR="004170F0" w:rsidRPr="004170F0" w:rsidRDefault="004170F0" w:rsidP="004170F0">
      <w:pPr>
        <w:pStyle w:val="a9"/>
        <w:numPr>
          <w:ilvl w:val="0"/>
          <w:numId w:val="22"/>
        </w:numPr>
        <w:spacing w:after="0" w:line="276" w:lineRule="auto"/>
        <w:ind w:left="426" w:hanging="426"/>
        <w:rPr>
          <w:rFonts w:ascii="Times New Roman" w:hAnsi="Times New Roman" w:cs="Times New Roman"/>
        </w:rPr>
      </w:pPr>
      <w:r w:rsidRPr="004170F0">
        <w:rPr>
          <w:rFonts w:ascii="Times New Roman" w:hAnsi="Times New Roman" w:cs="Times New Roman"/>
        </w:rPr>
        <w:t>обновить региональные нормативные правовые акты, обеспечивающие развитие единой системы научно-методического сопровождения педагогических работников и управленческих кадров Республики Дагестан;</w:t>
      </w:r>
    </w:p>
    <w:p w14:paraId="665FE591" w14:textId="77777777" w:rsidR="004170F0" w:rsidRPr="004170F0" w:rsidRDefault="004170F0" w:rsidP="004170F0">
      <w:pPr>
        <w:pStyle w:val="a9"/>
        <w:numPr>
          <w:ilvl w:val="0"/>
          <w:numId w:val="22"/>
        </w:numPr>
        <w:spacing w:after="0" w:line="276" w:lineRule="auto"/>
        <w:ind w:left="426" w:hanging="426"/>
        <w:rPr>
          <w:rFonts w:ascii="Times New Roman" w:hAnsi="Times New Roman" w:cs="Times New Roman"/>
        </w:rPr>
      </w:pPr>
      <w:r w:rsidRPr="004170F0">
        <w:rPr>
          <w:rFonts w:ascii="Times New Roman" w:hAnsi="Times New Roman" w:cs="Times New Roman"/>
        </w:rPr>
        <w:t>разработать рамочную модель муниципальной методической службы;</w:t>
      </w:r>
    </w:p>
    <w:p w14:paraId="07F6CD03" w14:textId="77777777" w:rsidR="004170F0" w:rsidRPr="004170F0" w:rsidRDefault="004170F0" w:rsidP="004170F0">
      <w:pPr>
        <w:pStyle w:val="a9"/>
        <w:numPr>
          <w:ilvl w:val="0"/>
          <w:numId w:val="22"/>
        </w:numPr>
        <w:spacing w:after="0" w:line="276" w:lineRule="auto"/>
        <w:ind w:left="426" w:hanging="426"/>
        <w:jc w:val="both"/>
        <w:rPr>
          <w:rFonts w:ascii="Times New Roman" w:hAnsi="Times New Roman" w:cs="Times New Roman"/>
        </w:rPr>
      </w:pPr>
      <w:r w:rsidRPr="004170F0">
        <w:rPr>
          <w:rFonts w:ascii="Times New Roman" w:hAnsi="Times New Roman" w:cs="Times New Roman"/>
        </w:rPr>
        <w:t>внести региональный компонент в Правила отбора на педагогические специальности для привлечения в профессию лучших и мотивированных на работу с детьми выпускников школ;</w:t>
      </w:r>
    </w:p>
    <w:p w14:paraId="22239DB2" w14:textId="77777777" w:rsidR="004170F0" w:rsidRPr="004170F0" w:rsidRDefault="004170F0" w:rsidP="004170F0">
      <w:pPr>
        <w:pStyle w:val="a9"/>
        <w:numPr>
          <w:ilvl w:val="0"/>
          <w:numId w:val="22"/>
        </w:numPr>
        <w:spacing w:after="0" w:line="276" w:lineRule="auto"/>
        <w:ind w:left="426" w:hanging="426"/>
        <w:jc w:val="both"/>
        <w:rPr>
          <w:rFonts w:ascii="Times New Roman" w:hAnsi="Times New Roman" w:cs="Times New Roman"/>
        </w:rPr>
      </w:pPr>
      <w:r w:rsidRPr="004170F0">
        <w:rPr>
          <w:rFonts w:ascii="Times New Roman" w:hAnsi="Times New Roman" w:cs="Times New Roman"/>
        </w:rPr>
        <w:lastRenderedPageBreak/>
        <w:t xml:space="preserve">стимулировать конкурсное движение «ДАГЕСТАН&amp;ОБРАЗОВАТЕЛЬНЫЙ БРЭНД» как эффективный инструмент профессионального и личностного развития педагогов и руководителей, образовательных организаций республики; </w:t>
      </w:r>
    </w:p>
    <w:p w14:paraId="4B657295" w14:textId="77777777" w:rsidR="004170F0" w:rsidRPr="004170F0" w:rsidRDefault="004170F0" w:rsidP="004170F0">
      <w:pPr>
        <w:pStyle w:val="a9"/>
        <w:numPr>
          <w:ilvl w:val="0"/>
          <w:numId w:val="22"/>
        </w:numPr>
        <w:spacing w:after="0" w:line="276" w:lineRule="auto"/>
        <w:ind w:left="426" w:hanging="426"/>
        <w:jc w:val="both"/>
        <w:rPr>
          <w:rFonts w:ascii="Times New Roman" w:hAnsi="Times New Roman" w:cs="Times New Roman"/>
        </w:rPr>
      </w:pPr>
      <w:r w:rsidRPr="004170F0">
        <w:rPr>
          <w:rFonts w:ascii="Times New Roman" w:hAnsi="Times New Roman" w:cs="Times New Roman"/>
        </w:rPr>
        <w:t>определить механизмы стимулирования педагогов-исследователей, педагогов-наставников, сопровождающих профессиональный рост педагогов/руководителей;</w:t>
      </w:r>
    </w:p>
    <w:p w14:paraId="0DE98B75" w14:textId="77777777" w:rsidR="004170F0" w:rsidRPr="004170F0" w:rsidRDefault="004170F0" w:rsidP="004170F0">
      <w:pPr>
        <w:pStyle w:val="a9"/>
        <w:numPr>
          <w:ilvl w:val="0"/>
          <w:numId w:val="21"/>
        </w:numPr>
        <w:spacing w:after="0" w:line="276" w:lineRule="auto"/>
        <w:ind w:left="284" w:hanging="284"/>
        <w:rPr>
          <w:rFonts w:ascii="Times New Roman" w:hAnsi="Times New Roman" w:cs="Times New Roman"/>
        </w:rPr>
      </w:pPr>
      <w:r w:rsidRPr="004170F0">
        <w:rPr>
          <w:rFonts w:ascii="Times New Roman" w:hAnsi="Times New Roman" w:cs="Times New Roman"/>
        </w:rPr>
        <w:t>Дагестанскому институту развития образования:</w:t>
      </w:r>
    </w:p>
    <w:p w14:paraId="5397CC5D" w14:textId="77777777" w:rsidR="004170F0" w:rsidRPr="004170F0" w:rsidRDefault="004170F0" w:rsidP="004170F0">
      <w:pPr>
        <w:pStyle w:val="a9"/>
        <w:numPr>
          <w:ilvl w:val="0"/>
          <w:numId w:val="22"/>
        </w:numPr>
        <w:spacing w:after="0" w:line="276" w:lineRule="auto"/>
        <w:ind w:left="426" w:hanging="426"/>
        <w:jc w:val="both"/>
        <w:rPr>
          <w:rFonts w:ascii="Times New Roman" w:hAnsi="Times New Roman" w:cs="Times New Roman"/>
        </w:rPr>
      </w:pPr>
      <w:r w:rsidRPr="004170F0">
        <w:rPr>
          <w:rFonts w:ascii="Times New Roman" w:hAnsi="Times New Roman" w:cs="Times New Roman"/>
        </w:rPr>
        <w:t>Принять Регламент о разграничении полномочий и совместной деятельности по вопросам повышения профессионализма педагогических и управленческих кадров в системе «ДИРО – межмуниципальный методический округ – муниципальная методическая служба – методическая служба образовательной организации»;</w:t>
      </w:r>
    </w:p>
    <w:p w14:paraId="0187E2DB" w14:textId="77777777" w:rsidR="004170F0" w:rsidRPr="004170F0" w:rsidRDefault="004170F0" w:rsidP="004170F0">
      <w:pPr>
        <w:pStyle w:val="a9"/>
        <w:numPr>
          <w:ilvl w:val="0"/>
          <w:numId w:val="22"/>
        </w:numPr>
        <w:spacing w:after="0" w:line="276" w:lineRule="auto"/>
        <w:ind w:left="426" w:hanging="426"/>
        <w:jc w:val="both"/>
        <w:rPr>
          <w:rFonts w:ascii="Times New Roman" w:hAnsi="Times New Roman" w:cs="Times New Roman"/>
        </w:rPr>
      </w:pPr>
      <w:r w:rsidRPr="004170F0">
        <w:rPr>
          <w:rFonts w:ascii="Times New Roman" w:hAnsi="Times New Roman" w:cs="Times New Roman"/>
        </w:rPr>
        <w:t>осуществить комплекс организационно-методических мер по содержательному наполнению деятельности межмуниципальных методических округов как базы по расширению сферы профессионального педагогического и управленческого взаимодействия и развития;</w:t>
      </w:r>
    </w:p>
    <w:p w14:paraId="5516A195" w14:textId="77777777" w:rsidR="004170F0" w:rsidRPr="004170F0" w:rsidRDefault="004170F0" w:rsidP="004170F0">
      <w:pPr>
        <w:pStyle w:val="a9"/>
        <w:numPr>
          <w:ilvl w:val="0"/>
          <w:numId w:val="22"/>
        </w:numPr>
        <w:spacing w:after="0" w:line="276" w:lineRule="auto"/>
        <w:ind w:left="426" w:hanging="426"/>
        <w:jc w:val="both"/>
        <w:rPr>
          <w:rFonts w:ascii="Times New Roman" w:hAnsi="Times New Roman" w:cs="Times New Roman"/>
        </w:rPr>
      </w:pPr>
      <w:r w:rsidRPr="004170F0">
        <w:rPr>
          <w:rFonts w:ascii="Times New Roman" w:hAnsi="Times New Roman" w:cs="Times New Roman"/>
        </w:rPr>
        <w:t>разработать и предложить МУО примерное положение о муниципальной методической службе;</w:t>
      </w:r>
    </w:p>
    <w:p w14:paraId="6041A98B" w14:textId="77777777" w:rsidR="004170F0" w:rsidRPr="004170F0" w:rsidRDefault="004170F0" w:rsidP="004170F0">
      <w:pPr>
        <w:pStyle w:val="a9"/>
        <w:numPr>
          <w:ilvl w:val="0"/>
          <w:numId w:val="22"/>
        </w:numPr>
        <w:spacing w:after="0" w:line="276" w:lineRule="auto"/>
        <w:ind w:left="426" w:hanging="426"/>
        <w:jc w:val="both"/>
        <w:rPr>
          <w:rFonts w:ascii="Times New Roman" w:hAnsi="Times New Roman" w:cs="Times New Roman"/>
        </w:rPr>
      </w:pPr>
      <w:r w:rsidRPr="004170F0">
        <w:rPr>
          <w:rFonts w:ascii="Times New Roman" w:hAnsi="Times New Roman" w:cs="Times New Roman"/>
        </w:rPr>
        <w:t>внедрять в практику работы с муниципалитетами управленческие стратегии, направленные на повышение конкурентоспособности муниципальной методической службы в системе дополнительного профессионального образования;</w:t>
      </w:r>
    </w:p>
    <w:p w14:paraId="52122BB0" w14:textId="77777777" w:rsidR="004170F0" w:rsidRPr="004170F0" w:rsidRDefault="004170F0" w:rsidP="004170F0">
      <w:pPr>
        <w:pStyle w:val="a9"/>
        <w:numPr>
          <w:ilvl w:val="0"/>
          <w:numId w:val="22"/>
        </w:numPr>
        <w:spacing w:after="0" w:line="276" w:lineRule="auto"/>
        <w:ind w:left="426" w:hanging="426"/>
        <w:jc w:val="both"/>
        <w:rPr>
          <w:rFonts w:ascii="Times New Roman" w:hAnsi="Times New Roman" w:cs="Times New Roman"/>
        </w:rPr>
      </w:pPr>
      <w:r w:rsidRPr="004170F0">
        <w:rPr>
          <w:rFonts w:ascii="Times New Roman" w:hAnsi="Times New Roman" w:cs="Times New Roman"/>
        </w:rPr>
        <w:t>практиковать повышение квалификации по приоритетным вопросам развития образования педагогических и управленческих команд образовательных организаций;</w:t>
      </w:r>
    </w:p>
    <w:p w14:paraId="1E22D1E3" w14:textId="77777777" w:rsidR="004170F0" w:rsidRPr="004170F0" w:rsidRDefault="004170F0" w:rsidP="004170F0">
      <w:pPr>
        <w:pStyle w:val="a9"/>
        <w:numPr>
          <w:ilvl w:val="0"/>
          <w:numId w:val="22"/>
        </w:numPr>
        <w:spacing w:after="0" w:line="276" w:lineRule="auto"/>
        <w:ind w:left="426" w:hanging="426"/>
        <w:jc w:val="both"/>
        <w:rPr>
          <w:rFonts w:ascii="Times New Roman" w:hAnsi="Times New Roman" w:cs="Times New Roman"/>
        </w:rPr>
      </w:pPr>
      <w:r w:rsidRPr="004170F0">
        <w:rPr>
          <w:rFonts w:ascii="Times New Roman" w:hAnsi="Times New Roman" w:cs="Times New Roman"/>
        </w:rPr>
        <w:t>увеличить в программах ПДО долю практических и прикладных занятий, стажировочных, проектировочных практик;</w:t>
      </w:r>
    </w:p>
    <w:p w14:paraId="38DAA7DD" w14:textId="77777777" w:rsidR="004170F0" w:rsidRPr="004170F0" w:rsidRDefault="004170F0" w:rsidP="004170F0">
      <w:pPr>
        <w:pStyle w:val="a9"/>
        <w:numPr>
          <w:ilvl w:val="0"/>
          <w:numId w:val="22"/>
        </w:numPr>
        <w:spacing w:after="0" w:line="276" w:lineRule="auto"/>
        <w:ind w:left="426" w:hanging="426"/>
        <w:jc w:val="both"/>
        <w:rPr>
          <w:rFonts w:ascii="Times New Roman" w:hAnsi="Times New Roman" w:cs="Times New Roman"/>
        </w:rPr>
      </w:pPr>
      <w:r w:rsidRPr="004170F0">
        <w:rPr>
          <w:rFonts w:ascii="Times New Roman" w:hAnsi="Times New Roman" w:cs="Times New Roman"/>
        </w:rPr>
        <w:t>разработать эффективные механизмы методического сопровождения школ роста (школ с низкими образовательными результатами), малокомплектных и удаленных образовательных организаций.</w:t>
      </w:r>
    </w:p>
    <w:p w14:paraId="37669E2E" w14:textId="77777777" w:rsidR="004170F0" w:rsidRPr="004170F0" w:rsidRDefault="004170F0" w:rsidP="004170F0">
      <w:pPr>
        <w:pStyle w:val="a9"/>
        <w:numPr>
          <w:ilvl w:val="0"/>
          <w:numId w:val="21"/>
        </w:numPr>
        <w:spacing w:after="0" w:line="276" w:lineRule="auto"/>
        <w:ind w:left="284" w:hanging="284"/>
        <w:rPr>
          <w:rFonts w:ascii="Times New Roman" w:hAnsi="Times New Roman" w:cs="Times New Roman"/>
        </w:rPr>
      </w:pPr>
      <w:r w:rsidRPr="004170F0">
        <w:rPr>
          <w:rFonts w:ascii="Times New Roman" w:hAnsi="Times New Roman" w:cs="Times New Roman"/>
        </w:rPr>
        <w:t>Главам муниципальных образований:</w:t>
      </w:r>
    </w:p>
    <w:p w14:paraId="76CF1CD4" w14:textId="77777777" w:rsidR="004170F0" w:rsidRPr="004170F0" w:rsidRDefault="004170F0" w:rsidP="004170F0">
      <w:pPr>
        <w:pStyle w:val="a9"/>
        <w:numPr>
          <w:ilvl w:val="0"/>
          <w:numId w:val="22"/>
        </w:numPr>
        <w:spacing w:after="0" w:line="276" w:lineRule="auto"/>
        <w:ind w:left="426" w:hanging="426"/>
        <w:jc w:val="both"/>
        <w:rPr>
          <w:rFonts w:ascii="Times New Roman" w:hAnsi="Times New Roman" w:cs="Times New Roman"/>
        </w:rPr>
      </w:pPr>
      <w:r w:rsidRPr="004170F0">
        <w:rPr>
          <w:rFonts w:ascii="Times New Roman" w:hAnsi="Times New Roman" w:cs="Times New Roman"/>
        </w:rPr>
        <w:t>Деятельно поддержать инициативы муниципальных органов управления образования по совершенствованию организационной модели научно-методической работы в муниципалитете;</w:t>
      </w:r>
    </w:p>
    <w:p w14:paraId="0291F438" w14:textId="77777777" w:rsidR="004170F0" w:rsidRPr="004170F0" w:rsidRDefault="004170F0" w:rsidP="004170F0">
      <w:pPr>
        <w:pStyle w:val="a9"/>
        <w:numPr>
          <w:ilvl w:val="0"/>
          <w:numId w:val="22"/>
        </w:numPr>
        <w:spacing w:after="0" w:line="276" w:lineRule="auto"/>
        <w:ind w:left="426" w:hanging="426"/>
        <w:jc w:val="both"/>
        <w:rPr>
          <w:rFonts w:ascii="Times New Roman" w:hAnsi="Times New Roman" w:cs="Times New Roman"/>
        </w:rPr>
      </w:pPr>
      <w:r w:rsidRPr="004170F0">
        <w:rPr>
          <w:rFonts w:ascii="Times New Roman" w:hAnsi="Times New Roman" w:cs="Times New Roman"/>
        </w:rPr>
        <w:t>стимулировать развитие лидерских способностей и управленческих компетенций административных команд образовательных организаций и резерва руководителей.</w:t>
      </w:r>
    </w:p>
    <w:p w14:paraId="3452BDEB" w14:textId="77777777" w:rsidR="004170F0" w:rsidRPr="004170F0" w:rsidRDefault="004170F0" w:rsidP="004170F0">
      <w:pPr>
        <w:pStyle w:val="a9"/>
        <w:numPr>
          <w:ilvl w:val="0"/>
          <w:numId w:val="21"/>
        </w:numPr>
        <w:spacing w:after="0" w:line="276" w:lineRule="auto"/>
        <w:ind w:left="284" w:hanging="284"/>
        <w:rPr>
          <w:rFonts w:ascii="Times New Roman" w:hAnsi="Times New Roman" w:cs="Times New Roman"/>
        </w:rPr>
      </w:pPr>
      <w:r w:rsidRPr="004170F0">
        <w:rPr>
          <w:rFonts w:ascii="Times New Roman" w:hAnsi="Times New Roman" w:cs="Times New Roman"/>
        </w:rPr>
        <w:t>Муниципальным органам управления образования:</w:t>
      </w:r>
    </w:p>
    <w:p w14:paraId="654CB557" w14:textId="77777777" w:rsidR="004170F0" w:rsidRPr="004170F0" w:rsidRDefault="004170F0" w:rsidP="004170F0">
      <w:pPr>
        <w:pStyle w:val="a9"/>
        <w:numPr>
          <w:ilvl w:val="0"/>
          <w:numId w:val="22"/>
        </w:numPr>
        <w:spacing w:after="0" w:line="276" w:lineRule="auto"/>
        <w:ind w:left="426" w:hanging="426"/>
        <w:jc w:val="both"/>
        <w:rPr>
          <w:rFonts w:ascii="Times New Roman" w:hAnsi="Times New Roman" w:cs="Times New Roman"/>
        </w:rPr>
      </w:pPr>
      <w:r w:rsidRPr="004170F0">
        <w:rPr>
          <w:rFonts w:ascii="Times New Roman" w:hAnsi="Times New Roman" w:cs="Times New Roman"/>
        </w:rPr>
        <w:t>Совершенствовать организационную модель научно-методической работы в муниципалитете как действенную современную структуру эффективного сопровождения педагогов и руководителей в их профессиональном росте;</w:t>
      </w:r>
    </w:p>
    <w:p w14:paraId="4AD5BAB3" w14:textId="77777777" w:rsidR="004170F0" w:rsidRPr="004170F0" w:rsidRDefault="004170F0" w:rsidP="004170F0">
      <w:pPr>
        <w:pStyle w:val="a9"/>
        <w:numPr>
          <w:ilvl w:val="0"/>
          <w:numId w:val="22"/>
        </w:numPr>
        <w:spacing w:after="0" w:line="276" w:lineRule="auto"/>
        <w:ind w:left="426" w:hanging="426"/>
        <w:jc w:val="both"/>
        <w:rPr>
          <w:rFonts w:ascii="Times New Roman" w:hAnsi="Times New Roman" w:cs="Times New Roman"/>
        </w:rPr>
      </w:pPr>
      <w:r w:rsidRPr="004170F0">
        <w:rPr>
          <w:rFonts w:ascii="Times New Roman" w:hAnsi="Times New Roman" w:cs="Times New Roman"/>
        </w:rPr>
        <w:t>обеспечить полное и достаточное организационно-документальное обеспечение методической службы;</w:t>
      </w:r>
    </w:p>
    <w:p w14:paraId="046834AE" w14:textId="77777777" w:rsidR="004170F0" w:rsidRPr="004170F0" w:rsidRDefault="004170F0" w:rsidP="004170F0">
      <w:pPr>
        <w:pStyle w:val="a9"/>
        <w:numPr>
          <w:ilvl w:val="0"/>
          <w:numId w:val="22"/>
        </w:numPr>
        <w:spacing w:after="0" w:line="276" w:lineRule="auto"/>
        <w:ind w:left="426" w:hanging="426"/>
        <w:jc w:val="both"/>
        <w:rPr>
          <w:rFonts w:ascii="Times New Roman" w:hAnsi="Times New Roman" w:cs="Times New Roman"/>
        </w:rPr>
      </w:pPr>
      <w:r w:rsidRPr="004170F0">
        <w:rPr>
          <w:rFonts w:ascii="Times New Roman" w:hAnsi="Times New Roman" w:cs="Times New Roman"/>
        </w:rPr>
        <w:t>создать единое организационно-методическое пространство по эффективному взаимодействию муниципальной методической службы и методических структур образовательных организаций; стимулировать внедрение инновационных форм научно-методической работы;</w:t>
      </w:r>
    </w:p>
    <w:p w14:paraId="2CB9ADE9" w14:textId="77777777" w:rsidR="004170F0" w:rsidRPr="004170F0" w:rsidRDefault="004170F0" w:rsidP="004170F0">
      <w:pPr>
        <w:pStyle w:val="a9"/>
        <w:numPr>
          <w:ilvl w:val="0"/>
          <w:numId w:val="22"/>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целенаправленно внедрять эффективные модели методической поддержки педагогов на уровне образовательных организаций. </w:t>
      </w:r>
    </w:p>
    <w:p w14:paraId="6A518E0C" w14:textId="77777777" w:rsidR="004170F0" w:rsidRPr="004170F0" w:rsidRDefault="004170F0" w:rsidP="004170F0">
      <w:pPr>
        <w:spacing w:after="0" w:line="276" w:lineRule="auto"/>
        <w:jc w:val="both"/>
        <w:rPr>
          <w:rFonts w:ascii="Times New Roman" w:hAnsi="Times New Roman" w:cs="Times New Roman"/>
        </w:rPr>
      </w:pPr>
    </w:p>
    <w:p w14:paraId="55C34A5C" w14:textId="77777777" w:rsidR="004170F0" w:rsidRPr="004170F0" w:rsidRDefault="004170F0" w:rsidP="004170F0">
      <w:pPr>
        <w:spacing w:after="0" w:line="276" w:lineRule="auto"/>
        <w:ind w:right="-1"/>
        <w:jc w:val="center"/>
        <w:rPr>
          <w:rFonts w:ascii="Times New Roman" w:eastAsia="Times New Roman" w:hAnsi="Times New Roman" w:cs="Times New Roman"/>
          <w:lang w:eastAsia="ru-RU"/>
        </w:rPr>
      </w:pPr>
      <w:r w:rsidRPr="004170F0">
        <w:rPr>
          <w:rFonts w:ascii="Times New Roman" w:hAnsi="Times New Roman" w:cs="Times New Roman"/>
          <w:noProof/>
          <w:lang w:eastAsia="ru-RU"/>
        </w:rPr>
        <w:drawing>
          <wp:inline distT="0" distB="0" distL="0" distR="0" wp14:anchorId="4CF3443B" wp14:editId="2B8D6978">
            <wp:extent cx="425450" cy="222696"/>
            <wp:effectExtent l="0" t="0" r="0" b="6350"/>
            <wp:docPr id="561" name="Рисунок 561"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6B13F8DB" wp14:editId="783EE8B5">
            <wp:extent cx="425450" cy="222696"/>
            <wp:effectExtent l="0" t="0" r="0" b="6350"/>
            <wp:docPr id="562" name="Рисунок 562"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20727166" wp14:editId="61752374">
            <wp:extent cx="425450" cy="222696"/>
            <wp:effectExtent l="0" t="0" r="0" b="6350"/>
            <wp:docPr id="563" name="Рисунок 563"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400889C2" w14:textId="77777777" w:rsidR="004170F0" w:rsidRPr="004170F0" w:rsidRDefault="004170F0" w:rsidP="004170F0">
      <w:pPr>
        <w:spacing w:after="0" w:line="276" w:lineRule="auto"/>
        <w:jc w:val="both"/>
        <w:rPr>
          <w:rFonts w:ascii="Times New Roman" w:hAnsi="Times New Roman" w:cs="Times New Roman"/>
        </w:rPr>
      </w:pPr>
    </w:p>
    <w:p w14:paraId="2299A541" w14:textId="77777777" w:rsidR="004170F0" w:rsidRPr="004170F0" w:rsidRDefault="004170F0" w:rsidP="004170F0">
      <w:pPr>
        <w:pStyle w:val="a9"/>
        <w:spacing w:after="0"/>
        <w:ind w:hanging="720"/>
        <w:rPr>
          <w:rFonts w:ascii="Times New Roman" w:hAnsi="Times New Roman" w:cs="Times New Roman"/>
          <w:sz w:val="28"/>
          <w:szCs w:val="28"/>
          <w:u w:val="single"/>
        </w:rPr>
      </w:pPr>
      <w:r w:rsidRPr="004170F0">
        <w:rPr>
          <w:rFonts w:ascii="Times New Roman" w:hAnsi="Times New Roman" w:cs="Times New Roman"/>
          <w:noProof/>
          <w:lang w:eastAsia="ru-RU"/>
        </w:rPr>
        <w:drawing>
          <wp:inline distT="0" distB="0" distL="0" distR="0" wp14:anchorId="65DE0B54" wp14:editId="12658ED4">
            <wp:extent cx="273269" cy="17244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D25116A" wp14:editId="7219E466">
            <wp:extent cx="273269" cy="17244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65C158A" wp14:editId="75B32BF7">
            <wp:extent cx="273269" cy="17244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5AAA4F4" wp14:editId="2E871928">
            <wp:extent cx="273269" cy="17244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FDCD865" wp14:editId="26664B66">
            <wp:extent cx="273269" cy="17244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D673E14" wp14:editId="3CC55DAE">
            <wp:extent cx="273269" cy="17244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AA7C2EF" wp14:editId="10EE4C27">
            <wp:extent cx="273269" cy="17244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0EC3B6D" wp14:editId="21B09479">
            <wp:extent cx="273269" cy="17244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E3CB190" wp14:editId="49749F5A">
            <wp:extent cx="273269" cy="17244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A1228D3" wp14:editId="45B4D40F">
            <wp:extent cx="273269" cy="17244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5382023" wp14:editId="1535ACA5">
            <wp:extent cx="273269" cy="17244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72CE5D2" wp14:editId="207985C1">
            <wp:extent cx="273269" cy="172445"/>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10CF622" wp14:editId="194B58F6">
            <wp:extent cx="273269" cy="172445"/>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AA08A57" wp14:editId="7BE8158D">
            <wp:extent cx="273269" cy="172445"/>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18FBC6F" wp14:editId="523CABB1">
            <wp:extent cx="273269" cy="172445"/>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C937612" wp14:editId="40258966">
            <wp:extent cx="273269" cy="172445"/>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B14E771" wp14:editId="6BFFCEA3">
            <wp:extent cx="273269" cy="172445"/>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FA73554" wp14:editId="5CB5C9EE">
            <wp:extent cx="273269" cy="172445"/>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5109750" wp14:editId="2889A876">
            <wp:extent cx="273269" cy="172445"/>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4108CE3" wp14:editId="49F9A805">
            <wp:extent cx="273269" cy="172445"/>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9AFB391" wp14:editId="34887CCC">
            <wp:extent cx="273269" cy="172445"/>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7B6576EA" w14:textId="77777777" w:rsidR="004170F0" w:rsidRPr="004170F0" w:rsidRDefault="004170F0" w:rsidP="004170F0">
      <w:pPr>
        <w:rPr>
          <w:rFonts w:ascii="Times New Roman" w:eastAsia="Malgun Gothic" w:hAnsi="Times New Roman" w:cs="Times New Roman"/>
        </w:rPr>
      </w:pPr>
    </w:p>
    <w:p w14:paraId="7E8FFA12" w14:textId="77777777" w:rsidR="004170F0" w:rsidRPr="004170F0" w:rsidRDefault="004170F0" w:rsidP="004170F0">
      <w:pPr>
        <w:spacing w:after="0"/>
        <w:jc w:val="center"/>
        <w:rPr>
          <w:rFonts w:ascii="Times New Roman" w:hAnsi="Times New Roman" w:cs="Times New Roman"/>
          <w:color w:val="000000" w:themeColor="text1"/>
          <w:sz w:val="28"/>
          <w:szCs w:val="28"/>
          <w:u w:val="single"/>
        </w:rPr>
      </w:pPr>
      <w:r w:rsidRPr="004170F0">
        <w:rPr>
          <w:rFonts w:ascii="Times New Roman" w:hAnsi="Times New Roman" w:cs="Times New Roman"/>
          <w:color w:val="000000" w:themeColor="text1"/>
          <w:sz w:val="28"/>
          <w:szCs w:val="28"/>
          <w:u w:val="single"/>
        </w:rPr>
        <w:t xml:space="preserve">АНАЛИТИЧЕСКАЯ СПРАВКА </w:t>
      </w:r>
    </w:p>
    <w:p w14:paraId="74798989" w14:textId="77777777" w:rsidR="004170F0" w:rsidRPr="004170F0" w:rsidRDefault="004170F0" w:rsidP="004170F0">
      <w:pPr>
        <w:spacing w:after="0"/>
        <w:jc w:val="center"/>
        <w:rPr>
          <w:rFonts w:ascii="Times New Roman" w:hAnsi="Times New Roman" w:cs="Times New Roman"/>
          <w:color w:val="000000" w:themeColor="text1"/>
          <w:sz w:val="16"/>
          <w:szCs w:val="16"/>
        </w:rPr>
      </w:pPr>
    </w:p>
    <w:p w14:paraId="759E367E" w14:textId="77777777" w:rsidR="004170F0" w:rsidRPr="004170F0" w:rsidRDefault="004170F0" w:rsidP="004170F0">
      <w:pPr>
        <w:spacing w:after="0"/>
        <w:jc w:val="center"/>
        <w:rPr>
          <w:rFonts w:ascii="Times New Roman" w:hAnsi="Times New Roman" w:cs="Times New Roman"/>
          <w:color w:val="000000" w:themeColor="text1"/>
          <w:sz w:val="26"/>
          <w:szCs w:val="26"/>
        </w:rPr>
      </w:pPr>
      <w:r w:rsidRPr="004170F0">
        <w:rPr>
          <w:rFonts w:ascii="Times New Roman" w:hAnsi="Times New Roman" w:cs="Times New Roman"/>
          <w:color w:val="000000" w:themeColor="text1"/>
          <w:sz w:val="26"/>
          <w:szCs w:val="26"/>
        </w:rPr>
        <w:lastRenderedPageBreak/>
        <w:t xml:space="preserve">Секция Августовского совещания работников образования </w:t>
      </w:r>
    </w:p>
    <w:p w14:paraId="519D6500" w14:textId="77777777" w:rsidR="004170F0" w:rsidRPr="004170F0" w:rsidRDefault="004170F0" w:rsidP="004170F0">
      <w:pPr>
        <w:spacing w:after="0"/>
        <w:jc w:val="center"/>
        <w:rPr>
          <w:rFonts w:ascii="Times New Roman" w:hAnsi="Times New Roman" w:cs="Times New Roman"/>
          <w:color w:val="000000" w:themeColor="text1"/>
          <w:sz w:val="26"/>
          <w:szCs w:val="26"/>
        </w:rPr>
      </w:pPr>
      <w:r w:rsidRPr="004170F0">
        <w:rPr>
          <w:rFonts w:ascii="Times New Roman" w:hAnsi="Times New Roman" w:cs="Times New Roman"/>
          <w:color w:val="000000" w:themeColor="text1"/>
          <w:sz w:val="26"/>
          <w:szCs w:val="26"/>
        </w:rPr>
        <w:t xml:space="preserve">для руководителей муниципальных методических служб, методистов </w:t>
      </w:r>
    </w:p>
    <w:p w14:paraId="1E389A20" w14:textId="77777777" w:rsidR="004170F0" w:rsidRPr="004170F0" w:rsidRDefault="004170F0" w:rsidP="004170F0">
      <w:pPr>
        <w:spacing w:after="0"/>
        <w:jc w:val="center"/>
        <w:rPr>
          <w:rFonts w:ascii="Times New Roman" w:hAnsi="Times New Roman" w:cs="Times New Roman"/>
          <w:color w:val="000000" w:themeColor="text1"/>
          <w:sz w:val="26"/>
          <w:szCs w:val="26"/>
        </w:rPr>
      </w:pPr>
      <w:r w:rsidRPr="004170F0">
        <w:rPr>
          <w:rFonts w:ascii="Times New Roman" w:hAnsi="Times New Roman" w:cs="Times New Roman"/>
          <w:color w:val="000000" w:themeColor="text1"/>
          <w:sz w:val="26"/>
          <w:szCs w:val="26"/>
        </w:rPr>
        <w:t xml:space="preserve"> «Новые целевые ориентиры региональной методической службы»</w:t>
      </w:r>
    </w:p>
    <w:p w14:paraId="7C7D9164" w14:textId="77777777" w:rsidR="004170F0" w:rsidRPr="004170F0" w:rsidRDefault="004170F0" w:rsidP="004170F0">
      <w:pPr>
        <w:spacing w:after="0"/>
        <w:jc w:val="center"/>
        <w:rPr>
          <w:rFonts w:ascii="Times New Roman" w:hAnsi="Times New Roman" w:cs="Times New Roman"/>
          <w:color w:val="C00000"/>
          <w:sz w:val="24"/>
          <w:szCs w:val="24"/>
        </w:rPr>
      </w:pPr>
      <w:r w:rsidRPr="004170F0">
        <w:rPr>
          <w:rFonts w:ascii="Times New Roman" w:hAnsi="Times New Roman" w:cs="Times New Roman"/>
          <w:color w:val="000000" w:themeColor="text1"/>
          <w:sz w:val="24"/>
          <w:szCs w:val="24"/>
        </w:rPr>
        <w:t>23 августа 2022 года</w:t>
      </w:r>
      <w:r w:rsidRPr="004170F0">
        <w:rPr>
          <w:rFonts w:ascii="Times New Roman" w:hAnsi="Times New Roman" w:cs="Times New Roman"/>
          <w:color w:val="C00000"/>
          <w:sz w:val="24"/>
          <w:szCs w:val="24"/>
        </w:rPr>
        <w:t xml:space="preserve"> </w:t>
      </w:r>
    </w:p>
    <w:p w14:paraId="783FAC60" w14:textId="77777777" w:rsidR="004170F0" w:rsidRPr="004170F0" w:rsidRDefault="004170F0" w:rsidP="004170F0">
      <w:pPr>
        <w:spacing w:after="0"/>
        <w:jc w:val="center"/>
        <w:rPr>
          <w:rFonts w:ascii="Times New Roman" w:hAnsi="Times New Roman" w:cs="Times New Roman"/>
          <w:color w:val="C00000"/>
          <w:sz w:val="24"/>
          <w:szCs w:val="24"/>
        </w:rPr>
      </w:pPr>
    </w:p>
    <w:p w14:paraId="3DC4D33D" w14:textId="77777777" w:rsidR="004170F0" w:rsidRPr="004170F0" w:rsidRDefault="004170F0" w:rsidP="004170F0">
      <w:pPr>
        <w:spacing w:after="0" w:line="276" w:lineRule="auto"/>
        <w:ind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В рамках Августовского совещания работников образования Республики Дагестан состоялась работа секции «Новые целевые ориентиры региональной методической службы». </w:t>
      </w:r>
    </w:p>
    <w:p w14:paraId="42E8A872" w14:textId="77777777" w:rsidR="004170F0" w:rsidRPr="004170F0" w:rsidRDefault="004170F0" w:rsidP="004170F0">
      <w:pPr>
        <w:spacing w:after="0" w:line="276" w:lineRule="auto"/>
        <w:ind w:firstLine="426"/>
        <w:jc w:val="both"/>
        <w:rPr>
          <w:rFonts w:ascii="Times New Roman" w:hAnsi="Times New Roman" w:cs="Times New Roman"/>
          <w:color w:val="000000" w:themeColor="text1"/>
        </w:rPr>
      </w:pPr>
    </w:p>
    <w:p w14:paraId="7292FCB8" w14:textId="77777777" w:rsidR="004170F0" w:rsidRPr="004170F0" w:rsidRDefault="004170F0" w:rsidP="004170F0">
      <w:pPr>
        <w:spacing w:after="0" w:line="276" w:lineRule="auto"/>
        <w:ind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В программу секции были включены вопросы:</w:t>
      </w:r>
    </w:p>
    <w:p w14:paraId="0BF620D9" w14:textId="77777777" w:rsidR="004170F0" w:rsidRPr="004170F0" w:rsidRDefault="004170F0" w:rsidP="004170F0">
      <w:pPr>
        <w:spacing w:after="0" w:line="276" w:lineRule="auto"/>
        <w:ind w:firstLine="426"/>
        <w:jc w:val="both"/>
        <w:rPr>
          <w:rFonts w:ascii="Times New Roman" w:hAnsi="Times New Roman" w:cs="Times New Roman"/>
          <w:color w:val="000000" w:themeColor="text1"/>
          <w:sz w:val="16"/>
          <w:szCs w:val="16"/>
        </w:rPr>
      </w:pPr>
    </w:p>
    <w:p w14:paraId="7C56DE00" w14:textId="77777777" w:rsidR="004170F0" w:rsidRPr="004170F0" w:rsidRDefault="004170F0" w:rsidP="004170F0">
      <w:pPr>
        <w:spacing w:after="0" w:line="276" w:lineRule="auto"/>
        <w:ind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Доклад по теме «Новые целевые ориентиры региональной методической службы» (Кычкина А.А.) (Приложение №1):</w:t>
      </w:r>
    </w:p>
    <w:p w14:paraId="2B8F968B" w14:textId="77777777" w:rsidR="004170F0" w:rsidRPr="004170F0" w:rsidRDefault="004170F0" w:rsidP="004170F0">
      <w:pPr>
        <w:spacing w:after="0" w:line="276" w:lineRule="auto"/>
        <w:ind w:firstLine="426"/>
        <w:jc w:val="both"/>
        <w:rPr>
          <w:rFonts w:ascii="Times New Roman" w:hAnsi="Times New Roman" w:cs="Times New Roman"/>
          <w:color w:val="000000" w:themeColor="text1"/>
          <w:sz w:val="16"/>
          <w:szCs w:val="16"/>
        </w:rPr>
      </w:pPr>
    </w:p>
    <w:p w14:paraId="3E8F25BE" w14:textId="77777777" w:rsidR="004170F0" w:rsidRPr="004170F0" w:rsidRDefault="004170F0" w:rsidP="004170F0">
      <w:pPr>
        <w:spacing w:after="0" w:line="276" w:lineRule="auto"/>
        <w:ind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Часть 1. Миссия методической работы образовательной организации – создание условий для роста педагогического мастерства, приоритета педагогической компетентности, творческих поисков коллектива.</w:t>
      </w:r>
    </w:p>
    <w:p w14:paraId="14A7BC4C" w14:textId="77777777" w:rsidR="004170F0" w:rsidRPr="004170F0" w:rsidRDefault="004170F0" w:rsidP="004170F0">
      <w:pPr>
        <w:spacing w:after="0" w:line="276" w:lineRule="auto"/>
        <w:ind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Дискуссионная площадка: «Особенности построения индивидуальной образовательной траектории профессионального развития педагогов в образовательной организации в условиях обновления региональной системы методической работы».</w:t>
      </w:r>
    </w:p>
    <w:p w14:paraId="01EF7406" w14:textId="77777777" w:rsidR="004170F0" w:rsidRPr="004170F0" w:rsidRDefault="004170F0" w:rsidP="004170F0">
      <w:pPr>
        <w:spacing w:after="0" w:line="276" w:lineRule="auto"/>
        <w:ind w:firstLine="426"/>
        <w:jc w:val="both"/>
        <w:rPr>
          <w:rFonts w:ascii="Times New Roman" w:hAnsi="Times New Roman" w:cs="Times New Roman"/>
          <w:color w:val="000000" w:themeColor="text1"/>
          <w:sz w:val="16"/>
          <w:szCs w:val="16"/>
        </w:rPr>
      </w:pPr>
    </w:p>
    <w:p w14:paraId="5A42B76F" w14:textId="77777777" w:rsidR="004170F0" w:rsidRPr="004170F0" w:rsidRDefault="004170F0" w:rsidP="004170F0">
      <w:pPr>
        <w:spacing w:after="0" w:line="276" w:lineRule="auto"/>
        <w:ind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Часть 2. Муниципальные методические службы: смена парадигмы деятельности и изменение организационной модели методической работы муниципалитета.</w:t>
      </w:r>
    </w:p>
    <w:p w14:paraId="4C841270" w14:textId="77777777" w:rsidR="004170F0" w:rsidRPr="004170F0" w:rsidRDefault="004170F0" w:rsidP="004170F0">
      <w:pPr>
        <w:spacing w:after="0" w:line="276" w:lineRule="auto"/>
        <w:ind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Дискуссионная площадка: «Построение индивидуальной образовательной траектории педагога как инновационной модели его профессионального развития на уровне муниципальной методической службы».</w:t>
      </w:r>
    </w:p>
    <w:p w14:paraId="01C43FDD" w14:textId="77777777" w:rsidR="004170F0" w:rsidRPr="004170F0" w:rsidRDefault="004170F0" w:rsidP="004170F0">
      <w:pPr>
        <w:spacing w:after="0" w:line="276" w:lineRule="auto"/>
        <w:ind w:firstLine="426"/>
        <w:jc w:val="both"/>
        <w:rPr>
          <w:rFonts w:ascii="Times New Roman" w:hAnsi="Times New Roman" w:cs="Times New Roman"/>
          <w:color w:val="000000" w:themeColor="text1"/>
          <w:sz w:val="16"/>
          <w:szCs w:val="16"/>
        </w:rPr>
      </w:pPr>
    </w:p>
    <w:p w14:paraId="60D2A759" w14:textId="77777777" w:rsidR="004170F0" w:rsidRPr="004170F0" w:rsidRDefault="004170F0" w:rsidP="004170F0">
      <w:pPr>
        <w:spacing w:after="0" w:line="276" w:lineRule="auto"/>
        <w:ind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Часть 3. Роль межмуниципального методического округа в расширении сферы профессионального взаимодействия и развития.</w:t>
      </w:r>
    </w:p>
    <w:p w14:paraId="0C6AE5AB" w14:textId="77777777" w:rsidR="004170F0" w:rsidRPr="004170F0" w:rsidRDefault="004170F0" w:rsidP="004170F0">
      <w:pPr>
        <w:spacing w:after="0" w:line="276" w:lineRule="auto"/>
        <w:ind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Дискуссионная площадка: «Возможности межмуниципального методического округа в построении индивидуальной образовательной траектории профессионального развития педагогов».</w:t>
      </w:r>
    </w:p>
    <w:p w14:paraId="7BF97D8D" w14:textId="77777777" w:rsidR="004170F0" w:rsidRPr="004170F0" w:rsidRDefault="004170F0" w:rsidP="004170F0">
      <w:pPr>
        <w:spacing w:after="0" w:line="276" w:lineRule="auto"/>
        <w:ind w:firstLine="426"/>
        <w:jc w:val="both"/>
        <w:rPr>
          <w:rFonts w:ascii="Times New Roman" w:hAnsi="Times New Roman" w:cs="Times New Roman"/>
          <w:color w:val="000000" w:themeColor="text1"/>
          <w:sz w:val="16"/>
          <w:szCs w:val="16"/>
        </w:rPr>
      </w:pPr>
    </w:p>
    <w:p w14:paraId="2D527F69" w14:textId="77777777" w:rsidR="004170F0" w:rsidRPr="004170F0" w:rsidRDefault="004170F0" w:rsidP="004170F0">
      <w:pPr>
        <w:spacing w:after="0" w:line="276" w:lineRule="auto"/>
        <w:ind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Часть 4. Выработка стратегии реализации индивидуального маршрута профессионального развития педагога, руководителя в региональной системе научно-методического сопровождения педагогических кадров.</w:t>
      </w:r>
    </w:p>
    <w:p w14:paraId="50EEBC48" w14:textId="77777777" w:rsidR="004170F0" w:rsidRPr="004170F0" w:rsidRDefault="004170F0" w:rsidP="004170F0">
      <w:pPr>
        <w:spacing w:after="0" w:line="276" w:lineRule="auto"/>
        <w:ind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Дискуссионная площадка: «Механизмы взаимодействия ГБУ ДПО РД «ДИРО» с методическими службами региона по построению индивидуальной образовательной траектории профессионального роста педагогов».</w:t>
      </w:r>
    </w:p>
    <w:p w14:paraId="71B9E787" w14:textId="77777777" w:rsidR="004170F0" w:rsidRPr="004170F0" w:rsidRDefault="004170F0" w:rsidP="004170F0">
      <w:pPr>
        <w:spacing w:after="0" w:line="276" w:lineRule="auto"/>
        <w:ind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Выступление экспертной группы. </w:t>
      </w:r>
    </w:p>
    <w:p w14:paraId="03F409ED" w14:textId="77777777" w:rsidR="004170F0" w:rsidRPr="004170F0" w:rsidRDefault="004170F0" w:rsidP="004170F0">
      <w:pPr>
        <w:spacing w:after="0" w:line="276" w:lineRule="auto"/>
        <w:ind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Обсуждение проекта рекомендаций.</w:t>
      </w:r>
    </w:p>
    <w:p w14:paraId="442D8185" w14:textId="77777777" w:rsidR="004170F0" w:rsidRPr="004170F0" w:rsidRDefault="004170F0" w:rsidP="004170F0">
      <w:pPr>
        <w:spacing w:after="0" w:line="276" w:lineRule="auto"/>
        <w:ind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Получение раздаточного материала (Приложение №2-5).</w:t>
      </w:r>
    </w:p>
    <w:p w14:paraId="20CE9C8A" w14:textId="77777777" w:rsidR="004170F0" w:rsidRPr="004170F0" w:rsidRDefault="004170F0" w:rsidP="004170F0">
      <w:pPr>
        <w:spacing w:after="0" w:line="276" w:lineRule="auto"/>
        <w:ind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Запуск Дневника методиста (Приложение №6).</w:t>
      </w:r>
    </w:p>
    <w:p w14:paraId="31583014" w14:textId="77777777" w:rsidR="004170F0" w:rsidRPr="004170F0" w:rsidRDefault="004170F0" w:rsidP="004170F0">
      <w:pPr>
        <w:spacing w:after="0"/>
        <w:ind w:firstLine="284"/>
        <w:jc w:val="both"/>
        <w:rPr>
          <w:rFonts w:ascii="Times New Roman" w:hAnsi="Times New Roman" w:cs="Times New Roman"/>
          <w:bCs/>
          <w:color w:val="FF0000"/>
          <w:sz w:val="24"/>
          <w:szCs w:val="24"/>
          <w:shd w:val="clear" w:color="auto" w:fill="FFFFFF"/>
        </w:rPr>
      </w:pPr>
    </w:p>
    <w:p w14:paraId="1F392FDB" w14:textId="77777777" w:rsidR="004170F0" w:rsidRPr="004170F0" w:rsidRDefault="004170F0" w:rsidP="004170F0">
      <w:pPr>
        <w:rPr>
          <w:rFonts w:ascii="Times New Roman" w:hAnsi="Times New Roman" w:cs="Times New Roman"/>
          <w:color w:val="000000" w:themeColor="text1"/>
          <w:sz w:val="26"/>
          <w:szCs w:val="26"/>
        </w:rPr>
      </w:pPr>
      <w:r w:rsidRPr="004170F0">
        <w:rPr>
          <w:rFonts w:ascii="Times New Roman" w:hAnsi="Times New Roman" w:cs="Times New Roman"/>
          <w:color w:val="000000" w:themeColor="text1"/>
          <w:sz w:val="26"/>
          <w:szCs w:val="26"/>
        </w:rPr>
        <w:br w:type="page"/>
      </w:r>
    </w:p>
    <w:p w14:paraId="6FEDAE10" w14:textId="77777777" w:rsidR="004170F0" w:rsidRPr="004170F0" w:rsidRDefault="004170F0" w:rsidP="004170F0">
      <w:pPr>
        <w:rPr>
          <w:rFonts w:ascii="Times New Roman" w:hAnsi="Times New Roman" w:cs="Times New Roman"/>
          <w:color w:val="000000" w:themeColor="text1"/>
          <w:sz w:val="26"/>
          <w:szCs w:val="26"/>
        </w:rPr>
      </w:pPr>
    </w:p>
    <w:p w14:paraId="0C3B7CEC" w14:textId="77777777" w:rsidR="004170F0" w:rsidRPr="004170F0" w:rsidRDefault="004170F0" w:rsidP="004170F0">
      <w:pPr>
        <w:shd w:val="clear" w:color="auto" w:fill="D9E2F3" w:themeFill="accent5" w:themeFillTint="33"/>
        <w:jc w:val="right"/>
        <w:rPr>
          <w:rFonts w:ascii="Times New Roman" w:hAnsi="Times New Roman" w:cs="Times New Roman"/>
          <w:color w:val="000000" w:themeColor="text1"/>
        </w:rPr>
      </w:pPr>
      <w:r w:rsidRPr="004170F0">
        <w:rPr>
          <w:rFonts w:ascii="Times New Roman" w:hAnsi="Times New Roman" w:cs="Times New Roman"/>
          <w:color w:val="000000" w:themeColor="text1"/>
        </w:rPr>
        <w:t>Приложение №1</w:t>
      </w:r>
    </w:p>
    <w:p w14:paraId="61342CCB" w14:textId="77777777" w:rsidR="004170F0" w:rsidRPr="004170F0" w:rsidRDefault="004170F0" w:rsidP="004170F0">
      <w:pPr>
        <w:rPr>
          <w:rFonts w:ascii="Times New Roman" w:hAnsi="Times New Roman" w:cs="Times New Roman"/>
          <w:color w:val="000000" w:themeColor="text1"/>
        </w:rPr>
      </w:pPr>
      <w:r w:rsidRPr="004170F0">
        <w:rPr>
          <w:rFonts w:ascii="Times New Roman" w:hAnsi="Times New Roman" w:cs="Times New Roman"/>
          <w:color w:val="000000" w:themeColor="text1"/>
        </w:rPr>
        <w:t>«Новые целевые ориентиры региональной методической службы»</w:t>
      </w:r>
    </w:p>
    <w:p w14:paraId="29A75764" w14:textId="77777777" w:rsidR="004170F0" w:rsidRPr="004170F0" w:rsidRDefault="004170F0" w:rsidP="004170F0">
      <w:pPr>
        <w:ind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Многие реформы в образовании не оправдали надежд и не привели к ожидаемым улучшениям, потому что не оказали достаточного воздействия на учителя. Развитие системы российского образования способны продвигать творчески, </w:t>
      </w:r>
      <w:r w:rsidRPr="004170F0">
        <w:rPr>
          <w:rFonts w:ascii="Times New Roman" w:hAnsi="Times New Roman" w:cs="Times New Roman"/>
          <w:bCs/>
          <w:color w:val="000000" w:themeColor="text1"/>
        </w:rPr>
        <w:t>по-новому работающие</w:t>
      </w:r>
      <w:r w:rsidRPr="004170F0">
        <w:rPr>
          <w:rFonts w:ascii="Times New Roman" w:hAnsi="Times New Roman" w:cs="Times New Roman"/>
          <w:color w:val="000000" w:themeColor="text1"/>
        </w:rPr>
        <w:t xml:space="preserve"> учителя, ибо качество системы образования не может быть выше качества работающих в ней учителей. Успешное решение задач, связанных с совершенствованием профессионального потенциала педагогов, возможно при грамотном методическом сопровождении работников образовательных организаций на всех уровнях региональной системы методической работы.</w:t>
      </w:r>
    </w:p>
    <w:p w14:paraId="13D06389" w14:textId="77777777" w:rsidR="004170F0" w:rsidRPr="004170F0" w:rsidRDefault="004170F0" w:rsidP="004170F0">
      <w:pPr>
        <w:spacing w:line="276" w:lineRule="auto"/>
        <w:ind w:firstLine="426"/>
        <w:jc w:val="both"/>
        <w:rPr>
          <w:rFonts w:ascii="Times New Roman" w:eastAsia="Times New Roman" w:hAnsi="Times New Roman" w:cs="Times New Roman"/>
          <w:color w:val="000000" w:themeColor="text1"/>
          <w:lang w:eastAsia="ru-RU"/>
        </w:rPr>
      </w:pPr>
      <w:r w:rsidRPr="004170F0">
        <w:rPr>
          <w:rFonts w:ascii="Times New Roman" w:eastAsia="Times New Roman" w:hAnsi="Times New Roman" w:cs="Times New Roman"/>
          <w:color w:val="000000" w:themeColor="text1"/>
          <w:u w:val="single"/>
          <w:lang w:eastAsia="ru-RU"/>
        </w:rPr>
        <w:t>Доклад. Часть 1.</w:t>
      </w:r>
      <w:r w:rsidRPr="004170F0">
        <w:rPr>
          <w:rFonts w:ascii="Times New Roman" w:eastAsia="Times New Roman" w:hAnsi="Times New Roman" w:cs="Times New Roman"/>
          <w:color w:val="000000" w:themeColor="text1"/>
          <w:lang w:eastAsia="ru-RU"/>
        </w:rPr>
        <w:t xml:space="preserve"> Миссия методической работы образовательной организации – создание условий для роста педагогического мастерства, приоритета педагогической компетентности, творческих поисков коллектива.</w:t>
      </w:r>
    </w:p>
    <w:p w14:paraId="3C8727D5"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 xml:space="preserve">Одним из важнейших механизмов развития профессионализма учителя является методическая работа образовательной организации. Она создает условия перевода педагогов в новую профессиональную позицию, готовит к осознанию и принятию новых профессиональных смыслов. </w:t>
      </w:r>
    </w:p>
    <w:p w14:paraId="280FDE89" w14:textId="77777777" w:rsidR="004170F0" w:rsidRPr="004170F0" w:rsidRDefault="004170F0" w:rsidP="004170F0">
      <w:pPr>
        <w:spacing w:after="120" w:line="276" w:lineRule="auto"/>
        <w:ind w:firstLine="426"/>
        <w:jc w:val="both"/>
        <w:rPr>
          <w:rFonts w:ascii="Times New Roman" w:hAnsi="Times New Roman" w:cs="Times New Roman"/>
          <w:color w:val="000000" w:themeColor="text1"/>
        </w:rPr>
      </w:pPr>
      <w:r w:rsidRPr="004170F0">
        <w:rPr>
          <w:rFonts w:ascii="Times New Roman" w:hAnsi="Times New Roman" w:cs="Times New Roman"/>
        </w:rPr>
        <w:t xml:space="preserve">Методическая работа образовательной организации </w:t>
      </w:r>
      <w:r w:rsidRPr="004170F0">
        <w:rPr>
          <w:rFonts w:ascii="Times New Roman" w:hAnsi="Times New Roman" w:cs="Times New Roman"/>
          <w:color w:val="000000" w:themeColor="text1"/>
        </w:rPr>
        <w:t xml:space="preserve">в новом формате рассматривается как развивающаяся система, способная преодолевать типичные недостатки в содержании и организации ее осуществления. </w:t>
      </w:r>
    </w:p>
    <w:p w14:paraId="03D9048A"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color w:val="000000" w:themeColor="text1"/>
        </w:rPr>
        <w:t>В их числе назовем следующие:</w:t>
      </w:r>
    </w:p>
    <w:p w14:paraId="378FE2A6" w14:textId="77777777" w:rsidR="004170F0" w:rsidRPr="004170F0" w:rsidRDefault="004170F0" w:rsidP="004170F0">
      <w:pPr>
        <w:numPr>
          <w:ilvl w:val="0"/>
          <w:numId w:val="25"/>
        </w:numPr>
        <w:tabs>
          <w:tab w:val="clear" w:pos="720"/>
        </w:tabs>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изолированность школьных методических объединений, их замкнутость в рамках не только образовательной организации, предмета, но и предметной дидактики; </w:t>
      </w:r>
    </w:p>
    <w:p w14:paraId="25F6BCD8" w14:textId="77777777" w:rsidR="004170F0" w:rsidRPr="004170F0" w:rsidRDefault="004170F0" w:rsidP="004170F0">
      <w:pPr>
        <w:numPr>
          <w:ilvl w:val="0"/>
          <w:numId w:val="25"/>
        </w:numPr>
        <w:tabs>
          <w:tab w:val="clear" w:pos="720"/>
        </w:tabs>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разобщенность, несогласованность, отсутствие межпредметных связей; </w:t>
      </w:r>
    </w:p>
    <w:p w14:paraId="05B76956" w14:textId="77777777" w:rsidR="004170F0" w:rsidRPr="004170F0" w:rsidRDefault="004170F0" w:rsidP="004170F0">
      <w:pPr>
        <w:numPr>
          <w:ilvl w:val="0"/>
          <w:numId w:val="25"/>
        </w:numPr>
        <w:tabs>
          <w:tab w:val="clear" w:pos="720"/>
        </w:tabs>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недостаточность стимулирующего воздействия на профессионализм педагогов методического совета; </w:t>
      </w:r>
    </w:p>
    <w:p w14:paraId="6850CAED" w14:textId="77777777" w:rsidR="004170F0" w:rsidRPr="004170F0" w:rsidRDefault="004170F0" w:rsidP="004170F0">
      <w:pPr>
        <w:numPr>
          <w:ilvl w:val="0"/>
          <w:numId w:val="25"/>
        </w:numPr>
        <w:tabs>
          <w:tab w:val="clear" w:pos="720"/>
        </w:tabs>
        <w:spacing w:after="0" w:line="276" w:lineRule="auto"/>
        <w:ind w:left="426" w:hanging="426"/>
        <w:jc w:val="both"/>
        <w:rPr>
          <w:rFonts w:ascii="Times New Roman" w:hAnsi="Times New Roman" w:cs="Times New Roman"/>
        </w:rPr>
      </w:pPr>
      <w:r w:rsidRPr="004170F0">
        <w:rPr>
          <w:rFonts w:ascii="Times New Roman" w:hAnsi="Times New Roman" w:cs="Times New Roman"/>
        </w:rPr>
        <w:t>низкий уровень использования возможностей педагогических советов в стимулировании и мотивации педагогов к профессиональному и творческому росту;</w:t>
      </w:r>
    </w:p>
    <w:p w14:paraId="7E85D942" w14:textId="77777777" w:rsidR="004170F0" w:rsidRPr="004170F0" w:rsidRDefault="004170F0" w:rsidP="004170F0">
      <w:pPr>
        <w:numPr>
          <w:ilvl w:val="0"/>
          <w:numId w:val="25"/>
        </w:numPr>
        <w:tabs>
          <w:tab w:val="clear" w:pos="720"/>
        </w:tabs>
        <w:spacing w:after="0" w:line="276" w:lineRule="auto"/>
        <w:ind w:left="426" w:hanging="426"/>
        <w:jc w:val="both"/>
        <w:rPr>
          <w:rFonts w:ascii="Times New Roman" w:hAnsi="Times New Roman" w:cs="Times New Roman"/>
        </w:rPr>
      </w:pPr>
      <w:r w:rsidRPr="004170F0">
        <w:rPr>
          <w:rFonts w:ascii="Times New Roman" w:hAnsi="Times New Roman" w:cs="Times New Roman"/>
        </w:rPr>
        <w:t>слабость объединяющей функции единой методической темы коллектива, единого методического пространства.</w:t>
      </w:r>
    </w:p>
    <w:p w14:paraId="6FECC025" w14:textId="77777777" w:rsidR="004170F0" w:rsidRPr="004170F0" w:rsidRDefault="004170F0" w:rsidP="004170F0">
      <w:pPr>
        <w:spacing w:line="276" w:lineRule="auto"/>
        <w:ind w:firstLine="426"/>
        <w:rPr>
          <w:rFonts w:ascii="Times New Roman" w:hAnsi="Times New Roman" w:cs="Times New Roman"/>
        </w:rPr>
      </w:pPr>
      <w:r w:rsidRPr="004170F0">
        <w:rPr>
          <w:rFonts w:ascii="Times New Roman" w:hAnsi="Times New Roman" w:cs="Times New Roman"/>
        </w:rPr>
        <w:t>Только единая методическая команда образовательной организации способна создать развивающееся педагогическое пространство, дать педагогу возможность проявить свои творческие способности и профессиональные умения, помогает приобрети и укрепить веру в себя.</w:t>
      </w:r>
    </w:p>
    <w:p w14:paraId="68943F5A"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В настоящее время, когда началось внедрение обновленных ФГОС НОО, ФГОС СОО, методическая работа концентрируется на «зоне ближайшего профессионального развития», в которой педагог решает профессиональные проблемы, опираясь на помощь коллег и используя информацию, полученную им в процессе подготовки к проведению занятий.  Для успешного выполнения профессиональных задач педагогам важно выявить собственные профессиональные дефициты, определить источники нового знания, которые позволят обеспечить их профессиональный рост. На этой основе намечается индивидуальная траектория профессионального роста, разрабатывается план самообразования, создается программа совершенствования профессиональных компетенций.</w:t>
      </w:r>
    </w:p>
    <w:p w14:paraId="1A4F5FE6" w14:textId="77777777" w:rsidR="004170F0" w:rsidRPr="004170F0" w:rsidRDefault="004170F0" w:rsidP="004170F0">
      <w:pPr>
        <w:tabs>
          <w:tab w:val="left" w:pos="603"/>
        </w:tabs>
        <w:spacing w:after="120" w:line="276" w:lineRule="auto"/>
        <w:ind w:firstLine="426"/>
        <w:jc w:val="both"/>
        <w:rPr>
          <w:rFonts w:ascii="Times New Roman" w:hAnsi="Times New Roman" w:cs="Times New Roman"/>
        </w:rPr>
      </w:pPr>
      <w:r w:rsidRPr="004170F0">
        <w:rPr>
          <w:rFonts w:ascii="Times New Roman" w:hAnsi="Times New Roman" w:cs="Times New Roman"/>
        </w:rPr>
        <w:t>В деятельности педагогов можно отметить следующие проблемы, которые необходимо преодолеть в процессе методической работы образовательной организации:</w:t>
      </w:r>
    </w:p>
    <w:p w14:paraId="721ECC39" w14:textId="77777777" w:rsidR="004170F0" w:rsidRPr="004170F0" w:rsidRDefault="004170F0" w:rsidP="004170F0">
      <w:pPr>
        <w:numPr>
          <w:ilvl w:val="0"/>
          <w:numId w:val="25"/>
        </w:numPr>
        <w:tabs>
          <w:tab w:val="clear" w:pos="720"/>
        </w:tabs>
        <w:spacing w:after="0" w:line="276" w:lineRule="auto"/>
        <w:ind w:left="426" w:hanging="426"/>
        <w:jc w:val="both"/>
        <w:rPr>
          <w:rFonts w:ascii="Times New Roman" w:hAnsi="Times New Roman" w:cs="Times New Roman"/>
        </w:rPr>
      </w:pPr>
      <w:r w:rsidRPr="004170F0">
        <w:rPr>
          <w:rFonts w:ascii="Times New Roman" w:hAnsi="Times New Roman" w:cs="Times New Roman"/>
        </w:rPr>
        <w:lastRenderedPageBreak/>
        <w:t>не решена проблема организации образовательной деятельности на основе системно-деятельностного подхода (до сих пор, во-многом, на занятиях доминирует деятельность педагога, преобладает репродуктивное обучение);</w:t>
      </w:r>
    </w:p>
    <w:p w14:paraId="228DA676" w14:textId="77777777" w:rsidR="004170F0" w:rsidRPr="004170F0" w:rsidRDefault="004170F0" w:rsidP="004170F0">
      <w:pPr>
        <w:numPr>
          <w:ilvl w:val="0"/>
          <w:numId w:val="25"/>
        </w:numPr>
        <w:tabs>
          <w:tab w:val="clear" w:pos="720"/>
        </w:tabs>
        <w:spacing w:after="0" w:line="276" w:lineRule="auto"/>
        <w:ind w:left="426" w:hanging="426"/>
        <w:jc w:val="both"/>
        <w:rPr>
          <w:rFonts w:ascii="Times New Roman" w:hAnsi="Times New Roman" w:cs="Times New Roman"/>
        </w:rPr>
      </w:pPr>
      <w:r w:rsidRPr="004170F0">
        <w:rPr>
          <w:rFonts w:ascii="Times New Roman" w:hAnsi="Times New Roman" w:cs="Times New Roman"/>
        </w:rPr>
        <w:t>отсутствие четкого инструментария в формировании универсальных учебных действий обучающихся;</w:t>
      </w:r>
    </w:p>
    <w:p w14:paraId="2F37CB2B" w14:textId="77777777" w:rsidR="004170F0" w:rsidRPr="004170F0" w:rsidRDefault="004170F0" w:rsidP="004170F0">
      <w:pPr>
        <w:numPr>
          <w:ilvl w:val="0"/>
          <w:numId w:val="25"/>
        </w:numPr>
        <w:tabs>
          <w:tab w:val="clear" w:pos="720"/>
        </w:tabs>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отсутствие комплексной многоуровневой модели тьюторского сопровождения обучающихся в условиях реализации ФГОС; </w:t>
      </w:r>
    </w:p>
    <w:p w14:paraId="0A7A0358" w14:textId="77777777" w:rsidR="004170F0" w:rsidRPr="004170F0" w:rsidRDefault="004170F0" w:rsidP="004170F0">
      <w:pPr>
        <w:numPr>
          <w:ilvl w:val="0"/>
          <w:numId w:val="25"/>
        </w:numPr>
        <w:tabs>
          <w:tab w:val="clear" w:pos="720"/>
        </w:tabs>
        <w:spacing w:after="0" w:line="276" w:lineRule="auto"/>
        <w:ind w:left="426" w:hanging="426"/>
        <w:jc w:val="both"/>
        <w:rPr>
          <w:rFonts w:ascii="Times New Roman" w:hAnsi="Times New Roman" w:cs="Times New Roman"/>
        </w:rPr>
      </w:pPr>
      <w:r w:rsidRPr="004170F0">
        <w:rPr>
          <w:rFonts w:ascii="Times New Roman" w:hAnsi="Times New Roman" w:cs="Times New Roman"/>
        </w:rPr>
        <w:t>несформированность единого подхода в организации анализа диагностических исследований, мониторинга достижения обучающимися планируемых результатов освоения основной образовательной программы;</w:t>
      </w:r>
    </w:p>
    <w:p w14:paraId="05DF0ED4" w14:textId="77777777" w:rsidR="004170F0" w:rsidRPr="004170F0" w:rsidRDefault="004170F0" w:rsidP="004170F0">
      <w:pPr>
        <w:numPr>
          <w:ilvl w:val="0"/>
          <w:numId w:val="25"/>
        </w:numPr>
        <w:tabs>
          <w:tab w:val="clear" w:pos="720"/>
        </w:tabs>
        <w:spacing w:after="0" w:line="276" w:lineRule="auto"/>
        <w:ind w:left="426" w:hanging="426"/>
        <w:jc w:val="both"/>
        <w:rPr>
          <w:rFonts w:ascii="Times New Roman" w:hAnsi="Times New Roman" w:cs="Times New Roman"/>
        </w:rPr>
      </w:pPr>
      <w:r w:rsidRPr="004170F0">
        <w:rPr>
          <w:rFonts w:ascii="Times New Roman" w:hAnsi="Times New Roman" w:cs="Times New Roman"/>
        </w:rPr>
        <w:t>слабое внедрение индивидуальных образовательных траекторий;</w:t>
      </w:r>
    </w:p>
    <w:p w14:paraId="594895E8" w14:textId="77777777" w:rsidR="004170F0" w:rsidRPr="004170F0" w:rsidRDefault="004170F0" w:rsidP="004170F0">
      <w:pPr>
        <w:numPr>
          <w:ilvl w:val="0"/>
          <w:numId w:val="25"/>
        </w:numPr>
        <w:tabs>
          <w:tab w:val="clear" w:pos="720"/>
        </w:tabs>
        <w:spacing w:after="0" w:line="276" w:lineRule="auto"/>
        <w:ind w:left="426" w:hanging="426"/>
        <w:jc w:val="both"/>
        <w:rPr>
          <w:rFonts w:ascii="Times New Roman" w:hAnsi="Times New Roman" w:cs="Times New Roman"/>
        </w:rPr>
      </w:pPr>
      <w:r w:rsidRPr="004170F0">
        <w:rPr>
          <w:rFonts w:ascii="Times New Roman" w:hAnsi="Times New Roman" w:cs="Times New Roman"/>
        </w:rPr>
        <w:t>недостаточный уровень синхронизации действий всех участников образовательного процесса при введении и реализации ФГОС;</w:t>
      </w:r>
    </w:p>
    <w:p w14:paraId="50ABDCA4" w14:textId="77777777" w:rsidR="004170F0" w:rsidRPr="004170F0" w:rsidRDefault="004170F0" w:rsidP="004170F0">
      <w:pPr>
        <w:numPr>
          <w:ilvl w:val="0"/>
          <w:numId w:val="25"/>
        </w:numPr>
        <w:tabs>
          <w:tab w:val="clear" w:pos="720"/>
        </w:tabs>
        <w:spacing w:after="0" w:line="276" w:lineRule="auto"/>
        <w:ind w:left="426" w:hanging="426"/>
        <w:jc w:val="both"/>
        <w:rPr>
          <w:rFonts w:ascii="Times New Roman" w:hAnsi="Times New Roman" w:cs="Times New Roman"/>
        </w:rPr>
      </w:pPr>
      <w:r w:rsidRPr="004170F0">
        <w:rPr>
          <w:rFonts w:ascii="Times New Roman" w:hAnsi="Times New Roman" w:cs="Times New Roman"/>
        </w:rPr>
        <w:t>низкий уровень сформированности умений и навыков стратегического планирования у педагогических и руководящих работников общеобразовательных организаций;</w:t>
      </w:r>
    </w:p>
    <w:p w14:paraId="6C3C66FA" w14:textId="77777777" w:rsidR="004170F0" w:rsidRPr="004170F0" w:rsidRDefault="004170F0" w:rsidP="004170F0">
      <w:pPr>
        <w:numPr>
          <w:ilvl w:val="0"/>
          <w:numId w:val="25"/>
        </w:numPr>
        <w:tabs>
          <w:tab w:val="clear" w:pos="720"/>
        </w:tabs>
        <w:spacing w:after="0" w:line="276" w:lineRule="auto"/>
        <w:ind w:left="426" w:hanging="426"/>
        <w:jc w:val="both"/>
        <w:rPr>
          <w:rFonts w:ascii="Times New Roman" w:hAnsi="Times New Roman" w:cs="Times New Roman"/>
        </w:rPr>
      </w:pPr>
      <w:r w:rsidRPr="004170F0">
        <w:rPr>
          <w:rFonts w:ascii="Times New Roman" w:hAnsi="Times New Roman" w:cs="Times New Roman"/>
        </w:rPr>
        <w:t>недостаточный уровень самостоятельности педагогов в определении содержания рабочих программ, их разработке и регистрации в Конструкторе рабочих программ в связи с введением обновленных ФГОС НОО, ФГОС ООО;</w:t>
      </w:r>
    </w:p>
    <w:p w14:paraId="64477822" w14:textId="77777777" w:rsidR="004170F0" w:rsidRPr="004170F0" w:rsidRDefault="004170F0" w:rsidP="004170F0">
      <w:pPr>
        <w:numPr>
          <w:ilvl w:val="0"/>
          <w:numId w:val="25"/>
        </w:numPr>
        <w:tabs>
          <w:tab w:val="clear" w:pos="720"/>
        </w:tabs>
        <w:spacing w:after="0" w:line="276" w:lineRule="auto"/>
        <w:ind w:left="426" w:hanging="426"/>
        <w:jc w:val="both"/>
        <w:rPr>
          <w:rFonts w:ascii="Times New Roman" w:hAnsi="Times New Roman" w:cs="Times New Roman"/>
        </w:rPr>
      </w:pPr>
      <w:r w:rsidRPr="004170F0">
        <w:rPr>
          <w:rFonts w:ascii="Times New Roman" w:hAnsi="Times New Roman" w:cs="Times New Roman"/>
        </w:rPr>
        <w:t>управленческие дефициты в организации внеурочной деятельности в образовательных организациях в соответствии с требованиями к личностным и метапредметным результатам освоения обучающимися ООП.</w:t>
      </w:r>
    </w:p>
    <w:p w14:paraId="24D89F2C" w14:textId="77777777" w:rsidR="004170F0" w:rsidRPr="004170F0" w:rsidRDefault="004170F0" w:rsidP="004170F0">
      <w:pPr>
        <w:spacing w:after="0" w:line="276" w:lineRule="auto"/>
        <w:ind w:firstLine="426"/>
        <w:jc w:val="both"/>
        <w:rPr>
          <w:rFonts w:ascii="Times New Roman" w:hAnsi="Times New Roman" w:cs="Times New Roman"/>
          <w:sz w:val="16"/>
          <w:szCs w:val="16"/>
        </w:rPr>
      </w:pPr>
    </w:p>
    <w:p w14:paraId="255F2743"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 xml:space="preserve">Имеют место и проблемы, связанные с личностными особенностями педагога, проявившимися в процессе перехода к реализации обновленных ФГОС, а именно: </w:t>
      </w:r>
    </w:p>
    <w:p w14:paraId="4E720BBB" w14:textId="77777777" w:rsidR="004170F0" w:rsidRPr="004170F0" w:rsidRDefault="004170F0" w:rsidP="004170F0">
      <w:pPr>
        <w:numPr>
          <w:ilvl w:val="0"/>
          <w:numId w:val="25"/>
        </w:numPr>
        <w:tabs>
          <w:tab w:val="clear" w:pos="720"/>
        </w:tabs>
        <w:spacing w:after="0" w:line="276" w:lineRule="auto"/>
        <w:ind w:left="426" w:hanging="426"/>
        <w:jc w:val="both"/>
        <w:rPr>
          <w:rFonts w:ascii="Times New Roman" w:hAnsi="Times New Roman" w:cs="Times New Roman"/>
        </w:rPr>
      </w:pPr>
      <w:r w:rsidRPr="004170F0">
        <w:rPr>
          <w:rFonts w:ascii="Times New Roman" w:hAnsi="Times New Roman" w:cs="Times New Roman"/>
        </w:rPr>
        <w:t>традиционный подход к профессии, а не осознание себя учителем «нового типа»;</w:t>
      </w:r>
    </w:p>
    <w:p w14:paraId="0838EF56" w14:textId="77777777" w:rsidR="004170F0" w:rsidRPr="004170F0" w:rsidRDefault="004170F0" w:rsidP="004170F0">
      <w:pPr>
        <w:numPr>
          <w:ilvl w:val="0"/>
          <w:numId w:val="25"/>
        </w:numPr>
        <w:tabs>
          <w:tab w:val="clear" w:pos="720"/>
        </w:tabs>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консервативность мышления, отсутствие мотивации к творческой деятельности, наличие преподавательских стереотипов и др.; </w:t>
      </w:r>
    </w:p>
    <w:p w14:paraId="0B426706" w14:textId="77777777" w:rsidR="004170F0" w:rsidRPr="004170F0" w:rsidRDefault="004170F0" w:rsidP="004170F0">
      <w:pPr>
        <w:numPr>
          <w:ilvl w:val="0"/>
          <w:numId w:val="25"/>
        </w:numPr>
        <w:tabs>
          <w:tab w:val="clear" w:pos="720"/>
        </w:tabs>
        <w:spacing w:after="0" w:line="276" w:lineRule="auto"/>
        <w:ind w:left="426" w:hanging="426"/>
        <w:jc w:val="both"/>
        <w:rPr>
          <w:rFonts w:ascii="Times New Roman" w:hAnsi="Times New Roman" w:cs="Times New Roman"/>
        </w:rPr>
      </w:pPr>
      <w:r w:rsidRPr="004170F0">
        <w:rPr>
          <w:rFonts w:ascii="Times New Roman" w:hAnsi="Times New Roman" w:cs="Times New Roman"/>
        </w:rPr>
        <w:t>недостаточный уровень теоретико-методологической подготовки, незнание инновационных изменений в образовательных технологиях, типологии уроков, отсутствие навыков в организации проектной и исследовательской деятельности, неумение организовать аудиторную и внеаудиторную занятость детей;</w:t>
      </w:r>
    </w:p>
    <w:p w14:paraId="0D770E2D" w14:textId="77777777" w:rsidR="004170F0" w:rsidRPr="004170F0" w:rsidRDefault="004170F0" w:rsidP="004170F0">
      <w:pPr>
        <w:numPr>
          <w:ilvl w:val="0"/>
          <w:numId w:val="25"/>
        </w:numPr>
        <w:tabs>
          <w:tab w:val="clear" w:pos="720"/>
        </w:tabs>
        <w:spacing w:after="0" w:line="276" w:lineRule="auto"/>
        <w:ind w:left="426" w:hanging="426"/>
        <w:jc w:val="both"/>
        <w:rPr>
          <w:rFonts w:ascii="Times New Roman" w:hAnsi="Times New Roman" w:cs="Times New Roman"/>
        </w:rPr>
      </w:pPr>
      <w:r w:rsidRPr="004170F0">
        <w:rPr>
          <w:rFonts w:ascii="Times New Roman" w:hAnsi="Times New Roman" w:cs="Times New Roman"/>
        </w:rPr>
        <w:t>отсутствие практики системной работы с нормативно-правовыми, инструктивно-методическими документами, несформированная управленческая компетенция и отсутствие навыков командной работы;</w:t>
      </w:r>
    </w:p>
    <w:p w14:paraId="2B678248" w14:textId="77777777" w:rsidR="004170F0" w:rsidRPr="004170F0" w:rsidRDefault="004170F0" w:rsidP="004170F0">
      <w:pPr>
        <w:numPr>
          <w:ilvl w:val="0"/>
          <w:numId w:val="25"/>
        </w:numPr>
        <w:tabs>
          <w:tab w:val="clear" w:pos="720"/>
        </w:tabs>
        <w:spacing w:after="0" w:line="276" w:lineRule="auto"/>
        <w:ind w:left="426" w:hanging="426"/>
        <w:jc w:val="both"/>
        <w:rPr>
          <w:rFonts w:ascii="Times New Roman" w:hAnsi="Times New Roman" w:cs="Times New Roman"/>
        </w:rPr>
      </w:pPr>
      <w:r w:rsidRPr="004170F0">
        <w:rPr>
          <w:rFonts w:ascii="Times New Roman" w:hAnsi="Times New Roman" w:cs="Times New Roman"/>
        </w:rPr>
        <w:t>недостаточная мотивация учителей к реализации экспертно-аналитических, прогностических и организационных функций.</w:t>
      </w:r>
    </w:p>
    <w:p w14:paraId="3CFDC4E5" w14:textId="77777777" w:rsidR="004170F0" w:rsidRPr="004170F0" w:rsidRDefault="004170F0" w:rsidP="004170F0">
      <w:pPr>
        <w:spacing w:after="0" w:line="276" w:lineRule="auto"/>
        <w:ind w:firstLine="426"/>
        <w:jc w:val="both"/>
        <w:rPr>
          <w:rFonts w:ascii="Times New Roman" w:hAnsi="Times New Roman" w:cs="Times New Roman"/>
          <w:sz w:val="16"/>
          <w:szCs w:val="16"/>
        </w:rPr>
      </w:pPr>
    </w:p>
    <w:p w14:paraId="6E775CA1" w14:textId="77777777" w:rsidR="004170F0" w:rsidRPr="004170F0" w:rsidRDefault="004170F0" w:rsidP="004170F0">
      <w:pPr>
        <w:spacing w:after="120" w:line="276" w:lineRule="auto"/>
        <w:ind w:firstLine="426"/>
        <w:jc w:val="both"/>
        <w:rPr>
          <w:rFonts w:ascii="Times New Roman" w:hAnsi="Times New Roman" w:cs="Times New Roman"/>
          <w:color w:val="000000" w:themeColor="text1"/>
        </w:rPr>
      </w:pPr>
      <w:r w:rsidRPr="004170F0">
        <w:rPr>
          <w:rFonts w:ascii="Times New Roman" w:hAnsi="Times New Roman" w:cs="Times New Roman"/>
        </w:rPr>
        <w:t xml:space="preserve">Рекомендации по организационно-содержательному наполнению методической работы образовательной </w:t>
      </w:r>
      <w:r w:rsidRPr="004170F0">
        <w:rPr>
          <w:rFonts w:ascii="Times New Roman" w:hAnsi="Times New Roman" w:cs="Times New Roman"/>
          <w:color w:val="000000" w:themeColor="text1"/>
        </w:rPr>
        <w:t>организации при реализации ФГОС:</w:t>
      </w:r>
    </w:p>
    <w:p w14:paraId="74298BB7" w14:textId="77777777" w:rsidR="004170F0" w:rsidRPr="004170F0" w:rsidRDefault="004170F0" w:rsidP="004170F0">
      <w:pPr>
        <w:pStyle w:val="a9"/>
        <w:numPr>
          <w:ilvl w:val="0"/>
          <w:numId w:val="26"/>
        </w:numPr>
        <w:spacing w:after="120" w:line="276" w:lineRule="auto"/>
        <w:ind w:left="426" w:hanging="426"/>
        <w:jc w:val="both"/>
        <w:rPr>
          <w:rFonts w:ascii="Times New Roman" w:hAnsi="Times New Roman" w:cs="Times New Roman"/>
        </w:rPr>
      </w:pPr>
      <w:r w:rsidRPr="004170F0">
        <w:rPr>
          <w:rFonts w:ascii="Times New Roman" w:hAnsi="Times New Roman" w:cs="Times New Roman"/>
        </w:rPr>
        <w:t>В организации методической работы актуально создание проблемно-творческих групп по направлениям реализации ФГОС, например,</w:t>
      </w:r>
    </w:p>
    <w:p w14:paraId="78E1D5CD" w14:textId="77777777" w:rsidR="004170F0" w:rsidRPr="004170F0" w:rsidRDefault="004170F0" w:rsidP="004170F0">
      <w:pPr>
        <w:numPr>
          <w:ilvl w:val="0"/>
          <w:numId w:val="25"/>
        </w:numPr>
        <w:tabs>
          <w:tab w:val="clear" w:pos="720"/>
        </w:tabs>
        <w:spacing w:after="0" w:line="276" w:lineRule="auto"/>
        <w:ind w:left="426" w:hanging="426"/>
        <w:jc w:val="both"/>
        <w:rPr>
          <w:rFonts w:ascii="Times New Roman" w:hAnsi="Times New Roman" w:cs="Times New Roman"/>
        </w:rPr>
      </w:pPr>
      <w:r w:rsidRPr="004170F0">
        <w:rPr>
          <w:rFonts w:ascii="Times New Roman" w:hAnsi="Times New Roman" w:cs="Times New Roman"/>
        </w:rPr>
        <w:t>формирование и оценка УУД школьников;</w:t>
      </w:r>
    </w:p>
    <w:p w14:paraId="0AD41016" w14:textId="77777777" w:rsidR="004170F0" w:rsidRPr="004170F0" w:rsidRDefault="004170F0" w:rsidP="004170F0">
      <w:pPr>
        <w:numPr>
          <w:ilvl w:val="0"/>
          <w:numId w:val="25"/>
        </w:numPr>
        <w:tabs>
          <w:tab w:val="clear" w:pos="720"/>
        </w:tabs>
        <w:spacing w:after="0" w:line="276" w:lineRule="auto"/>
        <w:ind w:left="426" w:hanging="426"/>
        <w:jc w:val="both"/>
        <w:rPr>
          <w:rFonts w:ascii="Times New Roman" w:hAnsi="Times New Roman" w:cs="Times New Roman"/>
        </w:rPr>
      </w:pPr>
      <w:r w:rsidRPr="004170F0">
        <w:rPr>
          <w:rFonts w:ascii="Times New Roman" w:hAnsi="Times New Roman" w:cs="Times New Roman"/>
        </w:rPr>
        <w:t>лабораторный практикум – способ реализации системно-деятельностного подхода в обучении;</w:t>
      </w:r>
    </w:p>
    <w:p w14:paraId="0479E427" w14:textId="77777777" w:rsidR="004170F0" w:rsidRPr="004170F0" w:rsidRDefault="004170F0" w:rsidP="004170F0">
      <w:pPr>
        <w:numPr>
          <w:ilvl w:val="0"/>
          <w:numId w:val="25"/>
        </w:numPr>
        <w:tabs>
          <w:tab w:val="clear" w:pos="720"/>
        </w:tabs>
        <w:spacing w:after="0" w:line="276" w:lineRule="auto"/>
        <w:ind w:left="426" w:hanging="426"/>
        <w:jc w:val="both"/>
        <w:rPr>
          <w:rFonts w:ascii="Times New Roman" w:hAnsi="Times New Roman" w:cs="Times New Roman"/>
        </w:rPr>
      </w:pPr>
      <w:r w:rsidRPr="004170F0">
        <w:rPr>
          <w:rFonts w:ascii="Times New Roman" w:hAnsi="Times New Roman" w:cs="Times New Roman"/>
        </w:rPr>
        <w:t>эффективные технологии реализации ФГОС, современные формы и методы организации и совершенствования внеурочной деятельности обучающихся;</w:t>
      </w:r>
    </w:p>
    <w:p w14:paraId="53325C92" w14:textId="77777777" w:rsidR="004170F0" w:rsidRPr="004170F0" w:rsidRDefault="004170F0" w:rsidP="004170F0">
      <w:pPr>
        <w:numPr>
          <w:ilvl w:val="0"/>
          <w:numId w:val="25"/>
        </w:numPr>
        <w:tabs>
          <w:tab w:val="clear" w:pos="720"/>
        </w:tabs>
        <w:spacing w:after="0" w:line="276" w:lineRule="auto"/>
        <w:ind w:left="426" w:hanging="426"/>
        <w:jc w:val="both"/>
        <w:rPr>
          <w:rFonts w:ascii="Times New Roman" w:hAnsi="Times New Roman" w:cs="Times New Roman"/>
        </w:rPr>
      </w:pPr>
      <w:r w:rsidRPr="004170F0">
        <w:rPr>
          <w:rFonts w:ascii="Times New Roman" w:hAnsi="Times New Roman" w:cs="Times New Roman"/>
        </w:rPr>
        <w:t>совершенствование проектной и организация исследовательской деятельности обучающихся на уроке, придание ей системного характера.</w:t>
      </w:r>
    </w:p>
    <w:p w14:paraId="4E1633EA" w14:textId="77777777" w:rsidR="004170F0" w:rsidRPr="004170F0" w:rsidRDefault="004170F0" w:rsidP="004170F0">
      <w:pPr>
        <w:pStyle w:val="a9"/>
        <w:numPr>
          <w:ilvl w:val="0"/>
          <w:numId w:val="26"/>
        </w:numPr>
        <w:spacing w:after="120" w:line="276" w:lineRule="auto"/>
        <w:ind w:left="426" w:hanging="426"/>
        <w:jc w:val="both"/>
        <w:rPr>
          <w:rFonts w:ascii="Times New Roman" w:hAnsi="Times New Roman" w:cs="Times New Roman"/>
        </w:rPr>
      </w:pPr>
      <w:r w:rsidRPr="004170F0">
        <w:rPr>
          <w:rFonts w:ascii="Times New Roman" w:hAnsi="Times New Roman" w:cs="Times New Roman"/>
        </w:rPr>
        <w:lastRenderedPageBreak/>
        <w:t>Создание информационной базы в помощь педагогам: лучшие сценарии и конструкты занятий, описание эффективных образовательных технологий, методов, приёмов обучения, средств наглядности. Развитие фондов цифровых образовательных ресурсов, формирование интерактивного электронного контента по всем учебным предметам и курсам внеурочной деятельности.</w:t>
      </w:r>
    </w:p>
    <w:p w14:paraId="44D280E8" w14:textId="77777777" w:rsidR="004170F0" w:rsidRPr="004170F0" w:rsidRDefault="004170F0" w:rsidP="004170F0">
      <w:pPr>
        <w:pStyle w:val="a9"/>
        <w:numPr>
          <w:ilvl w:val="0"/>
          <w:numId w:val="26"/>
        </w:numPr>
        <w:spacing w:after="120" w:line="276" w:lineRule="auto"/>
        <w:ind w:left="426" w:hanging="426"/>
        <w:jc w:val="both"/>
        <w:rPr>
          <w:rFonts w:ascii="Times New Roman" w:hAnsi="Times New Roman" w:cs="Times New Roman"/>
        </w:rPr>
      </w:pPr>
      <w:r w:rsidRPr="004170F0">
        <w:rPr>
          <w:rFonts w:ascii="Times New Roman" w:hAnsi="Times New Roman" w:cs="Times New Roman"/>
        </w:rPr>
        <w:t xml:space="preserve">Обеспечение преемственности образовательной деятельности на всех уровнях общего образования. </w:t>
      </w:r>
    </w:p>
    <w:p w14:paraId="5AA82982" w14:textId="77777777" w:rsidR="004170F0" w:rsidRPr="004170F0" w:rsidRDefault="004170F0" w:rsidP="004170F0">
      <w:pPr>
        <w:pStyle w:val="a9"/>
        <w:numPr>
          <w:ilvl w:val="0"/>
          <w:numId w:val="26"/>
        </w:numPr>
        <w:spacing w:after="120" w:line="276" w:lineRule="auto"/>
        <w:ind w:left="426" w:hanging="426"/>
        <w:jc w:val="both"/>
        <w:rPr>
          <w:rFonts w:ascii="Times New Roman" w:hAnsi="Times New Roman" w:cs="Times New Roman"/>
        </w:rPr>
      </w:pPr>
      <w:r w:rsidRPr="004170F0">
        <w:rPr>
          <w:rFonts w:ascii="Times New Roman" w:hAnsi="Times New Roman" w:cs="Times New Roman"/>
        </w:rPr>
        <w:t xml:space="preserve">Широкий спектр форм по обмену опытом на круглых столах, открытых уроках (уроках-показах) и внеклассных мероприятиях, практическая демонстрация заседаний и творческих отчетов проектных и проблемных групп педагогов. </w:t>
      </w:r>
    </w:p>
    <w:p w14:paraId="004D4948" w14:textId="77777777" w:rsidR="004170F0" w:rsidRPr="004170F0" w:rsidRDefault="004170F0" w:rsidP="004170F0">
      <w:pPr>
        <w:pStyle w:val="a9"/>
        <w:numPr>
          <w:ilvl w:val="0"/>
          <w:numId w:val="26"/>
        </w:numPr>
        <w:spacing w:after="120" w:line="276" w:lineRule="auto"/>
        <w:ind w:left="426" w:hanging="426"/>
        <w:jc w:val="both"/>
        <w:rPr>
          <w:rFonts w:ascii="Times New Roman" w:hAnsi="Times New Roman" w:cs="Times New Roman"/>
        </w:rPr>
      </w:pPr>
      <w:r w:rsidRPr="004170F0">
        <w:rPr>
          <w:rFonts w:ascii="Times New Roman" w:hAnsi="Times New Roman" w:cs="Times New Roman"/>
        </w:rPr>
        <w:t xml:space="preserve">Организация консультаций для педагогов, создание методических указаний, памяток. </w:t>
      </w:r>
    </w:p>
    <w:p w14:paraId="3000F599" w14:textId="77777777" w:rsidR="004170F0" w:rsidRPr="004170F0" w:rsidRDefault="004170F0" w:rsidP="004170F0">
      <w:pPr>
        <w:pStyle w:val="a9"/>
        <w:numPr>
          <w:ilvl w:val="0"/>
          <w:numId w:val="26"/>
        </w:numPr>
        <w:spacing w:after="120" w:line="276" w:lineRule="auto"/>
        <w:ind w:left="426" w:hanging="426"/>
        <w:jc w:val="both"/>
        <w:rPr>
          <w:rFonts w:ascii="Times New Roman" w:hAnsi="Times New Roman" w:cs="Times New Roman"/>
        </w:rPr>
      </w:pPr>
      <w:r w:rsidRPr="004170F0">
        <w:rPr>
          <w:rFonts w:ascii="Times New Roman" w:hAnsi="Times New Roman" w:cs="Times New Roman"/>
        </w:rPr>
        <w:t>Выставки методических разработок, аукционы методических идей с представлением педагогами своих идей, педагогического опыта.</w:t>
      </w:r>
    </w:p>
    <w:p w14:paraId="2FDAA907" w14:textId="77777777" w:rsidR="004170F0" w:rsidRPr="004170F0" w:rsidRDefault="004170F0" w:rsidP="004170F0">
      <w:pPr>
        <w:pStyle w:val="a9"/>
        <w:numPr>
          <w:ilvl w:val="0"/>
          <w:numId w:val="26"/>
        </w:numPr>
        <w:spacing w:after="120" w:line="276" w:lineRule="auto"/>
        <w:ind w:left="426" w:hanging="426"/>
        <w:jc w:val="both"/>
        <w:rPr>
          <w:rFonts w:ascii="Times New Roman" w:hAnsi="Times New Roman" w:cs="Times New Roman"/>
        </w:rPr>
      </w:pPr>
      <w:r w:rsidRPr="004170F0">
        <w:rPr>
          <w:rFonts w:ascii="Times New Roman" w:hAnsi="Times New Roman" w:cs="Times New Roman"/>
        </w:rPr>
        <w:t xml:space="preserve">Практикумы (проектные семинары, семинары-практикумы, деловые игры и т.п.) по использованию эффективных образовательных технологий с последующим закреплением теории на практике. </w:t>
      </w:r>
    </w:p>
    <w:p w14:paraId="72934D7A" w14:textId="77777777" w:rsidR="004170F0" w:rsidRPr="004170F0" w:rsidRDefault="004170F0" w:rsidP="004170F0">
      <w:pPr>
        <w:pStyle w:val="a9"/>
        <w:numPr>
          <w:ilvl w:val="0"/>
          <w:numId w:val="26"/>
        </w:numPr>
        <w:spacing w:after="120" w:line="276" w:lineRule="auto"/>
        <w:ind w:left="426" w:hanging="426"/>
        <w:jc w:val="both"/>
        <w:rPr>
          <w:rFonts w:ascii="Times New Roman" w:hAnsi="Times New Roman" w:cs="Times New Roman"/>
        </w:rPr>
      </w:pPr>
      <w:r w:rsidRPr="004170F0">
        <w:rPr>
          <w:rFonts w:ascii="Times New Roman" w:hAnsi="Times New Roman" w:cs="Times New Roman"/>
        </w:rPr>
        <w:t xml:space="preserve">Педагогические мастерские, они эффективны тем, что педагоги не только подробно знакомятся с педагогическими инновациями отечественной и зарубежной школы, но и на практике тренируются применять их на учебных занятиях. </w:t>
      </w:r>
    </w:p>
    <w:p w14:paraId="18103CA8" w14:textId="77777777" w:rsidR="004170F0" w:rsidRPr="004170F0" w:rsidRDefault="004170F0" w:rsidP="004170F0">
      <w:pPr>
        <w:pStyle w:val="a9"/>
        <w:numPr>
          <w:ilvl w:val="0"/>
          <w:numId w:val="26"/>
        </w:numPr>
        <w:spacing w:after="120" w:line="276" w:lineRule="auto"/>
        <w:ind w:left="426" w:hanging="426"/>
        <w:jc w:val="both"/>
        <w:rPr>
          <w:rFonts w:ascii="Times New Roman" w:hAnsi="Times New Roman" w:cs="Times New Roman"/>
        </w:rPr>
      </w:pPr>
      <w:r w:rsidRPr="004170F0">
        <w:rPr>
          <w:rFonts w:ascii="Times New Roman" w:hAnsi="Times New Roman" w:cs="Times New Roman"/>
        </w:rPr>
        <w:t xml:space="preserve">Педагогические тренинги по актуальной тематике. Их можно использовать как самостоятельную форму методической работы или в качестве методического приема на заседании методического объединения. </w:t>
      </w:r>
    </w:p>
    <w:p w14:paraId="41F3ABE8" w14:textId="77777777" w:rsidR="004170F0" w:rsidRPr="004170F0" w:rsidRDefault="004170F0" w:rsidP="004170F0">
      <w:pPr>
        <w:pStyle w:val="a9"/>
        <w:numPr>
          <w:ilvl w:val="0"/>
          <w:numId w:val="26"/>
        </w:numPr>
        <w:spacing w:after="120" w:line="276" w:lineRule="auto"/>
        <w:ind w:left="426" w:hanging="426"/>
        <w:jc w:val="both"/>
        <w:rPr>
          <w:rFonts w:ascii="Times New Roman" w:hAnsi="Times New Roman" w:cs="Times New Roman"/>
        </w:rPr>
      </w:pPr>
      <w:r w:rsidRPr="004170F0">
        <w:rPr>
          <w:rFonts w:ascii="Times New Roman" w:hAnsi="Times New Roman" w:cs="Times New Roman"/>
        </w:rPr>
        <w:t>Кейс-технология – интерактивная технология обучения, с помощью которой формируются личностные качества на основе использования анализа для решения реальной или смоделированной проблемной ситуации. Кейсовая технология – это обучение действием, что приводит к формированию профессиональных компетенций.</w:t>
      </w:r>
      <w:r w:rsidRPr="004170F0">
        <w:rPr>
          <w:rFonts w:ascii="Times New Roman" w:hAnsi="Times New Roman" w:cs="Times New Roman"/>
          <w:color w:val="000000"/>
        </w:rPr>
        <w:t xml:space="preserve"> </w:t>
      </w:r>
    </w:p>
    <w:p w14:paraId="3C16C9EF" w14:textId="77777777" w:rsidR="004170F0" w:rsidRPr="004170F0" w:rsidRDefault="004170F0" w:rsidP="004170F0">
      <w:pPr>
        <w:pStyle w:val="a9"/>
        <w:numPr>
          <w:ilvl w:val="0"/>
          <w:numId w:val="26"/>
        </w:numPr>
        <w:spacing w:after="120" w:line="276" w:lineRule="auto"/>
        <w:ind w:left="426" w:hanging="426"/>
        <w:jc w:val="both"/>
        <w:rPr>
          <w:rFonts w:ascii="Times New Roman" w:hAnsi="Times New Roman" w:cs="Times New Roman"/>
        </w:rPr>
      </w:pPr>
      <w:r w:rsidRPr="004170F0">
        <w:rPr>
          <w:rFonts w:ascii="Times New Roman" w:hAnsi="Times New Roman" w:cs="Times New Roman"/>
        </w:rPr>
        <w:t xml:space="preserve">Метапредметная неделя. В процессе ее проведения педагоги решают универсальные проблемы, присущие всем без исключения учебным предметам (например, формирование грамотности чтения всеми педагогами). </w:t>
      </w:r>
    </w:p>
    <w:p w14:paraId="514DA9D1" w14:textId="77777777" w:rsidR="004170F0" w:rsidRPr="004170F0" w:rsidRDefault="004170F0" w:rsidP="004170F0">
      <w:pPr>
        <w:pStyle w:val="a9"/>
        <w:numPr>
          <w:ilvl w:val="0"/>
          <w:numId w:val="26"/>
        </w:numPr>
        <w:spacing w:after="120" w:line="276" w:lineRule="auto"/>
        <w:ind w:left="426" w:hanging="426"/>
        <w:jc w:val="both"/>
        <w:rPr>
          <w:rFonts w:ascii="Times New Roman" w:hAnsi="Times New Roman" w:cs="Times New Roman"/>
        </w:rPr>
      </w:pPr>
      <w:r w:rsidRPr="004170F0">
        <w:rPr>
          <w:rFonts w:ascii="Times New Roman" w:hAnsi="Times New Roman" w:cs="Times New Roman"/>
        </w:rPr>
        <w:t xml:space="preserve">В практике деятельности образовательных организаций выделяются и другие формы методической работы: методическая декада, методический фестиваль, методический калейдоскоп, методический ринг, деловая игра, педагогический КВН, профессиональная выставка, защита проекта, методический мост, методические дебаты, ярмарка методических идей, час коллективного творчества, методическая гостиная. </w:t>
      </w:r>
    </w:p>
    <w:p w14:paraId="2B78A885" w14:textId="77777777" w:rsidR="004170F0" w:rsidRPr="004170F0" w:rsidRDefault="004170F0" w:rsidP="004170F0">
      <w:pPr>
        <w:pStyle w:val="a9"/>
        <w:numPr>
          <w:ilvl w:val="0"/>
          <w:numId w:val="26"/>
        </w:numPr>
        <w:spacing w:after="120" w:line="276" w:lineRule="auto"/>
        <w:ind w:left="426" w:hanging="426"/>
        <w:jc w:val="both"/>
        <w:rPr>
          <w:rFonts w:ascii="Times New Roman" w:hAnsi="Times New Roman" w:cs="Times New Roman"/>
        </w:rPr>
      </w:pPr>
      <w:r w:rsidRPr="004170F0">
        <w:rPr>
          <w:rFonts w:ascii="Times New Roman" w:hAnsi="Times New Roman" w:cs="Times New Roman"/>
        </w:rPr>
        <w:t>Актуальными остаются педагогические и методические чтения, научно-практические конференции.</w:t>
      </w:r>
    </w:p>
    <w:p w14:paraId="4EE5B7E1" w14:textId="77777777" w:rsidR="004170F0" w:rsidRPr="004170F0" w:rsidRDefault="004170F0" w:rsidP="004170F0">
      <w:pPr>
        <w:spacing w:line="276" w:lineRule="auto"/>
        <w:ind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u w:val="single"/>
        </w:rPr>
        <w:t>Дискуссионная площадка</w:t>
      </w:r>
      <w:r w:rsidRPr="004170F0">
        <w:rPr>
          <w:rFonts w:ascii="Times New Roman" w:hAnsi="Times New Roman" w:cs="Times New Roman"/>
          <w:color w:val="000000" w:themeColor="text1"/>
        </w:rPr>
        <w:t xml:space="preserve"> «Особенности построения индивидуальной образовательной траектории профессионального развития педагогов в образовательной организации в условиях обновления региональной системы методической работы».</w:t>
      </w:r>
    </w:p>
    <w:p w14:paraId="5DCC0A1A" w14:textId="77777777" w:rsidR="004170F0" w:rsidRPr="004170F0" w:rsidRDefault="004170F0" w:rsidP="004170F0">
      <w:pPr>
        <w:ind w:firstLine="426"/>
        <w:jc w:val="both"/>
        <w:rPr>
          <w:rFonts w:ascii="Times New Roman" w:eastAsia="Times New Roman" w:hAnsi="Times New Roman" w:cs="Times New Roman"/>
          <w:color w:val="000000" w:themeColor="text1"/>
          <w:lang w:eastAsia="ru-RU"/>
        </w:rPr>
      </w:pPr>
      <w:r w:rsidRPr="004170F0">
        <w:rPr>
          <w:rFonts w:ascii="Times New Roman" w:eastAsia="Times New Roman" w:hAnsi="Times New Roman" w:cs="Times New Roman"/>
          <w:color w:val="000000" w:themeColor="text1"/>
          <w:u w:val="single"/>
          <w:lang w:eastAsia="ru-RU"/>
        </w:rPr>
        <w:t>Доклад. Часть 2.</w:t>
      </w:r>
      <w:r w:rsidRPr="004170F0">
        <w:rPr>
          <w:rFonts w:ascii="Times New Roman" w:eastAsia="Times New Roman" w:hAnsi="Times New Roman" w:cs="Times New Roman"/>
          <w:color w:val="000000" w:themeColor="text1"/>
          <w:lang w:eastAsia="ru-RU"/>
        </w:rPr>
        <w:t xml:space="preserve"> Муниципальные методические службы: смена парадигмы деятельности и изменение организационной модели методической работы муниципалитета.</w:t>
      </w:r>
    </w:p>
    <w:p w14:paraId="77AC7FB4" w14:textId="77777777" w:rsidR="004170F0" w:rsidRPr="004170F0" w:rsidRDefault="004170F0" w:rsidP="004170F0">
      <w:pPr>
        <w:spacing w:line="276" w:lineRule="auto"/>
        <w:ind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u w:val="single"/>
        </w:rPr>
        <w:t xml:space="preserve">Дискуссионная площадка </w:t>
      </w:r>
      <w:r w:rsidRPr="004170F0">
        <w:rPr>
          <w:rFonts w:ascii="Times New Roman" w:hAnsi="Times New Roman" w:cs="Times New Roman"/>
          <w:color w:val="000000" w:themeColor="text1"/>
        </w:rPr>
        <w:t>«Построение индивидуальной образовательной траектории педагога как инновационной модели его профессионального развития на уровне муниципальной методической службы».</w:t>
      </w:r>
    </w:p>
    <w:p w14:paraId="2FAC0AB0" w14:textId="77777777" w:rsidR="004170F0" w:rsidRPr="004170F0" w:rsidRDefault="004170F0" w:rsidP="004170F0">
      <w:pPr>
        <w:pStyle w:val="af5"/>
        <w:ind w:firstLine="426"/>
        <w:rPr>
          <w:sz w:val="22"/>
          <w:szCs w:val="22"/>
        </w:rPr>
      </w:pPr>
      <w:r w:rsidRPr="004170F0">
        <w:rPr>
          <w:sz w:val="22"/>
          <w:szCs w:val="22"/>
        </w:rPr>
        <w:t xml:space="preserve">Как и в других регионах, в регионе есть ряд школ, в которых в последние годы не наблюдается положительной динамики образовательных результатов обучающихся. Об этом говорят итоги ЕГЭ, ВПР и муниципальных КПР. И есть школы, имеющие стабильно низкие результаты. </w:t>
      </w:r>
    </w:p>
    <w:p w14:paraId="7622C3CC" w14:textId="77777777" w:rsidR="004170F0" w:rsidRPr="004170F0" w:rsidRDefault="004170F0" w:rsidP="004170F0">
      <w:pPr>
        <w:pStyle w:val="af5"/>
        <w:ind w:firstLine="426"/>
        <w:rPr>
          <w:sz w:val="22"/>
          <w:szCs w:val="22"/>
        </w:rPr>
      </w:pPr>
      <w:r w:rsidRPr="004170F0">
        <w:rPr>
          <w:sz w:val="22"/>
          <w:szCs w:val="22"/>
        </w:rPr>
        <w:lastRenderedPageBreak/>
        <w:t>Для «точечной» работы именно с такими учреждениями и был задуман Муниципальный методический консилиум (ММК).</w:t>
      </w:r>
    </w:p>
    <w:p w14:paraId="2EBE5C5A" w14:textId="77777777" w:rsidR="004170F0" w:rsidRPr="004170F0" w:rsidRDefault="004170F0" w:rsidP="004170F0">
      <w:pPr>
        <w:pStyle w:val="af5"/>
        <w:ind w:firstLine="426"/>
        <w:rPr>
          <w:sz w:val="22"/>
          <w:szCs w:val="22"/>
        </w:rPr>
      </w:pPr>
      <w:r w:rsidRPr="004170F0">
        <w:rPr>
          <w:sz w:val="22"/>
          <w:szCs w:val="22"/>
        </w:rPr>
        <w:t>В ходе работы над Положением о ММК мы пришли к выводу, что в данный проект необходимо включить и новые ОУ. Новые дети, сборный коллектив, не всегда высокий уровень квалификации педагогов, учителя с большим перерывом в работе требуют повышенного внимания.</w:t>
      </w:r>
    </w:p>
    <w:p w14:paraId="57E9AA42" w14:textId="77777777" w:rsidR="004170F0" w:rsidRPr="004170F0" w:rsidRDefault="004170F0" w:rsidP="004170F0">
      <w:pPr>
        <w:pStyle w:val="af5"/>
        <w:ind w:firstLine="426"/>
        <w:rPr>
          <w:sz w:val="22"/>
          <w:szCs w:val="22"/>
        </w:rPr>
      </w:pPr>
      <w:r w:rsidRPr="004170F0">
        <w:rPr>
          <w:sz w:val="22"/>
          <w:szCs w:val="22"/>
        </w:rPr>
        <w:t>Таким образом, основной целью ММК становится оказание адресной консультативно-методической помощи учреждению в определении «проблемных точек» и изыскании внутренних резервов для роста как в обучении и воспитании детей, так и в осуществлении ВШК, организации методической работы.</w:t>
      </w:r>
    </w:p>
    <w:p w14:paraId="3A357D58" w14:textId="77777777" w:rsidR="004170F0" w:rsidRPr="004170F0" w:rsidRDefault="004170F0" w:rsidP="004170F0">
      <w:pPr>
        <w:pStyle w:val="af5"/>
        <w:ind w:firstLine="426"/>
        <w:rPr>
          <w:sz w:val="22"/>
          <w:szCs w:val="22"/>
        </w:rPr>
      </w:pPr>
      <w:r w:rsidRPr="004170F0">
        <w:rPr>
          <w:sz w:val="22"/>
          <w:szCs w:val="22"/>
        </w:rPr>
        <w:t>В состав ММК входят работники МУ «ВРМЦ», в том числе руководители районных методических объединений, специалисты ЦНППМ и административно-педагогический состав той школы, в которую осуществляется выезд.</w:t>
      </w:r>
    </w:p>
    <w:p w14:paraId="31166ADE" w14:textId="77777777" w:rsidR="004170F0" w:rsidRPr="004170F0" w:rsidRDefault="004170F0" w:rsidP="004170F0">
      <w:pPr>
        <w:pStyle w:val="af5"/>
        <w:ind w:firstLine="426"/>
        <w:rPr>
          <w:sz w:val="22"/>
          <w:szCs w:val="22"/>
        </w:rPr>
      </w:pPr>
      <w:r w:rsidRPr="004170F0">
        <w:rPr>
          <w:sz w:val="22"/>
          <w:szCs w:val="22"/>
        </w:rPr>
        <w:t>В ходе работы ММК проводятся:</w:t>
      </w:r>
    </w:p>
    <w:p w14:paraId="440E8E94" w14:textId="77777777" w:rsidR="004170F0" w:rsidRPr="004170F0" w:rsidRDefault="004170F0" w:rsidP="004170F0">
      <w:pPr>
        <w:numPr>
          <w:ilvl w:val="0"/>
          <w:numId w:val="25"/>
        </w:numPr>
        <w:tabs>
          <w:tab w:val="clear" w:pos="720"/>
        </w:tabs>
        <w:spacing w:after="0" w:line="276" w:lineRule="auto"/>
        <w:ind w:left="426" w:hanging="426"/>
        <w:jc w:val="both"/>
        <w:rPr>
          <w:rFonts w:ascii="Times New Roman" w:hAnsi="Times New Roman" w:cs="Times New Roman"/>
        </w:rPr>
      </w:pPr>
      <w:r w:rsidRPr="004170F0">
        <w:rPr>
          <w:rFonts w:ascii="Times New Roman" w:hAnsi="Times New Roman" w:cs="Times New Roman"/>
        </w:rPr>
        <w:t>диагностические работы по учебным предметам;</w:t>
      </w:r>
    </w:p>
    <w:p w14:paraId="7D80ABFD" w14:textId="77777777" w:rsidR="004170F0" w:rsidRPr="004170F0" w:rsidRDefault="004170F0" w:rsidP="004170F0">
      <w:pPr>
        <w:numPr>
          <w:ilvl w:val="0"/>
          <w:numId w:val="25"/>
        </w:numPr>
        <w:tabs>
          <w:tab w:val="clear" w:pos="720"/>
        </w:tabs>
        <w:spacing w:after="0" w:line="276" w:lineRule="auto"/>
        <w:ind w:left="426" w:hanging="426"/>
        <w:jc w:val="both"/>
        <w:rPr>
          <w:rFonts w:ascii="Times New Roman" w:hAnsi="Times New Roman" w:cs="Times New Roman"/>
        </w:rPr>
      </w:pPr>
      <w:r w:rsidRPr="004170F0">
        <w:rPr>
          <w:rFonts w:ascii="Times New Roman" w:hAnsi="Times New Roman" w:cs="Times New Roman"/>
        </w:rPr>
        <w:t>выявляются образовательные проблемы обучающихся или профессиональные затруднения педагогов;</w:t>
      </w:r>
    </w:p>
    <w:p w14:paraId="4C52FC26" w14:textId="77777777" w:rsidR="004170F0" w:rsidRPr="004170F0" w:rsidRDefault="004170F0" w:rsidP="004170F0">
      <w:pPr>
        <w:numPr>
          <w:ilvl w:val="0"/>
          <w:numId w:val="25"/>
        </w:numPr>
        <w:tabs>
          <w:tab w:val="clear" w:pos="720"/>
        </w:tabs>
        <w:spacing w:after="0" w:line="276" w:lineRule="auto"/>
        <w:ind w:left="426" w:hanging="426"/>
        <w:jc w:val="both"/>
        <w:rPr>
          <w:rFonts w:ascii="Times New Roman" w:hAnsi="Times New Roman" w:cs="Times New Roman"/>
        </w:rPr>
      </w:pPr>
      <w:r w:rsidRPr="004170F0">
        <w:rPr>
          <w:rFonts w:ascii="Times New Roman" w:hAnsi="Times New Roman" w:cs="Times New Roman"/>
        </w:rPr>
        <w:t>анализируется административно-педагогическая документация по направлениям деятельности школы: организация методической службы, психолого-педагогического сопровождения, работа по повышению качества образования, воспитательная работа и т.д.</w:t>
      </w:r>
    </w:p>
    <w:p w14:paraId="26A025BB" w14:textId="77777777" w:rsidR="004170F0" w:rsidRPr="004170F0" w:rsidRDefault="004170F0" w:rsidP="004170F0">
      <w:pPr>
        <w:pStyle w:val="af5"/>
        <w:ind w:firstLine="426"/>
        <w:rPr>
          <w:sz w:val="22"/>
          <w:szCs w:val="22"/>
        </w:rPr>
      </w:pPr>
      <w:r w:rsidRPr="004170F0">
        <w:rPr>
          <w:sz w:val="22"/>
          <w:szCs w:val="22"/>
        </w:rPr>
        <w:t>Затем, в ходе «круглого стола» совместно с административно-педагогическим составом школы определяются возможные пути решения выявленных проблем, намечаются перспективы работы ОУ по их преодолению.</w:t>
      </w:r>
    </w:p>
    <w:p w14:paraId="68D44E4C" w14:textId="77777777" w:rsidR="004170F0" w:rsidRPr="004170F0" w:rsidRDefault="004170F0" w:rsidP="004170F0">
      <w:pPr>
        <w:pStyle w:val="af5"/>
        <w:ind w:firstLine="426"/>
        <w:rPr>
          <w:sz w:val="22"/>
          <w:szCs w:val="22"/>
        </w:rPr>
      </w:pPr>
      <w:r w:rsidRPr="004170F0">
        <w:rPr>
          <w:sz w:val="22"/>
          <w:szCs w:val="22"/>
        </w:rPr>
        <w:t>В Учреждении с учетом рекомендаций ММК создается рабочая группа с целью определения и реализации Дорожной карты решения выявленных проблем.</w:t>
      </w:r>
    </w:p>
    <w:p w14:paraId="33CCB1DF" w14:textId="77777777" w:rsidR="004170F0" w:rsidRPr="004170F0" w:rsidRDefault="004170F0" w:rsidP="004170F0">
      <w:pPr>
        <w:pStyle w:val="af5"/>
        <w:ind w:firstLine="426"/>
        <w:rPr>
          <w:sz w:val="22"/>
          <w:szCs w:val="22"/>
        </w:rPr>
      </w:pPr>
      <w:r w:rsidRPr="004170F0">
        <w:rPr>
          <w:sz w:val="22"/>
          <w:szCs w:val="22"/>
        </w:rPr>
        <w:t xml:space="preserve">Деятельность ММК напоминает, только в миниатюре, формы работы с учреждениями Департамента надзора и контроля, когда школа заполняет массив информации, позволяющий увидеть свои недоработки и проблемные точки, а, следовательно, определить программу действий по их преодолению. </w:t>
      </w:r>
    </w:p>
    <w:p w14:paraId="4ED07FF1" w14:textId="77777777" w:rsidR="004170F0" w:rsidRPr="004170F0" w:rsidRDefault="004170F0" w:rsidP="004170F0">
      <w:pPr>
        <w:pStyle w:val="af5"/>
        <w:ind w:firstLine="426"/>
        <w:rPr>
          <w:sz w:val="22"/>
          <w:szCs w:val="22"/>
        </w:rPr>
      </w:pPr>
      <w:r w:rsidRPr="004170F0">
        <w:rPr>
          <w:sz w:val="22"/>
          <w:szCs w:val="22"/>
        </w:rPr>
        <w:t>Результатом деятельности ММК должно стать выполнение комплекса мер, которые позволят Учреждению стать эффективной школой, обеспечить создание ситуации успешности как для каждого обучающегося вне зависимости от его стартовых способностей и социального положения, так и обеспечить повышение качества образования и профессиональный рост компетентности каждого педагога.</w:t>
      </w:r>
    </w:p>
    <w:p w14:paraId="2FC928C7" w14:textId="77777777" w:rsidR="004170F0" w:rsidRPr="004170F0" w:rsidRDefault="004170F0" w:rsidP="004170F0">
      <w:pPr>
        <w:spacing w:after="0"/>
        <w:rPr>
          <w:rFonts w:ascii="Times New Roman" w:hAnsi="Times New Roman" w:cs="Times New Roman"/>
          <w:sz w:val="16"/>
          <w:szCs w:val="16"/>
        </w:rPr>
      </w:pPr>
    </w:p>
    <w:p w14:paraId="532E272B" w14:textId="77777777" w:rsidR="004170F0" w:rsidRPr="004170F0" w:rsidRDefault="004170F0" w:rsidP="004170F0">
      <w:pPr>
        <w:spacing w:line="276" w:lineRule="auto"/>
        <w:ind w:firstLine="426"/>
        <w:rPr>
          <w:rFonts w:ascii="Times New Roman" w:eastAsia="Times New Roman" w:hAnsi="Times New Roman" w:cs="Times New Roman"/>
          <w:color w:val="000000" w:themeColor="text1"/>
          <w:lang w:eastAsia="ru-RU"/>
        </w:rPr>
      </w:pPr>
      <w:r w:rsidRPr="004170F0">
        <w:rPr>
          <w:rFonts w:ascii="Times New Roman" w:eastAsia="Times New Roman" w:hAnsi="Times New Roman" w:cs="Times New Roman"/>
          <w:color w:val="000000" w:themeColor="text1"/>
          <w:u w:val="single"/>
          <w:lang w:eastAsia="ru-RU"/>
        </w:rPr>
        <w:t>Доклад. Часть 3.</w:t>
      </w:r>
      <w:r w:rsidRPr="004170F0">
        <w:rPr>
          <w:rFonts w:ascii="Times New Roman" w:eastAsia="Times New Roman" w:hAnsi="Times New Roman" w:cs="Times New Roman"/>
          <w:color w:val="000000" w:themeColor="text1"/>
          <w:lang w:eastAsia="ru-RU"/>
        </w:rPr>
        <w:t xml:space="preserve"> Роль межмуниципального методического округа в расширении сферы профессионального взаимодействия и развития.</w:t>
      </w:r>
    </w:p>
    <w:p w14:paraId="2CA18466" w14:textId="77777777" w:rsidR="004170F0" w:rsidRPr="004170F0" w:rsidRDefault="004170F0" w:rsidP="004170F0">
      <w:pPr>
        <w:spacing w:after="120" w:line="276" w:lineRule="auto"/>
        <w:ind w:firstLine="426"/>
        <w:jc w:val="both"/>
        <w:rPr>
          <w:rFonts w:ascii="Times New Roman" w:hAnsi="Times New Roman" w:cs="Times New Roman"/>
          <w:bCs/>
          <w:color w:val="000000" w:themeColor="text1"/>
        </w:rPr>
      </w:pPr>
      <w:r w:rsidRPr="004170F0">
        <w:rPr>
          <w:rFonts w:ascii="Times New Roman" w:hAnsi="Times New Roman" w:cs="Times New Roman"/>
          <w:bCs/>
          <w:color w:val="000000" w:themeColor="text1"/>
        </w:rPr>
        <w:t xml:space="preserve">Сетевое взаимодействие образовательных организаций, педагогов, так называемые «педагогические сети», </w:t>
      </w:r>
      <w:r w:rsidRPr="004170F0">
        <w:rPr>
          <w:rFonts w:ascii="Times New Roman" w:hAnsi="Times New Roman" w:cs="Times New Roman"/>
          <w:color w:val="000000" w:themeColor="text1"/>
        </w:rPr>
        <w:t xml:space="preserve">– </w:t>
      </w:r>
      <w:r w:rsidRPr="004170F0">
        <w:rPr>
          <w:rFonts w:ascii="Times New Roman" w:hAnsi="Times New Roman" w:cs="Times New Roman"/>
          <w:bCs/>
          <w:color w:val="000000" w:themeColor="text1"/>
        </w:rPr>
        <w:t>образ педагогики партнерства, открытости, педагогики, ориентирующейся на многоликость мира образования и уникальность человека. Это и условие обеспечения доступности качественного образования обучающимся и профессионального общения педагогов.</w:t>
      </w:r>
    </w:p>
    <w:p w14:paraId="4B61067C" w14:textId="77777777" w:rsidR="004170F0" w:rsidRPr="004170F0" w:rsidRDefault="004170F0" w:rsidP="004170F0">
      <w:pPr>
        <w:pStyle w:val="af3"/>
        <w:spacing w:after="120" w:line="276" w:lineRule="auto"/>
        <w:ind w:firstLine="426"/>
        <w:jc w:val="both"/>
        <w:rPr>
          <w:bCs/>
          <w:sz w:val="22"/>
          <w:szCs w:val="22"/>
        </w:rPr>
      </w:pPr>
      <w:r w:rsidRPr="004170F0">
        <w:rPr>
          <w:bCs/>
          <w:color w:val="000000" w:themeColor="text1"/>
          <w:sz w:val="22"/>
          <w:szCs w:val="22"/>
        </w:rPr>
        <w:t xml:space="preserve">Идея зарождения «педагогических сетей», основанных на кооперации, возникла в системе образования «на самом демократичном и трудно живущем уровне». Школы отдаленной сельской местности пришли к объединению «от жизни». Вариться лишь в </w:t>
      </w:r>
      <w:r w:rsidRPr="004170F0">
        <w:rPr>
          <w:bCs/>
          <w:sz w:val="22"/>
          <w:szCs w:val="22"/>
        </w:rPr>
        <w:t xml:space="preserve">своем соку – это во многом вымирающая стратегия, в особенности это касается малочисленной школы, расположенной далеко от центра района. </w:t>
      </w:r>
    </w:p>
    <w:p w14:paraId="64429D2F" w14:textId="77777777" w:rsidR="004170F0" w:rsidRPr="004170F0" w:rsidRDefault="004170F0" w:rsidP="004170F0">
      <w:pPr>
        <w:pStyle w:val="af3"/>
        <w:spacing w:after="120" w:line="276" w:lineRule="auto"/>
        <w:ind w:firstLine="426"/>
        <w:jc w:val="both"/>
        <w:rPr>
          <w:bCs/>
          <w:sz w:val="22"/>
          <w:szCs w:val="22"/>
        </w:rPr>
      </w:pPr>
      <w:r w:rsidRPr="004170F0">
        <w:rPr>
          <w:bCs/>
          <w:sz w:val="22"/>
          <w:szCs w:val="22"/>
        </w:rPr>
        <w:t xml:space="preserve">Если одна школа обладает ценной особенностью, которой нет у других образовательных учреждений, но и какая-то другая школа имеет нечто привлекательное для остальных, то это может быть основанием для обмена ресурсами. В этом случае такие школы могут реализовать общую </w:t>
      </w:r>
      <w:r w:rsidRPr="004170F0">
        <w:rPr>
          <w:bCs/>
          <w:sz w:val="22"/>
          <w:szCs w:val="22"/>
        </w:rPr>
        <w:lastRenderedPageBreak/>
        <w:t xml:space="preserve">сетевую программу. Основным ресурсом педагогической сети служит умение использовать не одинаковость, а уникальность ее участников. </w:t>
      </w:r>
    </w:p>
    <w:p w14:paraId="6A95019E" w14:textId="77777777" w:rsidR="004170F0" w:rsidRPr="004170F0" w:rsidRDefault="004170F0" w:rsidP="004170F0">
      <w:pPr>
        <w:pStyle w:val="af3"/>
        <w:spacing w:after="120" w:line="276" w:lineRule="auto"/>
        <w:ind w:firstLine="426"/>
        <w:jc w:val="both"/>
        <w:rPr>
          <w:sz w:val="22"/>
          <w:szCs w:val="22"/>
        </w:rPr>
      </w:pPr>
      <w:r w:rsidRPr="004170F0">
        <w:rPr>
          <w:sz w:val="22"/>
          <w:szCs w:val="22"/>
        </w:rPr>
        <w:t>Сетевое образование – многомерное явление. Первичной клеточкой объединения выступает событийная общность, сообщество.</w:t>
      </w:r>
    </w:p>
    <w:p w14:paraId="716BF9AA" w14:textId="77777777" w:rsidR="004170F0" w:rsidRPr="004170F0" w:rsidRDefault="004170F0" w:rsidP="004170F0">
      <w:pPr>
        <w:pStyle w:val="af3"/>
        <w:spacing w:after="120" w:line="276" w:lineRule="auto"/>
        <w:ind w:firstLine="426"/>
        <w:jc w:val="both"/>
        <w:rPr>
          <w:sz w:val="22"/>
          <w:szCs w:val="22"/>
        </w:rPr>
      </w:pPr>
      <w:r w:rsidRPr="004170F0">
        <w:rPr>
          <w:sz w:val="22"/>
          <w:szCs w:val="22"/>
        </w:rPr>
        <w:t xml:space="preserve">Предпосылки для возникновения сетевых технологий формируются от запросов педагогов. Но для превращения сетевого проекта из потенциальных возможностей в реальность, требуется чья-то серьезная решимость, огромные волевые усилия и готовность как брать на себя ответственность, так и передавать ее, как выступать гарантом взаимопонимания и заключения надежных договоренностей, так и решать постоянно всплывающие проблемы. </w:t>
      </w:r>
    </w:p>
    <w:p w14:paraId="5655E4D8" w14:textId="77777777" w:rsidR="004170F0" w:rsidRPr="004170F0" w:rsidRDefault="004170F0" w:rsidP="004170F0">
      <w:pPr>
        <w:pStyle w:val="af3"/>
        <w:spacing w:after="120" w:line="276" w:lineRule="auto"/>
        <w:ind w:firstLine="426"/>
        <w:jc w:val="both"/>
        <w:rPr>
          <w:sz w:val="22"/>
          <w:szCs w:val="22"/>
        </w:rPr>
      </w:pPr>
      <w:r w:rsidRPr="004170F0">
        <w:rPr>
          <w:sz w:val="22"/>
          <w:szCs w:val="22"/>
        </w:rPr>
        <w:t xml:space="preserve">Но в сети – обязательно – кроме личной ответственности одного должно обнаружиться достаточно большое количество людей, которые так же добровольно захотят принимать на себя ответственность за происходящее. </w:t>
      </w:r>
    </w:p>
    <w:p w14:paraId="38391680" w14:textId="77777777" w:rsidR="004170F0" w:rsidRPr="004170F0" w:rsidRDefault="004170F0" w:rsidP="004170F0">
      <w:pPr>
        <w:pStyle w:val="af3"/>
        <w:spacing w:after="120" w:line="276" w:lineRule="auto"/>
        <w:ind w:firstLine="426"/>
        <w:jc w:val="both"/>
        <w:rPr>
          <w:sz w:val="22"/>
          <w:szCs w:val="22"/>
        </w:rPr>
      </w:pPr>
      <w:r w:rsidRPr="004170F0">
        <w:rPr>
          <w:sz w:val="22"/>
          <w:szCs w:val="22"/>
        </w:rPr>
        <w:t>Образование, таким образом, предстает не как традиционная «вертикальная» иерархически организованная система, а как горизонтальная, самоорганизующаяся сеть. Доминирующие в ней связи и отношения – не субординационные, а информационные и кооперационные, партнерство и сотрудничество.  Взаимоотношения ее членов носят, как правило, режим сотрудничества, со-развития. Подобно кругам по воде, стремление совершенствоваться, образование и новые идеи расходятся по людям, попадающим в орбиту педагогической сети.</w:t>
      </w:r>
    </w:p>
    <w:p w14:paraId="0120F2C9" w14:textId="77777777" w:rsidR="004170F0" w:rsidRPr="004170F0" w:rsidRDefault="004170F0" w:rsidP="004170F0">
      <w:pPr>
        <w:pStyle w:val="af3"/>
        <w:spacing w:after="120" w:line="276" w:lineRule="auto"/>
        <w:ind w:firstLine="426"/>
        <w:jc w:val="both"/>
        <w:rPr>
          <w:sz w:val="22"/>
          <w:szCs w:val="22"/>
        </w:rPr>
      </w:pPr>
      <w:r w:rsidRPr="004170F0">
        <w:rPr>
          <w:sz w:val="22"/>
          <w:szCs w:val="22"/>
        </w:rPr>
        <w:t xml:space="preserve">Основным ресурсом сети служит умение использовать не одинаковость, а уникальность участников сети. </w:t>
      </w:r>
    </w:p>
    <w:p w14:paraId="680ECB07" w14:textId="77777777" w:rsidR="004170F0" w:rsidRPr="004170F0" w:rsidRDefault="004170F0" w:rsidP="004170F0">
      <w:pPr>
        <w:pStyle w:val="af3"/>
        <w:spacing w:after="120" w:line="276" w:lineRule="auto"/>
        <w:ind w:firstLine="426"/>
        <w:jc w:val="both"/>
        <w:rPr>
          <w:sz w:val="22"/>
          <w:szCs w:val="22"/>
        </w:rPr>
      </w:pPr>
      <w:r w:rsidRPr="004170F0">
        <w:rPr>
          <w:sz w:val="22"/>
          <w:szCs w:val="22"/>
        </w:rPr>
        <w:t xml:space="preserve">Здесь отсутствует единый центр принятия решений. Здесь не общность идеологии или иерархия должностных обязанностей, а ответственность за удержание общего пространства смыслов и деятельностей. Именно поэтому сетевое образование складывается как естественный, эволюционный процесс самодеятельности педагогов, путем добровольной кооперации, самоорганизации и саморазвития в области образования.  </w:t>
      </w:r>
    </w:p>
    <w:p w14:paraId="1A8FCCB9" w14:textId="77777777" w:rsidR="004170F0" w:rsidRPr="004170F0" w:rsidRDefault="004170F0" w:rsidP="004170F0">
      <w:pPr>
        <w:pStyle w:val="af3"/>
        <w:spacing w:after="120" w:line="276" w:lineRule="auto"/>
        <w:ind w:firstLine="426"/>
        <w:jc w:val="both"/>
        <w:rPr>
          <w:sz w:val="22"/>
          <w:szCs w:val="22"/>
        </w:rPr>
      </w:pPr>
      <w:r w:rsidRPr="004170F0">
        <w:rPr>
          <w:sz w:val="22"/>
          <w:szCs w:val="22"/>
        </w:rPr>
        <w:t>Своеобразны инновационные процессы в сети. В ней более быстро распространяются новации, чем в традиционной системе. Нововведения при сетевой организации образования приобретают эволюционный характер, это связано с индивидуальными интересами участников сети, непрерывным обменом информацией и поисками. Но особенно интересны в условиях сети формы становления и развития нового педагогического опыта.</w:t>
      </w:r>
    </w:p>
    <w:p w14:paraId="19AD99D8" w14:textId="77777777" w:rsidR="004170F0" w:rsidRPr="004170F0" w:rsidRDefault="004170F0" w:rsidP="004170F0">
      <w:pPr>
        <w:pStyle w:val="af3"/>
        <w:spacing w:after="120" w:line="276" w:lineRule="auto"/>
        <w:ind w:firstLine="426"/>
        <w:jc w:val="both"/>
        <w:rPr>
          <w:sz w:val="22"/>
          <w:szCs w:val="22"/>
        </w:rPr>
      </w:pPr>
      <w:r w:rsidRPr="004170F0">
        <w:rPr>
          <w:sz w:val="22"/>
          <w:szCs w:val="22"/>
        </w:rPr>
        <w:t>«Сетевое» управление предполагает опору на инициативу снизу; когда по сути принятие управленческих решений происходит в самой сети, самими образовательными организациями и сообществами.</w:t>
      </w:r>
    </w:p>
    <w:p w14:paraId="33F3B5A2" w14:textId="77777777" w:rsidR="004170F0" w:rsidRPr="004170F0" w:rsidRDefault="004170F0" w:rsidP="004170F0">
      <w:pPr>
        <w:pStyle w:val="af3"/>
        <w:spacing w:after="120" w:line="276" w:lineRule="auto"/>
        <w:ind w:left="567" w:hanging="141"/>
        <w:jc w:val="both"/>
        <w:rPr>
          <w:sz w:val="22"/>
          <w:szCs w:val="22"/>
        </w:rPr>
      </w:pPr>
      <w:r w:rsidRPr="004170F0">
        <w:rPr>
          <w:sz w:val="22"/>
          <w:szCs w:val="22"/>
        </w:rPr>
        <w:t>Основные характеристики сетевого управления:</w:t>
      </w:r>
    </w:p>
    <w:p w14:paraId="278BCA3D" w14:textId="77777777" w:rsidR="004170F0" w:rsidRPr="004170F0" w:rsidRDefault="004170F0" w:rsidP="004170F0">
      <w:pPr>
        <w:numPr>
          <w:ilvl w:val="0"/>
          <w:numId w:val="25"/>
        </w:numPr>
        <w:tabs>
          <w:tab w:val="clear" w:pos="720"/>
        </w:tabs>
        <w:spacing w:after="0" w:line="276" w:lineRule="auto"/>
        <w:ind w:left="426" w:hanging="426"/>
        <w:jc w:val="both"/>
        <w:rPr>
          <w:rFonts w:ascii="Times New Roman" w:hAnsi="Times New Roman" w:cs="Times New Roman"/>
        </w:rPr>
      </w:pPr>
      <w:r w:rsidRPr="004170F0">
        <w:rPr>
          <w:rFonts w:ascii="Times New Roman" w:hAnsi="Times New Roman" w:cs="Times New Roman"/>
        </w:rPr>
        <w:t>децентрализация, преобладание горизонтальных связей над вертикальными;</w:t>
      </w:r>
    </w:p>
    <w:p w14:paraId="38DA5D74" w14:textId="77777777" w:rsidR="004170F0" w:rsidRPr="004170F0" w:rsidRDefault="004170F0" w:rsidP="004170F0">
      <w:pPr>
        <w:numPr>
          <w:ilvl w:val="0"/>
          <w:numId w:val="25"/>
        </w:numPr>
        <w:tabs>
          <w:tab w:val="clear" w:pos="720"/>
        </w:tabs>
        <w:spacing w:after="0" w:line="276" w:lineRule="auto"/>
        <w:ind w:left="426" w:hanging="426"/>
        <w:jc w:val="both"/>
        <w:rPr>
          <w:rFonts w:ascii="Times New Roman" w:hAnsi="Times New Roman" w:cs="Times New Roman"/>
        </w:rPr>
      </w:pPr>
      <w:r w:rsidRPr="004170F0">
        <w:rPr>
          <w:rFonts w:ascii="Times New Roman" w:hAnsi="Times New Roman" w:cs="Times New Roman"/>
        </w:rPr>
        <w:t>частичное лидерство, когда каждый субъект в какой-либо одной области может являться лидером, а в другой лишь разработчиком, заинтересованным учеником;</w:t>
      </w:r>
    </w:p>
    <w:p w14:paraId="2C3FF612" w14:textId="77777777" w:rsidR="004170F0" w:rsidRPr="004170F0" w:rsidRDefault="004170F0" w:rsidP="004170F0">
      <w:pPr>
        <w:numPr>
          <w:ilvl w:val="0"/>
          <w:numId w:val="25"/>
        </w:numPr>
        <w:tabs>
          <w:tab w:val="clear" w:pos="720"/>
        </w:tabs>
        <w:spacing w:after="0" w:line="276" w:lineRule="auto"/>
        <w:ind w:left="426" w:hanging="426"/>
        <w:jc w:val="both"/>
        <w:rPr>
          <w:rFonts w:ascii="Times New Roman" w:hAnsi="Times New Roman" w:cs="Times New Roman"/>
        </w:rPr>
      </w:pPr>
      <w:r w:rsidRPr="004170F0">
        <w:rPr>
          <w:rFonts w:ascii="Times New Roman" w:hAnsi="Times New Roman" w:cs="Times New Roman"/>
        </w:rPr>
        <w:t>широкая специализация, предполагающая решение в рамках сети не столько узкопрофессиональных проблем, сколько «пограничных», лежащих на пересечении разных сфер деятельности;</w:t>
      </w:r>
    </w:p>
    <w:p w14:paraId="2CCFDC98" w14:textId="77777777" w:rsidR="004170F0" w:rsidRPr="004170F0" w:rsidRDefault="004170F0" w:rsidP="004170F0">
      <w:pPr>
        <w:numPr>
          <w:ilvl w:val="0"/>
          <w:numId w:val="25"/>
        </w:numPr>
        <w:tabs>
          <w:tab w:val="clear" w:pos="720"/>
        </w:tabs>
        <w:spacing w:after="0" w:line="276" w:lineRule="auto"/>
        <w:ind w:left="426" w:hanging="426"/>
        <w:jc w:val="both"/>
        <w:rPr>
          <w:rFonts w:ascii="Times New Roman" w:hAnsi="Times New Roman" w:cs="Times New Roman"/>
        </w:rPr>
      </w:pPr>
      <w:r w:rsidRPr="004170F0">
        <w:rPr>
          <w:rFonts w:ascii="Times New Roman" w:hAnsi="Times New Roman" w:cs="Times New Roman"/>
        </w:rPr>
        <w:t>наличие неформальных отношений, предполагающих помимо профессионального, клубный характер отношений членов сети.</w:t>
      </w:r>
    </w:p>
    <w:p w14:paraId="3D4E74B5" w14:textId="77777777" w:rsidR="004170F0" w:rsidRPr="004170F0" w:rsidRDefault="004170F0" w:rsidP="004170F0">
      <w:pPr>
        <w:pStyle w:val="af3"/>
        <w:spacing w:after="120" w:line="276" w:lineRule="auto"/>
        <w:ind w:firstLine="426"/>
        <w:jc w:val="both"/>
        <w:rPr>
          <w:sz w:val="22"/>
          <w:szCs w:val="22"/>
        </w:rPr>
      </w:pPr>
      <w:r w:rsidRPr="004170F0">
        <w:rPr>
          <w:sz w:val="22"/>
          <w:szCs w:val="22"/>
        </w:rPr>
        <w:t>Сетевое управление невозможно, если нет областей совместного понимания, т.е. невозможен режим равноправного взаимодействия.</w:t>
      </w:r>
    </w:p>
    <w:p w14:paraId="05E01428" w14:textId="77777777" w:rsidR="004170F0" w:rsidRPr="004170F0" w:rsidRDefault="004170F0" w:rsidP="004170F0">
      <w:pPr>
        <w:spacing w:after="120" w:line="276" w:lineRule="auto"/>
        <w:ind w:firstLine="426"/>
        <w:jc w:val="both"/>
        <w:rPr>
          <w:rFonts w:ascii="Times New Roman" w:hAnsi="Times New Roman" w:cs="Times New Roman"/>
          <w:bCs/>
        </w:rPr>
      </w:pPr>
      <w:r w:rsidRPr="004170F0">
        <w:rPr>
          <w:rFonts w:ascii="Times New Roman" w:hAnsi="Times New Roman" w:cs="Times New Roman"/>
          <w:bCs/>
        </w:rPr>
        <w:t>Алгоритмом и содержанием деятельности партнеров в педагогической сети могут стать шаги:</w:t>
      </w:r>
    </w:p>
    <w:p w14:paraId="0071F231" w14:textId="77777777" w:rsidR="004170F0" w:rsidRPr="004170F0" w:rsidRDefault="004170F0" w:rsidP="004170F0">
      <w:pPr>
        <w:numPr>
          <w:ilvl w:val="0"/>
          <w:numId w:val="25"/>
        </w:numPr>
        <w:tabs>
          <w:tab w:val="clear" w:pos="720"/>
        </w:tabs>
        <w:spacing w:after="0" w:line="276" w:lineRule="auto"/>
        <w:ind w:left="426" w:hanging="426"/>
        <w:jc w:val="both"/>
        <w:rPr>
          <w:rFonts w:ascii="Times New Roman" w:hAnsi="Times New Roman" w:cs="Times New Roman"/>
        </w:rPr>
      </w:pPr>
      <w:r w:rsidRPr="004170F0">
        <w:rPr>
          <w:rFonts w:ascii="Times New Roman" w:hAnsi="Times New Roman" w:cs="Times New Roman"/>
        </w:rPr>
        <w:lastRenderedPageBreak/>
        <w:t>выявление образовательной организацией собственных образовательных проблем;</w:t>
      </w:r>
    </w:p>
    <w:p w14:paraId="2E64E2FF" w14:textId="77777777" w:rsidR="004170F0" w:rsidRPr="004170F0" w:rsidRDefault="004170F0" w:rsidP="004170F0">
      <w:pPr>
        <w:numPr>
          <w:ilvl w:val="0"/>
          <w:numId w:val="25"/>
        </w:numPr>
        <w:tabs>
          <w:tab w:val="clear" w:pos="720"/>
        </w:tabs>
        <w:spacing w:after="0" w:line="276" w:lineRule="auto"/>
        <w:ind w:left="426" w:hanging="426"/>
        <w:jc w:val="both"/>
        <w:rPr>
          <w:rFonts w:ascii="Times New Roman" w:hAnsi="Times New Roman" w:cs="Times New Roman"/>
        </w:rPr>
      </w:pPr>
      <w:r w:rsidRPr="004170F0">
        <w:rPr>
          <w:rFonts w:ascii="Times New Roman" w:hAnsi="Times New Roman" w:cs="Times New Roman"/>
        </w:rPr>
        <w:t>определение направлений опыта для внесения в «образовательный пай» сетевого взаимодействия;</w:t>
      </w:r>
    </w:p>
    <w:p w14:paraId="6F651605" w14:textId="77777777" w:rsidR="004170F0" w:rsidRPr="004170F0" w:rsidRDefault="004170F0" w:rsidP="004170F0">
      <w:pPr>
        <w:numPr>
          <w:ilvl w:val="0"/>
          <w:numId w:val="25"/>
        </w:numPr>
        <w:tabs>
          <w:tab w:val="clear" w:pos="720"/>
        </w:tabs>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поиск удаленных образовательных ресурсов, востребованных в </w:t>
      </w:r>
      <w:r w:rsidRPr="004170F0">
        <w:rPr>
          <w:rFonts w:ascii="Times New Roman" w:hAnsi="Times New Roman" w:cs="Times New Roman"/>
        </w:rPr>
        <w:tab/>
        <w:t>конкретной образовательной организации;</w:t>
      </w:r>
    </w:p>
    <w:p w14:paraId="140AAACD" w14:textId="77777777" w:rsidR="004170F0" w:rsidRPr="004170F0" w:rsidRDefault="004170F0" w:rsidP="004170F0">
      <w:pPr>
        <w:numPr>
          <w:ilvl w:val="0"/>
          <w:numId w:val="25"/>
        </w:numPr>
        <w:tabs>
          <w:tab w:val="clear" w:pos="720"/>
        </w:tabs>
        <w:spacing w:after="0" w:line="276" w:lineRule="auto"/>
        <w:ind w:left="426" w:hanging="426"/>
        <w:jc w:val="both"/>
        <w:rPr>
          <w:rFonts w:ascii="Times New Roman" w:hAnsi="Times New Roman" w:cs="Times New Roman"/>
        </w:rPr>
      </w:pPr>
      <w:r w:rsidRPr="004170F0">
        <w:rPr>
          <w:rFonts w:ascii="Times New Roman" w:hAnsi="Times New Roman" w:cs="Times New Roman"/>
        </w:rPr>
        <w:t>создание инфраструктуры взаимодействия в формате образовательной сети;</w:t>
      </w:r>
    </w:p>
    <w:p w14:paraId="784748C5" w14:textId="77777777" w:rsidR="004170F0" w:rsidRPr="004170F0" w:rsidRDefault="004170F0" w:rsidP="004170F0">
      <w:pPr>
        <w:numPr>
          <w:ilvl w:val="0"/>
          <w:numId w:val="25"/>
        </w:numPr>
        <w:tabs>
          <w:tab w:val="clear" w:pos="720"/>
        </w:tabs>
        <w:spacing w:after="0" w:line="276" w:lineRule="auto"/>
        <w:ind w:left="426" w:hanging="426"/>
        <w:jc w:val="both"/>
        <w:rPr>
          <w:rFonts w:ascii="Times New Roman" w:hAnsi="Times New Roman" w:cs="Times New Roman"/>
        </w:rPr>
      </w:pPr>
      <w:r w:rsidRPr="004170F0">
        <w:rPr>
          <w:rFonts w:ascii="Times New Roman" w:hAnsi="Times New Roman" w:cs="Times New Roman"/>
        </w:rPr>
        <w:t>разработка механизмов объединения ресурсов (кадровых, финансовых, методических и др.);</w:t>
      </w:r>
    </w:p>
    <w:p w14:paraId="61BFA6A6" w14:textId="77777777" w:rsidR="004170F0" w:rsidRPr="004170F0" w:rsidRDefault="004170F0" w:rsidP="004170F0">
      <w:pPr>
        <w:numPr>
          <w:ilvl w:val="0"/>
          <w:numId w:val="25"/>
        </w:numPr>
        <w:tabs>
          <w:tab w:val="clear" w:pos="720"/>
        </w:tabs>
        <w:spacing w:after="0" w:line="276" w:lineRule="auto"/>
        <w:ind w:left="426" w:hanging="426"/>
        <w:jc w:val="both"/>
        <w:rPr>
          <w:rFonts w:ascii="Times New Roman" w:hAnsi="Times New Roman" w:cs="Times New Roman"/>
        </w:rPr>
      </w:pPr>
      <w:r w:rsidRPr="004170F0">
        <w:rPr>
          <w:rFonts w:ascii="Times New Roman" w:hAnsi="Times New Roman" w:cs="Times New Roman"/>
        </w:rPr>
        <w:t>определение модели построения образовательного процесса в условиях образовательной сети;</w:t>
      </w:r>
    </w:p>
    <w:p w14:paraId="10691C87" w14:textId="77777777" w:rsidR="004170F0" w:rsidRPr="004170F0" w:rsidRDefault="004170F0" w:rsidP="004170F0">
      <w:pPr>
        <w:numPr>
          <w:ilvl w:val="0"/>
          <w:numId w:val="25"/>
        </w:numPr>
        <w:tabs>
          <w:tab w:val="clear" w:pos="720"/>
        </w:tabs>
        <w:spacing w:after="0" w:line="276" w:lineRule="auto"/>
        <w:ind w:left="426" w:hanging="426"/>
        <w:jc w:val="both"/>
        <w:rPr>
          <w:rFonts w:ascii="Times New Roman" w:hAnsi="Times New Roman" w:cs="Times New Roman"/>
        </w:rPr>
      </w:pPr>
      <w:r w:rsidRPr="004170F0">
        <w:rPr>
          <w:rFonts w:ascii="Times New Roman" w:hAnsi="Times New Roman" w:cs="Times New Roman"/>
        </w:rPr>
        <w:t>формулирование собственной доли ответственности для каждой образовательной организации, вошедшей в образовательную сеть.</w:t>
      </w:r>
    </w:p>
    <w:p w14:paraId="2B7821F0" w14:textId="77777777" w:rsidR="004170F0" w:rsidRPr="004170F0" w:rsidRDefault="004170F0" w:rsidP="004170F0">
      <w:pPr>
        <w:spacing w:after="0" w:line="276" w:lineRule="auto"/>
        <w:ind w:firstLine="426"/>
        <w:jc w:val="both"/>
        <w:rPr>
          <w:rFonts w:ascii="Times New Roman" w:hAnsi="Times New Roman" w:cs="Times New Roman"/>
          <w:bCs/>
          <w:sz w:val="16"/>
          <w:szCs w:val="16"/>
        </w:rPr>
      </w:pPr>
    </w:p>
    <w:p w14:paraId="3ABAC530" w14:textId="77777777" w:rsidR="004170F0" w:rsidRPr="004170F0" w:rsidRDefault="004170F0" w:rsidP="004170F0">
      <w:pPr>
        <w:spacing w:line="276" w:lineRule="auto"/>
        <w:ind w:firstLine="426"/>
        <w:jc w:val="both"/>
        <w:rPr>
          <w:rFonts w:ascii="Times New Roman" w:hAnsi="Times New Roman" w:cs="Times New Roman"/>
          <w:bCs/>
        </w:rPr>
      </w:pPr>
      <w:r w:rsidRPr="004170F0">
        <w:rPr>
          <w:rFonts w:ascii="Times New Roman" w:hAnsi="Times New Roman" w:cs="Times New Roman"/>
          <w:bCs/>
        </w:rPr>
        <w:t xml:space="preserve">Педагогическая сеть складывается как особое культурно-образовательное пространство, центральное место в которой занимает деятельность по обеспечению доступности качественного образования.  </w:t>
      </w:r>
    </w:p>
    <w:p w14:paraId="2A2B837A" w14:textId="77777777" w:rsidR="004170F0" w:rsidRPr="004170F0" w:rsidRDefault="004170F0" w:rsidP="004170F0">
      <w:pPr>
        <w:spacing w:line="276" w:lineRule="auto"/>
        <w:ind w:firstLine="426"/>
        <w:jc w:val="both"/>
        <w:rPr>
          <w:rFonts w:ascii="Times New Roman" w:hAnsi="Times New Roman" w:cs="Times New Roman"/>
          <w:bCs/>
        </w:rPr>
      </w:pPr>
    </w:p>
    <w:p w14:paraId="625FAC45" w14:textId="77777777" w:rsidR="004170F0" w:rsidRPr="004170F0" w:rsidRDefault="004170F0" w:rsidP="004170F0">
      <w:pPr>
        <w:spacing w:line="276" w:lineRule="auto"/>
        <w:ind w:firstLine="426"/>
        <w:jc w:val="both"/>
        <w:rPr>
          <w:rFonts w:ascii="Times New Roman" w:hAnsi="Times New Roman" w:cs="Times New Roman"/>
          <w:bCs/>
        </w:rPr>
      </w:pPr>
    </w:p>
    <w:p w14:paraId="0B60C1D0" w14:textId="77777777" w:rsidR="004170F0" w:rsidRPr="004170F0" w:rsidRDefault="004170F0" w:rsidP="004170F0">
      <w:pPr>
        <w:shd w:val="clear" w:color="auto" w:fill="D9E2F3" w:themeFill="accent5" w:themeFillTint="33"/>
        <w:jc w:val="right"/>
        <w:rPr>
          <w:rFonts w:ascii="Times New Roman" w:hAnsi="Times New Roman" w:cs="Times New Roman"/>
        </w:rPr>
      </w:pPr>
      <w:r w:rsidRPr="004170F0">
        <w:rPr>
          <w:rFonts w:ascii="Times New Roman" w:hAnsi="Times New Roman" w:cs="Times New Roman"/>
        </w:rPr>
        <w:t>Приложение №2</w:t>
      </w:r>
    </w:p>
    <w:p w14:paraId="19F80DE0" w14:textId="77777777" w:rsidR="004170F0" w:rsidRPr="004170F0" w:rsidRDefault="004170F0" w:rsidP="004170F0">
      <w:pPr>
        <w:spacing w:after="0"/>
        <w:jc w:val="center"/>
        <w:rPr>
          <w:rFonts w:ascii="Times New Roman" w:hAnsi="Times New Roman" w:cs="Times New Roman"/>
          <w:bCs/>
          <w:color w:val="000000" w:themeColor="text1"/>
        </w:rPr>
      </w:pPr>
    </w:p>
    <w:p w14:paraId="5C38FE86" w14:textId="77777777" w:rsidR="004170F0" w:rsidRPr="004170F0" w:rsidRDefault="004170F0" w:rsidP="004170F0">
      <w:pPr>
        <w:spacing w:after="0"/>
        <w:jc w:val="center"/>
        <w:rPr>
          <w:rFonts w:ascii="Times New Roman" w:hAnsi="Times New Roman" w:cs="Times New Roman"/>
          <w:bCs/>
          <w:color w:val="000000" w:themeColor="text1"/>
        </w:rPr>
      </w:pPr>
      <w:r w:rsidRPr="004170F0">
        <w:rPr>
          <w:rFonts w:ascii="Times New Roman" w:hAnsi="Times New Roman" w:cs="Times New Roman"/>
          <w:bCs/>
          <w:color w:val="000000" w:themeColor="text1"/>
        </w:rPr>
        <w:t xml:space="preserve">КОНЦЕПЦИЯ </w:t>
      </w:r>
    </w:p>
    <w:p w14:paraId="118944B5" w14:textId="77777777" w:rsidR="004170F0" w:rsidRPr="004170F0" w:rsidRDefault="004170F0" w:rsidP="004170F0">
      <w:pPr>
        <w:spacing w:after="0"/>
        <w:jc w:val="center"/>
        <w:rPr>
          <w:rFonts w:ascii="Times New Roman" w:hAnsi="Times New Roman" w:cs="Times New Roman"/>
          <w:bCs/>
          <w:color w:val="000000" w:themeColor="text1"/>
        </w:rPr>
      </w:pPr>
      <w:r w:rsidRPr="004170F0">
        <w:rPr>
          <w:rFonts w:ascii="Times New Roman" w:hAnsi="Times New Roman" w:cs="Times New Roman"/>
          <w:bCs/>
          <w:color w:val="000000" w:themeColor="text1"/>
        </w:rPr>
        <w:t>СОЗДАНИЯ И ДЕЯТЕЛЬНОСТИ</w:t>
      </w:r>
    </w:p>
    <w:p w14:paraId="5A1D880D" w14:textId="77777777" w:rsidR="004170F0" w:rsidRPr="004170F0" w:rsidRDefault="004170F0" w:rsidP="004170F0">
      <w:pPr>
        <w:spacing w:after="0"/>
        <w:jc w:val="center"/>
        <w:rPr>
          <w:rFonts w:ascii="Times New Roman" w:hAnsi="Times New Roman" w:cs="Times New Roman"/>
          <w:bCs/>
          <w:color w:val="000000" w:themeColor="text1"/>
        </w:rPr>
      </w:pPr>
      <w:r w:rsidRPr="004170F0">
        <w:rPr>
          <w:rFonts w:ascii="Times New Roman" w:hAnsi="Times New Roman" w:cs="Times New Roman"/>
          <w:bCs/>
          <w:color w:val="000000" w:themeColor="text1"/>
        </w:rPr>
        <w:t>МЕЖМУНИЦИПАЛЬНЫХ МЕТОДИЧЕСКИХ ОКРУГОВ</w:t>
      </w:r>
    </w:p>
    <w:p w14:paraId="39F952AF" w14:textId="77777777" w:rsidR="004170F0" w:rsidRPr="004170F0" w:rsidRDefault="004170F0" w:rsidP="004170F0">
      <w:pPr>
        <w:spacing w:after="0"/>
        <w:jc w:val="center"/>
        <w:rPr>
          <w:rFonts w:ascii="Times New Roman" w:hAnsi="Times New Roman" w:cs="Times New Roman"/>
          <w:bCs/>
          <w:color w:val="000000" w:themeColor="text1"/>
        </w:rPr>
      </w:pPr>
    </w:p>
    <w:p w14:paraId="2CE5D5FF" w14:textId="77777777" w:rsidR="004170F0" w:rsidRPr="004170F0" w:rsidRDefault="004170F0" w:rsidP="004170F0">
      <w:pPr>
        <w:spacing w:after="0" w:line="276" w:lineRule="auto"/>
        <w:ind w:firstLine="426"/>
        <w:jc w:val="center"/>
        <w:rPr>
          <w:rFonts w:ascii="Times New Roman" w:hAnsi="Times New Roman" w:cs="Times New Roman"/>
        </w:rPr>
      </w:pPr>
      <w:r w:rsidRPr="004170F0">
        <w:rPr>
          <w:rFonts w:ascii="Times New Roman" w:hAnsi="Times New Roman" w:cs="Times New Roman"/>
        </w:rPr>
        <w:t>ОБОСНОВАНИЕ</w:t>
      </w:r>
    </w:p>
    <w:p w14:paraId="084F69FD"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 xml:space="preserve">Согласно ст.15 Закона «Об образовании в Российской Федерации» ФЗ-273 от 29.12.2012 г., в системе образования активно развивается сетевая форма реализации образовательных программ. Значимость сетевой формы состоит в том, что она предоставляет «возможность освоения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w:t>
      </w:r>
      <w:r w:rsidRPr="004170F0">
        <w:rPr>
          <w:rFonts w:ascii="Times New Roman" w:hAnsi="Times New Roman" w:cs="Times New Roman"/>
          <w:u w:val="single"/>
        </w:rPr>
        <w:t>с использованием ресурсов нескольких организаций, осуществляющих образовательную деятельность</w:t>
      </w:r>
      <w:r w:rsidRPr="004170F0">
        <w:rPr>
          <w:rFonts w:ascii="Times New Roman" w:hAnsi="Times New Roman" w:cs="Times New Roman"/>
        </w:rPr>
        <w:t xml:space="preserve">…». </w:t>
      </w:r>
    </w:p>
    <w:p w14:paraId="69A1B3EC"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 xml:space="preserve">Подобная форма зарекомендовала себя и в системе дополнительного профессионального образования: согласно ст.15 ФЗ-273, на ее основе могут реализоваться образовательные программы «… различных вида, уровня и (или) направленности». </w:t>
      </w:r>
    </w:p>
    <w:p w14:paraId="7B805A98"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«Использование сетевой формы реализации образовательных программ осуществляется на основании договора, который заключается между организациями», вступающими в сетевое взаимодействие, совместно участвующими в образовательном процессе.</w:t>
      </w:r>
    </w:p>
    <w:p w14:paraId="06206EB6"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Сетевое взаимодействие – это система связей, позволяющих разрабатывать, апробировать и предлагать профессиональному педагогическому/управленческому сообществу инновационные модели содержания образования и управления системой образования, способ деятельности по совместному использованию профессиональных образовательных ресурсов. Круг взаимодействия субъектов образовательного процесса расширяется, педагог становится активным участником деятельности в различных сообществах, следовательно, повышается уровень его профессиональной компетентности, что, в свою очередь, положительно воздействует на качество образования в целом.</w:t>
      </w:r>
    </w:p>
    <w:p w14:paraId="2543E867"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 xml:space="preserve">На данный момент имеется ряд проблем в организации и координации сетевого взаимодействия, в основе которого – сотрудничество, оперативное реагирование на изменение </w:t>
      </w:r>
      <w:r w:rsidRPr="004170F0">
        <w:rPr>
          <w:rFonts w:ascii="Times New Roman" w:hAnsi="Times New Roman" w:cs="Times New Roman"/>
        </w:rPr>
        <w:lastRenderedPageBreak/>
        <w:t xml:space="preserve">образовательных потребностей педагогов. Подчеркнем, что профессиональное партнерство является одной из наиболее перспективных стратегий и моделей деятельности методических служб. </w:t>
      </w:r>
    </w:p>
    <w:p w14:paraId="3937784E"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 xml:space="preserve">В системе общего образования Республики Дагестан действуют свыше 2500 тысяч образовательных организаций дошкольного, начального, основного, среднего общего образования и дополнительного образования детей, трудится свыше 55 тысяч педагогов. Многие образовательные организации удалены от республиканского центра, центров муниципальных образований, расположены в отдаленной сельской и горной местностях. Педагогическая деятельность педагогов, работающих в малокомплектных образовательных организациях и организациях, расположенных в отдаленной местности, затруднена в области профессионального общения – повышения квалификации, освоения лучших практик, устранения педагогических дефицитов. Ослаблены управленческие механизмы перевода педагогов в новую профессиональную позицию, создания условий для осознания и принятия педагогами новых профессиональных смыслов. Вышеназванные объективные обстоятельства актуализирует поиск форм эффективного взаимодействия педагогов, руководителей образовательных организаций и органов управления образования по со-развитию образовательного потенциала муниципалитетов в формате </w:t>
      </w:r>
      <w:r w:rsidRPr="004170F0">
        <w:rPr>
          <w:rFonts w:ascii="Times New Roman" w:hAnsi="Times New Roman" w:cs="Times New Roman"/>
          <w:u w:val="single"/>
        </w:rPr>
        <w:t>межмуниципальных методических округов</w:t>
      </w:r>
      <w:r w:rsidRPr="004170F0">
        <w:rPr>
          <w:rFonts w:ascii="Times New Roman" w:hAnsi="Times New Roman" w:cs="Times New Roman"/>
        </w:rPr>
        <w:t xml:space="preserve"> (аббревиатура ММО).</w:t>
      </w:r>
    </w:p>
    <w:p w14:paraId="200F2DB7"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Востребованность создания Межмуниципальных методических округов была подтверждена на региональной стратегической сессии руководителей муниципальных методических служб/специалистов, курирующих методическую работу (16.06.2022г.) «Методическая служба в Республике Дагестан: Проблемы. Пути решения. Векторы развития», в работе проектного офиса «Проектирование механизмов организации и содержания деятельности Межмуниципальных методических округов».</w:t>
      </w:r>
    </w:p>
    <w:p w14:paraId="0159961C"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Основной принцип взаимодействия муниципальных систем образования в составе ММО – партнерство.</w:t>
      </w:r>
    </w:p>
    <w:p w14:paraId="64E04E5E"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 xml:space="preserve">Социальное партнерство в образовании базируется на следующих принципах взаимодействия сторон: </w:t>
      </w:r>
    </w:p>
    <w:p w14:paraId="0C2B4DB6"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равноправие участников (каждый участник получает равные возможности для предоставления своего мнения); </w:t>
      </w:r>
    </w:p>
    <w:p w14:paraId="7450EAB9"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взаимное уважение; </w:t>
      </w:r>
    </w:p>
    <w:p w14:paraId="5F49B078"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заинтересованность в результатах (сотрудничество базируется на умении «принимать» и «отдавать»); </w:t>
      </w:r>
    </w:p>
    <w:p w14:paraId="2903CFC6"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свобода обсуждения интересующих вопросов (есть условия для полноценного и конструктивного взаимодействия, мониторинга и контроля); </w:t>
      </w:r>
    </w:p>
    <w:p w14:paraId="1246B327"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добровольность принятия на себя обязательств (при сотрудничестве все полномочия распределены равномерно, направлены на полноценное функционирование всех учреждений); </w:t>
      </w:r>
    </w:p>
    <w:p w14:paraId="3D5398F0"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ответственность. </w:t>
      </w:r>
    </w:p>
    <w:p w14:paraId="4B1F0AC0"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Социальное межмуниципальное партнерство помогает направлять ресурсы на развитие совместной деятельности образовательных организаций.</w:t>
      </w:r>
    </w:p>
    <w:p w14:paraId="00EC403F"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bCs/>
        </w:rPr>
        <w:t>Межмуниципальные методические округа</w:t>
      </w:r>
      <w:r w:rsidRPr="004170F0">
        <w:rPr>
          <w:rFonts w:ascii="Times New Roman" w:hAnsi="Times New Roman" w:cs="Times New Roman"/>
        </w:rPr>
        <w:t xml:space="preserve"> (ММО) – организационно-методические объединения, создаваемые по территориальному принципу для повышения кадрового потенциала входящих в них образовательных организаций муниципалитетов в целях реализации приоритетных направлений развития сферы образования РФ, РД.</w:t>
      </w:r>
    </w:p>
    <w:p w14:paraId="026951DC"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 xml:space="preserve">Цель ММО – расширение пространства профессионального роста педагогов, руководителей образовательных организаций и органов управления образованием в условиях сетевого взаимодействия для обеспечения государственной политики в области образования, повышения качества общего образования в регионе. </w:t>
      </w:r>
    </w:p>
    <w:p w14:paraId="1D761567"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lastRenderedPageBreak/>
        <w:t xml:space="preserve">Задачи ММО: </w:t>
      </w:r>
    </w:p>
    <w:p w14:paraId="561FE366"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 xml:space="preserve">Объединение усилий </w:t>
      </w:r>
      <w:r w:rsidRPr="004170F0">
        <w:rPr>
          <w:rFonts w:ascii="Times New Roman" w:hAnsi="Times New Roman" w:cs="Times New Roman"/>
          <w:u w:val="single"/>
        </w:rPr>
        <w:t>по:</w:t>
      </w:r>
    </w:p>
    <w:p w14:paraId="20639C7B" w14:textId="77777777" w:rsidR="004170F0" w:rsidRPr="004170F0" w:rsidRDefault="004170F0" w:rsidP="004170F0">
      <w:pPr>
        <w:pStyle w:val="a9"/>
        <w:numPr>
          <w:ilvl w:val="0"/>
          <w:numId w:val="29"/>
        </w:numPr>
        <w:spacing w:after="120" w:line="276" w:lineRule="auto"/>
        <w:ind w:left="426" w:hanging="426"/>
        <w:jc w:val="both"/>
        <w:rPr>
          <w:rFonts w:ascii="Times New Roman" w:hAnsi="Times New Roman" w:cs="Times New Roman"/>
        </w:rPr>
      </w:pPr>
      <w:r w:rsidRPr="004170F0">
        <w:rPr>
          <w:rFonts w:ascii="Times New Roman" w:hAnsi="Times New Roman" w:cs="Times New Roman"/>
        </w:rPr>
        <w:t>формированию траектории непрерывного профессионального развития педагогов и руководителей ОО Республики Дагестан;</w:t>
      </w:r>
    </w:p>
    <w:p w14:paraId="2876E35E" w14:textId="77777777" w:rsidR="004170F0" w:rsidRPr="004170F0" w:rsidRDefault="004170F0" w:rsidP="004170F0">
      <w:pPr>
        <w:pStyle w:val="a9"/>
        <w:numPr>
          <w:ilvl w:val="0"/>
          <w:numId w:val="29"/>
        </w:numPr>
        <w:spacing w:after="120" w:line="276" w:lineRule="auto"/>
        <w:ind w:left="426" w:hanging="426"/>
        <w:jc w:val="both"/>
        <w:rPr>
          <w:rFonts w:ascii="Times New Roman" w:hAnsi="Times New Roman" w:cs="Times New Roman"/>
        </w:rPr>
      </w:pPr>
      <w:r w:rsidRPr="004170F0">
        <w:rPr>
          <w:rFonts w:ascii="Times New Roman" w:hAnsi="Times New Roman" w:cs="Times New Roman"/>
        </w:rPr>
        <w:t>освоению обновленных ФГОС НОО, ФГОС ООО; Федеральной стратегии по повышению качества общего образования и формированию функциональной грамотности обучающихся; программы Года образования в РД (2022г.), Года педагога и наставника в РФ (2023г.);</w:t>
      </w:r>
    </w:p>
    <w:p w14:paraId="73FD47F7" w14:textId="77777777" w:rsidR="004170F0" w:rsidRPr="004170F0" w:rsidRDefault="004170F0" w:rsidP="004170F0">
      <w:pPr>
        <w:pStyle w:val="a9"/>
        <w:numPr>
          <w:ilvl w:val="0"/>
          <w:numId w:val="29"/>
        </w:numPr>
        <w:spacing w:after="120" w:line="276" w:lineRule="auto"/>
        <w:ind w:left="426" w:hanging="426"/>
        <w:jc w:val="both"/>
        <w:rPr>
          <w:rFonts w:ascii="Times New Roman" w:hAnsi="Times New Roman" w:cs="Times New Roman"/>
        </w:rPr>
      </w:pPr>
      <w:r w:rsidRPr="004170F0">
        <w:rPr>
          <w:rFonts w:ascii="Times New Roman" w:hAnsi="Times New Roman" w:cs="Times New Roman"/>
        </w:rPr>
        <w:t>прогнозированию и совместной разработке приоритетно-значимых направлений развития образования в муниципалитетах, входящих в ММО;</w:t>
      </w:r>
    </w:p>
    <w:p w14:paraId="56BEBF1F" w14:textId="77777777" w:rsidR="004170F0" w:rsidRPr="004170F0" w:rsidRDefault="004170F0" w:rsidP="004170F0">
      <w:pPr>
        <w:pStyle w:val="a9"/>
        <w:numPr>
          <w:ilvl w:val="0"/>
          <w:numId w:val="29"/>
        </w:numPr>
        <w:spacing w:after="120" w:line="276" w:lineRule="auto"/>
        <w:ind w:left="426" w:hanging="426"/>
        <w:jc w:val="both"/>
        <w:rPr>
          <w:rFonts w:ascii="Times New Roman" w:hAnsi="Times New Roman" w:cs="Times New Roman"/>
        </w:rPr>
      </w:pPr>
      <w:r w:rsidRPr="004170F0">
        <w:rPr>
          <w:rFonts w:ascii="Times New Roman" w:hAnsi="Times New Roman" w:cs="Times New Roman"/>
        </w:rPr>
        <w:t>повышению педагогического мастерства на основе кооперации имеющегося опыта и эффективных педагогических/управленческих практик в соответствии с профессиональными запросами педагогов округа и требованиями, предъявляемыми к современному учителю, воспитателю, руководителю;</w:t>
      </w:r>
    </w:p>
    <w:p w14:paraId="6EB6F3C8" w14:textId="77777777" w:rsidR="004170F0" w:rsidRPr="004170F0" w:rsidRDefault="004170F0" w:rsidP="004170F0">
      <w:pPr>
        <w:pStyle w:val="a9"/>
        <w:numPr>
          <w:ilvl w:val="0"/>
          <w:numId w:val="29"/>
        </w:numPr>
        <w:spacing w:after="120" w:line="276" w:lineRule="auto"/>
        <w:ind w:left="426" w:hanging="426"/>
        <w:jc w:val="both"/>
        <w:rPr>
          <w:rFonts w:ascii="Times New Roman" w:hAnsi="Times New Roman" w:cs="Times New Roman"/>
        </w:rPr>
      </w:pPr>
      <w:r w:rsidRPr="004170F0">
        <w:rPr>
          <w:rFonts w:ascii="Times New Roman" w:hAnsi="Times New Roman" w:cs="Times New Roman"/>
        </w:rPr>
        <w:t>использованию возможностей и ресурсов сетевого обучения и взаимодействия методических служб;</w:t>
      </w:r>
    </w:p>
    <w:p w14:paraId="7BB33298" w14:textId="77777777" w:rsidR="004170F0" w:rsidRPr="004170F0" w:rsidRDefault="004170F0" w:rsidP="004170F0">
      <w:pPr>
        <w:pStyle w:val="a9"/>
        <w:numPr>
          <w:ilvl w:val="0"/>
          <w:numId w:val="29"/>
        </w:numPr>
        <w:spacing w:after="120" w:line="276" w:lineRule="auto"/>
        <w:ind w:left="426" w:hanging="426"/>
        <w:jc w:val="both"/>
        <w:rPr>
          <w:rFonts w:ascii="Times New Roman" w:hAnsi="Times New Roman" w:cs="Times New Roman"/>
        </w:rPr>
      </w:pPr>
      <w:r w:rsidRPr="004170F0">
        <w:rPr>
          <w:rFonts w:ascii="Times New Roman" w:hAnsi="Times New Roman" w:cs="Times New Roman"/>
        </w:rPr>
        <w:t>созданию фонда эффективных ресурсов ММО, их освоение в образовательных организациях округа, приближение лучших педагогических и управленческих практик к учителю, руководителю.</w:t>
      </w:r>
    </w:p>
    <w:p w14:paraId="24A8E3A3" w14:textId="77777777" w:rsidR="004170F0" w:rsidRPr="004170F0" w:rsidRDefault="004170F0" w:rsidP="004170F0">
      <w:pPr>
        <w:spacing w:after="0" w:line="276" w:lineRule="auto"/>
        <w:ind w:firstLine="426"/>
        <w:jc w:val="center"/>
        <w:rPr>
          <w:rFonts w:ascii="Times New Roman" w:hAnsi="Times New Roman" w:cs="Times New Roman"/>
        </w:rPr>
      </w:pPr>
      <w:r w:rsidRPr="004170F0">
        <w:rPr>
          <w:rFonts w:ascii="Times New Roman" w:hAnsi="Times New Roman" w:cs="Times New Roman"/>
        </w:rPr>
        <w:t>ФУНКЦИИ ММО</w:t>
      </w:r>
    </w:p>
    <w:p w14:paraId="7E31A5C6"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Прогностическая – прогнозирование тенденций развития образовательного пространства ММО.</w:t>
      </w:r>
    </w:p>
    <w:p w14:paraId="51B19AA9"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Образовательная – обеспечение возможности развития профессиональных компетенций педагогов, руководителей ОО в условиях, приближенных к месту работы.</w:t>
      </w:r>
    </w:p>
    <w:p w14:paraId="25871771"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Научно-методическая – координация научно-методической помощи, сопровождения педагогов; обеспечение достаточности методической помощи педагогам, руководителям на основе выявленных профессиональных дефицитов и запросов.</w:t>
      </w:r>
    </w:p>
    <w:p w14:paraId="4A9B1FEB"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Консультационная – консультационная помощь педагогам, руководителям по востребованным вопросам обучения, управления на основе использования ресурсов ММО.</w:t>
      </w:r>
    </w:p>
    <w:p w14:paraId="3C245A5B"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Инновационная – проектирование и развитие образовательного пространства межмуниципальных округов, вовлечение образовательных организаций, управленцев и педагогов в инновационную деятельность, актуальную для учреждений и организаций ММО. </w:t>
      </w:r>
    </w:p>
    <w:p w14:paraId="59AB22AF" w14:textId="77777777" w:rsidR="004170F0" w:rsidRPr="004170F0" w:rsidRDefault="004170F0" w:rsidP="004170F0">
      <w:pPr>
        <w:spacing w:after="0" w:line="276" w:lineRule="auto"/>
        <w:ind w:firstLine="426"/>
        <w:jc w:val="center"/>
        <w:rPr>
          <w:rFonts w:ascii="Times New Roman" w:hAnsi="Times New Roman" w:cs="Times New Roman"/>
        </w:rPr>
      </w:pPr>
    </w:p>
    <w:p w14:paraId="155E744F" w14:textId="77777777" w:rsidR="004170F0" w:rsidRPr="004170F0" w:rsidRDefault="004170F0" w:rsidP="004170F0">
      <w:pPr>
        <w:spacing w:after="0" w:line="276" w:lineRule="auto"/>
        <w:ind w:firstLine="426"/>
        <w:jc w:val="center"/>
        <w:rPr>
          <w:rFonts w:ascii="Times New Roman" w:hAnsi="Times New Roman" w:cs="Times New Roman"/>
        </w:rPr>
      </w:pPr>
      <w:r w:rsidRPr="004170F0">
        <w:rPr>
          <w:rFonts w:ascii="Times New Roman" w:hAnsi="Times New Roman" w:cs="Times New Roman"/>
        </w:rPr>
        <w:t>НАПРАВЛЕНИЯ ДЕЯТЕЛЬНОСТИ</w:t>
      </w:r>
    </w:p>
    <w:p w14:paraId="63A0C148" w14:textId="77777777" w:rsidR="004170F0" w:rsidRPr="004170F0" w:rsidRDefault="004170F0" w:rsidP="004170F0">
      <w:pPr>
        <w:spacing w:after="0" w:line="276" w:lineRule="auto"/>
        <w:ind w:firstLine="426"/>
        <w:jc w:val="both"/>
        <w:rPr>
          <w:rFonts w:ascii="Times New Roman" w:hAnsi="Times New Roman" w:cs="Times New Roman"/>
          <w:sz w:val="16"/>
          <w:szCs w:val="16"/>
        </w:rPr>
      </w:pPr>
    </w:p>
    <w:p w14:paraId="2923C50B"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 xml:space="preserve">ПЛАНОВО-ПРОГНОСТИЧЕСКОЕ: </w:t>
      </w:r>
    </w:p>
    <w:p w14:paraId="5C4B0153"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изучение социокультурной и образовательной ситуации в округе; прогнозирование приоритетов развития образования в округе; разработка стратегии развития.</w:t>
      </w:r>
    </w:p>
    <w:p w14:paraId="447EAE2F" w14:textId="77777777" w:rsidR="004170F0" w:rsidRPr="004170F0" w:rsidRDefault="004170F0" w:rsidP="004170F0">
      <w:pPr>
        <w:spacing w:after="0" w:line="276" w:lineRule="auto"/>
        <w:ind w:firstLine="426"/>
        <w:jc w:val="both"/>
        <w:rPr>
          <w:rFonts w:ascii="Times New Roman" w:hAnsi="Times New Roman" w:cs="Times New Roman"/>
          <w:sz w:val="16"/>
          <w:szCs w:val="16"/>
        </w:rPr>
      </w:pPr>
    </w:p>
    <w:p w14:paraId="4AED2388"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 xml:space="preserve">ОРГАНИЗАЦИОННО-МЕТОДИЧЕСКОЕ: </w:t>
      </w:r>
    </w:p>
    <w:p w14:paraId="0678E5D0"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Реализация региональной системы повышения профессионального мастерства педагогов.</w:t>
      </w:r>
    </w:p>
    <w:p w14:paraId="67150206"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Создание регионального методического актива по ММО.</w:t>
      </w:r>
    </w:p>
    <w:p w14:paraId="2BFB997D"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Осуществление и координация методической работы в муниципалитетах, ОО.</w:t>
      </w:r>
    </w:p>
    <w:p w14:paraId="6E3C2D2B"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Разработка моделей по созданию в ММО многовариативной образовательной среды в соответствии с ФГОС. </w:t>
      </w:r>
    </w:p>
    <w:p w14:paraId="159DC5E2"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bookmarkStart w:id="2" w:name="_Hlk102553109"/>
      <w:r w:rsidRPr="004170F0">
        <w:rPr>
          <w:rFonts w:ascii="Times New Roman" w:hAnsi="Times New Roman" w:cs="Times New Roman"/>
        </w:rPr>
        <w:t xml:space="preserve">Осуществление публичной защиты опыта педагогов, руководителей, представленных на награждение, опыта образовательных организаций, участвующих в конкурсах (защита опыта в округе приравнивается к распространению опыта на региональном уровне). </w:t>
      </w:r>
    </w:p>
    <w:bookmarkEnd w:id="2"/>
    <w:p w14:paraId="60BD1AEF"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Создание окружных ассоциаций молодых педагогов, организация работы окружных Союзов наставников. </w:t>
      </w:r>
    </w:p>
    <w:p w14:paraId="51BF26A1"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lastRenderedPageBreak/>
        <w:t>Повышение квалификации педагогов в различных формах дополнительного профессионального образования, в том числе: курсы, семинары, семинары-практикумы, методические экспедиции, каникулярные, летние школы для педагогов/руководителей, проектные сессии, мастер-классы и педагогические мастерские, конференции и др.</w:t>
      </w:r>
    </w:p>
    <w:p w14:paraId="2D39C63B"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Подготовка и организация деятельности экспертов;</w:t>
      </w:r>
    </w:p>
    <w:p w14:paraId="1C7693D0" w14:textId="77777777" w:rsidR="004170F0" w:rsidRPr="004170F0" w:rsidRDefault="004170F0" w:rsidP="004170F0">
      <w:pPr>
        <w:spacing w:after="0" w:line="276" w:lineRule="auto"/>
        <w:ind w:firstLine="426"/>
        <w:jc w:val="both"/>
        <w:rPr>
          <w:rFonts w:ascii="Times New Roman" w:hAnsi="Times New Roman" w:cs="Times New Roman"/>
          <w:sz w:val="16"/>
          <w:szCs w:val="16"/>
        </w:rPr>
      </w:pPr>
    </w:p>
    <w:p w14:paraId="0C1145E4"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УЧЕБНАЯ и КУЛЬТУРНО-МАССОВАЯ РАБОТА С ПЕДАГОГАМИ и ОБУЧАЮЩИМИСЯ (ВОСПИТАННИКАМИ):</w:t>
      </w:r>
    </w:p>
    <w:p w14:paraId="0DB2FF91"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олимпиады, смотры, конкурсы, спартакиады, фестивали и др.</w:t>
      </w:r>
    </w:p>
    <w:p w14:paraId="270318F2" w14:textId="77777777" w:rsidR="004170F0" w:rsidRPr="004170F0" w:rsidRDefault="004170F0" w:rsidP="004170F0">
      <w:pPr>
        <w:spacing w:after="0" w:line="276" w:lineRule="auto"/>
        <w:ind w:firstLine="426"/>
        <w:jc w:val="both"/>
        <w:rPr>
          <w:rFonts w:ascii="Times New Roman" w:hAnsi="Times New Roman" w:cs="Times New Roman"/>
          <w:sz w:val="16"/>
          <w:szCs w:val="16"/>
        </w:rPr>
      </w:pPr>
    </w:p>
    <w:p w14:paraId="3CE0C964"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Межмуниципальные методические округа – приближение повышения квалификации к образовательным организациям, педагогам/руководителям; минимизация отрыва педагогов от профессиональной деятельности; расширение сферы профессионального взаимодействия.</w:t>
      </w:r>
    </w:p>
    <w:p w14:paraId="169AD420" w14:textId="77777777" w:rsidR="004170F0" w:rsidRPr="004170F0" w:rsidRDefault="004170F0" w:rsidP="004170F0">
      <w:pPr>
        <w:spacing w:after="0" w:line="276" w:lineRule="auto"/>
        <w:ind w:firstLine="426"/>
        <w:jc w:val="center"/>
        <w:rPr>
          <w:rFonts w:ascii="Times New Roman" w:hAnsi="Times New Roman" w:cs="Times New Roman"/>
          <w:sz w:val="26"/>
          <w:szCs w:val="26"/>
        </w:rPr>
      </w:pPr>
    </w:p>
    <w:p w14:paraId="4CC89E73" w14:textId="77777777" w:rsidR="004170F0" w:rsidRPr="004170F0" w:rsidRDefault="004170F0" w:rsidP="004170F0">
      <w:pPr>
        <w:spacing w:after="0" w:line="276" w:lineRule="auto"/>
        <w:ind w:firstLine="426"/>
        <w:jc w:val="center"/>
        <w:rPr>
          <w:rFonts w:ascii="Times New Roman" w:hAnsi="Times New Roman" w:cs="Times New Roman"/>
        </w:rPr>
      </w:pPr>
      <w:r w:rsidRPr="004170F0">
        <w:rPr>
          <w:rFonts w:ascii="Times New Roman" w:hAnsi="Times New Roman" w:cs="Times New Roman"/>
        </w:rPr>
        <w:t>РУКОВОДСТВО ОКРУГОМ</w:t>
      </w:r>
    </w:p>
    <w:p w14:paraId="47737EEA"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Руководство деятельностью ММО осуществляет Совет округа, формируемый из представителей муниципальных управлений образования.</w:t>
      </w:r>
    </w:p>
    <w:p w14:paraId="34D8A862"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Совет округа определяет руководителя и срок его полномочий: руководитель может быть либо постоянным, либо сменяемым через 1-2 года. Возможен вариант руководства округом всеми начальниками муниципальных управлений поочередно.</w:t>
      </w:r>
    </w:p>
    <w:p w14:paraId="76C0751D"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От ДИРО и Центра непрерывного повышения педагогического мастерства взаимодействие с округами по научно-методическому сопровождению осуществляют Региональный методический центр (РМЦ).</w:t>
      </w:r>
    </w:p>
    <w:p w14:paraId="5059DE9B"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Объединение усилий муниципальных систем образования по решению проблем развития, поставленных государством, обществом перед сферой образования,</w:t>
      </w:r>
      <w:r w:rsidRPr="004170F0">
        <w:rPr>
          <w:rFonts w:ascii="Times New Roman" w:hAnsi="Times New Roman" w:cs="Times New Roman"/>
          <w:bCs/>
        </w:rPr>
        <w:t xml:space="preserve"> может стать стимулирующим фактором для взаимодействия и других отраслей </w:t>
      </w:r>
      <w:r w:rsidRPr="004170F0">
        <w:rPr>
          <w:rFonts w:ascii="Times New Roman" w:hAnsi="Times New Roman" w:cs="Times New Roman"/>
        </w:rPr>
        <w:t xml:space="preserve">в составе регионов Республики Дагестан. </w:t>
      </w:r>
    </w:p>
    <w:p w14:paraId="22BDD0EE"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bCs/>
        </w:rPr>
        <w:t>Таково назначение образования, его миссия – опережать другие сферы, формировать у них мотивацию на консолидацию действий, на развитие.</w:t>
      </w:r>
    </w:p>
    <w:p w14:paraId="6704EE29" w14:textId="77777777" w:rsidR="004170F0" w:rsidRPr="004170F0" w:rsidRDefault="004170F0" w:rsidP="004170F0">
      <w:pPr>
        <w:spacing w:after="0" w:line="276" w:lineRule="auto"/>
        <w:ind w:firstLine="426"/>
        <w:jc w:val="center"/>
        <w:rPr>
          <w:rFonts w:ascii="Times New Roman" w:hAnsi="Times New Roman" w:cs="Times New Roman"/>
          <w:bCs/>
          <w:sz w:val="26"/>
          <w:szCs w:val="26"/>
        </w:rPr>
      </w:pPr>
    </w:p>
    <w:p w14:paraId="43318179" w14:textId="77777777" w:rsidR="004170F0" w:rsidRPr="004170F0" w:rsidRDefault="004170F0" w:rsidP="004170F0">
      <w:pPr>
        <w:spacing w:after="0" w:line="276" w:lineRule="auto"/>
        <w:ind w:firstLine="426"/>
        <w:jc w:val="center"/>
        <w:rPr>
          <w:rFonts w:ascii="Times New Roman" w:hAnsi="Times New Roman" w:cs="Times New Roman"/>
        </w:rPr>
      </w:pPr>
      <w:r w:rsidRPr="004170F0">
        <w:rPr>
          <w:rFonts w:ascii="Times New Roman" w:hAnsi="Times New Roman" w:cs="Times New Roman"/>
        </w:rPr>
        <w:t>СОДЕРЖАНИЕ ДЕЯТЕЛЬНОСТИ</w:t>
      </w:r>
    </w:p>
    <w:p w14:paraId="5D40CBFB" w14:textId="77777777" w:rsidR="004170F0" w:rsidRPr="004170F0" w:rsidRDefault="004170F0" w:rsidP="004170F0">
      <w:pPr>
        <w:pStyle w:val="a9"/>
        <w:numPr>
          <w:ilvl w:val="0"/>
          <w:numId w:val="28"/>
        </w:numPr>
        <w:spacing w:after="0" w:line="276" w:lineRule="auto"/>
        <w:ind w:left="426" w:hanging="426"/>
        <w:jc w:val="both"/>
        <w:rPr>
          <w:rFonts w:ascii="Times New Roman" w:hAnsi="Times New Roman" w:cs="Times New Roman"/>
        </w:rPr>
      </w:pPr>
      <w:r w:rsidRPr="004170F0">
        <w:rPr>
          <w:rFonts w:ascii="Times New Roman" w:hAnsi="Times New Roman" w:cs="Times New Roman"/>
        </w:rPr>
        <w:t>Разработка плана совместной деятельности.</w:t>
      </w:r>
    </w:p>
    <w:p w14:paraId="19DE51E6" w14:textId="77777777" w:rsidR="004170F0" w:rsidRPr="004170F0" w:rsidRDefault="004170F0" w:rsidP="004170F0">
      <w:pPr>
        <w:pStyle w:val="a9"/>
        <w:numPr>
          <w:ilvl w:val="0"/>
          <w:numId w:val="28"/>
        </w:numPr>
        <w:spacing w:after="0" w:line="276" w:lineRule="auto"/>
        <w:ind w:left="426" w:hanging="426"/>
        <w:jc w:val="both"/>
        <w:rPr>
          <w:rFonts w:ascii="Times New Roman" w:hAnsi="Times New Roman" w:cs="Times New Roman"/>
        </w:rPr>
      </w:pPr>
      <w:r w:rsidRPr="004170F0">
        <w:rPr>
          <w:rFonts w:ascii="Times New Roman" w:hAnsi="Times New Roman" w:cs="Times New Roman"/>
        </w:rPr>
        <w:t>Принятие плана взаимодействия ГБУ ДПО РД «ДИРО» с муниципальными органами управления образования в формате ММО.</w:t>
      </w:r>
    </w:p>
    <w:p w14:paraId="00F8A5BF" w14:textId="77777777" w:rsidR="004170F0" w:rsidRPr="004170F0" w:rsidRDefault="004170F0" w:rsidP="004170F0">
      <w:pPr>
        <w:pStyle w:val="a9"/>
        <w:numPr>
          <w:ilvl w:val="0"/>
          <w:numId w:val="28"/>
        </w:numPr>
        <w:spacing w:after="0" w:line="276" w:lineRule="auto"/>
        <w:ind w:left="426" w:hanging="426"/>
        <w:jc w:val="both"/>
        <w:rPr>
          <w:rFonts w:ascii="Times New Roman" w:hAnsi="Times New Roman" w:cs="Times New Roman"/>
        </w:rPr>
      </w:pPr>
      <w:r w:rsidRPr="004170F0">
        <w:rPr>
          <w:rFonts w:ascii="Times New Roman" w:hAnsi="Times New Roman" w:cs="Times New Roman"/>
        </w:rPr>
        <w:t>Создание института Регионального методического актива (РМА).</w:t>
      </w:r>
    </w:p>
    <w:p w14:paraId="5DFB44E9" w14:textId="77777777" w:rsidR="004170F0" w:rsidRPr="004170F0" w:rsidRDefault="004170F0" w:rsidP="004170F0">
      <w:pPr>
        <w:pStyle w:val="a9"/>
        <w:numPr>
          <w:ilvl w:val="0"/>
          <w:numId w:val="28"/>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Создание профессионально-педагогических, управленческих сообществ на уровне ММО: </w:t>
      </w:r>
    </w:p>
    <w:p w14:paraId="0B8F8527"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Школы управления образованием; Школы молодого учителя; Школы наставников; Школы экспертов, Межмуниципальные Педагогические Думы. </w:t>
      </w:r>
    </w:p>
    <w:p w14:paraId="1BF3D454"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Межмуниципальные проектные офисы с головным проектным комитетом в ГБУ ДПО РД «ДИРО»;</w:t>
      </w:r>
    </w:p>
    <w:p w14:paraId="742565F7"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Межмуниципальные детские мероприятия.</w:t>
      </w:r>
    </w:p>
    <w:p w14:paraId="59C5B18F"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Межмуниципальные Школы одаренных детей (мероприятия для детей интеллектуальной направленности, олимпиадные тренинги, предметные и творческие олимпиады и др.</w:t>
      </w:r>
    </w:p>
    <w:p w14:paraId="1039AC78"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Изучение, прогнозирование и формулирование приоритетных и стартовых педагогических проблем ОО Межмуниципального методического округа.</w:t>
      </w:r>
    </w:p>
    <w:p w14:paraId="0F9A3231" w14:textId="77777777" w:rsidR="004170F0" w:rsidRPr="004170F0" w:rsidRDefault="004170F0" w:rsidP="004170F0">
      <w:pPr>
        <w:pStyle w:val="a9"/>
        <w:numPr>
          <w:ilvl w:val="0"/>
          <w:numId w:val="28"/>
        </w:numPr>
        <w:spacing w:after="0" w:line="276" w:lineRule="auto"/>
        <w:ind w:left="426" w:hanging="426"/>
        <w:jc w:val="both"/>
        <w:rPr>
          <w:rFonts w:ascii="Times New Roman" w:hAnsi="Times New Roman" w:cs="Times New Roman"/>
        </w:rPr>
      </w:pPr>
      <w:r w:rsidRPr="004170F0">
        <w:rPr>
          <w:rFonts w:ascii="Times New Roman" w:hAnsi="Times New Roman" w:cs="Times New Roman"/>
        </w:rPr>
        <w:t>Консолидация интеллектуальных и творческих усилий субъектов округа в решении приоритетных задач обеспечения качества образования.</w:t>
      </w:r>
    </w:p>
    <w:p w14:paraId="298436ED" w14:textId="77777777" w:rsidR="004170F0" w:rsidRPr="004170F0" w:rsidRDefault="004170F0" w:rsidP="004170F0">
      <w:pPr>
        <w:numPr>
          <w:ilvl w:val="0"/>
          <w:numId w:val="28"/>
        </w:numPr>
        <w:spacing w:after="0" w:line="276" w:lineRule="auto"/>
        <w:ind w:left="426" w:hanging="426"/>
        <w:jc w:val="both"/>
        <w:rPr>
          <w:rFonts w:ascii="Times New Roman" w:hAnsi="Times New Roman" w:cs="Times New Roman"/>
        </w:rPr>
      </w:pPr>
      <w:r w:rsidRPr="004170F0">
        <w:rPr>
          <w:rFonts w:ascii="Times New Roman" w:hAnsi="Times New Roman" w:cs="Times New Roman"/>
        </w:rPr>
        <w:t>Расширение поля профессионального взаимодействия педагогов/руководителей.</w:t>
      </w:r>
    </w:p>
    <w:p w14:paraId="503BF39E" w14:textId="77777777" w:rsidR="004170F0" w:rsidRPr="004170F0" w:rsidRDefault="004170F0" w:rsidP="004170F0">
      <w:pPr>
        <w:tabs>
          <w:tab w:val="num" w:pos="426"/>
        </w:tabs>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4. </w:t>
      </w:r>
      <w:r w:rsidRPr="004170F0">
        <w:rPr>
          <w:rFonts w:ascii="Times New Roman" w:hAnsi="Times New Roman" w:cs="Times New Roman"/>
        </w:rPr>
        <w:tab/>
        <w:t>Создание персонифицированной модели непрерывного повышения квалификации педагогов и управленческих кадров на базе ММО с научно-методическим сопровождением ДИРО.</w:t>
      </w:r>
    </w:p>
    <w:p w14:paraId="26FDE637" w14:textId="77777777" w:rsidR="004170F0" w:rsidRPr="004170F0" w:rsidRDefault="004170F0" w:rsidP="004170F0">
      <w:pPr>
        <w:tabs>
          <w:tab w:val="num" w:pos="426"/>
        </w:tabs>
        <w:spacing w:after="0" w:line="276" w:lineRule="auto"/>
        <w:ind w:left="426" w:hanging="426"/>
        <w:jc w:val="both"/>
        <w:rPr>
          <w:rFonts w:ascii="Times New Roman" w:hAnsi="Times New Roman" w:cs="Times New Roman"/>
        </w:rPr>
      </w:pPr>
      <w:r w:rsidRPr="004170F0">
        <w:rPr>
          <w:rFonts w:ascii="Times New Roman" w:hAnsi="Times New Roman" w:cs="Times New Roman"/>
        </w:rPr>
        <w:lastRenderedPageBreak/>
        <w:t xml:space="preserve">5. </w:t>
      </w:r>
      <w:r w:rsidRPr="004170F0">
        <w:rPr>
          <w:rFonts w:ascii="Times New Roman" w:hAnsi="Times New Roman" w:cs="Times New Roman"/>
        </w:rPr>
        <w:tab/>
        <w:t>Создание методических кластеров по направлениям профессиональных затруднений педагогов и осуществление обучения в ЦНППМ ДИРО.</w:t>
      </w:r>
    </w:p>
    <w:p w14:paraId="7575A272" w14:textId="77777777" w:rsidR="004170F0" w:rsidRPr="004170F0" w:rsidRDefault="004170F0" w:rsidP="004170F0">
      <w:pPr>
        <w:tabs>
          <w:tab w:val="num" w:pos="426"/>
        </w:tabs>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6. </w:t>
      </w:r>
      <w:r w:rsidRPr="004170F0">
        <w:rPr>
          <w:rFonts w:ascii="Times New Roman" w:hAnsi="Times New Roman" w:cs="Times New Roman"/>
        </w:rPr>
        <w:tab/>
        <w:t>Создание единой информационной среды для обогащения профессиональных знаний педагогов, руководителей.</w:t>
      </w:r>
    </w:p>
    <w:p w14:paraId="3CE5E0C8" w14:textId="77777777" w:rsidR="004170F0" w:rsidRPr="004170F0" w:rsidRDefault="004170F0" w:rsidP="004170F0">
      <w:pPr>
        <w:numPr>
          <w:ilvl w:val="0"/>
          <w:numId w:val="27"/>
        </w:numPr>
        <w:tabs>
          <w:tab w:val="clear" w:pos="720"/>
          <w:tab w:val="num" w:pos="426"/>
        </w:tabs>
        <w:spacing w:after="0" w:line="276" w:lineRule="auto"/>
        <w:ind w:left="426" w:hanging="426"/>
        <w:jc w:val="both"/>
        <w:rPr>
          <w:rFonts w:ascii="Times New Roman" w:hAnsi="Times New Roman" w:cs="Times New Roman"/>
        </w:rPr>
      </w:pPr>
      <w:r w:rsidRPr="004170F0">
        <w:rPr>
          <w:rFonts w:ascii="Times New Roman" w:hAnsi="Times New Roman" w:cs="Times New Roman"/>
        </w:rPr>
        <w:t>Реализация окружных (сетевых) проектов и событий. Конкурсы инновационных проектов «ДАГЕСТАН&amp;ОБРАЗОВАТЕЛЬНЫЙ БРЭНД».</w:t>
      </w:r>
    </w:p>
    <w:p w14:paraId="59ED2BC0" w14:textId="77777777" w:rsidR="004170F0" w:rsidRPr="004170F0" w:rsidRDefault="004170F0" w:rsidP="004170F0">
      <w:pPr>
        <w:numPr>
          <w:ilvl w:val="0"/>
          <w:numId w:val="27"/>
        </w:numPr>
        <w:tabs>
          <w:tab w:val="clear" w:pos="720"/>
          <w:tab w:val="num" w:pos="426"/>
        </w:tabs>
        <w:spacing w:after="0" w:line="276" w:lineRule="auto"/>
        <w:ind w:left="426" w:hanging="426"/>
        <w:jc w:val="both"/>
        <w:rPr>
          <w:rFonts w:ascii="Times New Roman" w:hAnsi="Times New Roman" w:cs="Times New Roman"/>
        </w:rPr>
      </w:pPr>
      <w:r w:rsidRPr="004170F0">
        <w:rPr>
          <w:rFonts w:ascii="Times New Roman" w:hAnsi="Times New Roman" w:cs="Times New Roman"/>
        </w:rPr>
        <w:t>Проведение проектных сессий для педагогов, управленческих команд.</w:t>
      </w:r>
    </w:p>
    <w:p w14:paraId="7AB44F72" w14:textId="77777777" w:rsidR="004170F0" w:rsidRPr="004170F0" w:rsidRDefault="004170F0" w:rsidP="004170F0">
      <w:pPr>
        <w:tabs>
          <w:tab w:val="num" w:pos="426"/>
        </w:tabs>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9.   </w:t>
      </w:r>
      <w:r w:rsidRPr="004170F0">
        <w:rPr>
          <w:rFonts w:ascii="Times New Roman" w:hAnsi="Times New Roman" w:cs="Times New Roman"/>
        </w:rPr>
        <w:tab/>
        <w:t>Реализация окружных образовательных программ по согласованной актуальной тематике.</w:t>
      </w:r>
    </w:p>
    <w:p w14:paraId="7258BB6D" w14:textId="77777777" w:rsidR="004170F0" w:rsidRPr="004170F0" w:rsidRDefault="004170F0" w:rsidP="004170F0">
      <w:pPr>
        <w:tabs>
          <w:tab w:val="num" w:pos="426"/>
        </w:tabs>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10. Развитие общественно-государственных форм управления сетевым взаимодействием. </w:t>
      </w:r>
    </w:p>
    <w:p w14:paraId="511B3DE8" w14:textId="77777777" w:rsidR="004170F0" w:rsidRPr="004170F0" w:rsidRDefault="004170F0" w:rsidP="004170F0">
      <w:pPr>
        <w:tabs>
          <w:tab w:val="num" w:pos="426"/>
        </w:tabs>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11. </w:t>
      </w:r>
      <w:r w:rsidRPr="004170F0">
        <w:rPr>
          <w:rFonts w:ascii="Times New Roman" w:hAnsi="Times New Roman" w:cs="Times New Roman"/>
        </w:rPr>
        <w:tab/>
        <w:t xml:space="preserve">Создание окружного экспертного совета. </w:t>
      </w:r>
    </w:p>
    <w:p w14:paraId="1D22CA1F" w14:textId="77777777" w:rsidR="004170F0" w:rsidRPr="004170F0" w:rsidRDefault="004170F0" w:rsidP="004170F0">
      <w:pPr>
        <w:tabs>
          <w:tab w:val="num" w:pos="426"/>
        </w:tabs>
        <w:spacing w:after="0" w:line="276" w:lineRule="auto"/>
        <w:ind w:left="426" w:hanging="426"/>
        <w:jc w:val="both"/>
        <w:rPr>
          <w:rFonts w:ascii="Times New Roman" w:hAnsi="Times New Roman" w:cs="Times New Roman"/>
        </w:rPr>
      </w:pPr>
      <w:r w:rsidRPr="004170F0">
        <w:rPr>
          <w:rFonts w:ascii="Times New Roman" w:hAnsi="Times New Roman" w:cs="Times New Roman"/>
        </w:rPr>
        <w:t>12. Рекомендация образовательных организаций в состав «Дагестанской Лиги лучших школ», подготовка эффективных руководителей ОО к участию в республиканском конкурсе «Лидеры современной школы РД» и др.</w:t>
      </w:r>
    </w:p>
    <w:p w14:paraId="5AB0BCC2" w14:textId="77777777" w:rsidR="004170F0" w:rsidRPr="004170F0" w:rsidRDefault="004170F0" w:rsidP="004170F0">
      <w:pPr>
        <w:spacing w:after="0" w:line="276" w:lineRule="auto"/>
        <w:ind w:left="426" w:hanging="426"/>
        <w:jc w:val="both"/>
        <w:rPr>
          <w:rFonts w:ascii="Times New Roman" w:hAnsi="Times New Roman" w:cs="Times New Roman"/>
        </w:rPr>
      </w:pPr>
      <w:r w:rsidRPr="004170F0">
        <w:rPr>
          <w:rFonts w:ascii="Times New Roman" w:hAnsi="Times New Roman" w:cs="Times New Roman"/>
        </w:rPr>
        <w:t>13. Продюсирование (поддержка) лидеров образования, педагогов, демонстрирующих инновационное поведение:</w:t>
      </w:r>
    </w:p>
    <w:p w14:paraId="494652D7"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выявление носителей инновационного поведения среди педагогических работников по результатам участия в образовательных событиях муниципального, регионального уровней, конкурсах профессионального мастерства; </w:t>
      </w:r>
    </w:p>
    <w:p w14:paraId="29E4DF51"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продвижение носителя идеи/автора инновационного продукта в профессиональном сообществе; </w:t>
      </w:r>
    </w:p>
    <w:p w14:paraId="4C57FEC4"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продвижение авторского инновационного педагогического продукта для участия в грантовых программах, издание/публикация продуктов, организация стажировок и др.; </w:t>
      </w:r>
    </w:p>
    <w:p w14:paraId="66D584F6"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диссеминация (распространение) опыта носителя идеи/автора инновационного продукта в профессиональном сообществе. </w:t>
      </w:r>
    </w:p>
    <w:p w14:paraId="285AB074" w14:textId="77777777" w:rsidR="004170F0" w:rsidRPr="004170F0" w:rsidRDefault="004170F0" w:rsidP="004170F0">
      <w:pPr>
        <w:spacing w:after="0" w:line="276" w:lineRule="auto"/>
        <w:ind w:left="426" w:hanging="426"/>
        <w:jc w:val="both"/>
        <w:rPr>
          <w:rFonts w:ascii="Times New Roman" w:hAnsi="Times New Roman" w:cs="Times New Roman"/>
          <w:sz w:val="16"/>
          <w:szCs w:val="16"/>
        </w:rPr>
      </w:pPr>
    </w:p>
    <w:p w14:paraId="3A3018E0" w14:textId="77777777" w:rsidR="004170F0" w:rsidRPr="004170F0" w:rsidRDefault="004170F0" w:rsidP="004170F0">
      <w:pPr>
        <w:spacing w:after="0" w:line="276" w:lineRule="auto"/>
        <w:ind w:left="426" w:hanging="426"/>
        <w:jc w:val="both"/>
        <w:rPr>
          <w:rFonts w:ascii="Times New Roman" w:hAnsi="Times New Roman" w:cs="Times New Roman"/>
        </w:rPr>
      </w:pPr>
      <w:r w:rsidRPr="004170F0">
        <w:rPr>
          <w:rFonts w:ascii="Times New Roman" w:hAnsi="Times New Roman" w:cs="Times New Roman"/>
        </w:rPr>
        <w:t>Стартовый механизм формирования ММО, взаимодействия муниципальных органов управления образованием и методических служб разработан и прошел публичную защиту в работе проектного офиса «Проектирование механизмов организации и содержания деятельности Межмуниципальных методических округов».</w:t>
      </w:r>
    </w:p>
    <w:p w14:paraId="62370ED5" w14:textId="77777777" w:rsidR="004170F0" w:rsidRPr="004170F0" w:rsidRDefault="004170F0" w:rsidP="004170F0">
      <w:pPr>
        <w:rPr>
          <w:rFonts w:ascii="Times New Roman" w:hAnsi="Times New Roman" w:cs="Times New Roman"/>
          <w:color w:val="C00000"/>
          <w:sz w:val="26"/>
          <w:szCs w:val="26"/>
        </w:rPr>
      </w:pPr>
      <w:r w:rsidRPr="004170F0">
        <w:rPr>
          <w:rFonts w:ascii="Times New Roman" w:hAnsi="Times New Roman" w:cs="Times New Roman"/>
          <w:color w:val="C00000"/>
          <w:sz w:val="26"/>
          <w:szCs w:val="26"/>
        </w:rPr>
        <w:br w:type="page"/>
      </w:r>
    </w:p>
    <w:p w14:paraId="7540E9D3" w14:textId="77777777" w:rsidR="004170F0" w:rsidRPr="004170F0" w:rsidRDefault="004170F0" w:rsidP="004170F0">
      <w:pPr>
        <w:spacing w:after="0" w:line="276" w:lineRule="auto"/>
        <w:jc w:val="both"/>
        <w:rPr>
          <w:rFonts w:ascii="Times New Roman" w:hAnsi="Times New Roman" w:cs="Times New Roman"/>
          <w:color w:val="C00000"/>
          <w:sz w:val="26"/>
          <w:szCs w:val="26"/>
        </w:rPr>
      </w:pPr>
    </w:p>
    <w:p w14:paraId="56574BCC" w14:textId="77777777" w:rsidR="004170F0" w:rsidRPr="004170F0" w:rsidRDefault="004170F0" w:rsidP="004170F0">
      <w:pPr>
        <w:shd w:val="clear" w:color="auto" w:fill="D9E2F3" w:themeFill="accent5" w:themeFillTint="33"/>
        <w:jc w:val="right"/>
        <w:rPr>
          <w:rFonts w:ascii="Times New Roman" w:hAnsi="Times New Roman" w:cs="Times New Roman"/>
          <w:color w:val="000000" w:themeColor="text1"/>
        </w:rPr>
      </w:pPr>
      <w:r w:rsidRPr="004170F0">
        <w:rPr>
          <w:rFonts w:ascii="Times New Roman" w:hAnsi="Times New Roman" w:cs="Times New Roman"/>
          <w:color w:val="000000" w:themeColor="text1"/>
        </w:rPr>
        <w:t>Приложение №3</w:t>
      </w:r>
    </w:p>
    <w:p w14:paraId="6E03AC98" w14:textId="77777777" w:rsidR="004170F0" w:rsidRPr="004170F0" w:rsidRDefault="004170F0" w:rsidP="004170F0">
      <w:pPr>
        <w:spacing w:after="0" w:line="240" w:lineRule="auto"/>
        <w:jc w:val="center"/>
        <w:rPr>
          <w:rFonts w:ascii="Times New Roman" w:hAnsi="Times New Roman" w:cs="Times New Roman"/>
          <w:bCs/>
          <w:color w:val="000000" w:themeColor="text1"/>
        </w:rPr>
      </w:pPr>
      <w:r w:rsidRPr="004170F0">
        <w:rPr>
          <w:rFonts w:ascii="Times New Roman" w:hAnsi="Times New Roman" w:cs="Times New Roman"/>
          <w:bCs/>
          <w:color w:val="000000" w:themeColor="text1"/>
        </w:rPr>
        <w:t xml:space="preserve">ПЛАН </w:t>
      </w:r>
    </w:p>
    <w:p w14:paraId="1E013B1B" w14:textId="77777777" w:rsidR="004170F0" w:rsidRPr="004170F0" w:rsidRDefault="004170F0" w:rsidP="004170F0">
      <w:pPr>
        <w:spacing w:after="0" w:line="240" w:lineRule="auto"/>
        <w:jc w:val="center"/>
        <w:rPr>
          <w:rFonts w:ascii="Times New Roman" w:hAnsi="Times New Roman" w:cs="Times New Roman"/>
          <w:bCs/>
          <w:color w:val="000000" w:themeColor="text1"/>
        </w:rPr>
      </w:pPr>
      <w:r w:rsidRPr="004170F0">
        <w:rPr>
          <w:rFonts w:ascii="Times New Roman" w:hAnsi="Times New Roman" w:cs="Times New Roman"/>
          <w:bCs/>
          <w:color w:val="000000" w:themeColor="text1"/>
        </w:rPr>
        <w:t xml:space="preserve">совместной деятельности Межмуниципальных методических округов </w:t>
      </w:r>
    </w:p>
    <w:p w14:paraId="30454643" w14:textId="77777777" w:rsidR="004170F0" w:rsidRPr="004170F0" w:rsidRDefault="004170F0" w:rsidP="004170F0">
      <w:pPr>
        <w:spacing w:after="0" w:line="240" w:lineRule="auto"/>
        <w:jc w:val="center"/>
        <w:rPr>
          <w:rFonts w:ascii="Times New Roman" w:hAnsi="Times New Roman" w:cs="Times New Roman"/>
          <w:bCs/>
          <w:color w:val="000000" w:themeColor="text1"/>
        </w:rPr>
      </w:pPr>
      <w:r w:rsidRPr="004170F0">
        <w:rPr>
          <w:rFonts w:ascii="Times New Roman" w:hAnsi="Times New Roman" w:cs="Times New Roman"/>
          <w:bCs/>
          <w:color w:val="000000" w:themeColor="text1"/>
        </w:rPr>
        <w:t>и Регионального методического центра ДИРО</w:t>
      </w:r>
    </w:p>
    <w:p w14:paraId="6CA54ECE" w14:textId="77777777" w:rsidR="004170F0" w:rsidRPr="004170F0" w:rsidRDefault="004170F0" w:rsidP="004170F0">
      <w:pPr>
        <w:spacing w:after="0"/>
        <w:jc w:val="center"/>
        <w:rPr>
          <w:rFonts w:ascii="Times New Roman" w:hAnsi="Times New Roman" w:cs="Times New Roman"/>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981"/>
        <w:gridCol w:w="2166"/>
        <w:gridCol w:w="1504"/>
        <w:gridCol w:w="2160"/>
      </w:tblGrid>
      <w:tr w:rsidR="004170F0" w:rsidRPr="004170F0" w14:paraId="58A15F07" w14:textId="77777777" w:rsidTr="00214666">
        <w:tc>
          <w:tcPr>
            <w:tcW w:w="546" w:type="dxa"/>
          </w:tcPr>
          <w:p w14:paraId="1CCD2634" w14:textId="77777777" w:rsidR="004170F0" w:rsidRPr="004170F0" w:rsidRDefault="004170F0" w:rsidP="00214666">
            <w:pPr>
              <w:spacing w:after="0"/>
              <w:jc w:val="center"/>
              <w:rPr>
                <w:rFonts w:ascii="Times New Roman" w:hAnsi="Times New Roman" w:cs="Times New Roman"/>
                <w:color w:val="000000" w:themeColor="text1"/>
              </w:rPr>
            </w:pPr>
            <w:r w:rsidRPr="004170F0">
              <w:rPr>
                <w:rFonts w:ascii="Times New Roman" w:hAnsi="Times New Roman" w:cs="Times New Roman"/>
                <w:color w:val="000000" w:themeColor="text1"/>
              </w:rPr>
              <w:t>№</w:t>
            </w:r>
          </w:p>
        </w:tc>
        <w:tc>
          <w:tcPr>
            <w:tcW w:w="3277" w:type="dxa"/>
          </w:tcPr>
          <w:p w14:paraId="053F6BFD" w14:textId="77777777" w:rsidR="004170F0" w:rsidRPr="004170F0" w:rsidRDefault="004170F0" w:rsidP="00214666">
            <w:pPr>
              <w:spacing w:after="0"/>
              <w:jc w:val="center"/>
              <w:rPr>
                <w:rFonts w:ascii="Times New Roman" w:hAnsi="Times New Roman" w:cs="Times New Roman"/>
                <w:color w:val="000000" w:themeColor="text1"/>
              </w:rPr>
            </w:pPr>
            <w:r w:rsidRPr="004170F0">
              <w:rPr>
                <w:rFonts w:ascii="Times New Roman" w:hAnsi="Times New Roman" w:cs="Times New Roman"/>
                <w:color w:val="000000" w:themeColor="text1"/>
              </w:rPr>
              <w:t>Название мероприятия</w:t>
            </w:r>
          </w:p>
        </w:tc>
        <w:tc>
          <w:tcPr>
            <w:tcW w:w="2268" w:type="dxa"/>
          </w:tcPr>
          <w:p w14:paraId="6D1E8D3E" w14:textId="77777777" w:rsidR="004170F0" w:rsidRPr="004170F0" w:rsidRDefault="004170F0" w:rsidP="00214666">
            <w:pPr>
              <w:spacing w:after="0"/>
              <w:jc w:val="center"/>
              <w:rPr>
                <w:rFonts w:ascii="Times New Roman" w:hAnsi="Times New Roman" w:cs="Times New Roman"/>
                <w:color w:val="000000" w:themeColor="text1"/>
              </w:rPr>
            </w:pPr>
            <w:r w:rsidRPr="004170F0">
              <w:rPr>
                <w:rFonts w:ascii="Times New Roman" w:hAnsi="Times New Roman" w:cs="Times New Roman"/>
                <w:color w:val="000000" w:themeColor="text1"/>
              </w:rPr>
              <w:t>Участники</w:t>
            </w:r>
          </w:p>
        </w:tc>
        <w:tc>
          <w:tcPr>
            <w:tcW w:w="1559" w:type="dxa"/>
          </w:tcPr>
          <w:p w14:paraId="481D768A" w14:textId="77777777" w:rsidR="004170F0" w:rsidRPr="004170F0" w:rsidRDefault="004170F0" w:rsidP="00214666">
            <w:pPr>
              <w:spacing w:after="0"/>
              <w:jc w:val="center"/>
              <w:rPr>
                <w:rFonts w:ascii="Times New Roman" w:hAnsi="Times New Roman" w:cs="Times New Roman"/>
                <w:color w:val="000000" w:themeColor="text1"/>
              </w:rPr>
            </w:pPr>
            <w:r w:rsidRPr="004170F0">
              <w:rPr>
                <w:rFonts w:ascii="Times New Roman" w:hAnsi="Times New Roman" w:cs="Times New Roman"/>
                <w:color w:val="000000" w:themeColor="text1"/>
              </w:rPr>
              <w:t>Сроки проведения</w:t>
            </w:r>
          </w:p>
        </w:tc>
        <w:tc>
          <w:tcPr>
            <w:tcW w:w="1978" w:type="dxa"/>
          </w:tcPr>
          <w:p w14:paraId="2D595F14" w14:textId="77777777" w:rsidR="004170F0" w:rsidRPr="004170F0" w:rsidRDefault="004170F0" w:rsidP="00214666">
            <w:pPr>
              <w:spacing w:after="0"/>
              <w:jc w:val="center"/>
              <w:rPr>
                <w:rFonts w:ascii="Times New Roman" w:hAnsi="Times New Roman" w:cs="Times New Roman"/>
                <w:color w:val="000000" w:themeColor="text1"/>
              </w:rPr>
            </w:pPr>
            <w:r w:rsidRPr="004170F0">
              <w:rPr>
                <w:rFonts w:ascii="Times New Roman" w:hAnsi="Times New Roman" w:cs="Times New Roman"/>
                <w:color w:val="000000" w:themeColor="text1"/>
              </w:rPr>
              <w:t xml:space="preserve">Ответственный. Место проведения </w:t>
            </w:r>
          </w:p>
        </w:tc>
      </w:tr>
      <w:tr w:rsidR="004170F0" w:rsidRPr="004170F0" w14:paraId="3A7C689F" w14:textId="77777777" w:rsidTr="00214666">
        <w:tc>
          <w:tcPr>
            <w:tcW w:w="546" w:type="dxa"/>
          </w:tcPr>
          <w:p w14:paraId="41C76470"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1.</w:t>
            </w:r>
          </w:p>
        </w:tc>
        <w:tc>
          <w:tcPr>
            <w:tcW w:w="3277" w:type="dxa"/>
          </w:tcPr>
          <w:p w14:paraId="1964EED0"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 xml:space="preserve">Вебинар «ММО – эффективная модель со-развития муниципальных систем образования» </w:t>
            </w:r>
          </w:p>
        </w:tc>
        <w:tc>
          <w:tcPr>
            <w:tcW w:w="2268" w:type="dxa"/>
          </w:tcPr>
          <w:p w14:paraId="502A5809"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Руководители ММС</w:t>
            </w:r>
          </w:p>
        </w:tc>
        <w:tc>
          <w:tcPr>
            <w:tcW w:w="1559" w:type="dxa"/>
          </w:tcPr>
          <w:p w14:paraId="03802D23"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Август, 2022</w:t>
            </w:r>
          </w:p>
        </w:tc>
        <w:tc>
          <w:tcPr>
            <w:tcW w:w="1978" w:type="dxa"/>
          </w:tcPr>
          <w:p w14:paraId="67503F5A"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Очно/дистанционно ЦНППМ</w:t>
            </w:r>
          </w:p>
          <w:p w14:paraId="0C9B3CE9"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ДИРО, РМЦ</w:t>
            </w:r>
          </w:p>
        </w:tc>
      </w:tr>
      <w:tr w:rsidR="004170F0" w:rsidRPr="004170F0" w14:paraId="342AF07D" w14:textId="77777777" w:rsidTr="00214666">
        <w:tc>
          <w:tcPr>
            <w:tcW w:w="546" w:type="dxa"/>
          </w:tcPr>
          <w:p w14:paraId="51C67B85"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2.</w:t>
            </w:r>
          </w:p>
        </w:tc>
        <w:tc>
          <w:tcPr>
            <w:tcW w:w="3277" w:type="dxa"/>
          </w:tcPr>
          <w:p w14:paraId="467D7C66"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 xml:space="preserve">Установочный семинар «Вопросы планирования работы ММО в условиях сетевого взаимодействия» </w:t>
            </w:r>
          </w:p>
        </w:tc>
        <w:tc>
          <w:tcPr>
            <w:tcW w:w="2268" w:type="dxa"/>
          </w:tcPr>
          <w:p w14:paraId="571A4226"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Руководители ММС</w:t>
            </w:r>
          </w:p>
        </w:tc>
        <w:tc>
          <w:tcPr>
            <w:tcW w:w="1559" w:type="dxa"/>
          </w:tcPr>
          <w:p w14:paraId="256897A1"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Август, 2022</w:t>
            </w:r>
          </w:p>
        </w:tc>
        <w:tc>
          <w:tcPr>
            <w:tcW w:w="1978" w:type="dxa"/>
          </w:tcPr>
          <w:p w14:paraId="388DBD93"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Очно/дистанционно ЦНППМ</w:t>
            </w:r>
          </w:p>
          <w:p w14:paraId="30AE922F"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ДИРО, РМЦ</w:t>
            </w:r>
          </w:p>
        </w:tc>
      </w:tr>
      <w:tr w:rsidR="004170F0" w:rsidRPr="004170F0" w14:paraId="05BADABA" w14:textId="77777777" w:rsidTr="00214666">
        <w:tc>
          <w:tcPr>
            <w:tcW w:w="546" w:type="dxa"/>
          </w:tcPr>
          <w:p w14:paraId="6E58B5F6"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3.</w:t>
            </w:r>
          </w:p>
        </w:tc>
        <w:tc>
          <w:tcPr>
            <w:tcW w:w="3277" w:type="dxa"/>
          </w:tcPr>
          <w:p w14:paraId="5C49944E"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О ведении Дневника методиста</w:t>
            </w:r>
          </w:p>
        </w:tc>
        <w:tc>
          <w:tcPr>
            <w:tcW w:w="2268" w:type="dxa"/>
          </w:tcPr>
          <w:p w14:paraId="0DCB4A95"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Руководители ММС</w:t>
            </w:r>
          </w:p>
        </w:tc>
        <w:tc>
          <w:tcPr>
            <w:tcW w:w="1559" w:type="dxa"/>
          </w:tcPr>
          <w:p w14:paraId="4AF8EC3A"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Август, 2022</w:t>
            </w:r>
          </w:p>
        </w:tc>
        <w:tc>
          <w:tcPr>
            <w:tcW w:w="1978" w:type="dxa"/>
          </w:tcPr>
          <w:p w14:paraId="4A8B4C74"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Очно/дистанционно</w:t>
            </w:r>
          </w:p>
          <w:p w14:paraId="5D00E0BF"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РМЦ ЦНППМ</w:t>
            </w:r>
          </w:p>
        </w:tc>
      </w:tr>
      <w:tr w:rsidR="004170F0" w:rsidRPr="004170F0" w14:paraId="46273EFF" w14:textId="77777777" w:rsidTr="00214666">
        <w:tc>
          <w:tcPr>
            <w:tcW w:w="546" w:type="dxa"/>
          </w:tcPr>
          <w:p w14:paraId="6C65D527"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4.</w:t>
            </w:r>
          </w:p>
        </w:tc>
        <w:tc>
          <w:tcPr>
            <w:tcW w:w="3277" w:type="dxa"/>
          </w:tcPr>
          <w:p w14:paraId="19AF333B"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Результаты анкетирования методистов</w:t>
            </w:r>
          </w:p>
        </w:tc>
        <w:tc>
          <w:tcPr>
            <w:tcW w:w="2268" w:type="dxa"/>
          </w:tcPr>
          <w:p w14:paraId="714D0DDC"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Руководители ММС</w:t>
            </w:r>
          </w:p>
        </w:tc>
        <w:tc>
          <w:tcPr>
            <w:tcW w:w="1559" w:type="dxa"/>
          </w:tcPr>
          <w:p w14:paraId="3419B04D"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Сентябрь, 2022</w:t>
            </w:r>
          </w:p>
        </w:tc>
        <w:tc>
          <w:tcPr>
            <w:tcW w:w="1978" w:type="dxa"/>
          </w:tcPr>
          <w:p w14:paraId="588D4BB8"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Очно/дистанционно</w:t>
            </w:r>
          </w:p>
          <w:p w14:paraId="3F9EB234"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РМЦ ЦНППМ</w:t>
            </w:r>
          </w:p>
        </w:tc>
      </w:tr>
      <w:tr w:rsidR="004170F0" w:rsidRPr="004170F0" w14:paraId="69C30812" w14:textId="77777777" w:rsidTr="00214666">
        <w:tc>
          <w:tcPr>
            <w:tcW w:w="546" w:type="dxa"/>
          </w:tcPr>
          <w:p w14:paraId="6AA888C3"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5.</w:t>
            </w:r>
          </w:p>
        </w:tc>
        <w:tc>
          <w:tcPr>
            <w:tcW w:w="3277" w:type="dxa"/>
          </w:tcPr>
          <w:p w14:paraId="5E938FA8"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Согласование планов совместной деятельности ММО с ГБУ ДПО РД «ДИРО» по реализации планов повышения профессионализма педагогов, руководителей образовательных организаций на базе ММО</w:t>
            </w:r>
          </w:p>
        </w:tc>
        <w:tc>
          <w:tcPr>
            <w:tcW w:w="2268" w:type="dxa"/>
          </w:tcPr>
          <w:p w14:paraId="5DFB12AC"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Руководители ММО, ЦНППМ ДИРО, РМЦ</w:t>
            </w:r>
          </w:p>
        </w:tc>
        <w:tc>
          <w:tcPr>
            <w:tcW w:w="1559" w:type="dxa"/>
          </w:tcPr>
          <w:p w14:paraId="040826E1"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Сентябрь, 2022</w:t>
            </w:r>
          </w:p>
        </w:tc>
        <w:tc>
          <w:tcPr>
            <w:tcW w:w="1978" w:type="dxa"/>
          </w:tcPr>
          <w:p w14:paraId="47C849C6"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РМЦ ЦНППМ ДИРО</w:t>
            </w:r>
          </w:p>
        </w:tc>
      </w:tr>
      <w:tr w:rsidR="004170F0" w:rsidRPr="004170F0" w14:paraId="41597020" w14:textId="77777777" w:rsidTr="00214666">
        <w:tc>
          <w:tcPr>
            <w:tcW w:w="546" w:type="dxa"/>
          </w:tcPr>
          <w:p w14:paraId="7A197DE4"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6.</w:t>
            </w:r>
          </w:p>
        </w:tc>
        <w:tc>
          <w:tcPr>
            <w:tcW w:w="3277" w:type="dxa"/>
          </w:tcPr>
          <w:p w14:paraId="3EFF8E7C"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Курсы/семинары на базе ММО для руководителей образовательных организаций по вопросам освоения обновленного ФГОС</w:t>
            </w:r>
          </w:p>
        </w:tc>
        <w:tc>
          <w:tcPr>
            <w:tcW w:w="2268" w:type="dxa"/>
          </w:tcPr>
          <w:p w14:paraId="6D0A1239"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Руководители ОО</w:t>
            </w:r>
          </w:p>
        </w:tc>
        <w:tc>
          <w:tcPr>
            <w:tcW w:w="1559" w:type="dxa"/>
          </w:tcPr>
          <w:p w14:paraId="3669F31E"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По отдельному плану в течение учебного года</w:t>
            </w:r>
          </w:p>
        </w:tc>
        <w:tc>
          <w:tcPr>
            <w:tcW w:w="1978" w:type="dxa"/>
          </w:tcPr>
          <w:p w14:paraId="19A09AA5"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Руководитель ММО, РМЦ</w:t>
            </w:r>
          </w:p>
        </w:tc>
      </w:tr>
      <w:tr w:rsidR="004170F0" w:rsidRPr="004170F0" w14:paraId="2707F5E7" w14:textId="77777777" w:rsidTr="00214666">
        <w:tc>
          <w:tcPr>
            <w:tcW w:w="546" w:type="dxa"/>
          </w:tcPr>
          <w:p w14:paraId="1F2F60B5"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7.</w:t>
            </w:r>
          </w:p>
        </w:tc>
        <w:tc>
          <w:tcPr>
            <w:tcW w:w="3277" w:type="dxa"/>
          </w:tcPr>
          <w:p w14:paraId="779DB480"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Форумы педагогов «Ни урока без улучшений»</w:t>
            </w:r>
          </w:p>
        </w:tc>
        <w:tc>
          <w:tcPr>
            <w:tcW w:w="2268" w:type="dxa"/>
          </w:tcPr>
          <w:p w14:paraId="78228DE7"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Методические службы ММО</w:t>
            </w:r>
          </w:p>
        </w:tc>
        <w:tc>
          <w:tcPr>
            <w:tcW w:w="1559" w:type="dxa"/>
          </w:tcPr>
          <w:p w14:paraId="60AADD6A"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Март-апрель, 2023</w:t>
            </w:r>
          </w:p>
        </w:tc>
        <w:tc>
          <w:tcPr>
            <w:tcW w:w="1978" w:type="dxa"/>
          </w:tcPr>
          <w:p w14:paraId="15FD0726"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Очно/дистанционно. Руководители ММО, РМЦ</w:t>
            </w:r>
          </w:p>
        </w:tc>
      </w:tr>
      <w:tr w:rsidR="004170F0" w:rsidRPr="004170F0" w14:paraId="33504ADD" w14:textId="77777777" w:rsidTr="00214666">
        <w:tc>
          <w:tcPr>
            <w:tcW w:w="546" w:type="dxa"/>
          </w:tcPr>
          <w:p w14:paraId="77716220"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8.</w:t>
            </w:r>
          </w:p>
        </w:tc>
        <w:tc>
          <w:tcPr>
            <w:tcW w:w="3277" w:type="dxa"/>
          </w:tcPr>
          <w:p w14:paraId="53CE6334"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Стратегические сессии по проектированию направлений развития систем образования ММО</w:t>
            </w:r>
          </w:p>
        </w:tc>
        <w:tc>
          <w:tcPr>
            <w:tcW w:w="2268" w:type="dxa"/>
          </w:tcPr>
          <w:p w14:paraId="2FC0AC37"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Руководители ОУО, образовательных организаций (по ММО)</w:t>
            </w:r>
          </w:p>
        </w:tc>
        <w:tc>
          <w:tcPr>
            <w:tcW w:w="1559" w:type="dxa"/>
          </w:tcPr>
          <w:p w14:paraId="0D9B8A28"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Февраль, 2023</w:t>
            </w:r>
          </w:p>
        </w:tc>
        <w:tc>
          <w:tcPr>
            <w:tcW w:w="1978" w:type="dxa"/>
          </w:tcPr>
          <w:p w14:paraId="230FE1A5"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Очно/дистанционно. Руководители ММО, РМЦ</w:t>
            </w:r>
          </w:p>
        </w:tc>
      </w:tr>
      <w:tr w:rsidR="004170F0" w:rsidRPr="004170F0" w14:paraId="4CCE1F93" w14:textId="77777777" w:rsidTr="00214666">
        <w:tc>
          <w:tcPr>
            <w:tcW w:w="546" w:type="dxa"/>
          </w:tcPr>
          <w:p w14:paraId="2A54C48C"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9.</w:t>
            </w:r>
          </w:p>
        </w:tc>
        <w:tc>
          <w:tcPr>
            <w:tcW w:w="3277" w:type="dxa"/>
          </w:tcPr>
          <w:p w14:paraId="1104F48C"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О разработке программ работы по сопровождению и развитию детской одаренности</w:t>
            </w:r>
          </w:p>
        </w:tc>
        <w:tc>
          <w:tcPr>
            <w:tcW w:w="2268" w:type="dxa"/>
          </w:tcPr>
          <w:p w14:paraId="06264F7E"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 xml:space="preserve">ММС по ММО </w:t>
            </w:r>
          </w:p>
        </w:tc>
        <w:tc>
          <w:tcPr>
            <w:tcW w:w="1559" w:type="dxa"/>
          </w:tcPr>
          <w:p w14:paraId="06C443D5"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Январь, 2023</w:t>
            </w:r>
          </w:p>
        </w:tc>
        <w:tc>
          <w:tcPr>
            <w:tcW w:w="1978" w:type="dxa"/>
          </w:tcPr>
          <w:p w14:paraId="326AF88E"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РМЦ</w:t>
            </w:r>
          </w:p>
        </w:tc>
      </w:tr>
      <w:tr w:rsidR="004170F0" w:rsidRPr="004170F0" w14:paraId="0D4EFE6C" w14:textId="77777777" w:rsidTr="00214666">
        <w:tc>
          <w:tcPr>
            <w:tcW w:w="546" w:type="dxa"/>
          </w:tcPr>
          <w:p w14:paraId="1A9E28E4"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10.</w:t>
            </w:r>
          </w:p>
        </w:tc>
        <w:tc>
          <w:tcPr>
            <w:tcW w:w="3277" w:type="dxa"/>
          </w:tcPr>
          <w:p w14:paraId="4093682D"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Итоги совместной работы в составе ММО, перспективы развития совместной деятельности на следующий учебный год</w:t>
            </w:r>
          </w:p>
        </w:tc>
        <w:tc>
          <w:tcPr>
            <w:tcW w:w="2268" w:type="dxa"/>
          </w:tcPr>
          <w:p w14:paraId="72106CC6"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Руководители ММС, ММО</w:t>
            </w:r>
          </w:p>
        </w:tc>
        <w:tc>
          <w:tcPr>
            <w:tcW w:w="1559" w:type="dxa"/>
          </w:tcPr>
          <w:p w14:paraId="7B29CD61"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Июнь-июль, 2023</w:t>
            </w:r>
          </w:p>
        </w:tc>
        <w:tc>
          <w:tcPr>
            <w:tcW w:w="1978" w:type="dxa"/>
          </w:tcPr>
          <w:p w14:paraId="0DB90059" w14:textId="77777777" w:rsidR="004170F0" w:rsidRPr="004170F0" w:rsidRDefault="004170F0" w:rsidP="00214666">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РМЦ</w:t>
            </w:r>
          </w:p>
        </w:tc>
      </w:tr>
    </w:tbl>
    <w:p w14:paraId="2A832F88" w14:textId="77777777" w:rsidR="004170F0" w:rsidRPr="004170F0" w:rsidRDefault="004170F0" w:rsidP="004170F0">
      <w:pPr>
        <w:spacing w:after="0"/>
        <w:jc w:val="center"/>
        <w:rPr>
          <w:rFonts w:ascii="Times New Roman" w:hAnsi="Times New Roman" w:cs="Times New Roman"/>
          <w:bCs/>
          <w:color w:val="000000" w:themeColor="text1"/>
          <w:sz w:val="26"/>
          <w:szCs w:val="26"/>
        </w:rPr>
      </w:pPr>
    </w:p>
    <w:p w14:paraId="05C33406" w14:textId="77777777" w:rsidR="004170F0" w:rsidRPr="004170F0" w:rsidRDefault="004170F0" w:rsidP="004170F0">
      <w:pPr>
        <w:shd w:val="clear" w:color="auto" w:fill="D9E2F3" w:themeFill="accent5" w:themeFillTint="33"/>
        <w:spacing w:after="0"/>
        <w:jc w:val="right"/>
        <w:rPr>
          <w:rFonts w:ascii="Times New Roman" w:hAnsi="Times New Roman" w:cs="Times New Roman"/>
          <w:color w:val="000000" w:themeColor="text1"/>
        </w:rPr>
      </w:pPr>
      <w:r w:rsidRPr="004170F0">
        <w:rPr>
          <w:rFonts w:ascii="Times New Roman" w:hAnsi="Times New Roman" w:cs="Times New Roman"/>
          <w:color w:val="000000" w:themeColor="text1"/>
        </w:rPr>
        <w:lastRenderedPageBreak/>
        <w:t>Приложение №4</w:t>
      </w:r>
    </w:p>
    <w:p w14:paraId="2CAF85D3" w14:textId="77777777" w:rsidR="004170F0" w:rsidRPr="004170F0" w:rsidRDefault="004170F0" w:rsidP="004170F0">
      <w:pPr>
        <w:spacing w:after="0"/>
        <w:jc w:val="center"/>
        <w:rPr>
          <w:rFonts w:ascii="Times New Roman" w:hAnsi="Times New Roman" w:cs="Times New Roman"/>
          <w:bCs/>
          <w:color w:val="000000" w:themeColor="text1"/>
        </w:rPr>
      </w:pPr>
    </w:p>
    <w:p w14:paraId="64ADB99B" w14:textId="77777777" w:rsidR="004170F0" w:rsidRPr="004170F0" w:rsidRDefault="004170F0" w:rsidP="004170F0">
      <w:pPr>
        <w:spacing w:after="0" w:line="240" w:lineRule="auto"/>
        <w:jc w:val="center"/>
        <w:rPr>
          <w:rFonts w:ascii="Times New Roman" w:hAnsi="Times New Roman" w:cs="Times New Roman"/>
          <w:bCs/>
          <w:color w:val="000000" w:themeColor="text1"/>
        </w:rPr>
      </w:pPr>
      <w:r w:rsidRPr="004170F0">
        <w:rPr>
          <w:rFonts w:ascii="Times New Roman" w:hAnsi="Times New Roman" w:cs="Times New Roman"/>
          <w:bCs/>
          <w:color w:val="000000" w:themeColor="text1"/>
        </w:rPr>
        <w:t xml:space="preserve">Заявка </w:t>
      </w:r>
    </w:p>
    <w:p w14:paraId="77B653DC" w14:textId="77777777" w:rsidR="004170F0" w:rsidRPr="004170F0" w:rsidRDefault="004170F0" w:rsidP="004170F0">
      <w:pPr>
        <w:spacing w:after="0" w:line="240" w:lineRule="auto"/>
        <w:jc w:val="center"/>
        <w:rPr>
          <w:rFonts w:ascii="Times New Roman" w:hAnsi="Times New Roman" w:cs="Times New Roman"/>
          <w:bCs/>
          <w:color w:val="000000" w:themeColor="text1"/>
        </w:rPr>
      </w:pPr>
      <w:r w:rsidRPr="004170F0">
        <w:rPr>
          <w:rFonts w:ascii="Times New Roman" w:hAnsi="Times New Roman" w:cs="Times New Roman"/>
          <w:bCs/>
          <w:color w:val="000000" w:themeColor="text1"/>
        </w:rPr>
        <w:t xml:space="preserve">на научно-методическое сопровождение педагогических и руководящих работников в составе Межмуниципального методического округа </w:t>
      </w:r>
    </w:p>
    <w:p w14:paraId="28BC15FC" w14:textId="77777777" w:rsidR="004170F0" w:rsidRPr="004170F0" w:rsidRDefault="004170F0" w:rsidP="004170F0">
      <w:pPr>
        <w:spacing w:after="0" w:line="240" w:lineRule="auto"/>
        <w:jc w:val="center"/>
        <w:rPr>
          <w:rFonts w:ascii="Times New Roman" w:hAnsi="Times New Roman" w:cs="Times New Roman"/>
          <w:bCs/>
          <w:color w:val="000000" w:themeColor="text1"/>
        </w:rPr>
      </w:pPr>
      <w:r w:rsidRPr="004170F0">
        <w:rPr>
          <w:rFonts w:ascii="Times New Roman" w:hAnsi="Times New Roman" w:cs="Times New Roman"/>
          <w:bCs/>
          <w:color w:val="000000" w:themeColor="text1"/>
        </w:rPr>
        <w:t xml:space="preserve">по дополнительным профессиональным программам, </w:t>
      </w:r>
    </w:p>
    <w:p w14:paraId="52A43026" w14:textId="77777777" w:rsidR="004170F0" w:rsidRPr="004170F0" w:rsidRDefault="004170F0" w:rsidP="004170F0">
      <w:pPr>
        <w:spacing w:after="0" w:line="240" w:lineRule="auto"/>
        <w:jc w:val="center"/>
        <w:rPr>
          <w:rFonts w:ascii="Times New Roman" w:hAnsi="Times New Roman" w:cs="Times New Roman"/>
          <w:bCs/>
          <w:color w:val="000000" w:themeColor="text1"/>
        </w:rPr>
      </w:pPr>
      <w:r w:rsidRPr="004170F0">
        <w:rPr>
          <w:rFonts w:ascii="Times New Roman" w:hAnsi="Times New Roman" w:cs="Times New Roman"/>
          <w:bCs/>
          <w:color w:val="000000" w:themeColor="text1"/>
        </w:rPr>
        <w:t>реализуемым ЦНППМ ДИРО</w:t>
      </w:r>
    </w:p>
    <w:p w14:paraId="7FD80634" w14:textId="77777777" w:rsidR="004170F0" w:rsidRPr="004170F0" w:rsidRDefault="004170F0" w:rsidP="004170F0">
      <w:pPr>
        <w:spacing w:after="0"/>
        <w:jc w:val="center"/>
        <w:rPr>
          <w:rFonts w:ascii="Times New Roman" w:hAnsi="Times New Roman" w:cs="Times New Roman"/>
          <w:bCs/>
          <w:color w:val="000000" w:themeColor="text1"/>
        </w:rPr>
      </w:pPr>
    </w:p>
    <w:p w14:paraId="1D730861" w14:textId="77777777" w:rsidR="004170F0" w:rsidRPr="004170F0" w:rsidRDefault="004170F0" w:rsidP="004170F0">
      <w:pPr>
        <w:pStyle w:val="a9"/>
        <w:numPr>
          <w:ilvl w:val="0"/>
          <w:numId w:val="31"/>
        </w:numPr>
        <w:spacing w:after="0"/>
        <w:ind w:left="284" w:hanging="284"/>
        <w:jc w:val="both"/>
        <w:rPr>
          <w:rFonts w:ascii="Times New Roman" w:hAnsi="Times New Roman" w:cs="Times New Roman"/>
          <w:color w:val="000000" w:themeColor="text1"/>
        </w:rPr>
      </w:pPr>
      <w:r w:rsidRPr="004170F0">
        <w:rPr>
          <w:rFonts w:ascii="Times New Roman" w:hAnsi="Times New Roman" w:cs="Times New Roman"/>
          <w:color w:val="000000" w:themeColor="text1"/>
        </w:rPr>
        <w:t>Межмуниципальный методический округ____________________________________</w:t>
      </w:r>
    </w:p>
    <w:p w14:paraId="61154515" w14:textId="77777777" w:rsidR="004170F0" w:rsidRPr="004170F0" w:rsidRDefault="004170F0" w:rsidP="004170F0">
      <w:pPr>
        <w:pStyle w:val="a9"/>
        <w:numPr>
          <w:ilvl w:val="0"/>
          <w:numId w:val="31"/>
        </w:numPr>
        <w:spacing w:after="0"/>
        <w:ind w:left="284" w:hanging="284"/>
        <w:jc w:val="both"/>
        <w:rPr>
          <w:rFonts w:ascii="Times New Roman" w:hAnsi="Times New Roman" w:cs="Times New Roman"/>
          <w:color w:val="000000" w:themeColor="text1"/>
        </w:rPr>
      </w:pPr>
      <w:r w:rsidRPr="004170F0">
        <w:rPr>
          <w:rFonts w:ascii="Times New Roman" w:hAnsi="Times New Roman" w:cs="Times New Roman"/>
          <w:color w:val="000000" w:themeColor="text1"/>
        </w:rPr>
        <w:t>Ответственный за взаимодействие с ММО_______________________________ФИО</w:t>
      </w:r>
    </w:p>
    <w:p w14:paraId="08081A4A" w14:textId="77777777" w:rsidR="004170F0" w:rsidRPr="004170F0" w:rsidRDefault="004170F0" w:rsidP="004170F0">
      <w:pPr>
        <w:pStyle w:val="a9"/>
        <w:numPr>
          <w:ilvl w:val="0"/>
          <w:numId w:val="31"/>
        </w:numPr>
        <w:spacing w:after="0"/>
        <w:ind w:left="284" w:hanging="284"/>
        <w:jc w:val="both"/>
        <w:rPr>
          <w:rFonts w:ascii="Times New Roman" w:hAnsi="Times New Roman" w:cs="Times New Roman"/>
          <w:color w:val="000000" w:themeColor="text1"/>
        </w:rPr>
      </w:pPr>
      <w:r w:rsidRPr="004170F0">
        <w:rPr>
          <w:rFonts w:ascii="Times New Roman" w:hAnsi="Times New Roman" w:cs="Times New Roman"/>
          <w:color w:val="000000" w:themeColor="text1"/>
        </w:rPr>
        <w:t>Должность ответственного________________________________________________</w:t>
      </w:r>
    </w:p>
    <w:p w14:paraId="39E52C53" w14:textId="77777777" w:rsidR="004170F0" w:rsidRPr="004170F0" w:rsidRDefault="004170F0" w:rsidP="004170F0">
      <w:pPr>
        <w:pStyle w:val="a9"/>
        <w:numPr>
          <w:ilvl w:val="0"/>
          <w:numId w:val="31"/>
        </w:numPr>
        <w:spacing w:after="0"/>
        <w:ind w:left="284" w:hanging="284"/>
        <w:jc w:val="both"/>
        <w:rPr>
          <w:rFonts w:ascii="Times New Roman" w:hAnsi="Times New Roman" w:cs="Times New Roman"/>
          <w:color w:val="000000" w:themeColor="text1"/>
        </w:rPr>
      </w:pPr>
      <w:r w:rsidRPr="004170F0">
        <w:rPr>
          <w:rFonts w:ascii="Times New Roman" w:hAnsi="Times New Roman" w:cs="Times New Roman"/>
          <w:color w:val="000000" w:themeColor="text1"/>
        </w:rPr>
        <w:t>Контактный телефон______________________________________________________</w:t>
      </w:r>
    </w:p>
    <w:p w14:paraId="27E242C5" w14:textId="77777777" w:rsidR="004170F0" w:rsidRPr="004170F0" w:rsidRDefault="004170F0" w:rsidP="004170F0">
      <w:pPr>
        <w:pStyle w:val="a9"/>
        <w:numPr>
          <w:ilvl w:val="0"/>
          <w:numId w:val="31"/>
        </w:numPr>
        <w:spacing w:after="0"/>
        <w:ind w:left="284" w:hanging="284"/>
        <w:jc w:val="both"/>
        <w:rPr>
          <w:rFonts w:ascii="Times New Roman" w:hAnsi="Times New Roman" w:cs="Times New Roman"/>
          <w:color w:val="000000" w:themeColor="text1"/>
        </w:rPr>
      </w:pPr>
      <w:r w:rsidRPr="004170F0">
        <w:rPr>
          <w:rFonts w:ascii="Times New Roman" w:hAnsi="Times New Roman" w:cs="Times New Roman"/>
          <w:color w:val="000000" w:themeColor="text1"/>
        </w:rPr>
        <w:t>Электронный адрес_______________________________________________________</w:t>
      </w:r>
    </w:p>
    <w:p w14:paraId="2E285882" w14:textId="77777777" w:rsidR="004170F0" w:rsidRPr="004170F0" w:rsidRDefault="004170F0" w:rsidP="004170F0">
      <w:pPr>
        <w:spacing w:after="0"/>
        <w:jc w:val="both"/>
        <w:rPr>
          <w:rFonts w:ascii="Times New Roman" w:hAnsi="Times New Roman" w:cs="Times New Roman"/>
          <w:color w:val="000000" w:themeColor="text1"/>
        </w:rPr>
      </w:pPr>
    </w:p>
    <w:tbl>
      <w:tblPr>
        <w:tblW w:w="9072" w:type="dxa"/>
        <w:tblInd w:w="-5" w:type="dxa"/>
        <w:tblLook w:val="04A0" w:firstRow="1" w:lastRow="0" w:firstColumn="1" w:lastColumn="0" w:noHBand="0" w:noVBand="1"/>
      </w:tblPr>
      <w:tblGrid>
        <w:gridCol w:w="453"/>
        <w:gridCol w:w="2006"/>
        <w:gridCol w:w="1302"/>
        <w:gridCol w:w="2020"/>
        <w:gridCol w:w="1672"/>
        <w:gridCol w:w="1619"/>
      </w:tblGrid>
      <w:tr w:rsidR="004170F0" w:rsidRPr="004170F0" w14:paraId="6E1A7FDC" w14:textId="77777777" w:rsidTr="00214666">
        <w:tc>
          <w:tcPr>
            <w:tcW w:w="466" w:type="dxa"/>
            <w:tcBorders>
              <w:top w:val="single" w:sz="4" w:space="0" w:color="auto"/>
              <w:left w:val="single" w:sz="4" w:space="0" w:color="auto"/>
              <w:bottom w:val="single" w:sz="4" w:space="0" w:color="auto"/>
              <w:right w:val="single" w:sz="4" w:space="0" w:color="auto"/>
            </w:tcBorders>
          </w:tcPr>
          <w:p w14:paraId="5CD83E01"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w:t>
            </w:r>
          </w:p>
        </w:tc>
        <w:tc>
          <w:tcPr>
            <w:tcW w:w="2228" w:type="dxa"/>
            <w:tcBorders>
              <w:top w:val="single" w:sz="4" w:space="0" w:color="auto"/>
              <w:left w:val="single" w:sz="4" w:space="0" w:color="auto"/>
              <w:bottom w:val="single" w:sz="4" w:space="0" w:color="auto"/>
              <w:right w:val="single" w:sz="4" w:space="0" w:color="auto"/>
            </w:tcBorders>
          </w:tcPr>
          <w:p w14:paraId="6ECF90D7"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Наименование программы обучения, вариативного модуля, семинара</w:t>
            </w:r>
          </w:p>
        </w:tc>
        <w:tc>
          <w:tcPr>
            <w:tcW w:w="992" w:type="dxa"/>
            <w:tcBorders>
              <w:top w:val="single" w:sz="4" w:space="0" w:color="auto"/>
              <w:left w:val="single" w:sz="4" w:space="0" w:color="auto"/>
              <w:bottom w:val="single" w:sz="4" w:space="0" w:color="auto"/>
              <w:right w:val="single" w:sz="4" w:space="0" w:color="auto"/>
            </w:tcBorders>
          </w:tcPr>
          <w:p w14:paraId="2BF47833"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Сроки проведения</w:t>
            </w:r>
          </w:p>
        </w:tc>
        <w:tc>
          <w:tcPr>
            <w:tcW w:w="2126" w:type="dxa"/>
            <w:tcBorders>
              <w:top w:val="single" w:sz="4" w:space="0" w:color="auto"/>
              <w:left w:val="single" w:sz="4" w:space="0" w:color="auto"/>
              <w:bottom w:val="single" w:sz="4" w:space="0" w:color="auto"/>
              <w:right w:val="single" w:sz="4" w:space="0" w:color="auto"/>
            </w:tcBorders>
          </w:tcPr>
          <w:p w14:paraId="5CB40C2D"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Место проведения (при проведении курсов в муниципалитете, образовательной организации)</w:t>
            </w:r>
          </w:p>
        </w:tc>
        <w:tc>
          <w:tcPr>
            <w:tcW w:w="1701" w:type="dxa"/>
            <w:tcBorders>
              <w:top w:val="single" w:sz="4" w:space="0" w:color="auto"/>
              <w:left w:val="single" w:sz="4" w:space="0" w:color="auto"/>
              <w:bottom w:val="single" w:sz="4" w:space="0" w:color="auto"/>
              <w:right w:val="single" w:sz="4" w:space="0" w:color="auto"/>
            </w:tcBorders>
          </w:tcPr>
          <w:p w14:paraId="0243F76A"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Ф.И.О. направляемого на обучение</w:t>
            </w:r>
          </w:p>
        </w:tc>
        <w:tc>
          <w:tcPr>
            <w:tcW w:w="1559" w:type="dxa"/>
            <w:tcBorders>
              <w:top w:val="single" w:sz="4" w:space="0" w:color="auto"/>
              <w:left w:val="single" w:sz="4" w:space="0" w:color="auto"/>
              <w:bottom w:val="single" w:sz="4" w:space="0" w:color="auto"/>
              <w:right w:val="single" w:sz="4" w:space="0" w:color="auto"/>
            </w:tcBorders>
          </w:tcPr>
          <w:p w14:paraId="0477418D"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Место работы направляемого на обучение</w:t>
            </w:r>
          </w:p>
        </w:tc>
      </w:tr>
      <w:tr w:rsidR="004170F0" w:rsidRPr="004170F0" w14:paraId="3FD817D1" w14:textId="77777777" w:rsidTr="00214666">
        <w:tc>
          <w:tcPr>
            <w:tcW w:w="466" w:type="dxa"/>
          </w:tcPr>
          <w:p w14:paraId="09A81041" w14:textId="77777777" w:rsidR="004170F0" w:rsidRPr="004170F0" w:rsidRDefault="004170F0" w:rsidP="00214666">
            <w:pPr>
              <w:jc w:val="both"/>
              <w:rPr>
                <w:rFonts w:ascii="Times New Roman" w:hAnsi="Times New Roman" w:cs="Times New Roman"/>
                <w:color w:val="000000" w:themeColor="text1"/>
              </w:rPr>
            </w:pPr>
          </w:p>
        </w:tc>
        <w:tc>
          <w:tcPr>
            <w:tcW w:w="2228" w:type="dxa"/>
          </w:tcPr>
          <w:p w14:paraId="0F844331" w14:textId="77777777" w:rsidR="004170F0" w:rsidRPr="004170F0" w:rsidRDefault="004170F0" w:rsidP="00214666">
            <w:pPr>
              <w:jc w:val="both"/>
              <w:rPr>
                <w:rFonts w:ascii="Times New Roman" w:hAnsi="Times New Roman" w:cs="Times New Roman"/>
                <w:color w:val="000000" w:themeColor="text1"/>
              </w:rPr>
            </w:pPr>
          </w:p>
        </w:tc>
        <w:tc>
          <w:tcPr>
            <w:tcW w:w="992" w:type="dxa"/>
          </w:tcPr>
          <w:p w14:paraId="60125D68" w14:textId="77777777" w:rsidR="004170F0" w:rsidRPr="004170F0" w:rsidRDefault="004170F0" w:rsidP="00214666">
            <w:pPr>
              <w:jc w:val="both"/>
              <w:rPr>
                <w:rFonts w:ascii="Times New Roman" w:hAnsi="Times New Roman" w:cs="Times New Roman"/>
                <w:color w:val="000000" w:themeColor="text1"/>
              </w:rPr>
            </w:pPr>
          </w:p>
        </w:tc>
        <w:tc>
          <w:tcPr>
            <w:tcW w:w="2126" w:type="dxa"/>
          </w:tcPr>
          <w:p w14:paraId="3B9637DF" w14:textId="77777777" w:rsidR="004170F0" w:rsidRPr="004170F0" w:rsidRDefault="004170F0" w:rsidP="00214666">
            <w:pPr>
              <w:jc w:val="both"/>
              <w:rPr>
                <w:rFonts w:ascii="Times New Roman" w:hAnsi="Times New Roman" w:cs="Times New Roman"/>
                <w:color w:val="000000" w:themeColor="text1"/>
              </w:rPr>
            </w:pPr>
          </w:p>
          <w:p w14:paraId="0CEA3EBB" w14:textId="77777777" w:rsidR="004170F0" w:rsidRPr="004170F0" w:rsidRDefault="004170F0" w:rsidP="00214666">
            <w:pPr>
              <w:jc w:val="both"/>
              <w:rPr>
                <w:rFonts w:ascii="Times New Roman" w:hAnsi="Times New Roman" w:cs="Times New Roman"/>
                <w:color w:val="000000" w:themeColor="text1"/>
                <w:sz w:val="16"/>
                <w:szCs w:val="16"/>
              </w:rPr>
            </w:pPr>
          </w:p>
        </w:tc>
        <w:tc>
          <w:tcPr>
            <w:tcW w:w="1701" w:type="dxa"/>
          </w:tcPr>
          <w:p w14:paraId="117541CF" w14:textId="77777777" w:rsidR="004170F0" w:rsidRPr="004170F0" w:rsidRDefault="004170F0" w:rsidP="00214666">
            <w:pPr>
              <w:jc w:val="both"/>
              <w:rPr>
                <w:rFonts w:ascii="Times New Roman" w:hAnsi="Times New Roman" w:cs="Times New Roman"/>
                <w:color w:val="000000" w:themeColor="text1"/>
              </w:rPr>
            </w:pPr>
          </w:p>
        </w:tc>
        <w:tc>
          <w:tcPr>
            <w:tcW w:w="1559" w:type="dxa"/>
          </w:tcPr>
          <w:p w14:paraId="5A6A6CAD" w14:textId="77777777" w:rsidR="004170F0" w:rsidRPr="004170F0" w:rsidRDefault="004170F0" w:rsidP="00214666">
            <w:pPr>
              <w:jc w:val="both"/>
              <w:rPr>
                <w:rFonts w:ascii="Times New Roman" w:hAnsi="Times New Roman" w:cs="Times New Roman"/>
                <w:color w:val="000000" w:themeColor="text1"/>
              </w:rPr>
            </w:pPr>
          </w:p>
        </w:tc>
      </w:tr>
    </w:tbl>
    <w:p w14:paraId="60168723" w14:textId="77777777" w:rsidR="004170F0" w:rsidRPr="004170F0" w:rsidRDefault="004170F0" w:rsidP="004170F0">
      <w:pPr>
        <w:shd w:val="clear" w:color="auto" w:fill="D9E2F3" w:themeFill="accent5" w:themeFillTint="33"/>
        <w:ind w:left="426" w:hanging="426"/>
        <w:jc w:val="right"/>
        <w:rPr>
          <w:rFonts w:ascii="Times New Roman" w:hAnsi="Times New Roman" w:cs="Times New Roman"/>
          <w:color w:val="000000" w:themeColor="text1"/>
        </w:rPr>
      </w:pPr>
      <w:r w:rsidRPr="004170F0">
        <w:rPr>
          <w:rFonts w:ascii="Times New Roman" w:hAnsi="Times New Roman" w:cs="Times New Roman"/>
          <w:color w:val="000000" w:themeColor="text1"/>
        </w:rPr>
        <w:t>Приложение №5</w:t>
      </w:r>
    </w:p>
    <w:p w14:paraId="5B4B3E3A" w14:textId="77777777" w:rsidR="004170F0" w:rsidRPr="004170F0" w:rsidRDefault="004170F0" w:rsidP="004170F0">
      <w:pPr>
        <w:spacing w:after="0"/>
        <w:ind w:left="426" w:hanging="426"/>
        <w:jc w:val="center"/>
        <w:rPr>
          <w:rFonts w:ascii="Times New Roman" w:hAnsi="Times New Roman" w:cs="Times New Roman"/>
          <w:bCs/>
          <w:color w:val="000000" w:themeColor="text1"/>
        </w:rPr>
      </w:pPr>
    </w:p>
    <w:p w14:paraId="709F2237" w14:textId="77777777" w:rsidR="004170F0" w:rsidRPr="004170F0" w:rsidRDefault="004170F0" w:rsidP="004170F0">
      <w:pPr>
        <w:spacing w:after="0"/>
        <w:ind w:left="426" w:hanging="426"/>
        <w:jc w:val="center"/>
        <w:rPr>
          <w:rFonts w:ascii="Times New Roman" w:hAnsi="Times New Roman" w:cs="Times New Roman"/>
          <w:bCs/>
          <w:color w:val="000000" w:themeColor="text1"/>
        </w:rPr>
      </w:pPr>
      <w:r w:rsidRPr="004170F0">
        <w:rPr>
          <w:rFonts w:ascii="Times New Roman" w:hAnsi="Times New Roman" w:cs="Times New Roman"/>
          <w:bCs/>
          <w:color w:val="000000" w:themeColor="text1"/>
        </w:rPr>
        <w:t xml:space="preserve">Предложения к плану </w:t>
      </w:r>
    </w:p>
    <w:p w14:paraId="23F08E72" w14:textId="77777777" w:rsidR="004170F0" w:rsidRPr="004170F0" w:rsidRDefault="004170F0" w:rsidP="004170F0">
      <w:pPr>
        <w:spacing w:after="0"/>
        <w:ind w:left="426" w:hanging="426"/>
        <w:jc w:val="center"/>
        <w:rPr>
          <w:rFonts w:ascii="Times New Roman" w:hAnsi="Times New Roman" w:cs="Times New Roman"/>
          <w:bCs/>
          <w:color w:val="000000" w:themeColor="text1"/>
        </w:rPr>
      </w:pPr>
      <w:r w:rsidRPr="004170F0">
        <w:rPr>
          <w:rFonts w:ascii="Times New Roman" w:hAnsi="Times New Roman" w:cs="Times New Roman"/>
          <w:bCs/>
          <w:color w:val="000000" w:themeColor="text1"/>
        </w:rPr>
        <w:t xml:space="preserve">совместной деятельности муниципалитетов в </w:t>
      </w:r>
    </w:p>
    <w:p w14:paraId="5E9565A2" w14:textId="77777777" w:rsidR="004170F0" w:rsidRPr="004170F0" w:rsidRDefault="004170F0" w:rsidP="004170F0">
      <w:pPr>
        <w:spacing w:after="0"/>
        <w:ind w:left="426" w:hanging="426"/>
        <w:jc w:val="center"/>
        <w:rPr>
          <w:rFonts w:ascii="Times New Roman" w:hAnsi="Times New Roman" w:cs="Times New Roman"/>
          <w:bCs/>
          <w:color w:val="000000" w:themeColor="text1"/>
        </w:rPr>
      </w:pPr>
      <w:r w:rsidRPr="004170F0">
        <w:rPr>
          <w:rFonts w:ascii="Times New Roman" w:hAnsi="Times New Roman" w:cs="Times New Roman"/>
          <w:bCs/>
          <w:color w:val="000000" w:themeColor="text1"/>
        </w:rPr>
        <w:t xml:space="preserve">Межмуниципальных методических округах </w:t>
      </w:r>
    </w:p>
    <w:p w14:paraId="2468D6DD" w14:textId="77777777" w:rsidR="004170F0" w:rsidRPr="004170F0" w:rsidRDefault="004170F0" w:rsidP="004170F0">
      <w:pPr>
        <w:ind w:left="426" w:hanging="426"/>
        <w:jc w:val="both"/>
        <w:rPr>
          <w:rFonts w:ascii="Times New Roman" w:hAnsi="Times New Roman" w:cs="Times New Roman"/>
          <w:color w:val="000000" w:themeColor="text1"/>
          <w:sz w:val="16"/>
          <w:szCs w:val="16"/>
        </w:rPr>
      </w:pPr>
    </w:p>
    <w:p w14:paraId="65079C0C" w14:textId="77777777" w:rsidR="004170F0" w:rsidRPr="004170F0" w:rsidRDefault="004170F0" w:rsidP="004170F0">
      <w:pPr>
        <w:spacing w:after="0"/>
        <w:ind w:left="426" w:hanging="426"/>
        <w:jc w:val="both"/>
        <w:rPr>
          <w:rFonts w:ascii="Times New Roman" w:hAnsi="Times New Roman" w:cs="Times New Roman"/>
        </w:rPr>
      </w:pPr>
      <w:r w:rsidRPr="004170F0">
        <w:rPr>
          <w:rFonts w:ascii="Times New Roman" w:hAnsi="Times New Roman" w:cs="Times New Roman"/>
        </w:rPr>
        <w:t xml:space="preserve">Совместная деятельность в ММО может строиться через различные формы взаимодействия: </w:t>
      </w:r>
    </w:p>
    <w:p w14:paraId="6FFA684D" w14:textId="77777777" w:rsidR="004170F0" w:rsidRPr="004170F0" w:rsidRDefault="004170F0" w:rsidP="004170F0">
      <w:pPr>
        <w:spacing w:after="0"/>
        <w:ind w:left="426" w:hanging="426"/>
        <w:jc w:val="both"/>
        <w:rPr>
          <w:rFonts w:ascii="Times New Roman" w:hAnsi="Times New Roman" w:cs="Times New Roman"/>
        </w:rPr>
      </w:pPr>
      <w:r w:rsidRPr="004170F0">
        <w:rPr>
          <w:rFonts w:ascii="Times New Roman" w:hAnsi="Times New Roman" w:cs="Times New Roman"/>
        </w:rPr>
        <w:t xml:space="preserve">1. по вопросам повышения качества управления образовательной организацией; </w:t>
      </w:r>
    </w:p>
    <w:p w14:paraId="74803A0C" w14:textId="77777777" w:rsidR="004170F0" w:rsidRPr="004170F0" w:rsidRDefault="004170F0" w:rsidP="004170F0">
      <w:pPr>
        <w:spacing w:after="0"/>
        <w:ind w:left="426" w:hanging="426"/>
        <w:jc w:val="both"/>
        <w:rPr>
          <w:rFonts w:ascii="Times New Roman" w:hAnsi="Times New Roman" w:cs="Times New Roman"/>
        </w:rPr>
      </w:pPr>
      <w:r w:rsidRPr="004170F0">
        <w:rPr>
          <w:rFonts w:ascii="Times New Roman" w:hAnsi="Times New Roman" w:cs="Times New Roman"/>
        </w:rPr>
        <w:t xml:space="preserve">2. по вопросам повышения результативности методической работы в школе; </w:t>
      </w:r>
    </w:p>
    <w:p w14:paraId="763FC3BC" w14:textId="77777777" w:rsidR="004170F0" w:rsidRPr="004170F0" w:rsidRDefault="004170F0" w:rsidP="004170F0">
      <w:pPr>
        <w:spacing w:after="0"/>
        <w:ind w:left="426" w:hanging="426"/>
        <w:jc w:val="both"/>
        <w:rPr>
          <w:rFonts w:ascii="Times New Roman" w:hAnsi="Times New Roman" w:cs="Times New Roman"/>
        </w:rPr>
      </w:pPr>
      <w:r w:rsidRPr="004170F0">
        <w:rPr>
          <w:rFonts w:ascii="Times New Roman" w:hAnsi="Times New Roman" w:cs="Times New Roman"/>
        </w:rPr>
        <w:t>3. по вопросам повышения качества образования.</w:t>
      </w:r>
    </w:p>
    <w:p w14:paraId="0744FA5D" w14:textId="77777777" w:rsidR="004170F0" w:rsidRPr="004170F0" w:rsidRDefault="004170F0" w:rsidP="004170F0">
      <w:pPr>
        <w:spacing w:after="0"/>
        <w:ind w:left="426" w:hanging="426"/>
        <w:jc w:val="both"/>
        <w:rPr>
          <w:rFonts w:ascii="Times New Roman" w:hAnsi="Times New Roman" w:cs="Times New Roman"/>
          <w:sz w:val="16"/>
          <w:szCs w:val="16"/>
        </w:rPr>
      </w:pPr>
    </w:p>
    <w:p w14:paraId="7C456705" w14:textId="77777777" w:rsidR="004170F0" w:rsidRPr="004170F0" w:rsidRDefault="004170F0" w:rsidP="004170F0">
      <w:pPr>
        <w:pStyle w:val="a9"/>
        <w:numPr>
          <w:ilvl w:val="0"/>
          <w:numId w:val="34"/>
        </w:numPr>
        <w:ind w:left="426" w:hanging="426"/>
        <w:rPr>
          <w:rFonts w:ascii="Times New Roman" w:hAnsi="Times New Roman" w:cs="Times New Roman"/>
          <w:bCs/>
        </w:rPr>
      </w:pPr>
      <w:r w:rsidRPr="004170F0">
        <w:rPr>
          <w:rFonts w:ascii="Times New Roman" w:hAnsi="Times New Roman" w:cs="Times New Roman"/>
          <w:bCs/>
        </w:rPr>
        <w:t xml:space="preserve">Направления совместной деятельности в составе ММО могут быть следующими: </w:t>
      </w:r>
    </w:p>
    <w:p w14:paraId="0D8E3596" w14:textId="77777777" w:rsidR="004170F0" w:rsidRPr="004170F0" w:rsidRDefault="004170F0" w:rsidP="004170F0">
      <w:pPr>
        <w:pStyle w:val="a9"/>
        <w:numPr>
          <w:ilvl w:val="0"/>
          <w:numId w:val="32"/>
        </w:numPr>
        <w:ind w:left="426" w:hanging="426"/>
        <w:jc w:val="both"/>
        <w:rPr>
          <w:rFonts w:ascii="Times New Roman" w:hAnsi="Times New Roman" w:cs="Times New Roman"/>
        </w:rPr>
      </w:pPr>
      <w:r w:rsidRPr="004170F0">
        <w:rPr>
          <w:rFonts w:ascii="Times New Roman" w:hAnsi="Times New Roman" w:cs="Times New Roman"/>
        </w:rPr>
        <w:t>определение общей методической стратегии – общая методическая тема для муниципальных методических служб на уровне ММО;</w:t>
      </w:r>
    </w:p>
    <w:p w14:paraId="23AA7E41" w14:textId="77777777" w:rsidR="004170F0" w:rsidRPr="004170F0" w:rsidRDefault="004170F0" w:rsidP="004170F0">
      <w:pPr>
        <w:pStyle w:val="a9"/>
        <w:numPr>
          <w:ilvl w:val="0"/>
          <w:numId w:val="32"/>
        </w:numPr>
        <w:ind w:left="426" w:hanging="426"/>
        <w:jc w:val="both"/>
        <w:rPr>
          <w:rFonts w:ascii="Times New Roman" w:hAnsi="Times New Roman" w:cs="Times New Roman"/>
        </w:rPr>
      </w:pPr>
      <w:r w:rsidRPr="004170F0">
        <w:rPr>
          <w:rFonts w:ascii="Times New Roman" w:hAnsi="Times New Roman" w:cs="Times New Roman"/>
        </w:rPr>
        <w:t xml:space="preserve">назначение в муниципалитетах ответственного лица по координации действий (взаимодействию), направленных на выполнение плана совместной деятельности; </w:t>
      </w:r>
    </w:p>
    <w:p w14:paraId="5EBA5762" w14:textId="77777777" w:rsidR="004170F0" w:rsidRPr="004170F0" w:rsidRDefault="004170F0" w:rsidP="004170F0">
      <w:pPr>
        <w:pStyle w:val="a9"/>
        <w:numPr>
          <w:ilvl w:val="0"/>
          <w:numId w:val="32"/>
        </w:numPr>
        <w:ind w:left="426" w:hanging="426"/>
        <w:jc w:val="both"/>
        <w:rPr>
          <w:rFonts w:ascii="Times New Roman" w:hAnsi="Times New Roman" w:cs="Times New Roman"/>
        </w:rPr>
      </w:pPr>
      <w:r w:rsidRPr="004170F0">
        <w:rPr>
          <w:rFonts w:ascii="Times New Roman" w:hAnsi="Times New Roman" w:cs="Times New Roman"/>
        </w:rPr>
        <w:t>создание внутренней интернет-группы;</w:t>
      </w:r>
    </w:p>
    <w:p w14:paraId="2DB7274A" w14:textId="77777777" w:rsidR="004170F0" w:rsidRPr="004170F0" w:rsidRDefault="004170F0" w:rsidP="004170F0">
      <w:pPr>
        <w:pStyle w:val="a9"/>
        <w:numPr>
          <w:ilvl w:val="0"/>
          <w:numId w:val="32"/>
        </w:numPr>
        <w:ind w:left="426" w:hanging="426"/>
        <w:jc w:val="both"/>
        <w:rPr>
          <w:rFonts w:ascii="Times New Roman" w:hAnsi="Times New Roman" w:cs="Times New Roman"/>
        </w:rPr>
      </w:pPr>
      <w:r w:rsidRPr="004170F0">
        <w:rPr>
          <w:rFonts w:ascii="Times New Roman" w:hAnsi="Times New Roman" w:cs="Times New Roman"/>
        </w:rPr>
        <w:t>консультационная помощь руководителям образовательных организаций в части разработки и принятия управленческих решений по повышению качества образования, переводу образовательной организации в эффективный режим работы (консультационная помощь может осуществляться с участием специалистов ДИРО);</w:t>
      </w:r>
    </w:p>
    <w:p w14:paraId="666B0FCE" w14:textId="77777777" w:rsidR="004170F0" w:rsidRPr="004170F0" w:rsidRDefault="004170F0" w:rsidP="004170F0">
      <w:pPr>
        <w:pStyle w:val="a9"/>
        <w:numPr>
          <w:ilvl w:val="0"/>
          <w:numId w:val="32"/>
        </w:numPr>
        <w:ind w:left="426" w:hanging="426"/>
        <w:jc w:val="both"/>
        <w:rPr>
          <w:rFonts w:ascii="Times New Roman" w:hAnsi="Times New Roman" w:cs="Times New Roman"/>
        </w:rPr>
      </w:pPr>
      <w:r w:rsidRPr="004170F0">
        <w:rPr>
          <w:rFonts w:ascii="Times New Roman" w:hAnsi="Times New Roman" w:cs="Times New Roman"/>
        </w:rPr>
        <w:t xml:space="preserve">консультационная помощь по вопросам психолого-педагогического сопровождения разномотивированных обучающихся, взаимодействия семьи и школы; </w:t>
      </w:r>
    </w:p>
    <w:p w14:paraId="344A4E71" w14:textId="77777777" w:rsidR="004170F0" w:rsidRPr="004170F0" w:rsidRDefault="004170F0" w:rsidP="004170F0">
      <w:pPr>
        <w:pStyle w:val="a9"/>
        <w:numPr>
          <w:ilvl w:val="0"/>
          <w:numId w:val="32"/>
        </w:numPr>
        <w:ind w:left="426" w:hanging="426"/>
        <w:jc w:val="both"/>
        <w:rPr>
          <w:rFonts w:ascii="Times New Roman" w:hAnsi="Times New Roman" w:cs="Times New Roman"/>
        </w:rPr>
      </w:pPr>
      <w:r w:rsidRPr="004170F0">
        <w:rPr>
          <w:rFonts w:ascii="Times New Roman" w:hAnsi="Times New Roman" w:cs="Times New Roman"/>
        </w:rPr>
        <w:t xml:space="preserve">создание совместных профессиональных объединений педагогов и сетевых сообществ в целях обмена успешными педагогическими практиками по совершенствованию технологий обучения и воспитания и повышению образовательных результатов; </w:t>
      </w:r>
    </w:p>
    <w:p w14:paraId="21B02184" w14:textId="77777777" w:rsidR="004170F0" w:rsidRPr="004170F0" w:rsidRDefault="004170F0" w:rsidP="004170F0">
      <w:pPr>
        <w:pStyle w:val="a9"/>
        <w:numPr>
          <w:ilvl w:val="0"/>
          <w:numId w:val="32"/>
        </w:numPr>
        <w:ind w:left="426" w:hanging="426"/>
        <w:jc w:val="both"/>
        <w:rPr>
          <w:rFonts w:ascii="Times New Roman" w:hAnsi="Times New Roman" w:cs="Times New Roman"/>
        </w:rPr>
      </w:pPr>
      <w:r w:rsidRPr="004170F0">
        <w:rPr>
          <w:rFonts w:ascii="Times New Roman" w:hAnsi="Times New Roman" w:cs="Times New Roman"/>
        </w:rPr>
        <w:t xml:space="preserve">реализация различных форм (в том числе дистанционных) методического взаимодействия с педагогами и административной командой (семинары, вебинары, мастер-классы, взаимопосещение уроков и др.) по отработке продуктивных управленческих моделей </w:t>
      </w:r>
      <w:r w:rsidRPr="004170F0">
        <w:rPr>
          <w:rFonts w:ascii="Times New Roman" w:hAnsi="Times New Roman" w:cs="Times New Roman"/>
        </w:rPr>
        <w:lastRenderedPageBreak/>
        <w:t xml:space="preserve">повышения качества образовательного процесса, педагогических технологий и методик работы с обучающимися с разными образовательными возможностями; </w:t>
      </w:r>
    </w:p>
    <w:p w14:paraId="7D027DF8" w14:textId="77777777" w:rsidR="004170F0" w:rsidRPr="004170F0" w:rsidRDefault="004170F0" w:rsidP="004170F0">
      <w:pPr>
        <w:pStyle w:val="a9"/>
        <w:numPr>
          <w:ilvl w:val="0"/>
          <w:numId w:val="32"/>
        </w:numPr>
        <w:ind w:left="426" w:hanging="426"/>
        <w:jc w:val="both"/>
        <w:rPr>
          <w:rFonts w:ascii="Times New Roman" w:hAnsi="Times New Roman" w:cs="Times New Roman"/>
        </w:rPr>
      </w:pPr>
      <w:r w:rsidRPr="004170F0">
        <w:rPr>
          <w:rFonts w:ascii="Times New Roman" w:hAnsi="Times New Roman" w:cs="Times New Roman"/>
        </w:rPr>
        <w:t xml:space="preserve">совместное проведение педагогических советов, мероприятий с детьми (конкурсов, соревнований, проектов и др.); </w:t>
      </w:r>
    </w:p>
    <w:p w14:paraId="63A79C10" w14:textId="77777777" w:rsidR="004170F0" w:rsidRPr="004170F0" w:rsidRDefault="004170F0" w:rsidP="004170F0">
      <w:pPr>
        <w:pStyle w:val="a9"/>
        <w:numPr>
          <w:ilvl w:val="0"/>
          <w:numId w:val="32"/>
        </w:numPr>
        <w:ind w:left="426" w:hanging="426"/>
        <w:jc w:val="both"/>
        <w:rPr>
          <w:rFonts w:ascii="Times New Roman" w:hAnsi="Times New Roman" w:cs="Times New Roman"/>
        </w:rPr>
      </w:pPr>
      <w:r w:rsidRPr="004170F0">
        <w:rPr>
          <w:rFonts w:ascii="Times New Roman" w:hAnsi="Times New Roman" w:cs="Times New Roman"/>
        </w:rPr>
        <w:t>совместное формирование банка методических материалов по направлению «Реализация программы перехода школы в эффективный режим работы», размещенных на общем ресурсе ММО в информационном пространстве;</w:t>
      </w:r>
    </w:p>
    <w:p w14:paraId="301AED27" w14:textId="77777777" w:rsidR="004170F0" w:rsidRPr="004170F0" w:rsidRDefault="004170F0" w:rsidP="004170F0">
      <w:pPr>
        <w:pStyle w:val="a9"/>
        <w:numPr>
          <w:ilvl w:val="0"/>
          <w:numId w:val="32"/>
        </w:numPr>
        <w:ind w:left="426" w:hanging="426"/>
        <w:jc w:val="both"/>
        <w:rPr>
          <w:rFonts w:ascii="Times New Roman" w:hAnsi="Times New Roman" w:cs="Times New Roman"/>
        </w:rPr>
      </w:pPr>
      <w:r w:rsidRPr="004170F0">
        <w:rPr>
          <w:rFonts w:ascii="Times New Roman" w:hAnsi="Times New Roman" w:cs="Times New Roman"/>
        </w:rPr>
        <w:t>использование материально-технических, информационно-методических и кадровых ресурсов для реализации курсов внеурочной деятельности, подготовки обучающихся к ГИА, осуществления развивающей и профориентационной деятельности с обучающимися и воспитанниками и др.;</w:t>
      </w:r>
    </w:p>
    <w:p w14:paraId="1408B4C2" w14:textId="77777777" w:rsidR="004170F0" w:rsidRPr="004170F0" w:rsidRDefault="004170F0" w:rsidP="004170F0">
      <w:pPr>
        <w:pStyle w:val="a9"/>
        <w:numPr>
          <w:ilvl w:val="0"/>
          <w:numId w:val="32"/>
        </w:numPr>
        <w:ind w:left="426" w:hanging="426"/>
        <w:jc w:val="both"/>
        <w:rPr>
          <w:rFonts w:ascii="Times New Roman" w:hAnsi="Times New Roman" w:cs="Times New Roman"/>
        </w:rPr>
      </w:pPr>
      <w:r w:rsidRPr="004170F0">
        <w:rPr>
          <w:rFonts w:ascii="Times New Roman" w:hAnsi="Times New Roman" w:cs="Times New Roman"/>
        </w:rPr>
        <w:t>определение сетевых учителей для проведения занятий с обучающимися в случае отсутствия учителя в школе;</w:t>
      </w:r>
    </w:p>
    <w:p w14:paraId="2D0B23CF" w14:textId="77777777" w:rsidR="004170F0" w:rsidRPr="004170F0" w:rsidRDefault="004170F0" w:rsidP="004170F0">
      <w:pPr>
        <w:pStyle w:val="a9"/>
        <w:numPr>
          <w:ilvl w:val="0"/>
          <w:numId w:val="32"/>
        </w:numPr>
        <w:ind w:left="426" w:hanging="426"/>
        <w:jc w:val="both"/>
        <w:rPr>
          <w:rFonts w:ascii="Times New Roman" w:hAnsi="Times New Roman" w:cs="Times New Roman"/>
        </w:rPr>
      </w:pPr>
      <w:r w:rsidRPr="004170F0">
        <w:rPr>
          <w:rFonts w:ascii="Times New Roman" w:hAnsi="Times New Roman" w:cs="Times New Roman"/>
        </w:rPr>
        <w:t xml:space="preserve">освещение партнерских событий ММО на сайтах управлений образования/муниципальных методических служб/образовательных организаций.  </w:t>
      </w:r>
    </w:p>
    <w:p w14:paraId="1F6991EB" w14:textId="77777777" w:rsidR="004170F0" w:rsidRPr="004170F0" w:rsidRDefault="004170F0" w:rsidP="004170F0">
      <w:pPr>
        <w:pStyle w:val="a9"/>
        <w:ind w:left="426"/>
        <w:jc w:val="both"/>
        <w:rPr>
          <w:rFonts w:ascii="Times New Roman" w:hAnsi="Times New Roman" w:cs="Times New Roman"/>
          <w:sz w:val="16"/>
          <w:szCs w:val="16"/>
        </w:rPr>
      </w:pPr>
    </w:p>
    <w:p w14:paraId="300FB66B" w14:textId="77777777" w:rsidR="004170F0" w:rsidRPr="004170F0" w:rsidRDefault="004170F0" w:rsidP="004170F0">
      <w:pPr>
        <w:pStyle w:val="a9"/>
        <w:numPr>
          <w:ilvl w:val="0"/>
          <w:numId w:val="34"/>
        </w:numPr>
        <w:ind w:left="426" w:hanging="426"/>
        <w:rPr>
          <w:rFonts w:ascii="Times New Roman" w:hAnsi="Times New Roman" w:cs="Times New Roman"/>
          <w:bCs/>
        </w:rPr>
      </w:pPr>
      <w:r w:rsidRPr="004170F0">
        <w:rPr>
          <w:rFonts w:ascii="Times New Roman" w:hAnsi="Times New Roman" w:cs="Times New Roman"/>
          <w:bCs/>
        </w:rPr>
        <w:t xml:space="preserve">В качестве алгоритма запуска и реализации межмуниципального партнерства рекомендуем провести следующие мероприятия: </w:t>
      </w:r>
    </w:p>
    <w:p w14:paraId="65D5FCBD" w14:textId="77777777" w:rsidR="004170F0" w:rsidRPr="004170F0" w:rsidRDefault="004170F0" w:rsidP="004170F0">
      <w:pPr>
        <w:pStyle w:val="a9"/>
        <w:numPr>
          <w:ilvl w:val="0"/>
          <w:numId w:val="33"/>
        </w:numPr>
        <w:ind w:left="426" w:hanging="426"/>
        <w:jc w:val="both"/>
        <w:rPr>
          <w:rFonts w:ascii="Times New Roman" w:hAnsi="Times New Roman" w:cs="Times New Roman"/>
        </w:rPr>
      </w:pPr>
      <w:r w:rsidRPr="004170F0">
        <w:rPr>
          <w:rFonts w:ascii="Times New Roman" w:hAnsi="Times New Roman" w:cs="Times New Roman"/>
        </w:rPr>
        <w:t xml:space="preserve">выявление на основе самоанализа сильных сторон для оказания помощи образовательным организациям муниципалитетов-партнеров в составе ММО; </w:t>
      </w:r>
    </w:p>
    <w:p w14:paraId="5D4DBEA4" w14:textId="77777777" w:rsidR="004170F0" w:rsidRPr="004170F0" w:rsidRDefault="004170F0" w:rsidP="004170F0">
      <w:pPr>
        <w:pStyle w:val="a9"/>
        <w:numPr>
          <w:ilvl w:val="0"/>
          <w:numId w:val="33"/>
        </w:numPr>
        <w:ind w:left="426" w:hanging="426"/>
        <w:jc w:val="both"/>
        <w:rPr>
          <w:rFonts w:ascii="Times New Roman" w:hAnsi="Times New Roman" w:cs="Times New Roman"/>
        </w:rPr>
      </w:pPr>
      <w:r w:rsidRPr="004170F0">
        <w:rPr>
          <w:rFonts w:ascii="Times New Roman" w:hAnsi="Times New Roman" w:cs="Times New Roman"/>
        </w:rPr>
        <w:t xml:space="preserve">выявление профессиональных и образовательных потребностей образовательных организаций в вопросах планирования, осуществления образовательной деятельности; </w:t>
      </w:r>
    </w:p>
    <w:p w14:paraId="0A978D92" w14:textId="77777777" w:rsidR="004170F0" w:rsidRPr="004170F0" w:rsidRDefault="004170F0" w:rsidP="004170F0">
      <w:pPr>
        <w:pStyle w:val="a9"/>
        <w:numPr>
          <w:ilvl w:val="0"/>
          <w:numId w:val="33"/>
        </w:numPr>
        <w:ind w:left="426" w:hanging="426"/>
        <w:jc w:val="both"/>
        <w:rPr>
          <w:rFonts w:ascii="Times New Roman" w:hAnsi="Times New Roman" w:cs="Times New Roman"/>
        </w:rPr>
      </w:pPr>
      <w:r w:rsidRPr="004170F0">
        <w:rPr>
          <w:rFonts w:ascii="Times New Roman" w:hAnsi="Times New Roman" w:cs="Times New Roman"/>
        </w:rPr>
        <w:t>создание тьюторской команды педагогов/руководителей – носителей эффективного педагогического/управленческого опыта;</w:t>
      </w:r>
    </w:p>
    <w:p w14:paraId="731ED468" w14:textId="77777777" w:rsidR="004170F0" w:rsidRPr="004170F0" w:rsidRDefault="004170F0" w:rsidP="004170F0">
      <w:pPr>
        <w:pStyle w:val="a9"/>
        <w:numPr>
          <w:ilvl w:val="0"/>
          <w:numId w:val="33"/>
        </w:numPr>
        <w:ind w:left="426" w:hanging="426"/>
        <w:jc w:val="both"/>
        <w:rPr>
          <w:rFonts w:ascii="Times New Roman" w:hAnsi="Times New Roman" w:cs="Times New Roman"/>
        </w:rPr>
      </w:pPr>
      <w:r w:rsidRPr="004170F0">
        <w:rPr>
          <w:rFonts w:ascii="Times New Roman" w:hAnsi="Times New Roman" w:cs="Times New Roman"/>
        </w:rPr>
        <w:t xml:space="preserve">выявление образовательных организаций-партнеров в составе ММО со сходными проблемами в обеспечении качества образования и принятие дорожной карты реализации межшкольного партнерства; </w:t>
      </w:r>
    </w:p>
    <w:p w14:paraId="00C786BB" w14:textId="77777777" w:rsidR="004170F0" w:rsidRPr="004170F0" w:rsidRDefault="004170F0" w:rsidP="004170F0">
      <w:pPr>
        <w:pStyle w:val="a9"/>
        <w:numPr>
          <w:ilvl w:val="0"/>
          <w:numId w:val="33"/>
        </w:numPr>
        <w:ind w:left="426" w:hanging="426"/>
        <w:jc w:val="both"/>
        <w:rPr>
          <w:rFonts w:ascii="Times New Roman" w:hAnsi="Times New Roman" w:cs="Times New Roman"/>
        </w:rPr>
      </w:pPr>
      <w:r w:rsidRPr="004170F0">
        <w:rPr>
          <w:rFonts w:ascii="Times New Roman" w:hAnsi="Times New Roman" w:cs="Times New Roman"/>
        </w:rPr>
        <w:t xml:space="preserve">организация совместных образовательных событий; </w:t>
      </w:r>
    </w:p>
    <w:p w14:paraId="01886B9C" w14:textId="77777777" w:rsidR="004170F0" w:rsidRPr="004170F0" w:rsidRDefault="004170F0" w:rsidP="004170F0">
      <w:pPr>
        <w:pStyle w:val="a9"/>
        <w:numPr>
          <w:ilvl w:val="0"/>
          <w:numId w:val="33"/>
        </w:numPr>
        <w:ind w:left="426" w:hanging="426"/>
        <w:jc w:val="both"/>
        <w:rPr>
          <w:rFonts w:ascii="Times New Roman" w:hAnsi="Times New Roman" w:cs="Times New Roman"/>
        </w:rPr>
      </w:pPr>
      <w:r w:rsidRPr="004170F0">
        <w:rPr>
          <w:rFonts w:ascii="Times New Roman" w:hAnsi="Times New Roman" w:cs="Times New Roman"/>
        </w:rPr>
        <w:t xml:space="preserve">разработка пакета ресурсов/Банка методических материалов (материалы обучающих семинаров, стажировок, мастер-классов, практикумов и т.п.); </w:t>
      </w:r>
    </w:p>
    <w:p w14:paraId="6994F193" w14:textId="77777777" w:rsidR="004170F0" w:rsidRPr="004170F0" w:rsidRDefault="004170F0" w:rsidP="004170F0">
      <w:pPr>
        <w:pStyle w:val="a9"/>
        <w:numPr>
          <w:ilvl w:val="0"/>
          <w:numId w:val="33"/>
        </w:numPr>
        <w:ind w:left="426" w:hanging="426"/>
        <w:jc w:val="both"/>
        <w:rPr>
          <w:rFonts w:ascii="Times New Roman" w:hAnsi="Times New Roman" w:cs="Times New Roman"/>
        </w:rPr>
      </w:pPr>
      <w:r w:rsidRPr="004170F0">
        <w:rPr>
          <w:rFonts w:ascii="Times New Roman" w:hAnsi="Times New Roman" w:cs="Times New Roman"/>
        </w:rPr>
        <w:t>методическая поддержка и сопровождение профессионального развития педагогов и руководителей в условиях эффективного межмуниципального партнерства по плану совместной деятельности;</w:t>
      </w:r>
    </w:p>
    <w:p w14:paraId="120478B2" w14:textId="77777777" w:rsidR="004170F0" w:rsidRPr="004170F0" w:rsidRDefault="004170F0" w:rsidP="004170F0">
      <w:pPr>
        <w:pStyle w:val="a9"/>
        <w:numPr>
          <w:ilvl w:val="0"/>
          <w:numId w:val="33"/>
        </w:numPr>
        <w:ind w:left="426" w:hanging="426"/>
        <w:jc w:val="both"/>
        <w:rPr>
          <w:rFonts w:ascii="Times New Roman" w:hAnsi="Times New Roman" w:cs="Times New Roman"/>
        </w:rPr>
      </w:pPr>
      <w:r w:rsidRPr="004170F0">
        <w:rPr>
          <w:rFonts w:ascii="Times New Roman" w:hAnsi="Times New Roman" w:cs="Times New Roman"/>
        </w:rPr>
        <w:t xml:space="preserve">организация методических событий: </w:t>
      </w:r>
    </w:p>
    <w:p w14:paraId="5096F930" w14:textId="77777777" w:rsidR="004170F0" w:rsidRPr="004170F0" w:rsidRDefault="004170F0" w:rsidP="004170F0">
      <w:pPr>
        <w:pStyle w:val="a9"/>
        <w:numPr>
          <w:ilvl w:val="0"/>
          <w:numId w:val="32"/>
        </w:numPr>
        <w:ind w:left="426" w:hanging="426"/>
        <w:jc w:val="both"/>
        <w:rPr>
          <w:rFonts w:ascii="Times New Roman" w:hAnsi="Times New Roman" w:cs="Times New Roman"/>
        </w:rPr>
      </w:pPr>
      <w:r w:rsidRPr="004170F0">
        <w:rPr>
          <w:rFonts w:ascii="Times New Roman" w:hAnsi="Times New Roman" w:cs="Times New Roman"/>
        </w:rPr>
        <w:t>методический тур «Муниципалитет-муниципалитету (школа-школе) – эффективное партнерство»;</w:t>
      </w:r>
    </w:p>
    <w:p w14:paraId="4AE28CF0" w14:textId="77777777" w:rsidR="004170F0" w:rsidRPr="004170F0" w:rsidRDefault="004170F0" w:rsidP="004170F0">
      <w:pPr>
        <w:pStyle w:val="a9"/>
        <w:numPr>
          <w:ilvl w:val="0"/>
          <w:numId w:val="32"/>
        </w:numPr>
        <w:ind w:left="426" w:hanging="426"/>
        <w:jc w:val="both"/>
        <w:rPr>
          <w:rFonts w:ascii="Times New Roman" w:hAnsi="Times New Roman" w:cs="Times New Roman"/>
        </w:rPr>
      </w:pPr>
      <w:r w:rsidRPr="004170F0">
        <w:rPr>
          <w:rFonts w:ascii="Times New Roman" w:hAnsi="Times New Roman" w:cs="Times New Roman"/>
        </w:rPr>
        <w:t>конкурс школьных методических объединений учителей по определенной актуальной тематике;</w:t>
      </w:r>
    </w:p>
    <w:p w14:paraId="7045BF9B" w14:textId="77777777" w:rsidR="004170F0" w:rsidRPr="004170F0" w:rsidRDefault="004170F0" w:rsidP="004170F0">
      <w:pPr>
        <w:pStyle w:val="a9"/>
        <w:numPr>
          <w:ilvl w:val="0"/>
          <w:numId w:val="32"/>
        </w:numPr>
        <w:ind w:left="426" w:hanging="426"/>
        <w:jc w:val="both"/>
        <w:rPr>
          <w:rFonts w:ascii="Times New Roman" w:hAnsi="Times New Roman" w:cs="Times New Roman"/>
        </w:rPr>
      </w:pPr>
      <w:r w:rsidRPr="004170F0">
        <w:rPr>
          <w:rFonts w:ascii="Times New Roman" w:hAnsi="Times New Roman" w:cs="Times New Roman"/>
        </w:rPr>
        <w:t>межмуниципальные/межшкольные творческие/проектные группы по актуальным вопросам развития образования;</w:t>
      </w:r>
    </w:p>
    <w:p w14:paraId="3ED49724" w14:textId="77777777" w:rsidR="004170F0" w:rsidRPr="004170F0" w:rsidRDefault="004170F0" w:rsidP="004170F0">
      <w:pPr>
        <w:pStyle w:val="a9"/>
        <w:numPr>
          <w:ilvl w:val="0"/>
          <w:numId w:val="32"/>
        </w:numPr>
        <w:ind w:left="426" w:hanging="426"/>
        <w:jc w:val="both"/>
        <w:rPr>
          <w:rFonts w:ascii="Times New Roman" w:hAnsi="Times New Roman" w:cs="Times New Roman"/>
        </w:rPr>
      </w:pPr>
      <w:r w:rsidRPr="004170F0">
        <w:rPr>
          <w:rFonts w:ascii="Times New Roman" w:hAnsi="Times New Roman" w:cs="Times New Roman"/>
        </w:rPr>
        <w:t>фестивали передового педагогического/управленческого опыта по определенной тематике;</w:t>
      </w:r>
    </w:p>
    <w:p w14:paraId="7CB72767" w14:textId="77777777" w:rsidR="004170F0" w:rsidRPr="004170F0" w:rsidRDefault="004170F0" w:rsidP="004170F0">
      <w:pPr>
        <w:pStyle w:val="a9"/>
        <w:numPr>
          <w:ilvl w:val="0"/>
          <w:numId w:val="32"/>
        </w:numPr>
        <w:ind w:left="426" w:hanging="426"/>
        <w:jc w:val="both"/>
        <w:rPr>
          <w:rFonts w:ascii="Times New Roman" w:hAnsi="Times New Roman" w:cs="Times New Roman"/>
        </w:rPr>
      </w:pPr>
      <w:r w:rsidRPr="004170F0">
        <w:rPr>
          <w:rFonts w:ascii="Times New Roman" w:hAnsi="Times New Roman" w:cs="Times New Roman"/>
        </w:rPr>
        <w:t>конкурсы «Калейдоскоп уроков», «Мой любимый урок» и др.;</w:t>
      </w:r>
    </w:p>
    <w:p w14:paraId="196F86C4" w14:textId="77777777" w:rsidR="004170F0" w:rsidRPr="004170F0" w:rsidRDefault="004170F0" w:rsidP="004170F0">
      <w:pPr>
        <w:pStyle w:val="a9"/>
        <w:numPr>
          <w:ilvl w:val="0"/>
          <w:numId w:val="32"/>
        </w:numPr>
        <w:ind w:left="426" w:hanging="426"/>
        <w:jc w:val="both"/>
        <w:rPr>
          <w:rFonts w:ascii="Times New Roman" w:hAnsi="Times New Roman" w:cs="Times New Roman"/>
        </w:rPr>
      </w:pPr>
      <w:r w:rsidRPr="004170F0">
        <w:rPr>
          <w:rFonts w:ascii="Times New Roman" w:hAnsi="Times New Roman" w:cs="Times New Roman"/>
        </w:rPr>
        <w:t>методические туры (в очной и дистанционной форме) по актуальным для всех участников направлениям;</w:t>
      </w:r>
    </w:p>
    <w:p w14:paraId="6691D9DA" w14:textId="77777777" w:rsidR="004170F0" w:rsidRPr="004170F0" w:rsidRDefault="004170F0" w:rsidP="004170F0">
      <w:pPr>
        <w:pStyle w:val="a9"/>
        <w:numPr>
          <w:ilvl w:val="0"/>
          <w:numId w:val="32"/>
        </w:numPr>
        <w:ind w:left="426" w:hanging="426"/>
        <w:jc w:val="both"/>
        <w:rPr>
          <w:rFonts w:ascii="Times New Roman" w:hAnsi="Times New Roman" w:cs="Times New Roman"/>
        </w:rPr>
      </w:pPr>
      <w:r w:rsidRPr="004170F0">
        <w:rPr>
          <w:rFonts w:ascii="Times New Roman" w:hAnsi="Times New Roman" w:cs="Times New Roman"/>
        </w:rPr>
        <w:t>создание совместных методических сборников (возможно в интерактивном формате).</w:t>
      </w:r>
    </w:p>
    <w:p w14:paraId="045F796F" w14:textId="77777777" w:rsidR="004170F0" w:rsidRPr="004170F0" w:rsidRDefault="004170F0" w:rsidP="004170F0">
      <w:pPr>
        <w:pStyle w:val="a9"/>
        <w:numPr>
          <w:ilvl w:val="0"/>
          <w:numId w:val="33"/>
        </w:numPr>
        <w:ind w:left="426" w:hanging="426"/>
        <w:jc w:val="both"/>
        <w:rPr>
          <w:rFonts w:ascii="Times New Roman" w:hAnsi="Times New Roman" w:cs="Times New Roman"/>
        </w:rPr>
      </w:pPr>
      <w:r w:rsidRPr="004170F0">
        <w:rPr>
          <w:rFonts w:ascii="Times New Roman" w:hAnsi="Times New Roman" w:cs="Times New Roman"/>
        </w:rPr>
        <w:t>организация образовательных, спортивно-массовых, культурно-просветительских мероприятий для обучающихся;</w:t>
      </w:r>
    </w:p>
    <w:p w14:paraId="5DC246C1" w14:textId="77777777" w:rsidR="004170F0" w:rsidRPr="004170F0" w:rsidRDefault="004170F0" w:rsidP="004170F0">
      <w:pPr>
        <w:pStyle w:val="a9"/>
        <w:numPr>
          <w:ilvl w:val="0"/>
          <w:numId w:val="33"/>
        </w:numPr>
        <w:ind w:left="426" w:hanging="426"/>
        <w:jc w:val="both"/>
        <w:rPr>
          <w:rFonts w:ascii="Times New Roman" w:hAnsi="Times New Roman" w:cs="Times New Roman"/>
        </w:rPr>
      </w:pPr>
      <w:r w:rsidRPr="004170F0">
        <w:rPr>
          <w:rFonts w:ascii="Times New Roman" w:hAnsi="Times New Roman" w:cs="Times New Roman"/>
        </w:rPr>
        <w:t>окружные олимпиадные тренинги для обучающихся;</w:t>
      </w:r>
    </w:p>
    <w:p w14:paraId="01213322" w14:textId="77777777" w:rsidR="004170F0" w:rsidRPr="004170F0" w:rsidRDefault="004170F0" w:rsidP="004170F0">
      <w:pPr>
        <w:pStyle w:val="a9"/>
        <w:numPr>
          <w:ilvl w:val="0"/>
          <w:numId w:val="33"/>
        </w:numPr>
        <w:ind w:left="426" w:hanging="426"/>
        <w:jc w:val="both"/>
        <w:rPr>
          <w:rFonts w:ascii="Times New Roman" w:hAnsi="Times New Roman" w:cs="Times New Roman"/>
        </w:rPr>
      </w:pPr>
      <w:r w:rsidRPr="004170F0">
        <w:rPr>
          <w:rFonts w:ascii="Times New Roman" w:hAnsi="Times New Roman" w:cs="Times New Roman"/>
        </w:rPr>
        <w:t>окружные олимпиады,</w:t>
      </w:r>
    </w:p>
    <w:p w14:paraId="71B34ABB" w14:textId="77777777" w:rsidR="004170F0" w:rsidRPr="004170F0" w:rsidRDefault="004170F0" w:rsidP="004170F0">
      <w:pPr>
        <w:pStyle w:val="a9"/>
        <w:numPr>
          <w:ilvl w:val="0"/>
          <w:numId w:val="33"/>
        </w:numPr>
        <w:ind w:left="426" w:hanging="426"/>
        <w:jc w:val="both"/>
        <w:rPr>
          <w:rFonts w:ascii="Times New Roman" w:hAnsi="Times New Roman" w:cs="Times New Roman"/>
        </w:rPr>
      </w:pPr>
      <w:r w:rsidRPr="004170F0">
        <w:rPr>
          <w:rFonts w:ascii="Times New Roman" w:hAnsi="Times New Roman" w:cs="Times New Roman"/>
        </w:rPr>
        <w:t>комплексная оценка результатов реализации межмуниципального партнерства (на основе принятых в ММО единых мониторинговых процедур).</w:t>
      </w:r>
    </w:p>
    <w:p w14:paraId="0646EEA9" w14:textId="77777777" w:rsidR="004170F0" w:rsidRPr="004170F0" w:rsidRDefault="004170F0" w:rsidP="004170F0">
      <w:pPr>
        <w:pStyle w:val="a9"/>
        <w:ind w:left="426"/>
        <w:jc w:val="both"/>
        <w:rPr>
          <w:rFonts w:ascii="Times New Roman" w:hAnsi="Times New Roman" w:cs="Times New Roman"/>
          <w:sz w:val="16"/>
          <w:szCs w:val="16"/>
        </w:rPr>
      </w:pPr>
    </w:p>
    <w:p w14:paraId="6A3E78AC" w14:textId="77777777" w:rsidR="004170F0" w:rsidRPr="004170F0" w:rsidRDefault="004170F0" w:rsidP="004170F0">
      <w:pPr>
        <w:pStyle w:val="a9"/>
        <w:numPr>
          <w:ilvl w:val="0"/>
          <w:numId w:val="34"/>
        </w:numPr>
        <w:spacing w:after="0"/>
        <w:ind w:left="426" w:hanging="426"/>
        <w:jc w:val="both"/>
        <w:rPr>
          <w:rFonts w:ascii="Times New Roman" w:hAnsi="Times New Roman" w:cs="Times New Roman"/>
          <w:bCs/>
        </w:rPr>
      </w:pPr>
      <w:r w:rsidRPr="004170F0">
        <w:rPr>
          <w:rFonts w:ascii="Times New Roman" w:hAnsi="Times New Roman" w:cs="Times New Roman"/>
          <w:bCs/>
        </w:rPr>
        <w:lastRenderedPageBreak/>
        <w:t>Создание ресурсного пакета в условиях межмуниципального партнерства в составе ММО формируется на основе анализа кадрового, методического, управленческого, образовательного, технологического потенциала.</w:t>
      </w:r>
    </w:p>
    <w:p w14:paraId="79A84FEC" w14:textId="77777777" w:rsidR="004170F0" w:rsidRPr="004170F0" w:rsidRDefault="004170F0" w:rsidP="004170F0">
      <w:pPr>
        <w:pStyle w:val="a9"/>
        <w:spacing w:after="0"/>
        <w:ind w:left="426"/>
        <w:jc w:val="both"/>
        <w:rPr>
          <w:rFonts w:ascii="Times New Roman" w:hAnsi="Times New Roman" w:cs="Times New Roman"/>
          <w:bCs/>
          <w:sz w:val="16"/>
          <w:szCs w:val="16"/>
        </w:rPr>
      </w:pPr>
    </w:p>
    <w:p w14:paraId="490F1116" w14:textId="77777777" w:rsidR="004170F0" w:rsidRPr="004170F0" w:rsidRDefault="004170F0" w:rsidP="004170F0">
      <w:pPr>
        <w:pStyle w:val="a9"/>
        <w:numPr>
          <w:ilvl w:val="0"/>
          <w:numId w:val="34"/>
        </w:numPr>
        <w:spacing w:after="0"/>
        <w:ind w:left="426" w:hanging="426"/>
        <w:jc w:val="both"/>
        <w:rPr>
          <w:rFonts w:ascii="Times New Roman" w:hAnsi="Times New Roman" w:cs="Times New Roman"/>
          <w:bCs/>
        </w:rPr>
      </w:pPr>
      <w:r w:rsidRPr="004170F0">
        <w:rPr>
          <w:rFonts w:ascii="Times New Roman" w:hAnsi="Times New Roman" w:cs="Times New Roman"/>
          <w:bCs/>
        </w:rPr>
        <w:t>Установочный вебинар для муниципальных команд.</w:t>
      </w:r>
    </w:p>
    <w:p w14:paraId="620F58AD" w14:textId="77777777" w:rsidR="004170F0" w:rsidRPr="004170F0" w:rsidRDefault="004170F0" w:rsidP="004170F0">
      <w:pPr>
        <w:pStyle w:val="a9"/>
        <w:rPr>
          <w:rFonts w:ascii="Times New Roman" w:hAnsi="Times New Roman" w:cs="Times New Roman"/>
          <w:bCs/>
          <w:sz w:val="16"/>
          <w:szCs w:val="16"/>
        </w:rPr>
      </w:pPr>
    </w:p>
    <w:p w14:paraId="01C9BCF8" w14:textId="77777777" w:rsidR="004170F0" w:rsidRPr="004170F0" w:rsidRDefault="004170F0" w:rsidP="004170F0">
      <w:pPr>
        <w:pStyle w:val="a9"/>
        <w:numPr>
          <w:ilvl w:val="0"/>
          <w:numId w:val="34"/>
        </w:numPr>
        <w:spacing w:after="0"/>
        <w:ind w:left="426" w:hanging="426"/>
        <w:jc w:val="both"/>
        <w:rPr>
          <w:rFonts w:ascii="Times New Roman" w:hAnsi="Times New Roman" w:cs="Times New Roman"/>
          <w:bCs/>
        </w:rPr>
      </w:pPr>
      <w:r w:rsidRPr="004170F0">
        <w:rPr>
          <w:rFonts w:ascii="Times New Roman" w:hAnsi="Times New Roman" w:cs="Times New Roman"/>
          <w:bCs/>
        </w:rPr>
        <w:t>Информационно-методическое наполнение сетевых ресурсов.</w:t>
      </w:r>
    </w:p>
    <w:p w14:paraId="33631A96" w14:textId="77777777" w:rsidR="004170F0" w:rsidRPr="004170F0" w:rsidRDefault="004170F0" w:rsidP="004170F0">
      <w:pPr>
        <w:pStyle w:val="a9"/>
        <w:rPr>
          <w:rFonts w:ascii="Times New Roman" w:hAnsi="Times New Roman" w:cs="Times New Roman"/>
          <w:bCs/>
        </w:rPr>
      </w:pPr>
    </w:p>
    <w:p w14:paraId="7BFFB193" w14:textId="77777777" w:rsidR="004170F0" w:rsidRPr="004170F0" w:rsidRDefault="004170F0" w:rsidP="004170F0">
      <w:pPr>
        <w:pStyle w:val="a9"/>
        <w:spacing w:after="0"/>
        <w:ind w:left="426"/>
        <w:jc w:val="both"/>
        <w:rPr>
          <w:rFonts w:ascii="Times New Roman" w:hAnsi="Times New Roman" w:cs="Times New Roman"/>
          <w:bCs/>
        </w:rPr>
      </w:pPr>
    </w:p>
    <w:p w14:paraId="1B4C5761" w14:textId="77777777" w:rsidR="004170F0" w:rsidRPr="004170F0" w:rsidRDefault="004170F0" w:rsidP="004170F0">
      <w:pPr>
        <w:pStyle w:val="a9"/>
        <w:spacing w:after="0"/>
        <w:ind w:left="426"/>
        <w:jc w:val="both"/>
        <w:rPr>
          <w:rFonts w:ascii="Times New Roman" w:hAnsi="Times New Roman" w:cs="Times New Roman"/>
          <w:bCs/>
        </w:rPr>
      </w:pPr>
    </w:p>
    <w:p w14:paraId="5AC0EB32" w14:textId="77777777" w:rsidR="004170F0" w:rsidRPr="004170F0" w:rsidRDefault="004170F0" w:rsidP="004170F0">
      <w:pPr>
        <w:shd w:val="clear" w:color="auto" w:fill="D9E2F3" w:themeFill="accent5" w:themeFillTint="33"/>
        <w:ind w:left="426" w:hanging="426"/>
        <w:jc w:val="right"/>
        <w:rPr>
          <w:rFonts w:ascii="Times New Roman" w:hAnsi="Times New Roman" w:cs="Times New Roman"/>
          <w:color w:val="000000" w:themeColor="text1"/>
        </w:rPr>
      </w:pPr>
      <w:r w:rsidRPr="004170F0">
        <w:rPr>
          <w:rFonts w:ascii="Times New Roman" w:hAnsi="Times New Roman" w:cs="Times New Roman"/>
          <w:color w:val="000000" w:themeColor="text1"/>
        </w:rPr>
        <w:t>Приложение №6</w:t>
      </w:r>
    </w:p>
    <w:p w14:paraId="360BB787" w14:textId="77777777" w:rsidR="004170F0" w:rsidRPr="004170F0" w:rsidRDefault="004170F0" w:rsidP="004170F0">
      <w:pPr>
        <w:spacing w:after="0" w:line="276"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ДНЕВНИК МЕТОДИСТА</w:t>
      </w:r>
    </w:p>
    <w:p w14:paraId="7A8C9220" w14:textId="77777777" w:rsidR="004170F0" w:rsidRPr="004170F0" w:rsidRDefault="004170F0" w:rsidP="004170F0">
      <w:pPr>
        <w:spacing w:after="0" w:line="276" w:lineRule="auto"/>
        <w:jc w:val="both"/>
        <w:rPr>
          <w:rFonts w:ascii="Times New Roman" w:hAnsi="Times New Roman" w:cs="Times New Roman"/>
          <w:color w:val="C00000"/>
        </w:rPr>
      </w:pPr>
    </w:p>
    <w:p w14:paraId="7DCEDEE4" w14:textId="77777777" w:rsidR="004170F0" w:rsidRPr="004170F0" w:rsidRDefault="004170F0" w:rsidP="004170F0">
      <w:pPr>
        <w:spacing w:after="0"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Структура Дневника методиста:</w:t>
      </w:r>
    </w:p>
    <w:p w14:paraId="0449C80B" w14:textId="77777777" w:rsidR="004170F0" w:rsidRPr="004170F0" w:rsidRDefault="004170F0" w:rsidP="004170F0">
      <w:pPr>
        <w:spacing w:after="0" w:line="276" w:lineRule="auto"/>
        <w:jc w:val="both"/>
        <w:rPr>
          <w:rFonts w:ascii="Times New Roman" w:hAnsi="Times New Roman" w:cs="Times New Roman"/>
          <w:color w:val="C00000"/>
          <w:sz w:val="16"/>
          <w:szCs w:val="16"/>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6516"/>
      </w:tblGrid>
      <w:tr w:rsidR="004170F0" w:rsidRPr="004170F0" w14:paraId="23056251" w14:textId="77777777" w:rsidTr="00214666">
        <w:trPr>
          <w:trHeight w:val="397"/>
        </w:trPr>
        <w:tc>
          <w:tcPr>
            <w:tcW w:w="2698" w:type="dxa"/>
            <w:vAlign w:val="center"/>
          </w:tcPr>
          <w:p w14:paraId="1D8C012D" w14:textId="77777777" w:rsidR="004170F0" w:rsidRPr="004170F0" w:rsidRDefault="004170F0" w:rsidP="00214666">
            <w:pPr>
              <w:spacing w:after="0" w:line="240" w:lineRule="auto"/>
              <w:rPr>
                <w:rFonts w:ascii="Times New Roman" w:hAnsi="Times New Roman" w:cs="Times New Roman"/>
                <w:color w:val="000000" w:themeColor="text1"/>
              </w:rPr>
            </w:pPr>
            <w:r w:rsidRPr="004170F0">
              <w:rPr>
                <w:rFonts w:ascii="Times New Roman" w:hAnsi="Times New Roman" w:cs="Times New Roman"/>
                <w:color w:val="000000" w:themeColor="text1"/>
              </w:rPr>
              <w:t>Муниципалитет</w:t>
            </w:r>
          </w:p>
        </w:tc>
        <w:tc>
          <w:tcPr>
            <w:tcW w:w="6516" w:type="dxa"/>
            <w:vAlign w:val="center"/>
          </w:tcPr>
          <w:p w14:paraId="1F15D126" w14:textId="77777777" w:rsidR="004170F0" w:rsidRPr="004170F0" w:rsidRDefault="004170F0" w:rsidP="00214666">
            <w:pPr>
              <w:spacing w:after="0" w:line="240" w:lineRule="auto"/>
              <w:jc w:val="center"/>
              <w:rPr>
                <w:rFonts w:ascii="Times New Roman" w:hAnsi="Times New Roman" w:cs="Times New Roman"/>
                <w:color w:val="000000" w:themeColor="text1"/>
              </w:rPr>
            </w:pPr>
          </w:p>
        </w:tc>
      </w:tr>
      <w:tr w:rsidR="004170F0" w:rsidRPr="004170F0" w14:paraId="20B32267" w14:textId="77777777" w:rsidTr="00214666">
        <w:trPr>
          <w:trHeight w:val="397"/>
        </w:trPr>
        <w:tc>
          <w:tcPr>
            <w:tcW w:w="2698" w:type="dxa"/>
            <w:vAlign w:val="center"/>
          </w:tcPr>
          <w:p w14:paraId="20998A28" w14:textId="77777777" w:rsidR="004170F0" w:rsidRPr="004170F0" w:rsidRDefault="004170F0" w:rsidP="00214666">
            <w:pPr>
              <w:spacing w:after="0" w:line="240" w:lineRule="auto"/>
              <w:rPr>
                <w:rFonts w:ascii="Times New Roman" w:hAnsi="Times New Roman" w:cs="Times New Roman"/>
                <w:color w:val="000000" w:themeColor="text1"/>
              </w:rPr>
            </w:pPr>
            <w:r w:rsidRPr="004170F0">
              <w:rPr>
                <w:rFonts w:ascii="Times New Roman" w:hAnsi="Times New Roman" w:cs="Times New Roman"/>
                <w:color w:val="000000" w:themeColor="text1"/>
              </w:rPr>
              <w:t>Фамилия</w:t>
            </w:r>
          </w:p>
        </w:tc>
        <w:tc>
          <w:tcPr>
            <w:tcW w:w="6516" w:type="dxa"/>
            <w:vAlign w:val="center"/>
          </w:tcPr>
          <w:p w14:paraId="3D55D402" w14:textId="77777777" w:rsidR="004170F0" w:rsidRPr="004170F0" w:rsidRDefault="004170F0" w:rsidP="00214666">
            <w:pPr>
              <w:spacing w:after="0" w:line="240" w:lineRule="auto"/>
              <w:jc w:val="center"/>
              <w:rPr>
                <w:rFonts w:ascii="Times New Roman" w:hAnsi="Times New Roman" w:cs="Times New Roman"/>
                <w:color w:val="000000" w:themeColor="text1"/>
              </w:rPr>
            </w:pPr>
          </w:p>
        </w:tc>
      </w:tr>
      <w:tr w:rsidR="004170F0" w:rsidRPr="004170F0" w14:paraId="6CF33254" w14:textId="77777777" w:rsidTr="00214666">
        <w:trPr>
          <w:trHeight w:val="397"/>
        </w:trPr>
        <w:tc>
          <w:tcPr>
            <w:tcW w:w="2698" w:type="dxa"/>
            <w:vAlign w:val="center"/>
          </w:tcPr>
          <w:p w14:paraId="133B7C72" w14:textId="77777777" w:rsidR="004170F0" w:rsidRPr="004170F0" w:rsidRDefault="004170F0" w:rsidP="00214666">
            <w:pPr>
              <w:spacing w:after="0" w:line="240" w:lineRule="auto"/>
              <w:rPr>
                <w:rFonts w:ascii="Times New Roman" w:hAnsi="Times New Roman" w:cs="Times New Roman"/>
                <w:color w:val="000000" w:themeColor="text1"/>
              </w:rPr>
            </w:pPr>
            <w:r w:rsidRPr="004170F0">
              <w:rPr>
                <w:rFonts w:ascii="Times New Roman" w:hAnsi="Times New Roman" w:cs="Times New Roman"/>
                <w:color w:val="000000" w:themeColor="text1"/>
              </w:rPr>
              <w:t xml:space="preserve">Имя </w:t>
            </w:r>
          </w:p>
        </w:tc>
        <w:tc>
          <w:tcPr>
            <w:tcW w:w="6516" w:type="dxa"/>
            <w:vAlign w:val="center"/>
          </w:tcPr>
          <w:p w14:paraId="6C21EFA3" w14:textId="77777777" w:rsidR="004170F0" w:rsidRPr="004170F0" w:rsidRDefault="004170F0" w:rsidP="00214666">
            <w:pPr>
              <w:spacing w:after="0" w:line="240" w:lineRule="auto"/>
              <w:jc w:val="center"/>
              <w:rPr>
                <w:rFonts w:ascii="Times New Roman" w:hAnsi="Times New Roman" w:cs="Times New Roman"/>
                <w:color w:val="000000" w:themeColor="text1"/>
              </w:rPr>
            </w:pPr>
          </w:p>
        </w:tc>
      </w:tr>
      <w:tr w:rsidR="004170F0" w:rsidRPr="004170F0" w14:paraId="1FB07955" w14:textId="77777777" w:rsidTr="00214666">
        <w:trPr>
          <w:trHeight w:val="397"/>
        </w:trPr>
        <w:tc>
          <w:tcPr>
            <w:tcW w:w="2698" w:type="dxa"/>
            <w:vAlign w:val="center"/>
          </w:tcPr>
          <w:p w14:paraId="48DEB2EE" w14:textId="77777777" w:rsidR="004170F0" w:rsidRPr="004170F0" w:rsidRDefault="004170F0" w:rsidP="00214666">
            <w:pPr>
              <w:spacing w:after="0" w:line="240" w:lineRule="auto"/>
              <w:rPr>
                <w:rFonts w:ascii="Times New Roman" w:hAnsi="Times New Roman" w:cs="Times New Roman"/>
                <w:color w:val="000000" w:themeColor="text1"/>
              </w:rPr>
            </w:pPr>
            <w:r w:rsidRPr="004170F0">
              <w:rPr>
                <w:rFonts w:ascii="Times New Roman" w:hAnsi="Times New Roman" w:cs="Times New Roman"/>
                <w:color w:val="000000" w:themeColor="text1"/>
              </w:rPr>
              <w:t xml:space="preserve">Отчество </w:t>
            </w:r>
          </w:p>
        </w:tc>
        <w:tc>
          <w:tcPr>
            <w:tcW w:w="6516" w:type="dxa"/>
            <w:vAlign w:val="center"/>
          </w:tcPr>
          <w:p w14:paraId="22833C63" w14:textId="77777777" w:rsidR="004170F0" w:rsidRPr="004170F0" w:rsidRDefault="004170F0" w:rsidP="00214666">
            <w:pPr>
              <w:spacing w:after="0" w:line="240" w:lineRule="auto"/>
              <w:jc w:val="center"/>
              <w:rPr>
                <w:rFonts w:ascii="Times New Roman" w:hAnsi="Times New Roman" w:cs="Times New Roman"/>
                <w:color w:val="000000" w:themeColor="text1"/>
              </w:rPr>
            </w:pPr>
          </w:p>
        </w:tc>
      </w:tr>
      <w:tr w:rsidR="004170F0" w:rsidRPr="004170F0" w14:paraId="1B4C3FEF" w14:textId="77777777" w:rsidTr="00214666">
        <w:trPr>
          <w:trHeight w:val="397"/>
        </w:trPr>
        <w:tc>
          <w:tcPr>
            <w:tcW w:w="2698" w:type="dxa"/>
            <w:vAlign w:val="center"/>
          </w:tcPr>
          <w:p w14:paraId="502B83C6" w14:textId="77777777" w:rsidR="004170F0" w:rsidRPr="004170F0" w:rsidRDefault="004170F0" w:rsidP="00214666">
            <w:pPr>
              <w:spacing w:after="0" w:line="240" w:lineRule="auto"/>
              <w:rPr>
                <w:rFonts w:ascii="Times New Roman" w:hAnsi="Times New Roman" w:cs="Times New Roman"/>
                <w:color w:val="000000" w:themeColor="text1"/>
              </w:rPr>
            </w:pPr>
            <w:r w:rsidRPr="004170F0">
              <w:rPr>
                <w:rFonts w:ascii="Times New Roman" w:hAnsi="Times New Roman" w:cs="Times New Roman"/>
                <w:color w:val="000000" w:themeColor="text1"/>
              </w:rPr>
              <w:t xml:space="preserve">Должность </w:t>
            </w:r>
          </w:p>
        </w:tc>
        <w:tc>
          <w:tcPr>
            <w:tcW w:w="6516" w:type="dxa"/>
            <w:vAlign w:val="center"/>
          </w:tcPr>
          <w:p w14:paraId="306B313A" w14:textId="77777777" w:rsidR="004170F0" w:rsidRPr="004170F0" w:rsidRDefault="004170F0" w:rsidP="00214666">
            <w:pPr>
              <w:spacing w:after="0" w:line="240" w:lineRule="auto"/>
              <w:jc w:val="center"/>
              <w:rPr>
                <w:rFonts w:ascii="Times New Roman" w:hAnsi="Times New Roman" w:cs="Times New Roman"/>
                <w:color w:val="000000" w:themeColor="text1"/>
              </w:rPr>
            </w:pPr>
          </w:p>
        </w:tc>
      </w:tr>
      <w:tr w:rsidR="004170F0" w:rsidRPr="004170F0" w14:paraId="44FFBA44" w14:textId="77777777" w:rsidTr="00214666">
        <w:trPr>
          <w:trHeight w:val="397"/>
        </w:trPr>
        <w:tc>
          <w:tcPr>
            <w:tcW w:w="2698" w:type="dxa"/>
            <w:vAlign w:val="center"/>
          </w:tcPr>
          <w:p w14:paraId="573D80B3" w14:textId="77777777" w:rsidR="004170F0" w:rsidRPr="004170F0" w:rsidRDefault="004170F0" w:rsidP="00214666">
            <w:pPr>
              <w:spacing w:after="0" w:line="240" w:lineRule="auto"/>
              <w:rPr>
                <w:rFonts w:ascii="Times New Roman" w:hAnsi="Times New Roman" w:cs="Times New Roman"/>
                <w:color w:val="000000" w:themeColor="text1"/>
              </w:rPr>
            </w:pPr>
            <w:r w:rsidRPr="004170F0">
              <w:rPr>
                <w:rFonts w:ascii="Times New Roman" w:hAnsi="Times New Roman" w:cs="Times New Roman"/>
                <w:color w:val="000000" w:themeColor="text1"/>
              </w:rPr>
              <w:t xml:space="preserve">Телефон </w:t>
            </w:r>
          </w:p>
        </w:tc>
        <w:tc>
          <w:tcPr>
            <w:tcW w:w="6516" w:type="dxa"/>
            <w:vAlign w:val="center"/>
          </w:tcPr>
          <w:p w14:paraId="6D7F3ACD" w14:textId="77777777" w:rsidR="004170F0" w:rsidRPr="004170F0" w:rsidRDefault="004170F0" w:rsidP="00214666">
            <w:pPr>
              <w:spacing w:after="0" w:line="240" w:lineRule="auto"/>
              <w:jc w:val="center"/>
              <w:rPr>
                <w:rFonts w:ascii="Times New Roman" w:hAnsi="Times New Roman" w:cs="Times New Roman"/>
                <w:color w:val="000000" w:themeColor="text1"/>
              </w:rPr>
            </w:pPr>
          </w:p>
        </w:tc>
      </w:tr>
      <w:tr w:rsidR="004170F0" w:rsidRPr="004170F0" w14:paraId="5BD1BC92" w14:textId="77777777" w:rsidTr="00214666">
        <w:trPr>
          <w:trHeight w:val="397"/>
        </w:trPr>
        <w:tc>
          <w:tcPr>
            <w:tcW w:w="2698" w:type="dxa"/>
            <w:vAlign w:val="center"/>
          </w:tcPr>
          <w:p w14:paraId="21999CD8" w14:textId="77777777" w:rsidR="004170F0" w:rsidRPr="004170F0" w:rsidRDefault="004170F0" w:rsidP="00214666">
            <w:pPr>
              <w:spacing w:after="0" w:line="240" w:lineRule="auto"/>
              <w:rPr>
                <w:rFonts w:ascii="Times New Roman" w:hAnsi="Times New Roman" w:cs="Times New Roman"/>
                <w:color w:val="000000" w:themeColor="text1"/>
              </w:rPr>
            </w:pPr>
            <w:r w:rsidRPr="004170F0">
              <w:rPr>
                <w:rFonts w:ascii="Times New Roman" w:hAnsi="Times New Roman" w:cs="Times New Roman"/>
                <w:color w:val="000000" w:themeColor="text1"/>
              </w:rPr>
              <w:t>Электронная почта</w:t>
            </w:r>
          </w:p>
        </w:tc>
        <w:tc>
          <w:tcPr>
            <w:tcW w:w="6516" w:type="dxa"/>
            <w:vAlign w:val="center"/>
          </w:tcPr>
          <w:p w14:paraId="1D22D1A7" w14:textId="77777777" w:rsidR="004170F0" w:rsidRPr="004170F0" w:rsidRDefault="004170F0" w:rsidP="00214666">
            <w:pPr>
              <w:spacing w:after="0" w:line="240" w:lineRule="auto"/>
              <w:jc w:val="center"/>
              <w:rPr>
                <w:rFonts w:ascii="Times New Roman" w:hAnsi="Times New Roman" w:cs="Times New Roman"/>
                <w:color w:val="000000" w:themeColor="text1"/>
              </w:rPr>
            </w:pPr>
          </w:p>
        </w:tc>
      </w:tr>
    </w:tbl>
    <w:p w14:paraId="183C2321" w14:textId="77777777" w:rsidR="004170F0" w:rsidRPr="004170F0" w:rsidRDefault="004170F0" w:rsidP="004170F0">
      <w:pPr>
        <w:spacing w:after="0" w:line="240" w:lineRule="auto"/>
        <w:rPr>
          <w:rFonts w:ascii="Times New Roman" w:hAnsi="Times New Roman" w:cs="Times New Roman"/>
          <w:color w:val="002060"/>
        </w:rPr>
      </w:pPr>
    </w:p>
    <w:p w14:paraId="561C66A7" w14:textId="77777777" w:rsidR="004170F0" w:rsidRPr="004170F0" w:rsidRDefault="004170F0" w:rsidP="004170F0">
      <w:pPr>
        <w:spacing w:after="0" w:line="240" w:lineRule="auto"/>
        <w:rPr>
          <w:rFonts w:ascii="Times New Roman" w:hAnsi="Times New Roman" w:cs="Times New Roman"/>
          <w:color w:val="000000" w:themeColor="text1"/>
        </w:rPr>
      </w:pPr>
      <w:r w:rsidRPr="004170F0">
        <w:rPr>
          <w:rFonts w:ascii="Times New Roman" w:hAnsi="Times New Roman" w:cs="Times New Roman"/>
          <w:color w:val="000000" w:themeColor="text1"/>
        </w:rPr>
        <w:t>ИНСТРУКЦИЯ по ведению ДНЕВНИКА</w:t>
      </w:r>
    </w:p>
    <w:p w14:paraId="1A9B0151" w14:textId="77777777" w:rsidR="004170F0" w:rsidRPr="004170F0" w:rsidRDefault="004170F0" w:rsidP="004170F0">
      <w:pPr>
        <w:pStyle w:val="a9"/>
        <w:numPr>
          <w:ilvl w:val="0"/>
          <w:numId w:val="24"/>
        </w:numPr>
        <w:spacing w:line="276"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Дневник создан в ГУГЛ-формате.</w:t>
      </w:r>
    </w:p>
    <w:p w14:paraId="478E4270" w14:textId="77777777" w:rsidR="004170F0" w:rsidRPr="004170F0" w:rsidRDefault="004170F0" w:rsidP="004170F0">
      <w:pPr>
        <w:pStyle w:val="a9"/>
        <w:numPr>
          <w:ilvl w:val="0"/>
          <w:numId w:val="24"/>
        </w:numPr>
        <w:spacing w:line="276"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Вся информация, вносимая в него, сразу отображается в Региональном методическом центре ГБУ ДПО РД «ДИРО».</w:t>
      </w:r>
    </w:p>
    <w:p w14:paraId="37979D80" w14:textId="77777777" w:rsidR="004170F0" w:rsidRPr="004170F0" w:rsidRDefault="004170F0" w:rsidP="004170F0">
      <w:pPr>
        <w:pStyle w:val="a9"/>
        <w:numPr>
          <w:ilvl w:val="0"/>
          <w:numId w:val="24"/>
        </w:numPr>
        <w:spacing w:line="276"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Дневник заполняется еженедельно до 21.00 субботы.</w:t>
      </w:r>
    </w:p>
    <w:p w14:paraId="4E821708" w14:textId="77777777" w:rsidR="004170F0" w:rsidRPr="004170F0" w:rsidRDefault="004170F0" w:rsidP="004170F0">
      <w:pPr>
        <w:pStyle w:val="a9"/>
        <w:numPr>
          <w:ilvl w:val="0"/>
          <w:numId w:val="24"/>
        </w:numPr>
        <w:spacing w:line="276"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Ведение Дневника значительно сократит письменные отчеты о проводимой в районе методической работе, позволит ММС иметь оперативную базу данных о проводимых мероприятиях научно-методической направленности, а РМЦ ДИРО иметь оперативную информацию о деятельность муниципальной методической службы.</w:t>
      </w:r>
    </w:p>
    <w:p w14:paraId="6FBA7E72" w14:textId="77777777" w:rsidR="004170F0" w:rsidRPr="004170F0" w:rsidRDefault="004170F0" w:rsidP="004170F0">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МОДЕЛЬ МУНИЦИПАЛЬНОЙ МЕТОДИЧЕСКОЙ СЛУЖБЫ</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5989"/>
        <w:gridCol w:w="2775"/>
      </w:tblGrid>
      <w:tr w:rsidR="004170F0" w:rsidRPr="004170F0" w14:paraId="5D462D54" w14:textId="77777777" w:rsidTr="00214666">
        <w:tc>
          <w:tcPr>
            <w:tcW w:w="445" w:type="dxa"/>
          </w:tcPr>
          <w:p w14:paraId="6091D4DF"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w:t>
            </w:r>
          </w:p>
        </w:tc>
        <w:tc>
          <w:tcPr>
            <w:tcW w:w="5989" w:type="dxa"/>
          </w:tcPr>
          <w:p w14:paraId="55A059C9"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Деятельность</w:t>
            </w:r>
          </w:p>
        </w:tc>
        <w:tc>
          <w:tcPr>
            <w:tcW w:w="2775" w:type="dxa"/>
          </w:tcPr>
          <w:p w14:paraId="03A147A5"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Дата</w:t>
            </w:r>
          </w:p>
        </w:tc>
      </w:tr>
      <w:tr w:rsidR="004170F0" w:rsidRPr="004170F0" w14:paraId="7D3EE870" w14:textId="77777777" w:rsidTr="00214666">
        <w:tc>
          <w:tcPr>
            <w:tcW w:w="445" w:type="dxa"/>
          </w:tcPr>
          <w:p w14:paraId="6845C5AE" w14:textId="77777777" w:rsidR="004170F0" w:rsidRPr="004170F0" w:rsidRDefault="004170F0" w:rsidP="00214666">
            <w:pPr>
              <w:spacing w:line="240"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1.</w:t>
            </w:r>
          </w:p>
        </w:tc>
        <w:tc>
          <w:tcPr>
            <w:tcW w:w="5989" w:type="dxa"/>
          </w:tcPr>
          <w:p w14:paraId="57BDA011" w14:textId="77777777" w:rsidR="004170F0" w:rsidRPr="004170F0" w:rsidRDefault="004170F0" w:rsidP="00214666">
            <w:pPr>
              <w:spacing w:line="240"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Модель муниципальной методической службы разработана</w:t>
            </w:r>
          </w:p>
        </w:tc>
        <w:tc>
          <w:tcPr>
            <w:tcW w:w="2775" w:type="dxa"/>
          </w:tcPr>
          <w:p w14:paraId="20B28FAF" w14:textId="77777777" w:rsidR="004170F0" w:rsidRPr="004170F0" w:rsidRDefault="004170F0" w:rsidP="00214666">
            <w:pPr>
              <w:spacing w:line="240" w:lineRule="auto"/>
              <w:jc w:val="both"/>
              <w:rPr>
                <w:rFonts w:ascii="Times New Roman" w:hAnsi="Times New Roman" w:cs="Times New Roman"/>
                <w:color w:val="000000" w:themeColor="text1"/>
              </w:rPr>
            </w:pPr>
          </w:p>
        </w:tc>
      </w:tr>
      <w:tr w:rsidR="004170F0" w:rsidRPr="004170F0" w14:paraId="2FDC614B" w14:textId="77777777" w:rsidTr="00214666">
        <w:tc>
          <w:tcPr>
            <w:tcW w:w="445" w:type="dxa"/>
          </w:tcPr>
          <w:p w14:paraId="716815E8" w14:textId="77777777" w:rsidR="004170F0" w:rsidRPr="004170F0" w:rsidRDefault="004170F0" w:rsidP="00214666">
            <w:pPr>
              <w:spacing w:line="240"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2.</w:t>
            </w:r>
          </w:p>
        </w:tc>
        <w:tc>
          <w:tcPr>
            <w:tcW w:w="5989" w:type="dxa"/>
          </w:tcPr>
          <w:p w14:paraId="411D63FC" w14:textId="77777777" w:rsidR="004170F0" w:rsidRPr="004170F0" w:rsidRDefault="004170F0" w:rsidP="00214666">
            <w:pPr>
              <w:spacing w:line="240"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Модель муниципальной методической службы утверждена в УО</w:t>
            </w:r>
          </w:p>
        </w:tc>
        <w:tc>
          <w:tcPr>
            <w:tcW w:w="2775" w:type="dxa"/>
          </w:tcPr>
          <w:p w14:paraId="1F919A62" w14:textId="77777777" w:rsidR="004170F0" w:rsidRPr="004170F0" w:rsidRDefault="004170F0" w:rsidP="00214666">
            <w:pPr>
              <w:spacing w:line="240" w:lineRule="auto"/>
              <w:jc w:val="both"/>
              <w:rPr>
                <w:rFonts w:ascii="Times New Roman" w:hAnsi="Times New Roman" w:cs="Times New Roman"/>
                <w:color w:val="000000" w:themeColor="text1"/>
              </w:rPr>
            </w:pPr>
          </w:p>
        </w:tc>
      </w:tr>
      <w:tr w:rsidR="004170F0" w:rsidRPr="004170F0" w14:paraId="1E59F12D" w14:textId="77777777" w:rsidTr="00214666">
        <w:tc>
          <w:tcPr>
            <w:tcW w:w="445" w:type="dxa"/>
          </w:tcPr>
          <w:p w14:paraId="348D3CDC" w14:textId="77777777" w:rsidR="004170F0" w:rsidRPr="004170F0" w:rsidRDefault="004170F0" w:rsidP="00214666">
            <w:pPr>
              <w:spacing w:line="240"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3.</w:t>
            </w:r>
          </w:p>
        </w:tc>
        <w:tc>
          <w:tcPr>
            <w:tcW w:w="5989" w:type="dxa"/>
          </w:tcPr>
          <w:p w14:paraId="296489C2" w14:textId="77777777" w:rsidR="004170F0" w:rsidRPr="004170F0" w:rsidRDefault="004170F0" w:rsidP="00214666">
            <w:pPr>
              <w:spacing w:line="240"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Модель муниципальной методической службы согласована с ДИРО</w:t>
            </w:r>
          </w:p>
        </w:tc>
        <w:tc>
          <w:tcPr>
            <w:tcW w:w="2775" w:type="dxa"/>
          </w:tcPr>
          <w:p w14:paraId="1105960B" w14:textId="77777777" w:rsidR="004170F0" w:rsidRPr="004170F0" w:rsidRDefault="004170F0" w:rsidP="00214666">
            <w:pPr>
              <w:spacing w:line="240" w:lineRule="auto"/>
              <w:jc w:val="both"/>
              <w:rPr>
                <w:rFonts w:ascii="Times New Roman" w:hAnsi="Times New Roman" w:cs="Times New Roman"/>
                <w:color w:val="000000" w:themeColor="text1"/>
              </w:rPr>
            </w:pPr>
          </w:p>
        </w:tc>
      </w:tr>
      <w:tr w:rsidR="004170F0" w:rsidRPr="004170F0" w14:paraId="727F770C" w14:textId="77777777" w:rsidTr="00214666">
        <w:tc>
          <w:tcPr>
            <w:tcW w:w="445" w:type="dxa"/>
          </w:tcPr>
          <w:p w14:paraId="7B860244" w14:textId="77777777" w:rsidR="004170F0" w:rsidRPr="004170F0" w:rsidRDefault="004170F0" w:rsidP="00214666">
            <w:pPr>
              <w:spacing w:line="240"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4</w:t>
            </w:r>
          </w:p>
        </w:tc>
        <w:tc>
          <w:tcPr>
            <w:tcW w:w="5989" w:type="dxa"/>
          </w:tcPr>
          <w:p w14:paraId="5F11F060" w14:textId="77777777" w:rsidR="004170F0" w:rsidRPr="004170F0" w:rsidRDefault="004170F0" w:rsidP="00214666">
            <w:pPr>
              <w:spacing w:line="240"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Положение о ММС разработано и принято</w:t>
            </w:r>
          </w:p>
        </w:tc>
        <w:tc>
          <w:tcPr>
            <w:tcW w:w="2775" w:type="dxa"/>
          </w:tcPr>
          <w:p w14:paraId="4E3F6E83" w14:textId="77777777" w:rsidR="004170F0" w:rsidRPr="004170F0" w:rsidRDefault="004170F0" w:rsidP="00214666">
            <w:pPr>
              <w:spacing w:line="240" w:lineRule="auto"/>
              <w:jc w:val="both"/>
              <w:rPr>
                <w:rFonts w:ascii="Times New Roman" w:hAnsi="Times New Roman" w:cs="Times New Roman"/>
                <w:color w:val="000000" w:themeColor="text1"/>
              </w:rPr>
            </w:pPr>
          </w:p>
        </w:tc>
      </w:tr>
      <w:tr w:rsidR="004170F0" w:rsidRPr="004170F0" w14:paraId="7528AE11" w14:textId="77777777" w:rsidTr="00214666">
        <w:tc>
          <w:tcPr>
            <w:tcW w:w="445" w:type="dxa"/>
          </w:tcPr>
          <w:p w14:paraId="1F06F0F0" w14:textId="77777777" w:rsidR="004170F0" w:rsidRPr="004170F0" w:rsidRDefault="004170F0" w:rsidP="00214666">
            <w:pPr>
              <w:spacing w:line="240"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5.</w:t>
            </w:r>
          </w:p>
        </w:tc>
        <w:tc>
          <w:tcPr>
            <w:tcW w:w="5989" w:type="dxa"/>
          </w:tcPr>
          <w:p w14:paraId="6855D81D" w14:textId="77777777" w:rsidR="004170F0" w:rsidRPr="004170F0" w:rsidRDefault="004170F0" w:rsidP="00214666">
            <w:pPr>
              <w:spacing w:line="240"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Дорожная карта развития ММС разработана и принята</w:t>
            </w:r>
          </w:p>
        </w:tc>
        <w:tc>
          <w:tcPr>
            <w:tcW w:w="2775" w:type="dxa"/>
          </w:tcPr>
          <w:p w14:paraId="4050C1D4" w14:textId="77777777" w:rsidR="004170F0" w:rsidRPr="004170F0" w:rsidRDefault="004170F0" w:rsidP="00214666">
            <w:pPr>
              <w:spacing w:line="240" w:lineRule="auto"/>
              <w:jc w:val="both"/>
              <w:rPr>
                <w:rFonts w:ascii="Times New Roman" w:hAnsi="Times New Roman" w:cs="Times New Roman"/>
                <w:color w:val="000000" w:themeColor="text1"/>
              </w:rPr>
            </w:pPr>
          </w:p>
        </w:tc>
      </w:tr>
      <w:tr w:rsidR="004170F0" w:rsidRPr="004170F0" w14:paraId="33FCD161" w14:textId="77777777" w:rsidTr="00214666">
        <w:tc>
          <w:tcPr>
            <w:tcW w:w="445" w:type="dxa"/>
          </w:tcPr>
          <w:p w14:paraId="34AAAA07" w14:textId="77777777" w:rsidR="004170F0" w:rsidRPr="004170F0" w:rsidRDefault="004170F0" w:rsidP="00214666">
            <w:pPr>
              <w:spacing w:line="240"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6.</w:t>
            </w:r>
          </w:p>
        </w:tc>
        <w:tc>
          <w:tcPr>
            <w:tcW w:w="5989" w:type="dxa"/>
          </w:tcPr>
          <w:p w14:paraId="12499F18" w14:textId="77777777" w:rsidR="004170F0" w:rsidRPr="004170F0" w:rsidRDefault="004170F0" w:rsidP="00214666">
            <w:pPr>
              <w:spacing w:line="240"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Информационный ресурс ММС (сайт, страница)</w:t>
            </w:r>
          </w:p>
        </w:tc>
        <w:tc>
          <w:tcPr>
            <w:tcW w:w="2775" w:type="dxa"/>
          </w:tcPr>
          <w:p w14:paraId="2D691950" w14:textId="77777777" w:rsidR="004170F0" w:rsidRPr="004170F0" w:rsidRDefault="004170F0" w:rsidP="00214666">
            <w:pPr>
              <w:spacing w:line="240" w:lineRule="auto"/>
              <w:jc w:val="both"/>
              <w:rPr>
                <w:rFonts w:ascii="Times New Roman" w:hAnsi="Times New Roman" w:cs="Times New Roman"/>
                <w:color w:val="000000" w:themeColor="text1"/>
              </w:rPr>
            </w:pPr>
          </w:p>
        </w:tc>
      </w:tr>
    </w:tbl>
    <w:p w14:paraId="04F93C60" w14:textId="77777777" w:rsidR="004170F0" w:rsidRPr="004170F0" w:rsidRDefault="004170F0" w:rsidP="004170F0">
      <w:pPr>
        <w:spacing w:after="0"/>
        <w:rPr>
          <w:rFonts w:ascii="Times New Roman" w:hAnsi="Times New Roman" w:cs="Times New Roman"/>
          <w:color w:val="000000" w:themeColor="text1"/>
        </w:rPr>
      </w:pPr>
    </w:p>
    <w:p w14:paraId="688DE2F3" w14:textId="77777777" w:rsidR="004170F0" w:rsidRPr="004170F0" w:rsidRDefault="004170F0" w:rsidP="004170F0">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ПЛАНИРОВАНИЕ РАБОТЫ</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5961"/>
        <w:gridCol w:w="2661"/>
      </w:tblGrid>
      <w:tr w:rsidR="004170F0" w:rsidRPr="004170F0" w14:paraId="2F830B21" w14:textId="77777777" w:rsidTr="00214666">
        <w:tc>
          <w:tcPr>
            <w:tcW w:w="445" w:type="dxa"/>
          </w:tcPr>
          <w:p w14:paraId="26486756"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lastRenderedPageBreak/>
              <w:t>№</w:t>
            </w:r>
          </w:p>
        </w:tc>
        <w:tc>
          <w:tcPr>
            <w:tcW w:w="5961" w:type="dxa"/>
          </w:tcPr>
          <w:p w14:paraId="42B106AA"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Деятельность</w:t>
            </w:r>
          </w:p>
        </w:tc>
        <w:tc>
          <w:tcPr>
            <w:tcW w:w="2661" w:type="dxa"/>
          </w:tcPr>
          <w:p w14:paraId="1C5978FC"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Дата</w:t>
            </w:r>
          </w:p>
        </w:tc>
      </w:tr>
      <w:tr w:rsidR="004170F0" w:rsidRPr="004170F0" w14:paraId="40733D69" w14:textId="77777777" w:rsidTr="00214666">
        <w:tc>
          <w:tcPr>
            <w:tcW w:w="445" w:type="dxa"/>
          </w:tcPr>
          <w:p w14:paraId="514EB193" w14:textId="77777777" w:rsidR="004170F0" w:rsidRPr="004170F0" w:rsidRDefault="004170F0" w:rsidP="00214666">
            <w:pPr>
              <w:spacing w:line="240"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1.</w:t>
            </w:r>
          </w:p>
        </w:tc>
        <w:tc>
          <w:tcPr>
            <w:tcW w:w="5961" w:type="dxa"/>
          </w:tcPr>
          <w:p w14:paraId="52FF4445" w14:textId="77777777" w:rsidR="004170F0" w:rsidRPr="004170F0" w:rsidRDefault="004170F0" w:rsidP="00214666">
            <w:pPr>
              <w:spacing w:line="240"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План работы с образовательными организациями по повышению профессионального мастерства разработан и принят</w:t>
            </w:r>
          </w:p>
        </w:tc>
        <w:tc>
          <w:tcPr>
            <w:tcW w:w="2661" w:type="dxa"/>
          </w:tcPr>
          <w:p w14:paraId="25EAEC2D" w14:textId="77777777" w:rsidR="004170F0" w:rsidRPr="004170F0" w:rsidRDefault="004170F0" w:rsidP="00214666">
            <w:pPr>
              <w:spacing w:line="240" w:lineRule="auto"/>
              <w:jc w:val="both"/>
              <w:rPr>
                <w:rFonts w:ascii="Times New Roman" w:hAnsi="Times New Roman" w:cs="Times New Roman"/>
                <w:color w:val="000000" w:themeColor="text1"/>
              </w:rPr>
            </w:pPr>
          </w:p>
        </w:tc>
      </w:tr>
      <w:tr w:rsidR="004170F0" w:rsidRPr="004170F0" w14:paraId="645B99B5" w14:textId="77777777" w:rsidTr="00214666">
        <w:tc>
          <w:tcPr>
            <w:tcW w:w="445" w:type="dxa"/>
          </w:tcPr>
          <w:p w14:paraId="2007AE6D" w14:textId="77777777" w:rsidR="004170F0" w:rsidRPr="004170F0" w:rsidRDefault="004170F0" w:rsidP="00214666">
            <w:pPr>
              <w:spacing w:line="240"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2.</w:t>
            </w:r>
          </w:p>
        </w:tc>
        <w:tc>
          <w:tcPr>
            <w:tcW w:w="5961" w:type="dxa"/>
          </w:tcPr>
          <w:p w14:paraId="61BB57CC" w14:textId="77777777" w:rsidR="004170F0" w:rsidRPr="004170F0" w:rsidRDefault="004170F0" w:rsidP="00214666">
            <w:pPr>
              <w:spacing w:line="240"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План работы с руководителями образовательных организаций принят</w:t>
            </w:r>
          </w:p>
        </w:tc>
        <w:tc>
          <w:tcPr>
            <w:tcW w:w="2661" w:type="dxa"/>
          </w:tcPr>
          <w:p w14:paraId="6B2422E5" w14:textId="77777777" w:rsidR="004170F0" w:rsidRPr="004170F0" w:rsidRDefault="004170F0" w:rsidP="00214666">
            <w:pPr>
              <w:spacing w:line="240" w:lineRule="auto"/>
              <w:jc w:val="both"/>
              <w:rPr>
                <w:rFonts w:ascii="Times New Roman" w:hAnsi="Times New Roman" w:cs="Times New Roman"/>
                <w:color w:val="000000" w:themeColor="text1"/>
              </w:rPr>
            </w:pPr>
          </w:p>
        </w:tc>
      </w:tr>
    </w:tbl>
    <w:p w14:paraId="2924B1F6" w14:textId="77777777" w:rsidR="004170F0" w:rsidRPr="004170F0" w:rsidRDefault="004170F0" w:rsidP="004170F0">
      <w:pPr>
        <w:spacing w:after="0" w:line="240" w:lineRule="auto"/>
        <w:jc w:val="center"/>
        <w:rPr>
          <w:rFonts w:ascii="Times New Roman" w:hAnsi="Times New Roman" w:cs="Times New Roman"/>
          <w:color w:val="002060"/>
          <w:sz w:val="28"/>
          <w:szCs w:val="28"/>
        </w:rPr>
      </w:pPr>
    </w:p>
    <w:p w14:paraId="7FCBF1D8" w14:textId="77777777" w:rsidR="004170F0" w:rsidRPr="004170F0" w:rsidRDefault="004170F0" w:rsidP="004170F0">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МУНИЦИПАЛЬНЫЕ МЕТОДИЧЕСКИЕ ОБЪЕДИНЕНИЯ УЧИТЕЛЕЙ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5219"/>
        <w:gridCol w:w="993"/>
        <w:gridCol w:w="2409"/>
      </w:tblGrid>
      <w:tr w:rsidR="004170F0" w:rsidRPr="004170F0" w14:paraId="0AC70E33" w14:textId="77777777" w:rsidTr="00214666">
        <w:tc>
          <w:tcPr>
            <w:tcW w:w="446" w:type="dxa"/>
          </w:tcPr>
          <w:p w14:paraId="4E09F69C"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w:t>
            </w:r>
          </w:p>
        </w:tc>
        <w:tc>
          <w:tcPr>
            <w:tcW w:w="5219" w:type="dxa"/>
          </w:tcPr>
          <w:p w14:paraId="6F46A459"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Деятельность</w:t>
            </w:r>
          </w:p>
        </w:tc>
        <w:tc>
          <w:tcPr>
            <w:tcW w:w="993" w:type="dxa"/>
          </w:tcPr>
          <w:p w14:paraId="041BD6D5"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Дата</w:t>
            </w:r>
          </w:p>
        </w:tc>
        <w:tc>
          <w:tcPr>
            <w:tcW w:w="2409" w:type="dxa"/>
          </w:tcPr>
          <w:p w14:paraId="3B0D5D74"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Предметы (предметные области)</w:t>
            </w:r>
          </w:p>
        </w:tc>
      </w:tr>
      <w:tr w:rsidR="004170F0" w:rsidRPr="004170F0" w14:paraId="66000B04" w14:textId="77777777" w:rsidTr="00214666">
        <w:tc>
          <w:tcPr>
            <w:tcW w:w="446" w:type="dxa"/>
          </w:tcPr>
          <w:p w14:paraId="117872F4" w14:textId="77777777" w:rsidR="004170F0" w:rsidRPr="004170F0" w:rsidRDefault="004170F0" w:rsidP="00214666">
            <w:pPr>
              <w:spacing w:line="240"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1.</w:t>
            </w:r>
          </w:p>
        </w:tc>
        <w:tc>
          <w:tcPr>
            <w:tcW w:w="5219" w:type="dxa"/>
          </w:tcPr>
          <w:p w14:paraId="54DEA580" w14:textId="77777777" w:rsidR="004170F0" w:rsidRPr="004170F0" w:rsidRDefault="004170F0" w:rsidP="00214666">
            <w:pPr>
              <w:spacing w:line="240"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Муниципальные методические объединения учителей созданы</w:t>
            </w:r>
          </w:p>
        </w:tc>
        <w:tc>
          <w:tcPr>
            <w:tcW w:w="993" w:type="dxa"/>
            <w:shd w:val="clear" w:color="auto" w:fill="auto"/>
          </w:tcPr>
          <w:p w14:paraId="7C7FF570" w14:textId="77777777" w:rsidR="004170F0" w:rsidRPr="004170F0" w:rsidRDefault="004170F0" w:rsidP="00214666">
            <w:pPr>
              <w:spacing w:line="240" w:lineRule="auto"/>
              <w:jc w:val="both"/>
              <w:rPr>
                <w:rFonts w:ascii="Times New Roman" w:hAnsi="Times New Roman" w:cs="Times New Roman"/>
                <w:color w:val="000000" w:themeColor="text1"/>
              </w:rPr>
            </w:pPr>
          </w:p>
        </w:tc>
        <w:tc>
          <w:tcPr>
            <w:tcW w:w="2409" w:type="dxa"/>
            <w:shd w:val="clear" w:color="auto" w:fill="auto"/>
          </w:tcPr>
          <w:p w14:paraId="53F7D700" w14:textId="77777777" w:rsidR="004170F0" w:rsidRPr="004170F0" w:rsidRDefault="004170F0" w:rsidP="00214666">
            <w:pPr>
              <w:spacing w:line="240" w:lineRule="auto"/>
              <w:jc w:val="both"/>
              <w:rPr>
                <w:rFonts w:ascii="Times New Roman" w:hAnsi="Times New Roman" w:cs="Times New Roman"/>
                <w:color w:val="000000" w:themeColor="text1"/>
              </w:rPr>
            </w:pPr>
          </w:p>
        </w:tc>
      </w:tr>
      <w:tr w:rsidR="004170F0" w:rsidRPr="004170F0" w14:paraId="7A7EE06D" w14:textId="77777777" w:rsidTr="00214666">
        <w:tc>
          <w:tcPr>
            <w:tcW w:w="446" w:type="dxa"/>
          </w:tcPr>
          <w:p w14:paraId="2AB38780" w14:textId="77777777" w:rsidR="004170F0" w:rsidRPr="004170F0" w:rsidRDefault="004170F0" w:rsidP="00214666">
            <w:pPr>
              <w:spacing w:line="240"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2.</w:t>
            </w:r>
          </w:p>
        </w:tc>
        <w:tc>
          <w:tcPr>
            <w:tcW w:w="5219" w:type="dxa"/>
          </w:tcPr>
          <w:p w14:paraId="4461F452" w14:textId="77777777" w:rsidR="004170F0" w:rsidRPr="004170F0" w:rsidRDefault="004170F0" w:rsidP="00214666">
            <w:pPr>
              <w:spacing w:line="240"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Положение о муниципальных методических объединениях имеется</w:t>
            </w:r>
          </w:p>
        </w:tc>
        <w:tc>
          <w:tcPr>
            <w:tcW w:w="993" w:type="dxa"/>
            <w:shd w:val="clear" w:color="auto" w:fill="auto"/>
          </w:tcPr>
          <w:p w14:paraId="7CE6B7D1" w14:textId="77777777" w:rsidR="004170F0" w:rsidRPr="004170F0" w:rsidRDefault="004170F0" w:rsidP="00214666">
            <w:pPr>
              <w:spacing w:line="240" w:lineRule="auto"/>
              <w:jc w:val="both"/>
              <w:rPr>
                <w:rFonts w:ascii="Times New Roman" w:hAnsi="Times New Roman" w:cs="Times New Roman"/>
                <w:color w:val="000000" w:themeColor="text1"/>
              </w:rPr>
            </w:pPr>
          </w:p>
        </w:tc>
        <w:tc>
          <w:tcPr>
            <w:tcW w:w="2409" w:type="dxa"/>
            <w:shd w:val="clear" w:color="auto" w:fill="auto"/>
          </w:tcPr>
          <w:p w14:paraId="3A26B873" w14:textId="77777777" w:rsidR="004170F0" w:rsidRPr="004170F0" w:rsidRDefault="004170F0" w:rsidP="00214666">
            <w:pPr>
              <w:spacing w:line="240" w:lineRule="auto"/>
              <w:jc w:val="both"/>
              <w:rPr>
                <w:rFonts w:ascii="Times New Roman" w:hAnsi="Times New Roman" w:cs="Times New Roman"/>
                <w:color w:val="000000" w:themeColor="text1"/>
              </w:rPr>
            </w:pPr>
          </w:p>
        </w:tc>
      </w:tr>
      <w:tr w:rsidR="004170F0" w:rsidRPr="004170F0" w14:paraId="4953030A" w14:textId="77777777" w:rsidTr="00214666">
        <w:tc>
          <w:tcPr>
            <w:tcW w:w="446" w:type="dxa"/>
          </w:tcPr>
          <w:p w14:paraId="7074AED4" w14:textId="77777777" w:rsidR="004170F0" w:rsidRPr="004170F0" w:rsidRDefault="004170F0" w:rsidP="00214666">
            <w:pPr>
              <w:spacing w:line="240"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3.</w:t>
            </w:r>
          </w:p>
        </w:tc>
        <w:tc>
          <w:tcPr>
            <w:tcW w:w="5219" w:type="dxa"/>
          </w:tcPr>
          <w:p w14:paraId="4763F752" w14:textId="77777777" w:rsidR="004170F0" w:rsidRPr="004170F0" w:rsidRDefault="004170F0" w:rsidP="00214666">
            <w:pPr>
              <w:spacing w:line="240"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Муниципальные методические объединения действуют по предметам</w:t>
            </w:r>
          </w:p>
        </w:tc>
        <w:tc>
          <w:tcPr>
            <w:tcW w:w="993" w:type="dxa"/>
            <w:shd w:val="clear" w:color="auto" w:fill="auto"/>
          </w:tcPr>
          <w:p w14:paraId="6113EBD0" w14:textId="77777777" w:rsidR="004170F0" w:rsidRPr="004170F0" w:rsidRDefault="004170F0" w:rsidP="00214666">
            <w:pPr>
              <w:spacing w:line="240" w:lineRule="auto"/>
              <w:jc w:val="both"/>
              <w:rPr>
                <w:rFonts w:ascii="Times New Roman" w:hAnsi="Times New Roman" w:cs="Times New Roman"/>
                <w:color w:val="000000" w:themeColor="text1"/>
              </w:rPr>
            </w:pPr>
          </w:p>
        </w:tc>
        <w:tc>
          <w:tcPr>
            <w:tcW w:w="2409" w:type="dxa"/>
            <w:shd w:val="clear" w:color="auto" w:fill="auto"/>
          </w:tcPr>
          <w:p w14:paraId="544A8166" w14:textId="77777777" w:rsidR="004170F0" w:rsidRPr="004170F0" w:rsidRDefault="004170F0" w:rsidP="00214666">
            <w:pPr>
              <w:spacing w:line="240" w:lineRule="auto"/>
              <w:jc w:val="both"/>
              <w:rPr>
                <w:rFonts w:ascii="Times New Roman" w:hAnsi="Times New Roman" w:cs="Times New Roman"/>
                <w:color w:val="000000" w:themeColor="text1"/>
              </w:rPr>
            </w:pPr>
          </w:p>
        </w:tc>
      </w:tr>
    </w:tbl>
    <w:p w14:paraId="10A8806F" w14:textId="77777777" w:rsidR="004170F0" w:rsidRPr="004170F0" w:rsidRDefault="004170F0" w:rsidP="004170F0">
      <w:pPr>
        <w:rPr>
          <w:rFonts w:ascii="Times New Roman" w:hAnsi="Times New Roman" w:cs="Times New Roman"/>
          <w:color w:val="C00000"/>
        </w:rPr>
      </w:pPr>
    </w:p>
    <w:p w14:paraId="2B53E816" w14:textId="77777777" w:rsidR="004170F0" w:rsidRPr="004170F0" w:rsidRDefault="004170F0" w:rsidP="004170F0">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РЕГЛАМЕНТИРУЮЩИЕ ДОКУМЕНТЫ по научно-методической деятельности</w:t>
      </w:r>
    </w:p>
    <w:p w14:paraId="4CFB4B97" w14:textId="77777777" w:rsidR="004170F0" w:rsidRPr="004170F0" w:rsidRDefault="004170F0" w:rsidP="004170F0">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ПРИКАЗЫ</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6780"/>
        <w:gridCol w:w="1842"/>
      </w:tblGrid>
      <w:tr w:rsidR="004170F0" w:rsidRPr="004170F0" w14:paraId="6AC934F6" w14:textId="77777777" w:rsidTr="00214666">
        <w:tc>
          <w:tcPr>
            <w:tcW w:w="445" w:type="dxa"/>
          </w:tcPr>
          <w:p w14:paraId="5F8FB127"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w:t>
            </w:r>
          </w:p>
        </w:tc>
        <w:tc>
          <w:tcPr>
            <w:tcW w:w="6780" w:type="dxa"/>
          </w:tcPr>
          <w:p w14:paraId="268C0215"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Название приказа</w:t>
            </w:r>
          </w:p>
        </w:tc>
        <w:tc>
          <w:tcPr>
            <w:tcW w:w="1842" w:type="dxa"/>
          </w:tcPr>
          <w:p w14:paraId="64389C18"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Дата</w:t>
            </w:r>
          </w:p>
        </w:tc>
      </w:tr>
      <w:tr w:rsidR="004170F0" w:rsidRPr="004170F0" w14:paraId="6753BFAA" w14:textId="77777777" w:rsidTr="00214666">
        <w:tc>
          <w:tcPr>
            <w:tcW w:w="445" w:type="dxa"/>
          </w:tcPr>
          <w:p w14:paraId="44019EF4" w14:textId="77777777" w:rsidR="004170F0" w:rsidRPr="004170F0" w:rsidRDefault="004170F0" w:rsidP="00214666">
            <w:pPr>
              <w:spacing w:line="240"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1.</w:t>
            </w:r>
          </w:p>
        </w:tc>
        <w:tc>
          <w:tcPr>
            <w:tcW w:w="6780" w:type="dxa"/>
          </w:tcPr>
          <w:p w14:paraId="0D3BCB8A" w14:textId="77777777" w:rsidR="004170F0" w:rsidRPr="004170F0" w:rsidRDefault="004170F0" w:rsidP="00214666">
            <w:pPr>
              <w:spacing w:line="240" w:lineRule="auto"/>
              <w:jc w:val="both"/>
              <w:rPr>
                <w:rFonts w:ascii="Times New Roman" w:hAnsi="Times New Roman" w:cs="Times New Roman"/>
                <w:color w:val="000000" w:themeColor="text1"/>
              </w:rPr>
            </w:pPr>
          </w:p>
        </w:tc>
        <w:tc>
          <w:tcPr>
            <w:tcW w:w="1842" w:type="dxa"/>
          </w:tcPr>
          <w:p w14:paraId="49FC18E4" w14:textId="77777777" w:rsidR="004170F0" w:rsidRPr="004170F0" w:rsidRDefault="004170F0" w:rsidP="00214666">
            <w:pPr>
              <w:spacing w:line="240" w:lineRule="auto"/>
              <w:jc w:val="both"/>
              <w:rPr>
                <w:rFonts w:ascii="Times New Roman" w:hAnsi="Times New Roman" w:cs="Times New Roman"/>
                <w:color w:val="000000" w:themeColor="text1"/>
              </w:rPr>
            </w:pPr>
          </w:p>
        </w:tc>
      </w:tr>
      <w:tr w:rsidR="004170F0" w:rsidRPr="004170F0" w14:paraId="289BCA11" w14:textId="77777777" w:rsidTr="00214666">
        <w:tc>
          <w:tcPr>
            <w:tcW w:w="445" w:type="dxa"/>
          </w:tcPr>
          <w:p w14:paraId="12ECB89F" w14:textId="77777777" w:rsidR="004170F0" w:rsidRPr="004170F0" w:rsidRDefault="004170F0" w:rsidP="00214666">
            <w:pPr>
              <w:spacing w:line="240" w:lineRule="auto"/>
              <w:jc w:val="both"/>
              <w:rPr>
                <w:rFonts w:ascii="Times New Roman" w:hAnsi="Times New Roman" w:cs="Times New Roman"/>
                <w:color w:val="000000" w:themeColor="text1"/>
              </w:rPr>
            </w:pPr>
          </w:p>
        </w:tc>
        <w:tc>
          <w:tcPr>
            <w:tcW w:w="6780" w:type="dxa"/>
          </w:tcPr>
          <w:p w14:paraId="1E7379C4" w14:textId="77777777" w:rsidR="004170F0" w:rsidRPr="004170F0" w:rsidRDefault="004170F0" w:rsidP="00214666">
            <w:pPr>
              <w:spacing w:line="240" w:lineRule="auto"/>
              <w:jc w:val="both"/>
              <w:rPr>
                <w:rFonts w:ascii="Times New Roman" w:hAnsi="Times New Roman" w:cs="Times New Roman"/>
                <w:color w:val="000000" w:themeColor="text1"/>
              </w:rPr>
            </w:pPr>
          </w:p>
        </w:tc>
        <w:tc>
          <w:tcPr>
            <w:tcW w:w="1842" w:type="dxa"/>
          </w:tcPr>
          <w:p w14:paraId="4F130B0D" w14:textId="77777777" w:rsidR="004170F0" w:rsidRPr="004170F0" w:rsidRDefault="004170F0" w:rsidP="00214666">
            <w:pPr>
              <w:spacing w:line="240" w:lineRule="auto"/>
              <w:jc w:val="both"/>
              <w:rPr>
                <w:rFonts w:ascii="Times New Roman" w:hAnsi="Times New Roman" w:cs="Times New Roman"/>
                <w:color w:val="000000" w:themeColor="text1"/>
              </w:rPr>
            </w:pPr>
          </w:p>
        </w:tc>
      </w:tr>
    </w:tbl>
    <w:p w14:paraId="7BA3A791" w14:textId="77777777" w:rsidR="004170F0" w:rsidRPr="004170F0" w:rsidRDefault="004170F0" w:rsidP="004170F0">
      <w:pPr>
        <w:spacing w:after="0" w:line="240" w:lineRule="auto"/>
        <w:jc w:val="center"/>
        <w:rPr>
          <w:rFonts w:ascii="Times New Roman" w:hAnsi="Times New Roman" w:cs="Times New Roman"/>
          <w:color w:val="C00000"/>
        </w:rPr>
      </w:pPr>
    </w:p>
    <w:p w14:paraId="50606B1F" w14:textId="77777777" w:rsidR="004170F0" w:rsidRPr="004170F0" w:rsidRDefault="004170F0" w:rsidP="004170F0">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РЕГЛАМЕНТИРУЮЩИЕ ДОКУМЕНТЫ по научно-методической деятельности</w:t>
      </w:r>
    </w:p>
    <w:p w14:paraId="1DFA716F" w14:textId="77777777" w:rsidR="004170F0" w:rsidRPr="004170F0" w:rsidRDefault="004170F0" w:rsidP="004170F0">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ИНСТРУКТИВНО-МЕТОДИЧЕСКИЕ ПИСЬМА</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6789"/>
        <w:gridCol w:w="1842"/>
      </w:tblGrid>
      <w:tr w:rsidR="004170F0" w:rsidRPr="004170F0" w14:paraId="43F0A520" w14:textId="77777777" w:rsidTr="00214666">
        <w:tc>
          <w:tcPr>
            <w:tcW w:w="436" w:type="dxa"/>
          </w:tcPr>
          <w:p w14:paraId="2BDE7BC1"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w:t>
            </w:r>
          </w:p>
        </w:tc>
        <w:tc>
          <w:tcPr>
            <w:tcW w:w="6789" w:type="dxa"/>
          </w:tcPr>
          <w:p w14:paraId="113E5915"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Название документа</w:t>
            </w:r>
          </w:p>
        </w:tc>
        <w:tc>
          <w:tcPr>
            <w:tcW w:w="1842" w:type="dxa"/>
          </w:tcPr>
          <w:p w14:paraId="1FEC366D"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Дата</w:t>
            </w:r>
          </w:p>
        </w:tc>
      </w:tr>
      <w:tr w:rsidR="004170F0" w:rsidRPr="004170F0" w14:paraId="728F919E" w14:textId="77777777" w:rsidTr="00214666">
        <w:tc>
          <w:tcPr>
            <w:tcW w:w="436" w:type="dxa"/>
          </w:tcPr>
          <w:p w14:paraId="01FB98F1" w14:textId="77777777" w:rsidR="004170F0" w:rsidRPr="004170F0" w:rsidRDefault="004170F0" w:rsidP="00214666">
            <w:pPr>
              <w:spacing w:line="240"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1.</w:t>
            </w:r>
          </w:p>
        </w:tc>
        <w:tc>
          <w:tcPr>
            <w:tcW w:w="6789" w:type="dxa"/>
          </w:tcPr>
          <w:p w14:paraId="2C2700A3" w14:textId="77777777" w:rsidR="004170F0" w:rsidRPr="004170F0" w:rsidRDefault="004170F0" w:rsidP="00214666">
            <w:pPr>
              <w:spacing w:line="240" w:lineRule="auto"/>
              <w:jc w:val="both"/>
              <w:rPr>
                <w:rFonts w:ascii="Times New Roman" w:hAnsi="Times New Roman" w:cs="Times New Roman"/>
                <w:color w:val="000000" w:themeColor="text1"/>
              </w:rPr>
            </w:pPr>
          </w:p>
        </w:tc>
        <w:tc>
          <w:tcPr>
            <w:tcW w:w="1842" w:type="dxa"/>
          </w:tcPr>
          <w:p w14:paraId="6F5031B3" w14:textId="77777777" w:rsidR="004170F0" w:rsidRPr="004170F0" w:rsidRDefault="004170F0" w:rsidP="00214666">
            <w:pPr>
              <w:spacing w:line="240" w:lineRule="auto"/>
              <w:jc w:val="both"/>
              <w:rPr>
                <w:rFonts w:ascii="Times New Roman" w:hAnsi="Times New Roman" w:cs="Times New Roman"/>
                <w:color w:val="000000" w:themeColor="text1"/>
              </w:rPr>
            </w:pPr>
          </w:p>
        </w:tc>
      </w:tr>
      <w:tr w:rsidR="004170F0" w:rsidRPr="004170F0" w14:paraId="7FB038CC" w14:textId="77777777" w:rsidTr="00214666">
        <w:tc>
          <w:tcPr>
            <w:tcW w:w="436" w:type="dxa"/>
          </w:tcPr>
          <w:p w14:paraId="08D24254" w14:textId="77777777" w:rsidR="004170F0" w:rsidRPr="004170F0" w:rsidRDefault="004170F0" w:rsidP="00214666">
            <w:pPr>
              <w:spacing w:line="240" w:lineRule="auto"/>
              <w:jc w:val="both"/>
              <w:rPr>
                <w:rFonts w:ascii="Times New Roman" w:hAnsi="Times New Roman" w:cs="Times New Roman"/>
                <w:color w:val="000000" w:themeColor="text1"/>
              </w:rPr>
            </w:pPr>
          </w:p>
        </w:tc>
        <w:tc>
          <w:tcPr>
            <w:tcW w:w="6789" w:type="dxa"/>
          </w:tcPr>
          <w:p w14:paraId="05474199" w14:textId="77777777" w:rsidR="004170F0" w:rsidRPr="004170F0" w:rsidRDefault="004170F0" w:rsidP="00214666">
            <w:pPr>
              <w:spacing w:line="240" w:lineRule="auto"/>
              <w:jc w:val="both"/>
              <w:rPr>
                <w:rFonts w:ascii="Times New Roman" w:hAnsi="Times New Roman" w:cs="Times New Roman"/>
                <w:color w:val="000000" w:themeColor="text1"/>
              </w:rPr>
            </w:pPr>
          </w:p>
        </w:tc>
        <w:tc>
          <w:tcPr>
            <w:tcW w:w="1842" w:type="dxa"/>
          </w:tcPr>
          <w:p w14:paraId="19AC3D16" w14:textId="77777777" w:rsidR="004170F0" w:rsidRPr="004170F0" w:rsidRDefault="004170F0" w:rsidP="00214666">
            <w:pPr>
              <w:spacing w:line="240" w:lineRule="auto"/>
              <w:jc w:val="both"/>
              <w:rPr>
                <w:rFonts w:ascii="Times New Roman" w:hAnsi="Times New Roman" w:cs="Times New Roman"/>
                <w:color w:val="000000" w:themeColor="text1"/>
              </w:rPr>
            </w:pPr>
          </w:p>
        </w:tc>
      </w:tr>
    </w:tbl>
    <w:p w14:paraId="267FF913" w14:textId="77777777" w:rsidR="004170F0" w:rsidRPr="004170F0" w:rsidRDefault="004170F0" w:rsidP="004170F0">
      <w:pPr>
        <w:spacing w:after="0" w:line="240" w:lineRule="auto"/>
        <w:jc w:val="center"/>
        <w:rPr>
          <w:rFonts w:ascii="Times New Roman" w:hAnsi="Times New Roman" w:cs="Times New Roman"/>
          <w:color w:val="002060"/>
        </w:rPr>
      </w:pPr>
    </w:p>
    <w:p w14:paraId="16831743" w14:textId="77777777" w:rsidR="004170F0" w:rsidRPr="004170F0" w:rsidRDefault="004170F0" w:rsidP="004170F0">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СОГЛАШЕНИЯ о совместной деятельности по научно-методическому сопровождению</w:t>
      </w:r>
    </w:p>
    <w:tbl>
      <w:tblPr>
        <w:tblW w:w="9067" w:type="dxa"/>
        <w:tblLook w:val="04A0" w:firstRow="1" w:lastRow="0" w:firstColumn="1" w:lastColumn="0" w:noHBand="0" w:noVBand="1"/>
      </w:tblPr>
      <w:tblGrid>
        <w:gridCol w:w="445"/>
        <w:gridCol w:w="6780"/>
        <w:gridCol w:w="1842"/>
      </w:tblGrid>
      <w:tr w:rsidR="004170F0" w:rsidRPr="004170F0" w14:paraId="3AEC1DA3" w14:textId="77777777" w:rsidTr="00214666">
        <w:tc>
          <w:tcPr>
            <w:tcW w:w="445" w:type="dxa"/>
            <w:tcBorders>
              <w:top w:val="single" w:sz="4" w:space="0" w:color="auto"/>
              <w:left w:val="single" w:sz="4" w:space="0" w:color="auto"/>
              <w:bottom w:val="single" w:sz="4" w:space="0" w:color="auto"/>
              <w:right w:val="single" w:sz="4" w:space="0" w:color="auto"/>
            </w:tcBorders>
          </w:tcPr>
          <w:p w14:paraId="3E201226"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w:t>
            </w:r>
          </w:p>
        </w:tc>
        <w:tc>
          <w:tcPr>
            <w:tcW w:w="6780" w:type="dxa"/>
            <w:tcBorders>
              <w:top w:val="single" w:sz="4" w:space="0" w:color="auto"/>
              <w:left w:val="single" w:sz="4" w:space="0" w:color="auto"/>
              <w:bottom w:val="single" w:sz="4" w:space="0" w:color="auto"/>
              <w:right w:val="single" w:sz="4" w:space="0" w:color="auto"/>
            </w:tcBorders>
          </w:tcPr>
          <w:p w14:paraId="6F65071B"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Название документа (образовательной организации)</w:t>
            </w:r>
          </w:p>
        </w:tc>
        <w:tc>
          <w:tcPr>
            <w:tcW w:w="1842" w:type="dxa"/>
            <w:tcBorders>
              <w:top w:val="single" w:sz="4" w:space="0" w:color="auto"/>
              <w:left w:val="single" w:sz="4" w:space="0" w:color="auto"/>
              <w:bottom w:val="single" w:sz="4" w:space="0" w:color="auto"/>
              <w:right w:val="single" w:sz="4" w:space="0" w:color="auto"/>
            </w:tcBorders>
          </w:tcPr>
          <w:p w14:paraId="11CE85B5"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Дата</w:t>
            </w:r>
          </w:p>
        </w:tc>
      </w:tr>
      <w:tr w:rsidR="004170F0" w:rsidRPr="004170F0" w14:paraId="23479765" w14:textId="77777777" w:rsidTr="00214666">
        <w:tc>
          <w:tcPr>
            <w:tcW w:w="445" w:type="dxa"/>
            <w:tcBorders>
              <w:top w:val="single" w:sz="4" w:space="0" w:color="auto"/>
              <w:left w:val="single" w:sz="4" w:space="0" w:color="auto"/>
              <w:bottom w:val="single" w:sz="4" w:space="0" w:color="auto"/>
              <w:right w:val="single" w:sz="4" w:space="0" w:color="auto"/>
            </w:tcBorders>
          </w:tcPr>
          <w:p w14:paraId="0F39C87D" w14:textId="77777777" w:rsidR="004170F0" w:rsidRPr="004170F0" w:rsidRDefault="004170F0" w:rsidP="00214666">
            <w:pPr>
              <w:spacing w:line="240"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1.</w:t>
            </w:r>
          </w:p>
        </w:tc>
        <w:tc>
          <w:tcPr>
            <w:tcW w:w="6780" w:type="dxa"/>
            <w:tcBorders>
              <w:top w:val="single" w:sz="4" w:space="0" w:color="auto"/>
              <w:left w:val="single" w:sz="4" w:space="0" w:color="auto"/>
              <w:bottom w:val="single" w:sz="4" w:space="0" w:color="auto"/>
              <w:right w:val="single" w:sz="4" w:space="0" w:color="auto"/>
            </w:tcBorders>
          </w:tcPr>
          <w:p w14:paraId="36CD27D2" w14:textId="77777777" w:rsidR="004170F0" w:rsidRPr="004170F0" w:rsidRDefault="004170F0" w:rsidP="00214666">
            <w:pPr>
              <w:spacing w:line="240"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Соглашение с ДИРО</w:t>
            </w:r>
          </w:p>
        </w:tc>
        <w:tc>
          <w:tcPr>
            <w:tcW w:w="1842" w:type="dxa"/>
            <w:tcBorders>
              <w:top w:val="single" w:sz="4" w:space="0" w:color="auto"/>
              <w:left w:val="single" w:sz="4" w:space="0" w:color="auto"/>
              <w:bottom w:val="single" w:sz="4" w:space="0" w:color="auto"/>
              <w:right w:val="single" w:sz="4" w:space="0" w:color="auto"/>
            </w:tcBorders>
          </w:tcPr>
          <w:p w14:paraId="777D76E8" w14:textId="77777777" w:rsidR="004170F0" w:rsidRPr="004170F0" w:rsidRDefault="004170F0" w:rsidP="00214666">
            <w:pPr>
              <w:spacing w:line="240" w:lineRule="auto"/>
              <w:jc w:val="both"/>
              <w:rPr>
                <w:rFonts w:ascii="Times New Roman" w:hAnsi="Times New Roman" w:cs="Times New Roman"/>
                <w:color w:val="000000" w:themeColor="text1"/>
              </w:rPr>
            </w:pPr>
          </w:p>
        </w:tc>
      </w:tr>
      <w:tr w:rsidR="004170F0" w:rsidRPr="004170F0" w14:paraId="1BFFA787" w14:textId="77777777" w:rsidTr="00214666">
        <w:tc>
          <w:tcPr>
            <w:tcW w:w="445" w:type="dxa"/>
            <w:tcBorders>
              <w:top w:val="single" w:sz="4" w:space="0" w:color="auto"/>
              <w:left w:val="single" w:sz="4" w:space="0" w:color="auto"/>
              <w:bottom w:val="single" w:sz="4" w:space="0" w:color="auto"/>
              <w:right w:val="single" w:sz="4" w:space="0" w:color="auto"/>
            </w:tcBorders>
          </w:tcPr>
          <w:p w14:paraId="0C87D3F0" w14:textId="77777777" w:rsidR="004170F0" w:rsidRPr="004170F0" w:rsidRDefault="004170F0" w:rsidP="00214666">
            <w:pPr>
              <w:spacing w:line="240"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2.</w:t>
            </w:r>
          </w:p>
        </w:tc>
        <w:tc>
          <w:tcPr>
            <w:tcW w:w="6780" w:type="dxa"/>
            <w:tcBorders>
              <w:top w:val="single" w:sz="4" w:space="0" w:color="auto"/>
              <w:left w:val="single" w:sz="4" w:space="0" w:color="auto"/>
              <w:bottom w:val="single" w:sz="4" w:space="0" w:color="auto"/>
              <w:right w:val="single" w:sz="4" w:space="0" w:color="auto"/>
            </w:tcBorders>
          </w:tcPr>
          <w:p w14:paraId="51DA5449" w14:textId="77777777" w:rsidR="004170F0" w:rsidRPr="004170F0" w:rsidRDefault="004170F0" w:rsidP="00214666">
            <w:pPr>
              <w:spacing w:line="240"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Соглашение с (название ОО)</w:t>
            </w:r>
          </w:p>
        </w:tc>
        <w:tc>
          <w:tcPr>
            <w:tcW w:w="1842" w:type="dxa"/>
            <w:tcBorders>
              <w:top w:val="single" w:sz="4" w:space="0" w:color="auto"/>
              <w:left w:val="single" w:sz="4" w:space="0" w:color="auto"/>
              <w:bottom w:val="single" w:sz="4" w:space="0" w:color="auto"/>
              <w:right w:val="single" w:sz="4" w:space="0" w:color="auto"/>
            </w:tcBorders>
          </w:tcPr>
          <w:p w14:paraId="3FE053E7" w14:textId="77777777" w:rsidR="004170F0" w:rsidRPr="004170F0" w:rsidRDefault="004170F0" w:rsidP="00214666">
            <w:pPr>
              <w:spacing w:line="240" w:lineRule="auto"/>
              <w:jc w:val="both"/>
              <w:rPr>
                <w:rFonts w:ascii="Times New Roman" w:hAnsi="Times New Roman" w:cs="Times New Roman"/>
                <w:color w:val="000000" w:themeColor="text1"/>
              </w:rPr>
            </w:pPr>
          </w:p>
        </w:tc>
      </w:tr>
      <w:tr w:rsidR="004170F0" w:rsidRPr="004170F0" w14:paraId="45A76741" w14:textId="77777777" w:rsidTr="00214666">
        <w:tc>
          <w:tcPr>
            <w:tcW w:w="445" w:type="dxa"/>
            <w:tcBorders>
              <w:top w:val="single" w:sz="4" w:space="0" w:color="auto"/>
            </w:tcBorders>
          </w:tcPr>
          <w:p w14:paraId="39CA9B05" w14:textId="77777777" w:rsidR="004170F0" w:rsidRPr="004170F0" w:rsidRDefault="004170F0" w:rsidP="00214666">
            <w:pPr>
              <w:jc w:val="both"/>
              <w:rPr>
                <w:rFonts w:ascii="Times New Roman" w:hAnsi="Times New Roman" w:cs="Times New Roman"/>
                <w:color w:val="000000" w:themeColor="text1"/>
              </w:rPr>
            </w:pPr>
          </w:p>
        </w:tc>
        <w:tc>
          <w:tcPr>
            <w:tcW w:w="6780" w:type="dxa"/>
            <w:tcBorders>
              <w:top w:val="single" w:sz="4" w:space="0" w:color="auto"/>
            </w:tcBorders>
          </w:tcPr>
          <w:p w14:paraId="2CA9D267" w14:textId="77777777" w:rsidR="004170F0" w:rsidRPr="004170F0" w:rsidRDefault="004170F0" w:rsidP="00214666">
            <w:pPr>
              <w:jc w:val="both"/>
              <w:rPr>
                <w:rFonts w:ascii="Times New Roman" w:hAnsi="Times New Roman" w:cs="Times New Roman"/>
                <w:color w:val="000000" w:themeColor="text1"/>
              </w:rPr>
            </w:pPr>
          </w:p>
        </w:tc>
        <w:tc>
          <w:tcPr>
            <w:tcW w:w="1842" w:type="dxa"/>
            <w:tcBorders>
              <w:top w:val="single" w:sz="4" w:space="0" w:color="auto"/>
            </w:tcBorders>
          </w:tcPr>
          <w:p w14:paraId="09F98D1E" w14:textId="77777777" w:rsidR="004170F0" w:rsidRPr="004170F0" w:rsidRDefault="004170F0" w:rsidP="00214666">
            <w:pPr>
              <w:jc w:val="both"/>
              <w:rPr>
                <w:rFonts w:ascii="Times New Roman" w:hAnsi="Times New Roman" w:cs="Times New Roman"/>
                <w:color w:val="000000" w:themeColor="text1"/>
              </w:rPr>
            </w:pPr>
          </w:p>
        </w:tc>
      </w:tr>
    </w:tbl>
    <w:p w14:paraId="4230FAA9" w14:textId="77777777" w:rsidR="004170F0" w:rsidRPr="004170F0" w:rsidRDefault="004170F0" w:rsidP="004170F0">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РЕКОМЕНДАЦИИ (адресные рекомендации для коллективов школ, педагогов, руководителей)</w:t>
      </w:r>
    </w:p>
    <w:tbl>
      <w:tblPr>
        <w:tblW w:w="9067" w:type="dxa"/>
        <w:tblLook w:val="04A0" w:firstRow="1" w:lastRow="0" w:firstColumn="1" w:lastColumn="0" w:noHBand="0" w:noVBand="1"/>
      </w:tblPr>
      <w:tblGrid>
        <w:gridCol w:w="436"/>
        <w:gridCol w:w="6789"/>
        <w:gridCol w:w="1842"/>
      </w:tblGrid>
      <w:tr w:rsidR="004170F0" w:rsidRPr="004170F0" w14:paraId="197F5CE6" w14:textId="77777777" w:rsidTr="00214666">
        <w:tc>
          <w:tcPr>
            <w:tcW w:w="436" w:type="dxa"/>
            <w:tcBorders>
              <w:bottom w:val="single" w:sz="4" w:space="0" w:color="auto"/>
            </w:tcBorders>
          </w:tcPr>
          <w:p w14:paraId="6C0CFB43"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w:t>
            </w:r>
          </w:p>
        </w:tc>
        <w:tc>
          <w:tcPr>
            <w:tcW w:w="6789" w:type="dxa"/>
            <w:tcBorders>
              <w:bottom w:val="single" w:sz="4" w:space="0" w:color="auto"/>
            </w:tcBorders>
          </w:tcPr>
          <w:p w14:paraId="49101953"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Название документа</w:t>
            </w:r>
          </w:p>
        </w:tc>
        <w:tc>
          <w:tcPr>
            <w:tcW w:w="1842" w:type="dxa"/>
            <w:tcBorders>
              <w:bottom w:val="single" w:sz="4" w:space="0" w:color="auto"/>
            </w:tcBorders>
          </w:tcPr>
          <w:p w14:paraId="09A852DB"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Дата</w:t>
            </w:r>
          </w:p>
        </w:tc>
      </w:tr>
      <w:tr w:rsidR="004170F0" w:rsidRPr="004170F0" w14:paraId="31EC1750" w14:textId="77777777" w:rsidTr="00214666">
        <w:tc>
          <w:tcPr>
            <w:tcW w:w="436" w:type="dxa"/>
            <w:tcBorders>
              <w:top w:val="single" w:sz="4" w:space="0" w:color="auto"/>
              <w:left w:val="single" w:sz="4" w:space="0" w:color="auto"/>
              <w:bottom w:val="single" w:sz="4" w:space="0" w:color="auto"/>
              <w:right w:val="single" w:sz="4" w:space="0" w:color="auto"/>
            </w:tcBorders>
          </w:tcPr>
          <w:p w14:paraId="461BA604" w14:textId="77777777" w:rsidR="004170F0" w:rsidRPr="004170F0" w:rsidRDefault="004170F0" w:rsidP="00214666">
            <w:pPr>
              <w:jc w:val="both"/>
              <w:rPr>
                <w:rFonts w:ascii="Times New Roman" w:hAnsi="Times New Roman" w:cs="Times New Roman"/>
                <w:color w:val="000000" w:themeColor="text1"/>
              </w:rPr>
            </w:pPr>
            <w:r w:rsidRPr="004170F0">
              <w:rPr>
                <w:rFonts w:ascii="Times New Roman" w:hAnsi="Times New Roman" w:cs="Times New Roman"/>
                <w:color w:val="000000" w:themeColor="text1"/>
              </w:rPr>
              <w:t>1.</w:t>
            </w:r>
          </w:p>
        </w:tc>
        <w:tc>
          <w:tcPr>
            <w:tcW w:w="6789" w:type="dxa"/>
            <w:tcBorders>
              <w:top w:val="single" w:sz="4" w:space="0" w:color="auto"/>
              <w:left w:val="single" w:sz="4" w:space="0" w:color="auto"/>
              <w:bottom w:val="single" w:sz="4" w:space="0" w:color="auto"/>
              <w:right w:val="single" w:sz="4" w:space="0" w:color="auto"/>
            </w:tcBorders>
          </w:tcPr>
          <w:p w14:paraId="2DBCC5B7" w14:textId="77777777" w:rsidR="004170F0" w:rsidRPr="004170F0" w:rsidRDefault="004170F0" w:rsidP="00214666">
            <w:pPr>
              <w:jc w:val="both"/>
              <w:rPr>
                <w:rFonts w:ascii="Times New Roman" w:hAnsi="Times New Roman" w:cs="Times New Roman"/>
                <w:color w:val="000000" w:themeColor="text1"/>
              </w:rPr>
            </w:pPr>
          </w:p>
        </w:tc>
        <w:tc>
          <w:tcPr>
            <w:tcW w:w="1842" w:type="dxa"/>
            <w:tcBorders>
              <w:top w:val="single" w:sz="4" w:space="0" w:color="auto"/>
              <w:left w:val="single" w:sz="4" w:space="0" w:color="auto"/>
              <w:bottom w:val="single" w:sz="4" w:space="0" w:color="auto"/>
              <w:right w:val="single" w:sz="4" w:space="0" w:color="auto"/>
            </w:tcBorders>
          </w:tcPr>
          <w:p w14:paraId="3DF9C44A" w14:textId="77777777" w:rsidR="004170F0" w:rsidRPr="004170F0" w:rsidRDefault="004170F0" w:rsidP="00214666">
            <w:pPr>
              <w:jc w:val="both"/>
              <w:rPr>
                <w:rFonts w:ascii="Times New Roman" w:hAnsi="Times New Roman" w:cs="Times New Roman"/>
                <w:color w:val="000000" w:themeColor="text1"/>
              </w:rPr>
            </w:pPr>
          </w:p>
        </w:tc>
      </w:tr>
      <w:tr w:rsidR="004170F0" w:rsidRPr="004170F0" w14:paraId="0E0E21B0" w14:textId="77777777" w:rsidTr="00214666">
        <w:tc>
          <w:tcPr>
            <w:tcW w:w="436" w:type="dxa"/>
            <w:tcBorders>
              <w:top w:val="single" w:sz="4" w:space="0" w:color="auto"/>
              <w:left w:val="single" w:sz="4" w:space="0" w:color="auto"/>
              <w:bottom w:val="single" w:sz="4" w:space="0" w:color="auto"/>
              <w:right w:val="single" w:sz="4" w:space="0" w:color="auto"/>
            </w:tcBorders>
          </w:tcPr>
          <w:p w14:paraId="49471607" w14:textId="77777777" w:rsidR="004170F0" w:rsidRPr="004170F0" w:rsidRDefault="004170F0" w:rsidP="00214666">
            <w:pPr>
              <w:jc w:val="both"/>
              <w:rPr>
                <w:rFonts w:ascii="Times New Roman" w:hAnsi="Times New Roman" w:cs="Times New Roman"/>
                <w:color w:val="000000" w:themeColor="text1"/>
              </w:rPr>
            </w:pPr>
          </w:p>
        </w:tc>
        <w:tc>
          <w:tcPr>
            <w:tcW w:w="6789" w:type="dxa"/>
            <w:tcBorders>
              <w:top w:val="single" w:sz="4" w:space="0" w:color="auto"/>
              <w:left w:val="single" w:sz="4" w:space="0" w:color="auto"/>
              <w:bottom w:val="single" w:sz="4" w:space="0" w:color="auto"/>
              <w:right w:val="single" w:sz="4" w:space="0" w:color="auto"/>
            </w:tcBorders>
          </w:tcPr>
          <w:p w14:paraId="4724ECB3" w14:textId="77777777" w:rsidR="004170F0" w:rsidRPr="004170F0" w:rsidRDefault="004170F0" w:rsidP="00214666">
            <w:pPr>
              <w:jc w:val="both"/>
              <w:rPr>
                <w:rFonts w:ascii="Times New Roman" w:hAnsi="Times New Roman" w:cs="Times New Roman"/>
                <w:color w:val="000000" w:themeColor="text1"/>
              </w:rPr>
            </w:pPr>
          </w:p>
        </w:tc>
        <w:tc>
          <w:tcPr>
            <w:tcW w:w="1842" w:type="dxa"/>
            <w:tcBorders>
              <w:top w:val="single" w:sz="4" w:space="0" w:color="auto"/>
              <w:left w:val="single" w:sz="4" w:space="0" w:color="auto"/>
              <w:bottom w:val="single" w:sz="4" w:space="0" w:color="auto"/>
              <w:right w:val="single" w:sz="4" w:space="0" w:color="auto"/>
            </w:tcBorders>
          </w:tcPr>
          <w:p w14:paraId="6E9966EA" w14:textId="77777777" w:rsidR="004170F0" w:rsidRPr="004170F0" w:rsidRDefault="004170F0" w:rsidP="00214666">
            <w:pPr>
              <w:jc w:val="both"/>
              <w:rPr>
                <w:rFonts w:ascii="Times New Roman" w:hAnsi="Times New Roman" w:cs="Times New Roman"/>
                <w:color w:val="000000" w:themeColor="text1"/>
              </w:rPr>
            </w:pPr>
          </w:p>
        </w:tc>
      </w:tr>
    </w:tbl>
    <w:p w14:paraId="4F2F0805" w14:textId="77777777" w:rsidR="004170F0" w:rsidRPr="004170F0" w:rsidRDefault="004170F0" w:rsidP="004170F0">
      <w:pPr>
        <w:jc w:val="center"/>
        <w:rPr>
          <w:rFonts w:ascii="Times New Roman" w:hAnsi="Times New Roman" w:cs="Times New Roman"/>
          <w:color w:val="C00000"/>
        </w:rPr>
      </w:pPr>
    </w:p>
    <w:p w14:paraId="5A5392AA" w14:textId="77777777" w:rsidR="004170F0" w:rsidRPr="004170F0" w:rsidRDefault="004170F0" w:rsidP="004170F0">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ОБУЧЕНИЕ ПЕДАГОГОВ И РУКОВОДИТЕЛЕЙ по обновленному ФГОС, формированию функциональной грамотности</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6789"/>
        <w:gridCol w:w="850"/>
        <w:gridCol w:w="992"/>
      </w:tblGrid>
      <w:tr w:rsidR="004170F0" w:rsidRPr="004170F0" w14:paraId="4ABFB14C" w14:textId="77777777" w:rsidTr="00214666">
        <w:tc>
          <w:tcPr>
            <w:tcW w:w="436" w:type="dxa"/>
          </w:tcPr>
          <w:p w14:paraId="532E5E58"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lastRenderedPageBreak/>
              <w:t>№</w:t>
            </w:r>
          </w:p>
        </w:tc>
        <w:tc>
          <w:tcPr>
            <w:tcW w:w="6789" w:type="dxa"/>
          </w:tcPr>
          <w:p w14:paraId="34E646F6"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Название курса, семинара, методического занятия</w:t>
            </w:r>
          </w:p>
        </w:tc>
        <w:tc>
          <w:tcPr>
            <w:tcW w:w="850" w:type="dxa"/>
          </w:tcPr>
          <w:p w14:paraId="013D21EA"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Дата</w:t>
            </w:r>
          </w:p>
        </w:tc>
        <w:tc>
          <w:tcPr>
            <w:tcW w:w="992" w:type="dxa"/>
          </w:tcPr>
          <w:p w14:paraId="214AB99E"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 xml:space="preserve">Охват </w:t>
            </w:r>
          </w:p>
        </w:tc>
      </w:tr>
      <w:tr w:rsidR="004170F0" w:rsidRPr="004170F0" w14:paraId="3B08D82D" w14:textId="77777777" w:rsidTr="00214666">
        <w:tc>
          <w:tcPr>
            <w:tcW w:w="436" w:type="dxa"/>
          </w:tcPr>
          <w:p w14:paraId="3701A037" w14:textId="77777777" w:rsidR="004170F0" w:rsidRPr="004170F0" w:rsidRDefault="004170F0" w:rsidP="00214666">
            <w:pPr>
              <w:spacing w:line="240"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1.</w:t>
            </w:r>
          </w:p>
        </w:tc>
        <w:tc>
          <w:tcPr>
            <w:tcW w:w="6789" w:type="dxa"/>
          </w:tcPr>
          <w:p w14:paraId="546C39D7" w14:textId="77777777" w:rsidR="004170F0" w:rsidRPr="004170F0" w:rsidRDefault="004170F0" w:rsidP="00214666">
            <w:pPr>
              <w:spacing w:line="240" w:lineRule="auto"/>
              <w:jc w:val="both"/>
              <w:rPr>
                <w:rFonts w:ascii="Times New Roman" w:hAnsi="Times New Roman" w:cs="Times New Roman"/>
                <w:color w:val="000000" w:themeColor="text1"/>
              </w:rPr>
            </w:pPr>
          </w:p>
        </w:tc>
        <w:tc>
          <w:tcPr>
            <w:tcW w:w="850" w:type="dxa"/>
          </w:tcPr>
          <w:p w14:paraId="56F3E178" w14:textId="77777777" w:rsidR="004170F0" w:rsidRPr="004170F0" w:rsidRDefault="004170F0" w:rsidP="00214666">
            <w:pPr>
              <w:spacing w:line="240" w:lineRule="auto"/>
              <w:jc w:val="both"/>
              <w:rPr>
                <w:rFonts w:ascii="Times New Roman" w:hAnsi="Times New Roman" w:cs="Times New Roman"/>
                <w:color w:val="000000" w:themeColor="text1"/>
              </w:rPr>
            </w:pPr>
          </w:p>
        </w:tc>
        <w:tc>
          <w:tcPr>
            <w:tcW w:w="992" w:type="dxa"/>
          </w:tcPr>
          <w:p w14:paraId="651D95CD" w14:textId="77777777" w:rsidR="004170F0" w:rsidRPr="004170F0" w:rsidRDefault="004170F0" w:rsidP="00214666">
            <w:pPr>
              <w:spacing w:line="240" w:lineRule="auto"/>
              <w:jc w:val="both"/>
              <w:rPr>
                <w:rFonts w:ascii="Times New Roman" w:hAnsi="Times New Roman" w:cs="Times New Roman"/>
                <w:color w:val="000000" w:themeColor="text1"/>
              </w:rPr>
            </w:pPr>
          </w:p>
        </w:tc>
      </w:tr>
      <w:tr w:rsidR="004170F0" w:rsidRPr="004170F0" w14:paraId="3D014C09" w14:textId="77777777" w:rsidTr="00214666">
        <w:tc>
          <w:tcPr>
            <w:tcW w:w="436" w:type="dxa"/>
          </w:tcPr>
          <w:p w14:paraId="5D5A161B" w14:textId="77777777" w:rsidR="004170F0" w:rsidRPr="004170F0" w:rsidRDefault="004170F0" w:rsidP="00214666">
            <w:pPr>
              <w:spacing w:line="240" w:lineRule="auto"/>
              <w:jc w:val="both"/>
              <w:rPr>
                <w:rFonts w:ascii="Times New Roman" w:hAnsi="Times New Roman" w:cs="Times New Roman"/>
                <w:color w:val="000000" w:themeColor="text1"/>
              </w:rPr>
            </w:pPr>
          </w:p>
        </w:tc>
        <w:tc>
          <w:tcPr>
            <w:tcW w:w="6789" w:type="dxa"/>
          </w:tcPr>
          <w:p w14:paraId="640EE8E4" w14:textId="77777777" w:rsidR="004170F0" w:rsidRPr="004170F0" w:rsidRDefault="004170F0" w:rsidP="00214666">
            <w:pPr>
              <w:spacing w:line="240" w:lineRule="auto"/>
              <w:jc w:val="both"/>
              <w:rPr>
                <w:rFonts w:ascii="Times New Roman" w:hAnsi="Times New Roman" w:cs="Times New Roman"/>
                <w:color w:val="000000" w:themeColor="text1"/>
              </w:rPr>
            </w:pPr>
          </w:p>
        </w:tc>
        <w:tc>
          <w:tcPr>
            <w:tcW w:w="850" w:type="dxa"/>
          </w:tcPr>
          <w:p w14:paraId="2B095FED" w14:textId="77777777" w:rsidR="004170F0" w:rsidRPr="004170F0" w:rsidRDefault="004170F0" w:rsidP="00214666">
            <w:pPr>
              <w:spacing w:line="240" w:lineRule="auto"/>
              <w:jc w:val="both"/>
              <w:rPr>
                <w:rFonts w:ascii="Times New Roman" w:hAnsi="Times New Roman" w:cs="Times New Roman"/>
                <w:color w:val="000000" w:themeColor="text1"/>
              </w:rPr>
            </w:pPr>
          </w:p>
        </w:tc>
        <w:tc>
          <w:tcPr>
            <w:tcW w:w="992" w:type="dxa"/>
          </w:tcPr>
          <w:p w14:paraId="21B1CC8F" w14:textId="77777777" w:rsidR="004170F0" w:rsidRPr="004170F0" w:rsidRDefault="004170F0" w:rsidP="00214666">
            <w:pPr>
              <w:spacing w:line="240" w:lineRule="auto"/>
              <w:jc w:val="both"/>
              <w:rPr>
                <w:rFonts w:ascii="Times New Roman" w:hAnsi="Times New Roman" w:cs="Times New Roman"/>
                <w:color w:val="000000" w:themeColor="text1"/>
              </w:rPr>
            </w:pPr>
          </w:p>
        </w:tc>
      </w:tr>
    </w:tbl>
    <w:p w14:paraId="75CED70C" w14:textId="77777777" w:rsidR="004170F0" w:rsidRPr="004170F0" w:rsidRDefault="004170F0" w:rsidP="004170F0">
      <w:pPr>
        <w:jc w:val="center"/>
        <w:rPr>
          <w:rFonts w:ascii="Times New Roman" w:hAnsi="Times New Roman" w:cs="Times New Roman"/>
          <w:color w:val="C00000"/>
        </w:rPr>
      </w:pPr>
    </w:p>
    <w:p w14:paraId="1B1CE923" w14:textId="77777777" w:rsidR="004170F0" w:rsidRPr="004170F0" w:rsidRDefault="004170F0" w:rsidP="004170F0">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ТИРАЖИРОВАНИЕ лучших практик по приоритетным направлениям развития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4027"/>
        <w:gridCol w:w="2510"/>
        <w:gridCol w:w="1435"/>
        <w:gridCol w:w="658"/>
      </w:tblGrid>
      <w:tr w:rsidR="004170F0" w:rsidRPr="004170F0" w14:paraId="744E688C" w14:textId="77777777" w:rsidTr="00214666">
        <w:tc>
          <w:tcPr>
            <w:tcW w:w="437" w:type="dxa"/>
          </w:tcPr>
          <w:p w14:paraId="3F28AE45"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w:t>
            </w:r>
          </w:p>
        </w:tc>
        <w:tc>
          <w:tcPr>
            <w:tcW w:w="4102" w:type="dxa"/>
          </w:tcPr>
          <w:p w14:paraId="16B25CA5"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Тема опыта (лучшей практики)</w:t>
            </w:r>
          </w:p>
        </w:tc>
        <w:tc>
          <w:tcPr>
            <w:tcW w:w="2544" w:type="dxa"/>
          </w:tcPr>
          <w:p w14:paraId="5398D5AB"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Носитель опыта: место работы, должность</w:t>
            </w:r>
          </w:p>
        </w:tc>
        <w:tc>
          <w:tcPr>
            <w:tcW w:w="1417" w:type="dxa"/>
          </w:tcPr>
          <w:p w14:paraId="2949F603"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Формат мероприятия</w:t>
            </w:r>
          </w:p>
        </w:tc>
        <w:tc>
          <w:tcPr>
            <w:tcW w:w="567" w:type="dxa"/>
          </w:tcPr>
          <w:p w14:paraId="156F925B"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Дата</w:t>
            </w:r>
          </w:p>
        </w:tc>
      </w:tr>
      <w:tr w:rsidR="004170F0" w:rsidRPr="004170F0" w14:paraId="04B03DCD" w14:textId="77777777" w:rsidTr="00214666">
        <w:tc>
          <w:tcPr>
            <w:tcW w:w="437" w:type="dxa"/>
          </w:tcPr>
          <w:p w14:paraId="7F0DCB9A" w14:textId="77777777" w:rsidR="004170F0" w:rsidRPr="004170F0" w:rsidRDefault="004170F0" w:rsidP="00214666">
            <w:pPr>
              <w:spacing w:line="240"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1.</w:t>
            </w:r>
          </w:p>
        </w:tc>
        <w:tc>
          <w:tcPr>
            <w:tcW w:w="4102" w:type="dxa"/>
          </w:tcPr>
          <w:p w14:paraId="4F48BFD1" w14:textId="77777777" w:rsidR="004170F0" w:rsidRPr="004170F0" w:rsidRDefault="004170F0" w:rsidP="00214666">
            <w:pPr>
              <w:spacing w:line="240" w:lineRule="auto"/>
              <w:jc w:val="both"/>
              <w:rPr>
                <w:rFonts w:ascii="Times New Roman" w:hAnsi="Times New Roman" w:cs="Times New Roman"/>
                <w:color w:val="000000" w:themeColor="text1"/>
              </w:rPr>
            </w:pPr>
          </w:p>
        </w:tc>
        <w:tc>
          <w:tcPr>
            <w:tcW w:w="2544" w:type="dxa"/>
          </w:tcPr>
          <w:p w14:paraId="34F38BEB" w14:textId="77777777" w:rsidR="004170F0" w:rsidRPr="004170F0" w:rsidRDefault="004170F0" w:rsidP="00214666">
            <w:pPr>
              <w:spacing w:line="240" w:lineRule="auto"/>
              <w:jc w:val="both"/>
              <w:rPr>
                <w:rFonts w:ascii="Times New Roman" w:hAnsi="Times New Roman" w:cs="Times New Roman"/>
                <w:color w:val="000000" w:themeColor="text1"/>
              </w:rPr>
            </w:pPr>
          </w:p>
        </w:tc>
        <w:tc>
          <w:tcPr>
            <w:tcW w:w="1417" w:type="dxa"/>
          </w:tcPr>
          <w:p w14:paraId="7E4B8BC9" w14:textId="77777777" w:rsidR="004170F0" w:rsidRPr="004170F0" w:rsidRDefault="004170F0" w:rsidP="00214666">
            <w:pPr>
              <w:spacing w:line="240" w:lineRule="auto"/>
              <w:jc w:val="both"/>
              <w:rPr>
                <w:rFonts w:ascii="Times New Roman" w:hAnsi="Times New Roman" w:cs="Times New Roman"/>
                <w:color w:val="000000" w:themeColor="text1"/>
              </w:rPr>
            </w:pPr>
          </w:p>
        </w:tc>
        <w:tc>
          <w:tcPr>
            <w:tcW w:w="567" w:type="dxa"/>
          </w:tcPr>
          <w:p w14:paraId="333EA0EC" w14:textId="77777777" w:rsidR="004170F0" w:rsidRPr="004170F0" w:rsidRDefault="004170F0" w:rsidP="00214666">
            <w:pPr>
              <w:spacing w:line="240" w:lineRule="auto"/>
              <w:jc w:val="both"/>
              <w:rPr>
                <w:rFonts w:ascii="Times New Roman" w:hAnsi="Times New Roman" w:cs="Times New Roman"/>
                <w:color w:val="000000" w:themeColor="text1"/>
              </w:rPr>
            </w:pPr>
          </w:p>
        </w:tc>
      </w:tr>
      <w:tr w:rsidR="004170F0" w:rsidRPr="004170F0" w14:paraId="2AFC20AD" w14:textId="77777777" w:rsidTr="00214666">
        <w:tc>
          <w:tcPr>
            <w:tcW w:w="437" w:type="dxa"/>
          </w:tcPr>
          <w:p w14:paraId="783FA08F" w14:textId="77777777" w:rsidR="004170F0" w:rsidRPr="004170F0" w:rsidRDefault="004170F0" w:rsidP="00214666">
            <w:pPr>
              <w:spacing w:line="240" w:lineRule="auto"/>
              <w:jc w:val="both"/>
              <w:rPr>
                <w:rFonts w:ascii="Times New Roman" w:hAnsi="Times New Roman" w:cs="Times New Roman"/>
                <w:color w:val="000000" w:themeColor="text1"/>
              </w:rPr>
            </w:pPr>
          </w:p>
        </w:tc>
        <w:tc>
          <w:tcPr>
            <w:tcW w:w="4102" w:type="dxa"/>
          </w:tcPr>
          <w:p w14:paraId="3BFF8BE7" w14:textId="77777777" w:rsidR="004170F0" w:rsidRPr="004170F0" w:rsidRDefault="004170F0" w:rsidP="00214666">
            <w:pPr>
              <w:spacing w:line="240" w:lineRule="auto"/>
              <w:jc w:val="both"/>
              <w:rPr>
                <w:rFonts w:ascii="Times New Roman" w:hAnsi="Times New Roman" w:cs="Times New Roman"/>
                <w:color w:val="000000" w:themeColor="text1"/>
              </w:rPr>
            </w:pPr>
          </w:p>
        </w:tc>
        <w:tc>
          <w:tcPr>
            <w:tcW w:w="2544" w:type="dxa"/>
          </w:tcPr>
          <w:p w14:paraId="55A703CB" w14:textId="77777777" w:rsidR="004170F0" w:rsidRPr="004170F0" w:rsidRDefault="004170F0" w:rsidP="00214666">
            <w:pPr>
              <w:spacing w:line="240" w:lineRule="auto"/>
              <w:jc w:val="both"/>
              <w:rPr>
                <w:rFonts w:ascii="Times New Roman" w:hAnsi="Times New Roman" w:cs="Times New Roman"/>
                <w:color w:val="000000" w:themeColor="text1"/>
              </w:rPr>
            </w:pPr>
          </w:p>
        </w:tc>
        <w:tc>
          <w:tcPr>
            <w:tcW w:w="1417" w:type="dxa"/>
          </w:tcPr>
          <w:p w14:paraId="03496BA6" w14:textId="77777777" w:rsidR="004170F0" w:rsidRPr="004170F0" w:rsidRDefault="004170F0" w:rsidP="00214666">
            <w:pPr>
              <w:spacing w:line="240" w:lineRule="auto"/>
              <w:jc w:val="both"/>
              <w:rPr>
                <w:rFonts w:ascii="Times New Roman" w:hAnsi="Times New Roman" w:cs="Times New Roman"/>
                <w:color w:val="000000" w:themeColor="text1"/>
              </w:rPr>
            </w:pPr>
          </w:p>
        </w:tc>
        <w:tc>
          <w:tcPr>
            <w:tcW w:w="567" w:type="dxa"/>
          </w:tcPr>
          <w:p w14:paraId="32B37E2C" w14:textId="77777777" w:rsidR="004170F0" w:rsidRPr="004170F0" w:rsidRDefault="004170F0" w:rsidP="00214666">
            <w:pPr>
              <w:spacing w:line="240" w:lineRule="auto"/>
              <w:jc w:val="both"/>
              <w:rPr>
                <w:rFonts w:ascii="Times New Roman" w:hAnsi="Times New Roman" w:cs="Times New Roman"/>
                <w:color w:val="000000" w:themeColor="text1"/>
              </w:rPr>
            </w:pPr>
          </w:p>
        </w:tc>
      </w:tr>
    </w:tbl>
    <w:p w14:paraId="257E4A4A" w14:textId="77777777" w:rsidR="004170F0" w:rsidRPr="004170F0" w:rsidRDefault="004170F0" w:rsidP="004170F0">
      <w:pPr>
        <w:spacing w:after="0"/>
        <w:rPr>
          <w:rFonts w:ascii="Times New Roman" w:hAnsi="Times New Roman" w:cs="Times New Roman"/>
          <w:color w:val="000000" w:themeColor="text1"/>
        </w:rPr>
      </w:pPr>
    </w:p>
    <w:p w14:paraId="78F4D09F" w14:textId="77777777" w:rsidR="004170F0" w:rsidRPr="004170F0" w:rsidRDefault="004170F0" w:rsidP="004170F0">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МЕРОПРИЯТИЯ с различными целевыми группами педагогов, руководителей (кроме молодых педагогов)</w:t>
      </w:r>
    </w:p>
    <w:tbl>
      <w:tblPr>
        <w:tblW w:w="9067" w:type="dxa"/>
        <w:tblLook w:val="04A0" w:firstRow="1" w:lastRow="0" w:firstColumn="1" w:lastColumn="0" w:noHBand="0" w:noVBand="1"/>
      </w:tblPr>
      <w:tblGrid>
        <w:gridCol w:w="459"/>
        <w:gridCol w:w="2508"/>
        <w:gridCol w:w="2402"/>
        <w:gridCol w:w="1435"/>
        <w:gridCol w:w="1273"/>
        <w:gridCol w:w="990"/>
      </w:tblGrid>
      <w:tr w:rsidR="004170F0" w:rsidRPr="004170F0" w14:paraId="19E89371" w14:textId="77777777" w:rsidTr="00214666">
        <w:tc>
          <w:tcPr>
            <w:tcW w:w="458" w:type="dxa"/>
            <w:tcBorders>
              <w:top w:val="single" w:sz="4" w:space="0" w:color="auto"/>
              <w:left w:val="single" w:sz="4" w:space="0" w:color="auto"/>
              <w:bottom w:val="single" w:sz="4" w:space="0" w:color="auto"/>
              <w:right w:val="single" w:sz="4" w:space="0" w:color="auto"/>
            </w:tcBorders>
          </w:tcPr>
          <w:p w14:paraId="62F45880"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w:t>
            </w:r>
          </w:p>
        </w:tc>
        <w:tc>
          <w:tcPr>
            <w:tcW w:w="2514" w:type="dxa"/>
            <w:tcBorders>
              <w:top w:val="single" w:sz="4" w:space="0" w:color="auto"/>
              <w:left w:val="single" w:sz="4" w:space="0" w:color="auto"/>
              <w:bottom w:val="single" w:sz="4" w:space="0" w:color="auto"/>
              <w:right w:val="single" w:sz="4" w:space="0" w:color="auto"/>
            </w:tcBorders>
          </w:tcPr>
          <w:p w14:paraId="52F40057"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 xml:space="preserve">Тема мероприятия </w:t>
            </w:r>
          </w:p>
        </w:tc>
        <w:tc>
          <w:tcPr>
            <w:tcW w:w="2410" w:type="dxa"/>
            <w:tcBorders>
              <w:top w:val="single" w:sz="4" w:space="0" w:color="auto"/>
              <w:left w:val="single" w:sz="4" w:space="0" w:color="auto"/>
              <w:bottom w:val="single" w:sz="4" w:space="0" w:color="auto"/>
              <w:right w:val="single" w:sz="4" w:space="0" w:color="auto"/>
            </w:tcBorders>
          </w:tcPr>
          <w:p w14:paraId="75BDDB46"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Целевая группа</w:t>
            </w:r>
          </w:p>
        </w:tc>
        <w:tc>
          <w:tcPr>
            <w:tcW w:w="1417" w:type="dxa"/>
            <w:tcBorders>
              <w:top w:val="single" w:sz="4" w:space="0" w:color="auto"/>
              <w:left w:val="single" w:sz="4" w:space="0" w:color="auto"/>
              <w:bottom w:val="single" w:sz="4" w:space="0" w:color="auto"/>
              <w:right w:val="single" w:sz="4" w:space="0" w:color="auto"/>
            </w:tcBorders>
          </w:tcPr>
          <w:p w14:paraId="0F920C30"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 xml:space="preserve">Формат мероприятия </w:t>
            </w:r>
          </w:p>
        </w:tc>
        <w:tc>
          <w:tcPr>
            <w:tcW w:w="1276" w:type="dxa"/>
            <w:tcBorders>
              <w:top w:val="single" w:sz="4" w:space="0" w:color="auto"/>
              <w:left w:val="single" w:sz="4" w:space="0" w:color="auto"/>
              <w:bottom w:val="single" w:sz="4" w:space="0" w:color="auto"/>
              <w:right w:val="single" w:sz="4" w:space="0" w:color="auto"/>
            </w:tcBorders>
          </w:tcPr>
          <w:p w14:paraId="70EA355F"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 xml:space="preserve">Охват </w:t>
            </w:r>
          </w:p>
        </w:tc>
        <w:tc>
          <w:tcPr>
            <w:tcW w:w="992" w:type="dxa"/>
            <w:tcBorders>
              <w:top w:val="single" w:sz="4" w:space="0" w:color="auto"/>
              <w:left w:val="single" w:sz="4" w:space="0" w:color="auto"/>
              <w:bottom w:val="single" w:sz="4" w:space="0" w:color="auto"/>
              <w:right w:val="single" w:sz="4" w:space="0" w:color="auto"/>
            </w:tcBorders>
          </w:tcPr>
          <w:p w14:paraId="640E7698"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Дата</w:t>
            </w:r>
          </w:p>
        </w:tc>
      </w:tr>
      <w:tr w:rsidR="004170F0" w:rsidRPr="004170F0" w14:paraId="685FF5B8" w14:textId="77777777" w:rsidTr="00214666">
        <w:tc>
          <w:tcPr>
            <w:tcW w:w="458" w:type="dxa"/>
            <w:tcBorders>
              <w:top w:val="single" w:sz="4" w:space="0" w:color="auto"/>
              <w:left w:val="single" w:sz="4" w:space="0" w:color="auto"/>
              <w:bottom w:val="single" w:sz="4" w:space="0" w:color="auto"/>
              <w:right w:val="single" w:sz="4" w:space="0" w:color="auto"/>
            </w:tcBorders>
          </w:tcPr>
          <w:p w14:paraId="0A6D10F3" w14:textId="77777777" w:rsidR="004170F0" w:rsidRPr="004170F0" w:rsidRDefault="004170F0" w:rsidP="00214666">
            <w:pPr>
              <w:spacing w:line="240"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1.</w:t>
            </w:r>
          </w:p>
        </w:tc>
        <w:tc>
          <w:tcPr>
            <w:tcW w:w="2514" w:type="dxa"/>
            <w:tcBorders>
              <w:top w:val="single" w:sz="4" w:space="0" w:color="auto"/>
              <w:left w:val="single" w:sz="4" w:space="0" w:color="auto"/>
              <w:bottom w:val="single" w:sz="4" w:space="0" w:color="auto"/>
              <w:right w:val="single" w:sz="4" w:space="0" w:color="auto"/>
            </w:tcBorders>
          </w:tcPr>
          <w:p w14:paraId="152FE4EA" w14:textId="77777777" w:rsidR="004170F0" w:rsidRPr="004170F0" w:rsidRDefault="004170F0" w:rsidP="00214666">
            <w:pPr>
              <w:spacing w:line="240" w:lineRule="auto"/>
              <w:jc w:val="both"/>
              <w:rPr>
                <w:rFonts w:ascii="Times New Roman" w:hAnsi="Times New Roman" w:cs="Times New Roman"/>
                <w:color w:val="000000" w:themeColor="text1"/>
              </w:rPr>
            </w:pPr>
          </w:p>
        </w:tc>
        <w:tc>
          <w:tcPr>
            <w:tcW w:w="2410" w:type="dxa"/>
            <w:tcBorders>
              <w:top w:val="single" w:sz="4" w:space="0" w:color="auto"/>
              <w:left w:val="single" w:sz="4" w:space="0" w:color="auto"/>
              <w:bottom w:val="single" w:sz="4" w:space="0" w:color="auto"/>
              <w:right w:val="single" w:sz="4" w:space="0" w:color="auto"/>
            </w:tcBorders>
          </w:tcPr>
          <w:p w14:paraId="696DA60B" w14:textId="77777777" w:rsidR="004170F0" w:rsidRPr="004170F0" w:rsidRDefault="004170F0" w:rsidP="00214666">
            <w:pPr>
              <w:spacing w:line="240" w:lineRule="auto"/>
              <w:jc w:val="both"/>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2E87E750" w14:textId="77777777" w:rsidR="004170F0" w:rsidRPr="004170F0" w:rsidRDefault="004170F0" w:rsidP="00214666">
            <w:pPr>
              <w:spacing w:line="240" w:lineRule="auto"/>
              <w:jc w:val="both"/>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2EC1B072" w14:textId="77777777" w:rsidR="004170F0" w:rsidRPr="004170F0" w:rsidRDefault="004170F0" w:rsidP="00214666">
            <w:pPr>
              <w:spacing w:line="240" w:lineRule="auto"/>
              <w:jc w:val="both"/>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579ACAB9" w14:textId="77777777" w:rsidR="004170F0" w:rsidRPr="004170F0" w:rsidRDefault="004170F0" w:rsidP="00214666">
            <w:pPr>
              <w:spacing w:line="240" w:lineRule="auto"/>
              <w:jc w:val="both"/>
              <w:rPr>
                <w:rFonts w:ascii="Times New Roman" w:hAnsi="Times New Roman" w:cs="Times New Roman"/>
                <w:color w:val="000000" w:themeColor="text1"/>
              </w:rPr>
            </w:pPr>
          </w:p>
        </w:tc>
      </w:tr>
      <w:tr w:rsidR="004170F0" w:rsidRPr="004170F0" w14:paraId="1BFDEF92" w14:textId="77777777" w:rsidTr="00214666">
        <w:tc>
          <w:tcPr>
            <w:tcW w:w="458" w:type="dxa"/>
            <w:tcBorders>
              <w:top w:val="single" w:sz="4" w:space="0" w:color="auto"/>
            </w:tcBorders>
          </w:tcPr>
          <w:p w14:paraId="44627DDE" w14:textId="77777777" w:rsidR="004170F0" w:rsidRPr="004170F0" w:rsidRDefault="004170F0" w:rsidP="00214666">
            <w:pPr>
              <w:jc w:val="both"/>
              <w:rPr>
                <w:rFonts w:ascii="Times New Roman" w:hAnsi="Times New Roman" w:cs="Times New Roman"/>
                <w:color w:val="000000" w:themeColor="text1"/>
              </w:rPr>
            </w:pPr>
          </w:p>
        </w:tc>
        <w:tc>
          <w:tcPr>
            <w:tcW w:w="2514" w:type="dxa"/>
            <w:tcBorders>
              <w:top w:val="single" w:sz="4" w:space="0" w:color="auto"/>
            </w:tcBorders>
          </w:tcPr>
          <w:p w14:paraId="11838851" w14:textId="77777777" w:rsidR="004170F0" w:rsidRPr="004170F0" w:rsidRDefault="004170F0" w:rsidP="00214666">
            <w:pPr>
              <w:jc w:val="both"/>
              <w:rPr>
                <w:rFonts w:ascii="Times New Roman" w:hAnsi="Times New Roman" w:cs="Times New Roman"/>
                <w:color w:val="000000" w:themeColor="text1"/>
              </w:rPr>
            </w:pPr>
          </w:p>
        </w:tc>
        <w:tc>
          <w:tcPr>
            <w:tcW w:w="2410" w:type="dxa"/>
            <w:tcBorders>
              <w:top w:val="single" w:sz="4" w:space="0" w:color="auto"/>
            </w:tcBorders>
          </w:tcPr>
          <w:p w14:paraId="7E1136A8" w14:textId="77777777" w:rsidR="004170F0" w:rsidRPr="004170F0" w:rsidRDefault="004170F0" w:rsidP="00214666">
            <w:pPr>
              <w:jc w:val="both"/>
              <w:rPr>
                <w:rFonts w:ascii="Times New Roman" w:hAnsi="Times New Roman" w:cs="Times New Roman"/>
                <w:color w:val="000000" w:themeColor="text1"/>
              </w:rPr>
            </w:pPr>
          </w:p>
        </w:tc>
        <w:tc>
          <w:tcPr>
            <w:tcW w:w="1417" w:type="dxa"/>
            <w:tcBorders>
              <w:top w:val="single" w:sz="4" w:space="0" w:color="auto"/>
            </w:tcBorders>
          </w:tcPr>
          <w:p w14:paraId="756AC3D0" w14:textId="77777777" w:rsidR="004170F0" w:rsidRPr="004170F0" w:rsidRDefault="004170F0" w:rsidP="00214666">
            <w:pPr>
              <w:jc w:val="both"/>
              <w:rPr>
                <w:rFonts w:ascii="Times New Roman" w:hAnsi="Times New Roman" w:cs="Times New Roman"/>
                <w:color w:val="000000" w:themeColor="text1"/>
              </w:rPr>
            </w:pPr>
          </w:p>
        </w:tc>
        <w:tc>
          <w:tcPr>
            <w:tcW w:w="1276" w:type="dxa"/>
            <w:tcBorders>
              <w:top w:val="single" w:sz="4" w:space="0" w:color="auto"/>
            </w:tcBorders>
          </w:tcPr>
          <w:p w14:paraId="1BE6FB46" w14:textId="77777777" w:rsidR="004170F0" w:rsidRPr="004170F0" w:rsidRDefault="004170F0" w:rsidP="00214666">
            <w:pPr>
              <w:jc w:val="both"/>
              <w:rPr>
                <w:rFonts w:ascii="Times New Roman" w:hAnsi="Times New Roman" w:cs="Times New Roman"/>
                <w:color w:val="000000" w:themeColor="text1"/>
              </w:rPr>
            </w:pPr>
          </w:p>
        </w:tc>
        <w:tc>
          <w:tcPr>
            <w:tcW w:w="992" w:type="dxa"/>
            <w:tcBorders>
              <w:top w:val="single" w:sz="4" w:space="0" w:color="auto"/>
            </w:tcBorders>
          </w:tcPr>
          <w:p w14:paraId="074277E3" w14:textId="77777777" w:rsidR="004170F0" w:rsidRPr="004170F0" w:rsidRDefault="004170F0" w:rsidP="00214666">
            <w:pPr>
              <w:jc w:val="both"/>
              <w:rPr>
                <w:rFonts w:ascii="Times New Roman" w:hAnsi="Times New Roman" w:cs="Times New Roman"/>
                <w:color w:val="000000" w:themeColor="text1"/>
              </w:rPr>
            </w:pPr>
          </w:p>
        </w:tc>
      </w:tr>
    </w:tbl>
    <w:p w14:paraId="77DC7F0A" w14:textId="77777777" w:rsidR="004170F0" w:rsidRPr="004170F0" w:rsidRDefault="004170F0" w:rsidP="004170F0">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МЕРОПРИЯТИЯ с молодыми педагогами</w:t>
      </w:r>
    </w:p>
    <w:tbl>
      <w:tblPr>
        <w:tblW w:w="9067" w:type="dxa"/>
        <w:tblLook w:val="04A0" w:firstRow="1" w:lastRow="0" w:firstColumn="1" w:lastColumn="0" w:noHBand="0" w:noVBand="1"/>
      </w:tblPr>
      <w:tblGrid>
        <w:gridCol w:w="447"/>
        <w:gridCol w:w="2520"/>
        <w:gridCol w:w="2402"/>
        <w:gridCol w:w="1435"/>
        <w:gridCol w:w="1273"/>
        <w:gridCol w:w="990"/>
      </w:tblGrid>
      <w:tr w:rsidR="004170F0" w:rsidRPr="004170F0" w14:paraId="1876EAFB" w14:textId="77777777" w:rsidTr="00214666">
        <w:tc>
          <w:tcPr>
            <w:tcW w:w="446" w:type="dxa"/>
            <w:tcBorders>
              <w:top w:val="single" w:sz="4" w:space="0" w:color="auto"/>
              <w:left w:val="single" w:sz="4" w:space="0" w:color="auto"/>
              <w:bottom w:val="single" w:sz="4" w:space="0" w:color="auto"/>
              <w:right w:val="single" w:sz="4" w:space="0" w:color="auto"/>
            </w:tcBorders>
          </w:tcPr>
          <w:p w14:paraId="61029C04"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w:t>
            </w:r>
          </w:p>
        </w:tc>
        <w:tc>
          <w:tcPr>
            <w:tcW w:w="2526" w:type="dxa"/>
            <w:tcBorders>
              <w:top w:val="single" w:sz="4" w:space="0" w:color="auto"/>
              <w:left w:val="single" w:sz="4" w:space="0" w:color="auto"/>
              <w:bottom w:val="single" w:sz="4" w:space="0" w:color="auto"/>
              <w:right w:val="single" w:sz="4" w:space="0" w:color="auto"/>
            </w:tcBorders>
          </w:tcPr>
          <w:p w14:paraId="3C28292F"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 xml:space="preserve">Тема мероприятия </w:t>
            </w:r>
          </w:p>
        </w:tc>
        <w:tc>
          <w:tcPr>
            <w:tcW w:w="2410" w:type="dxa"/>
            <w:tcBorders>
              <w:top w:val="single" w:sz="4" w:space="0" w:color="auto"/>
              <w:left w:val="single" w:sz="4" w:space="0" w:color="auto"/>
              <w:bottom w:val="single" w:sz="4" w:space="0" w:color="auto"/>
              <w:right w:val="single" w:sz="4" w:space="0" w:color="auto"/>
            </w:tcBorders>
          </w:tcPr>
          <w:p w14:paraId="6BC0C0D8"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Целевая группа</w:t>
            </w:r>
          </w:p>
        </w:tc>
        <w:tc>
          <w:tcPr>
            <w:tcW w:w="1417" w:type="dxa"/>
            <w:tcBorders>
              <w:top w:val="single" w:sz="4" w:space="0" w:color="auto"/>
              <w:left w:val="single" w:sz="4" w:space="0" w:color="auto"/>
              <w:bottom w:val="single" w:sz="4" w:space="0" w:color="auto"/>
              <w:right w:val="single" w:sz="4" w:space="0" w:color="auto"/>
            </w:tcBorders>
          </w:tcPr>
          <w:p w14:paraId="5CB31754"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 xml:space="preserve">Формат мероприятия </w:t>
            </w:r>
          </w:p>
        </w:tc>
        <w:tc>
          <w:tcPr>
            <w:tcW w:w="1276" w:type="dxa"/>
            <w:tcBorders>
              <w:top w:val="single" w:sz="4" w:space="0" w:color="auto"/>
              <w:left w:val="single" w:sz="4" w:space="0" w:color="auto"/>
              <w:bottom w:val="single" w:sz="4" w:space="0" w:color="auto"/>
              <w:right w:val="single" w:sz="4" w:space="0" w:color="auto"/>
            </w:tcBorders>
          </w:tcPr>
          <w:p w14:paraId="5D92CAE7"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 xml:space="preserve">Охват </w:t>
            </w:r>
          </w:p>
        </w:tc>
        <w:tc>
          <w:tcPr>
            <w:tcW w:w="992" w:type="dxa"/>
            <w:tcBorders>
              <w:top w:val="single" w:sz="4" w:space="0" w:color="auto"/>
              <w:left w:val="single" w:sz="4" w:space="0" w:color="auto"/>
              <w:bottom w:val="single" w:sz="4" w:space="0" w:color="auto"/>
              <w:right w:val="single" w:sz="4" w:space="0" w:color="auto"/>
            </w:tcBorders>
          </w:tcPr>
          <w:p w14:paraId="637EF481"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Дата</w:t>
            </w:r>
          </w:p>
        </w:tc>
      </w:tr>
      <w:tr w:rsidR="004170F0" w:rsidRPr="004170F0" w14:paraId="22D24726" w14:textId="77777777" w:rsidTr="00214666">
        <w:tc>
          <w:tcPr>
            <w:tcW w:w="446" w:type="dxa"/>
            <w:tcBorders>
              <w:top w:val="single" w:sz="4" w:space="0" w:color="auto"/>
              <w:left w:val="single" w:sz="4" w:space="0" w:color="auto"/>
              <w:bottom w:val="single" w:sz="4" w:space="0" w:color="auto"/>
              <w:right w:val="single" w:sz="4" w:space="0" w:color="auto"/>
            </w:tcBorders>
          </w:tcPr>
          <w:p w14:paraId="25216B2A" w14:textId="77777777" w:rsidR="004170F0" w:rsidRPr="004170F0" w:rsidRDefault="004170F0" w:rsidP="00214666">
            <w:pPr>
              <w:spacing w:line="240"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1.</w:t>
            </w:r>
          </w:p>
        </w:tc>
        <w:tc>
          <w:tcPr>
            <w:tcW w:w="2526" w:type="dxa"/>
            <w:tcBorders>
              <w:top w:val="single" w:sz="4" w:space="0" w:color="auto"/>
              <w:left w:val="single" w:sz="4" w:space="0" w:color="auto"/>
              <w:bottom w:val="single" w:sz="4" w:space="0" w:color="auto"/>
              <w:right w:val="single" w:sz="4" w:space="0" w:color="auto"/>
            </w:tcBorders>
          </w:tcPr>
          <w:p w14:paraId="0E18E4C8" w14:textId="77777777" w:rsidR="004170F0" w:rsidRPr="004170F0" w:rsidRDefault="004170F0" w:rsidP="00214666">
            <w:pPr>
              <w:spacing w:line="240" w:lineRule="auto"/>
              <w:jc w:val="both"/>
              <w:rPr>
                <w:rFonts w:ascii="Times New Roman" w:hAnsi="Times New Roman" w:cs="Times New Roman"/>
                <w:color w:val="000000" w:themeColor="text1"/>
              </w:rPr>
            </w:pPr>
          </w:p>
        </w:tc>
        <w:tc>
          <w:tcPr>
            <w:tcW w:w="2410" w:type="dxa"/>
            <w:tcBorders>
              <w:top w:val="single" w:sz="4" w:space="0" w:color="auto"/>
              <w:left w:val="single" w:sz="4" w:space="0" w:color="auto"/>
              <w:bottom w:val="single" w:sz="4" w:space="0" w:color="auto"/>
              <w:right w:val="single" w:sz="4" w:space="0" w:color="auto"/>
            </w:tcBorders>
          </w:tcPr>
          <w:p w14:paraId="6C0D7ACF" w14:textId="77777777" w:rsidR="004170F0" w:rsidRPr="004170F0" w:rsidRDefault="004170F0" w:rsidP="00214666">
            <w:pPr>
              <w:spacing w:line="240" w:lineRule="auto"/>
              <w:jc w:val="both"/>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5C2D5334" w14:textId="77777777" w:rsidR="004170F0" w:rsidRPr="004170F0" w:rsidRDefault="004170F0" w:rsidP="00214666">
            <w:pPr>
              <w:spacing w:line="240" w:lineRule="auto"/>
              <w:jc w:val="both"/>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51DDE368" w14:textId="77777777" w:rsidR="004170F0" w:rsidRPr="004170F0" w:rsidRDefault="004170F0" w:rsidP="00214666">
            <w:pPr>
              <w:spacing w:line="240" w:lineRule="auto"/>
              <w:jc w:val="both"/>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4869EDBD" w14:textId="77777777" w:rsidR="004170F0" w:rsidRPr="004170F0" w:rsidRDefault="004170F0" w:rsidP="00214666">
            <w:pPr>
              <w:spacing w:line="240" w:lineRule="auto"/>
              <w:jc w:val="both"/>
              <w:rPr>
                <w:rFonts w:ascii="Times New Roman" w:hAnsi="Times New Roman" w:cs="Times New Roman"/>
                <w:color w:val="000000" w:themeColor="text1"/>
              </w:rPr>
            </w:pPr>
          </w:p>
        </w:tc>
      </w:tr>
      <w:tr w:rsidR="004170F0" w:rsidRPr="004170F0" w14:paraId="529C1495" w14:textId="77777777" w:rsidTr="00214666">
        <w:tc>
          <w:tcPr>
            <w:tcW w:w="446" w:type="dxa"/>
            <w:tcBorders>
              <w:top w:val="single" w:sz="4" w:space="0" w:color="auto"/>
            </w:tcBorders>
          </w:tcPr>
          <w:p w14:paraId="78004E53" w14:textId="77777777" w:rsidR="004170F0" w:rsidRPr="004170F0" w:rsidRDefault="004170F0" w:rsidP="00214666">
            <w:pPr>
              <w:jc w:val="both"/>
              <w:rPr>
                <w:rFonts w:ascii="Times New Roman" w:hAnsi="Times New Roman" w:cs="Times New Roman"/>
                <w:color w:val="000000" w:themeColor="text1"/>
              </w:rPr>
            </w:pPr>
          </w:p>
        </w:tc>
        <w:tc>
          <w:tcPr>
            <w:tcW w:w="2526" w:type="dxa"/>
            <w:tcBorders>
              <w:top w:val="single" w:sz="4" w:space="0" w:color="auto"/>
            </w:tcBorders>
          </w:tcPr>
          <w:p w14:paraId="3EC9B7F8" w14:textId="77777777" w:rsidR="004170F0" w:rsidRPr="004170F0" w:rsidRDefault="004170F0" w:rsidP="00214666">
            <w:pPr>
              <w:jc w:val="both"/>
              <w:rPr>
                <w:rFonts w:ascii="Times New Roman" w:hAnsi="Times New Roman" w:cs="Times New Roman"/>
                <w:color w:val="000000" w:themeColor="text1"/>
              </w:rPr>
            </w:pPr>
          </w:p>
        </w:tc>
        <w:tc>
          <w:tcPr>
            <w:tcW w:w="2410" w:type="dxa"/>
            <w:tcBorders>
              <w:top w:val="single" w:sz="4" w:space="0" w:color="auto"/>
            </w:tcBorders>
          </w:tcPr>
          <w:p w14:paraId="5BA37BA2" w14:textId="77777777" w:rsidR="004170F0" w:rsidRPr="004170F0" w:rsidRDefault="004170F0" w:rsidP="00214666">
            <w:pPr>
              <w:jc w:val="both"/>
              <w:rPr>
                <w:rFonts w:ascii="Times New Roman" w:hAnsi="Times New Roman" w:cs="Times New Roman"/>
                <w:color w:val="000000" w:themeColor="text1"/>
              </w:rPr>
            </w:pPr>
          </w:p>
        </w:tc>
        <w:tc>
          <w:tcPr>
            <w:tcW w:w="1417" w:type="dxa"/>
            <w:tcBorders>
              <w:top w:val="single" w:sz="4" w:space="0" w:color="auto"/>
            </w:tcBorders>
          </w:tcPr>
          <w:p w14:paraId="29CAEE30" w14:textId="77777777" w:rsidR="004170F0" w:rsidRPr="004170F0" w:rsidRDefault="004170F0" w:rsidP="00214666">
            <w:pPr>
              <w:jc w:val="both"/>
              <w:rPr>
                <w:rFonts w:ascii="Times New Roman" w:hAnsi="Times New Roman" w:cs="Times New Roman"/>
                <w:color w:val="000000" w:themeColor="text1"/>
              </w:rPr>
            </w:pPr>
          </w:p>
        </w:tc>
        <w:tc>
          <w:tcPr>
            <w:tcW w:w="1276" w:type="dxa"/>
            <w:tcBorders>
              <w:top w:val="single" w:sz="4" w:space="0" w:color="auto"/>
            </w:tcBorders>
          </w:tcPr>
          <w:p w14:paraId="69207656" w14:textId="77777777" w:rsidR="004170F0" w:rsidRPr="004170F0" w:rsidRDefault="004170F0" w:rsidP="00214666">
            <w:pPr>
              <w:jc w:val="both"/>
              <w:rPr>
                <w:rFonts w:ascii="Times New Roman" w:hAnsi="Times New Roman" w:cs="Times New Roman"/>
                <w:color w:val="000000" w:themeColor="text1"/>
              </w:rPr>
            </w:pPr>
          </w:p>
        </w:tc>
        <w:tc>
          <w:tcPr>
            <w:tcW w:w="992" w:type="dxa"/>
            <w:tcBorders>
              <w:top w:val="single" w:sz="4" w:space="0" w:color="auto"/>
            </w:tcBorders>
          </w:tcPr>
          <w:p w14:paraId="1D68A559" w14:textId="77777777" w:rsidR="004170F0" w:rsidRPr="004170F0" w:rsidRDefault="004170F0" w:rsidP="00214666">
            <w:pPr>
              <w:jc w:val="both"/>
              <w:rPr>
                <w:rFonts w:ascii="Times New Roman" w:hAnsi="Times New Roman" w:cs="Times New Roman"/>
                <w:color w:val="000000" w:themeColor="text1"/>
              </w:rPr>
            </w:pPr>
          </w:p>
        </w:tc>
      </w:tr>
    </w:tbl>
    <w:p w14:paraId="48CE7C62" w14:textId="77777777" w:rsidR="004170F0" w:rsidRPr="004170F0" w:rsidRDefault="004170F0" w:rsidP="004170F0">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НАСТАВНИЧЕСТВО</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6354"/>
        <w:gridCol w:w="2268"/>
      </w:tblGrid>
      <w:tr w:rsidR="004170F0" w:rsidRPr="004170F0" w14:paraId="350F1275" w14:textId="77777777" w:rsidTr="00214666">
        <w:tc>
          <w:tcPr>
            <w:tcW w:w="445" w:type="dxa"/>
          </w:tcPr>
          <w:p w14:paraId="348696CA"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w:t>
            </w:r>
          </w:p>
        </w:tc>
        <w:tc>
          <w:tcPr>
            <w:tcW w:w="6354" w:type="dxa"/>
          </w:tcPr>
          <w:p w14:paraId="2A539F65"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 xml:space="preserve">Наименование ОО, в которой действует система наставничества </w:t>
            </w:r>
          </w:p>
        </w:tc>
        <w:tc>
          <w:tcPr>
            <w:tcW w:w="2268" w:type="dxa"/>
          </w:tcPr>
          <w:p w14:paraId="6516C1A0"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Создано наставнических групп (пар) - количество</w:t>
            </w:r>
          </w:p>
        </w:tc>
      </w:tr>
      <w:tr w:rsidR="004170F0" w:rsidRPr="004170F0" w14:paraId="49B2774A" w14:textId="77777777" w:rsidTr="00214666">
        <w:tc>
          <w:tcPr>
            <w:tcW w:w="445" w:type="dxa"/>
          </w:tcPr>
          <w:p w14:paraId="1E43EB99" w14:textId="77777777" w:rsidR="004170F0" w:rsidRPr="004170F0" w:rsidRDefault="004170F0" w:rsidP="00214666">
            <w:pPr>
              <w:spacing w:line="240"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1.</w:t>
            </w:r>
          </w:p>
        </w:tc>
        <w:tc>
          <w:tcPr>
            <w:tcW w:w="6354" w:type="dxa"/>
          </w:tcPr>
          <w:p w14:paraId="2EB1FEEF" w14:textId="77777777" w:rsidR="004170F0" w:rsidRPr="004170F0" w:rsidRDefault="004170F0" w:rsidP="00214666">
            <w:pPr>
              <w:spacing w:line="240" w:lineRule="auto"/>
              <w:jc w:val="both"/>
              <w:rPr>
                <w:rFonts w:ascii="Times New Roman" w:hAnsi="Times New Roman" w:cs="Times New Roman"/>
                <w:color w:val="000000" w:themeColor="text1"/>
              </w:rPr>
            </w:pPr>
          </w:p>
        </w:tc>
        <w:tc>
          <w:tcPr>
            <w:tcW w:w="2268" w:type="dxa"/>
          </w:tcPr>
          <w:p w14:paraId="7D8DF30F" w14:textId="77777777" w:rsidR="004170F0" w:rsidRPr="004170F0" w:rsidRDefault="004170F0" w:rsidP="00214666">
            <w:pPr>
              <w:spacing w:line="240" w:lineRule="auto"/>
              <w:jc w:val="both"/>
              <w:rPr>
                <w:rFonts w:ascii="Times New Roman" w:hAnsi="Times New Roman" w:cs="Times New Roman"/>
                <w:color w:val="000000" w:themeColor="text1"/>
              </w:rPr>
            </w:pPr>
          </w:p>
        </w:tc>
      </w:tr>
      <w:tr w:rsidR="004170F0" w:rsidRPr="004170F0" w14:paraId="276D97E0" w14:textId="77777777" w:rsidTr="00214666">
        <w:tc>
          <w:tcPr>
            <w:tcW w:w="445" w:type="dxa"/>
          </w:tcPr>
          <w:p w14:paraId="5E974100" w14:textId="77777777" w:rsidR="004170F0" w:rsidRPr="004170F0" w:rsidRDefault="004170F0" w:rsidP="00214666">
            <w:pPr>
              <w:spacing w:line="240" w:lineRule="auto"/>
              <w:jc w:val="both"/>
              <w:rPr>
                <w:rFonts w:ascii="Times New Roman" w:hAnsi="Times New Roman" w:cs="Times New Roman"/>
                <w:color w:val="000000" w:themeColor="text1"/>
              </w:rPr>
            </w:pPr>
          </w:p>
        </w:tc>
        <w:tc>
          <w:tcPr>
            <w:tcW w:w="6354" w:type="dxa"/>
          </w:tcPr>
          <w:p w14:paraId="6BA58526" w14:textId="77777777" w:rsidR="004170F0" w:rsidRPr="004170F0" w:rsidRDefault="004170F0" w:rsidP="00214666">
            <w:pPr>
              <w:spacing w:line="240" w:lineRule="auto"/>
              <w:jc w:val="both"/>
              <w:rPr>
                <w:rFonts w:ascii="Times New Roman" w:hAnsi="Times New Roman" w:cs="Times New Roman"/>
                <w:color w:val="000000" w:themeColor="text1"/>
              </w:rPr>
            </w:pPr>
          </w:p>
        </w:tc>
        <w:tc>
          <w:tcPr>
            <w:tcW w:w="2268" w:type="dxa"/>
          </w:tcPr>
          <w:p w14:paraId="47F1EF13" w14:textId="77777777" w:rsidR="004170F0" w:rsidRPr="004170F0" w:rsidRDefault="004170F0" w:rsidP="00214666">
            <w:pPr>
              <w:spacing w:line="240" w:lineRule="auto"/>
              <w:jc w:val="both"/>
              <w:rPr>
                <w:rFonts w:ascii="Times New Roman" w:hAnsi="Times New Roman" w:cs="Times New Roman"/>
                <w:color w:val="000000" w:themeColor="text1"/>
              </w:rPr>
            </w:pPr>
          </w:p>
        </w:tc>
      </w:tr>
    </w:tbl>
    <w:p w14:paraId="32683C66" w14:textId="77777777" w:rsidR="004170F0" w:rsidRPr="004170F0" w:rsidRDefault="004170F0" w:rsidP="004170F0">
      <w:pPr>
        <w:rPr>
          <w:rFonts w:ascii="Times New Roman" w:hAnsi="Times New Roman" w:cs="Times New Roman"/>
          <w:color w:val="002060"/>
        </w:rPr>
      </w:pPr>
    </w:p>
    <w:p w14:paraId="63E1EE98" w14:textId="77777777" w:rsidR="004170F0" w:rsidRPr="004170F0" w:rsidRDefault="004170F0" w:rsidP="004170F0">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АНАЛИТИЧЕСКАЯ ДЕЯТЕЛЬНОСТЬ по научно-методической работе</w:t>
      </w:r>
    </w:p>
    <w:tbl>
      <w:tblPr>
        <w:tblW w:w="9067" w:type="dxa"/>
        <w:tblLook w:val="04A0" w:firstRow="1" w:lastRow="0" w:firstColumn="1" w:lastColumn="0" w:noHBand="0" w:noVBand="1"/>
      </w:tblPr>
      <w:tblGrid>
        <w:gridCol w:w="445"/>
        <w:gridCol w:w="4937"/>
        <w:gridCol w:w="2693"/>
        <w:gridCol w:w="992"/>
      </w:tblGrid>
      <w:tr w:rsidR="004170F0" w:rsidRPr="004170F0" w14:paraId="1249A947" w14:textId="77777777" w:rsidTr="00214666">
        <w:tc>
          <w:tcPr>
            <w:tcW w:w="445" w:type="dxa"/>
            <w:tcBorders>
              <w:top w:val="single" w:sz="4" w:space="0" w:color="auto"/>
              <w:left w:val="single" w:sz="4" w:space="0" w:color="auto"/>
              <w:bottom w:val="single" w:sz="4" w:space="0" w:color="auto"/>
              <w:right w:val="single" w:sz="4" w:space="0" w:color="auto"/>
            </w:tcBorders>
          </w:tcPr>
          <w:p w14:paraId="6D8B1961"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w:t>
            </w:r>
          </w:p>
        </w:tc>
        <w:tc>
          <w:tcPr>
            <w:tcW w:w="4937" w:type="dxa"/>
            <w:tcBorders>
              <w:top w:val="single" w:sz="4" w:space="0" w:color="auto"/>
              <w:left w:val="single" w:sz="4" w:space="0" w:color="auto"/>
              <w:bottom w:val="single" w:sz="4" w:space="0" w:color="auto"/>
              <w:right w:val="single" w:sz="4" w:space="0" w:color="auto"/>
            </w:tcBorders>
          </w:tcPr>
          <w:p w14:paraId="0C59881E"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 xml:space="preserve">Наименование акта (справки) </w:t>
            </w:r>
          </w:p>
        </w:tc>
        <w:tc>
          <w:tcPr>
            <w:tcW w:w="2693" w:type="dxa"/>
            <w:tcBorders>
              <w:top w:val="single" w:sz="4" w:space="0" w:color="auto"/>
              <w:left w:val="single" w:sz="4" w:space="0" w:color="auto"/>
              <w:bottom w:val="single" w:sz="4" w:space="0" w:color="auto"/>
              <w:right w:val="single" w:sz="4" w:space="0" w:color="auto"/>
            </w:tcBorders>
          </w:tcPr>
          <w:p w14:paraId="61C78D56"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Управленческое решение</w:t>
            </w:r>
          </w:p>
        </w:tc>
        <w:tc>
          <w:tcPr>
            <w:tcW w:w="992" w:type="dxa"/>
            <w:tcBorders>
              <w:top w:val="single" w:sz="4" w:space="0" w:color="auto"/>
              <w:left w:val="single" w:sz="4" w:space="0" w:color="auto"/>
              <w:bottom w:val="single" w:sz="4" w:space="0" w:color="auto"/>
              <w:right w:val="single" w:sz="4" w:space="0" w:color="auto"/>
            </w:tcBorders>
          </w:tcPr>
          <w:p w14:paraId="3F85FD0D"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Дата</w:t>
            </w:r>
          </w:p>
        </w:tc>
      </w:tr>
      <w:tr w:rsidR="004170F0" w:rsidRPr="004170F0" w14:paraId="034BEEAA" w14:textId="77777777" w:rsidTr="00214666">
        <w:tc>
          <w:tcPr>
            <w:tcW w:w="445" w:type="dxa"/>
            <w:tcBorders>
              <w:top w:val="single" w:sz="4" w:space="0" w:color="auto"/>
              <w:left w:val="single" w:sz="4" w:space="0" w:color="auto"/>
              <w:bottom w:val="single" w:sz="4" w:space="0" w:color="auto"/>
              <w:right w:val="single" w:sz="4" w:space="0" w:color="auto"/>
            </w:tcBorders>
          </w:tcPr>
          <w:p w14:paraId="2EEFBC32" w14:textId="77777777" w:rsidR="004170F0" w:rsidRPr="004170F0" w:rsidRDefault="004170F0" w:rsidP="00214666">
            <w:pPr>
              <w:spacing w:line="240"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1.</w:t>
            </w:r>
          </w:p>
        </w:tc>
        <w:tc>
          <w:tcPr>
            <w:tcW w:w="4937" w:type="dxa"/>
            <w:tcBorders>
              <w:top w:val="single" w:sz="4" w:space="0" w:color="auto"/>
              <w:left w:val="single" w:sz="4" w:space="0" w:color="auto"/>
              <w:bottom w:val="single" w:sz="4" w:space="0" w:color="auto"/>
              <w:right w:val="single" w:sz="4" w:space="0" w:color="auto"/>
            </w:tcBorders>
          </w:tcPr>
          <w:p w14:paraId="3E1394DE" w14:textId="77777777" w:rsidR="004170F0" w:rsidRPr="004170F0" w:rsidRDefault="004170F0" w:rsidP="00214666">
            <w:pPr>
              <w:spacing w:line="240" w:lineRule="auto"/>
              <w:jc w:val="both"/>
              <w:rPr>
                <w:rFonts w:ascii="Times New Roman" w:hAnsi="Times New Roman" w:cs="Times New Roman"/>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14:paraId="1042E62A" w14:textId="77777777" w:rsidR="004170F0" w:rsidRPr="004170F0" w:rsidRDefault="004170F0" w:rsidP="00214666">
            <w:pPr>
              <w:spacing w:line="240" w:lineRule="auto"/>
              <w:jc w:val="both"/>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718480BE" w14:textId="77777777" w:rsidR="004170F0" w:rsidRPr="004170F0" w:rsidRDefault="004170F0" w:rsidP="00214666">
            <w:pPr>
              <w:spacing w:line="240" w:lineRule="auto"/>
              <w:jc w:val="both"/>
              <w:rPr>
                <w:rFonts w:ascii="Times New Roman" w:hAnsi="Times New Roman" w:cs="Times New Roman"/>
                <w:color w:val="000000" w:themeColor="text1"/>
              </w:rPr>
            </w:pPr>
          </w:p>
        </w:tc>
      </w:tr>
      <w:tr w:rsidR="004170F0" w:rsidRPr="004170F0" w14:paraId="40841923" w14:textId="77777777" w:rsidTr="00214666">
        <w:tc>
          <w:tcPr>
            <w:tcW w:w="445" w:type="dxa"/>
            <w:tcBorders>
              <w:top w:val="single" w:sz="4" w:space="0" w:color="auto"/>
            </w:tcBorders>
          </w:tcPr>
          <w:p w14:paraId="130FAA21" w14:textId="77777777" w:rsidR="004170F0" w:rsidRPr="004170F0" w:rsidRDefault="004170F0" w:rsidP="00214666">
            <w:pPr>
              <w:jc w:val="both"/>
              <w:rPr>
                <w:rFonts w:ascii="Times New Roman" w:hAnsi="Times New Roman" w:cs="Times New Roman"/>
                <w:color w:val="000000" w:themeColor="text1"/>
              </w:rPr>
            </w:pPr>
          </w:p>
        </w:tc>
        <w:tc>
          <w:tcPr>
            <w:tcW w:w="4937" w:type="dxa"/>
            <w:tcBorders>
              <w:top w:val="single" w:sz="4" w:space="0" w:color="auto"/>
            </w:tcBorders>
          </w:tcPr>
          <w:p w14:paraId="5AFE7A92" w14:textId="77777777" w:rsidR="004170F0" w:rsidRPr="004170F0" w:rsidRDefault="004170F0" w:rsidP="00214666">
            <w:pPr>
              <w:jc w:val="both"/>
              <w:rPr>
                <w:rFonts w:ascii="Times New Roman" w:hAnsi="Times New Roman" w:cs="Times New Roman"/>
                <w:color w:val="000000" w:themeColor="text1"/>
              </w:rPr>
            </w:pPr>
          </w:p>
        </w:tc>
        <w:tc>
          <w:tcPr>
            <w:tcW w:w="2693" w:type="dxa"/>
            <w:tcBorders>
              <w:top w:val="single" w:sz="4" w:space="0" w:color="auto"/>
            </w:tcBorders>
          </w:tcPr>
          <w:p w14:paraId="6FB127ED" w14:textId="77777777" w:rsidR="004170F0" w:rsidRPr="004170F0" w:rsidRDefault="004170F0" w:rsidP="00214666">
            <w:pPr>
              <w:jc w:val="both"/>
              <w:rPr>
                <w:rFonts w:ascii="Times New Roman" w:hAnsi="Times New Roman" w:cs="Times New Roman"/>
                <w:color w:val="000000" w:themeColor="text1"/>
              </w:rPr>
            </w:pPr>
          </w:p>
        </w:tc>
        <w:tc>
          <w:tcPr>
            <w:tcW w:w="992" w:type="dxa"/>
            <w:tcBorders>
              <w:top w:val="single" w:sz="4" w:space="0" w:color="auto"/>
            </w:tcBorders>
          </w:tcPr>
          <w:p w14:paraId="7A5596B8" w14:textId="77777777" w:rsidR="004170F0" w:rsidRPr="004170F0" w:rsidRDefault="004170F0" w:rsidP="00214666">
            <w:pPr>
              <w:jc w:val="both"/>
              <w:rPr>
                <w:rFonts w:ascii="Times New Roman" w:hAnsi="Times New Roman" w:cs="Times New Roman"/>
                <w:color w:val="000000" w:themeColor="text1"/>
              </w:rPr>
            </w:pPr>
          </w:p>
        </w:tc>
      </w:tr>
    </w:tbl>
    <w:p w14:paraId="26C53D24" w14:textId="77777777" w:rsidR="004170F0" w:rsidRPr="004170F0" w:rsidRDefault="004170F0" w:rsidP="004170F0">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ПОВЫШЕНИЕ КВАЛИФИКАЦИИ (заполняется 2 раза в год: на 30 июня и 30 декабря)</w:t>
      </w:r>
    </w:p>
    <w:p w14:paraId="77C7575B" w14:textId="77777777" w:rsidR="004170F0" w:rsidRPr="004170F0" w:rsidRDefault="004170F0" w:rsidP="004170F0">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Данные на 30 июня</w:t>
      </w:r>
    </w:p>
    <w:tbl>
      <w:tblPr>
        <w:tblW w:w="9067" w:type="dxa"/>
        <w:tblLook w:val="04A0" w:firstRow="1" w:lastRow="0" w:firstColumn="1" w:lastColumn="0" w:noHBand="0" w:noVBand="1"/>
      </w:tblPr>
      <w:tblGrid>
        <w:gridCol w:w="445"/>
        <w:gridCol w:w="6638"/>
        <w:gridCol w:w="1984"/>
      </w:tblGrid>
      <w:tr w:rsidR="004170F0" w:rsidRPr="004170F0" w14:paraId="553C2FE5" w14:textId="77777777" w:rsidTr="00214666">
        <w:tc>
          <w:tcPr>
            <w:tcW w:w="445" w:type="dxa"/>
            <w:tcBorders>
              <w:top w:val="single" w:sz="4" w:space="0" w:color="auto"/>
              <w:left w:val="single" w:sz="4" w:space="0" w:color="auto"/>
              <w:bottom w:val="single" w:sz="4" w:space="0" w:color="auto"/>
              <w:right w:val="single" w:sz="4" w:space="0" w:color="auto"/>
            </w:tcBorders>
          </w:tcPr>
          <w:p w14:paraId="356F30A0"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w:t>
            </w:r>
          </w:p>
        </w:tc>
        <w:tc>
          <w:tcPr>
            <w:tcW w:w="6638" w:type="dxa"/>
            <w:tcBorders>
              <w:top w:val="single" w:sz="4" w:space="0" w:color="auto"/>
              <w:left w:val="single" w:sz="4" w:space="0" w:color="auto"/>
              <w:bottom w:val="single" w:sz="4" w:space="0" w:color="auto"/>
              <w:right w:val="single" w:sz="4" w:space="0" w:color="auto"/>
            </w:tcBorders>
          </w:tcPr>
          <w:p w14:paraId="05A939A1"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 xml:space="preserve">Доля педработников </w:t>
            </w:r>
          </w:p>
        </w:tc>
        <w:tc>
          <w:tcPr>
            <w:tcW w:w="1984" w:type="dxa"/>
            <w:tcBorders>
              <w:top w:val="single" w:sz="4" w:space="0" w:color="auto"/>
              <w:left w:val="single" w:sz="4" w:space="0" w:color="auto"/>
              <w:bottom w:val="single" w:sz="4" w:space="0" w:color="auto"/>
              <w:right w:val="single" w:sz="4" w:space="0" w:color="auto"/>
            </w:tcBorders>
          </w:tcPr>
          <w:p w14:paraId="48147E40"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 xml:space="preserve">Специальность </w:t>
            </w:r>
          </w:p>
        </w:tc>
      </w:tr>
      <w:tr w:rsidR="004170F0" w:rsidRPr="004170F0" w14:paraId="0AB6D185" w14:textId="77777777" w:rsidTr="00214666">
        <w:tc>
          <w:tcPr>
            <w:tcW w:w="445" w:type="dxa"/>
            <w:tcBorders>
              <w:top w:val="single" w:sz="4" w:space="0" w:color="auto"/>
              <w:left w:val="single" w:sz="4" w:space="0" w:color="auto"/>
              <w:bottom w:val="single" w:sz="4" w:space="0" w:color="auto"/>
              <w:right w:val="single" w:sz="4" w:space="0" w:color="auto"/>
            </w:tcBorders>
          </w:tcPr>
          <w:p w14:paraId="01064B72"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1.</w:t>
            </w:r>
          </w:p>
        </w:tc>
        <w:tc>
          <w:tcPr>
            <w:tcW w:w="6638" w:type="dxa"/>
            <w:tcBorders>
              <w:top w:val="single" w:sz="4" w:space="0" w:color="auto"/>
              <w:left w:val="single" w:sz="4" w:space="0" w:color="auto"/>
              <w:bottom w:val="single" w:sz="4" w:space="0" w:color="auto"/>
              <w:right w:val="single" w:sz="4" w:space="0" w:color="auto"/>
            </w:tcBorders>
          </w:tcPr>
          <w:p w14:paraId="6989136D"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Доля педагогических работников, прошедших обучение на курсах</w:t>
            </w:r>
          </w:p>
        </w:tc>
        <w:tc>
          <w:tcPr>
            <w:tcW w:w="1984" w:type="dxa"/>
            <w:tcBorders>
              <w:top w:val="single" w:sz="4" w:space="0" w:color="auto"/>
              <w:left w:val="single" w:sz="4" w:space="0" w:color="auto"/>
              <w:bottom w:val="single" w:sz="4" w:space="0" w:color="auto"/>
              <w:right w:val="single" w:sz="4" w:space="0" w:color="auto"/>
            </w:tcBorders>
          </w:tcPr>
          <w:p w14:paraId="4ABB3396" w14:textId="77777777" w:rsidR="004170F0" w:rsidRPr="004170F0" w:rsidRDefault="004170F0" w:rsidP="00214666">
            <w:pPr>
              <w:jc w:val="center"/>
              <w:rPr>
                <w:rFonts w:ascii="Times New Roman" w:hAnsi="Times New Roman" w:cs="Times New Roman"/>
                <w:color w:val="000000" w:themeColor="text1"/>
              </w:rPr>
            </w:pPr>
          </w:p>
        </w:tc>
      </w:tr>
      <w:tr w:rsidR="004170F0" w:rsidRPr="004170F0" w14:paraId="1AAE5CC2" w14:textId="77777777" w:rsidTr="00214666">
        <w:tc>
          <w:tcPr>
            <w:tcW w:w="445" w:type="dxa"/>
            <w:tcBorders>
              <w:top w:val="single" w:sz="4" w:space="0" w:color="auto"/>
            </w:tcBorders>
          </w:tcPr>
          <w:p w14:paraId="22908E7F" w14:textId="77777777" w:rsidR="004170F0" w:rsidRPr="004170F0" w:rsidRDefault="004170F0" w:rsidP="00214666">
            <w:pPr>
              <w:jc w:val="both"/>
              <w:rPr>
                <w:rFonts w:ascii="Times New Roman" w:hAnsi="Times New Roman" w:cs="Times New Roman"/>
                <w:color w:val="000000" w:themeColor="text1"/>
              </w:rPr>
            </w:pPr>
          </w:p>
        </w:tc>
        <w:tc>
          <w:tcPr>
            <w:tcW w:w="6638" w:type="dxa"/>
            <w:tcBorders>
              <w:top w:val="single" w:sz="4" w:space="0" w:color="auto"/>
            </w:tcBorders>
          </w:tcPr>
          <w:p w14:paraId="1EB753F0" w14:textId="77777777" w:rsidR="004170F0" w:rsidRPr="004170F0" w:rsidRDefault="004170F0" w:rsidP="00214666">
            <w:pPr>
              <w:jc w:val="both"/>
              <w:rPr>
                <w:rFonts w:ascii="Times New Roman" w:hAnsi="Times New Roman" w:cs="Times New Roman"/>
                <w:color w:val="000000" w:themeColor="text1"/>
              </w:rPr>
            </w:pPr>
          </w:p>
        </w:tc>
        <w:tc>
          <w:tcPr>
            <w:tcW w:w="1984" w:type="dxa"/>
            <w:tcBorders>
              <w:top w:val="single" w:sz="4" w:space="0" w:color="auto"/>
            </w:tcBorders>
          </w:tcPr>
          <w:p w14:paraId="7A1BE1B2" w14:textId="77777777" w:rsidR="004170F0" w:rsidRPr="004170F0" w:rsidRDefault="004170F0" w:rsidP="00214666">
            <w:pPr>
              <w:jc w:val="both"/>
              <w:rPr>
                <w:rFonts w:ascii="Times New Roman" w:hAnsi="Times New Roman" w:cs="Times New Roman"/>
                <w:color w:val="000000" w:themeColor="text1"/>
              </w:rPr>
            </w:pPr>
          </w:p>
        </w:tc>
      </w:tr>
    </w:tbl>
    <w:p w14:paraId="2E2931F4" w14:textId="77777777" w:rsidR="004170F0" w:rsidRPr="004170F0" w:rsidRDefault="004170F0" w:rsidP="004170F0">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ПОВЫШЕНИЕ КВАЛИФИКАЦИИ (заполняется 2 раза в год: на 30 июня и 30 декабря)</w:t>
      </w:r>
    </w:p>
    <w:p w14:paraId="7D6E2F4F" w14:textId="77777777" w:rsidR="004170F0" w:rsidRPr="004170F0" w:rsidRDefault="004170F0" w:rsidP="004170F0">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Данные на 30 декабря</w:t>
      </w:r>
    </w:p>
    <w:tbl>
      <w:tblPr>
        <w:tblW w:w="9067" w:type="dxa"/>
        <w:tblLook w:val="04A0" w:firstRow="1" w:lastRow="0" w:firstColumn="1" w:lastColumn="0" w:noHBand="0" w:noVBand="1"/>
      </w:tblPr>
      <w:tblGrid>
        <w:gridCol w:w="445"/>
        <w:gridCol w:w="6638"/>
        <w:gridCol w:w="1984"/>
      </w:tblGrid>
      <w:tr w:rsidR="004170F0" w:rsidRPr="004170F0" w14:paraId="304CCDCA" w14:textId="77777777" w:rsidTr="00214666">
        <w:tc>
          <w:tcPr>
            <w:tcW w:w="445" w:type="dxa"/>
            <w:tcBorders>
              <w:top w:val="single" w:sz="4" w:space="0" w:color="auto"/>
              <w:left w:val="single" w:sz="4" w:space="0" w:color="auto"/>
              <w:bottom w:val="single" w:sz="4" w:space="0" w:color="auto"/>
              <w:right w:val="single" w:sz="4" w:space="0" w:color="auto"/>
            </w:tcBorders>
          </w:tcPr>
          <w:p w14:paraId="0719E975"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lastRenderedPageBreak/>
              <w:t>№</w:t>
            </w:r>
          </w:p>
        </w:tc>
        <w:tc>
          <w:tcPr>
            <w:tcW w:w="6638" w:type="dxa"/>
            <w:tcBorders>
              <w:top w:val="single" w:sz="4" w:space="0" w:color="auto"/>
              <w:left w:val="single" w:sz="4" w:space="0" w:color="auto"/>
              <w:bottom w:val="single" w:sz="4" w:space="0" w:color="auto"/>
              <w:right w:val="single" w:sz="4" w:space="0" w:color="auto"/>
            </w:tcBorders>
          </w:tcPr>
          <w:p w14:paraId="081DD572"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Доля педработников</w:t>
            </w:r>
          </w:p>
        </w:tc>
        <w:tc>
          <w:tcPr>
            <w:tcW w:w="1984" w:type="dxa"/>
            <w:tcBorders>
              <w:top w:val="single" w:sz="4" w:space="0" w:color="auto"/>
              <w:left w:val="single" w:sz="4" w:space="0" w:color="auto"/>
              <w:bottom w:val="single" w:sz="4" w:space="0" w:color="auto"/>
              <w:right w:val="single" w:sz="4" w:space="0" w:color="auto"/>
            </w:tcBorders>
          </w:tcPr>
          <w:p w14:paraId="7B9222C5"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 xml:space="preserve">Специальность </w:t>
            </w:r>
          </w:p>
        </w:tc>
      </w:tr>
      <w:tr w:rsidR="004170F0" w:rsidRPr="004170F0" w14:paraId="1CC1A940" w14:textId="77777777" w:rsidTr="00214666">
        <w:tc>
          <w:tcPr>
            <w:tcW w:w="445" w:type="dxa"/>
            <w:tcBorders>
              <w:top w:val="single" w:sz="4" w:space="0" w:color="auto"/>
              <w:left w:val="single" w:sz="4" w:space="0" w:color="auto"/>
              <w:bottom w:val="single" w:sz="4" w:space="0" w:color="auto"/>
              <w:right w:val="single" w:sz="4" w:space="0" w:color="auto"/>
            </w:tcBorders>
          </w:tcPr>
          <w:p w14:paraId="0D7F795B"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1.</w:t>
            </w:r>
          </w:p>
        </w:tc>
        <w:tc>
          <w:tcPr>
            <w:tcW w:w="6638" w:type="dxa"/>
            <w:tcBorders>
              <w:top w:val="single" w:sz="4" w:space="0" w:color="auto"/>
              <w:left w:val="single" w:sz="4" w:space="0" w:color="auto"/>
              <w:bottom w:val="single" w:sz="4" w:space="0" w:color="auto"/>
              <w:right w:val="single" w:sz="4" w:space="0" w:color="auto"/>
            </w:tcBorders>
          </w:tcPr>
          <w:p w14:paraId="6E5F49A9"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Доля педагогических работников, прошедших обучение на курсах</w:t>
            </w:r>
          </w:p>
        </w:tc>
        <w:tc>
          <w:tcPr>
            <w:tcW w:w="1984" w:type="dxa"/>
            <w:tcBorders>
              <w:top w:val="single" w:sz="4" w:space="0" w:color="auto"/>
              <w:left w:val="single" w:sz="4" w:space="0" w:color="auto"/>
              <w:bottom w:val="single" w:sz="4" w:space="0" w:color="auto"/>
              <w:right w:val="single" w:sz="4" w:space="0" w:color="auto"/>
            </w:tcBorders>
          </w:tcPr>
          <w:p w14:paraId="5899BBAC" w14:textId="77777777" w:rsidR="004170F0" w:rsidRPr="004170F0" w:rsidRDefault="004170F0" w:rsidP="00214666">
            <w:pPr>
              <w:jc w:val="center"/>
              <w:rPr>
                <w:rFonts w:ascii="Times New Roman" w:hAnsi="Times New Roman" w:cs="Times New Roman"/>
                <w:color w:val="000000" w:themeColor="text1"/>
              </w:rPr>
            </w:pPr>
          </w:p>
        </w:tc>
      </w:tr>
      <w:tr w:rsidR="004170F0" w:rsidRPr="004170F0" w14:paraId="4C47CC22" w14:textId="77777777" w:rsidTr="00214666">
        <w:tc>
          <w:tcPr>
            <w:tcW w:w="445" w:type="dxa"/>
            <w:tcBorders>
              <w:top w:val="single" w:sz="4" w:space="0" w:color="auto"/>
            </w:tcBorders>
          </w:tcPr>
          <w:p w14:paraId="4C86C814" w14:textId="77777777" w:rsidR="004170F0" w:rsidRPr="004170F0" w:rsidRDefault="004170F0" w:rsidP="00214666">
            <w:pPr>
              <w:jc w:val="both"/>
              <w:rPr>
                <w:rFonts w:ascii="Times New Roman" w:hAnsi="Times New Roman" w:cs="Times New Roman"/>
                <w:color w:val="000000" w:themeColor="text1"/>
              </w:rPr>
            </w:pPr>
          </w:p>
        </w:tc>
        <w:tc>
          <w:tcPr>
            <w:tcW w:w="6638" w:type="dxa"/>
            <w:tcBorders>
              <w:top w:val="single" w:sz="4" w:space="0" w:color="auto"/>
            </w:tcBorders>
          </w:tcPr>
          <w:p w14:paraId="69B67A36" w14:textId="77777777" w:rsidR="004170F0" w:rsidRPr="004170F0" w:rsidRDefault="004170F0" w:rsidP="00214666">
            <w:pPr>
              <w:jc w:val="both"/>
              <w:rPr>
                <w:rFonts w:ascii="Times New Roman" w:hAnsi="Times New Roman" w:cs="Times New Roman"/>
                <w:color w:val="000000" w:themeColor="text1"/>
              </w:rPr>
            </w:pPr>
          </w:p>
        </w:tc>
        <w:tc>
          <w:tcPr>
            <w:tcW w:w="1984" w:type="dxa"/>
            <w:tcBorders>
              <w:top w:val="single" w:sz="4" w:space="0" w:color="auto"/>
            </w:tcBorders>
          </w:tcPr>
          <w:p w14:paraId="187B4662" w14:textId="77777777" w:rsidR="004170F0" w:rsidRPr="004170F0" w:rsidRDefault="004170F0" w:rsidP="00214666">
            <w:pPr>
              <w:jc w:val="both"/>
              <w:rPr>
                <w:rFonts w:ascii="Times New Roman" w:hAnsi="Times New Roman" w:cs="Times New Roman"/>
                <w:color w:val="000000" w:themeColor="text1"/>
              </w:rPr>
            </w:pPr>
          </w:p>
        </w:tc>
      </w:tr>
    </w:tbl>
    <w:p w14:paraId="796F0678" w14:textId="77777777" w:rsidR="004170F0" w:rsidRPr="004170F0" w:rsidRDefault="004170F0" w:rsidP="004170F0">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ПОВЫШЕНИЕ КВАЛИФИКАЦИИ (заполняется 2 раза в год: на 30 июня и 30 декабря)</w:t>
      </w:r>
    </w:p>
    <w:p w14:paraId="33582CCB" w14:textId="77777777" w:rsidR="004170F0" w:rsidRPr="004170F0" w:rsidRDefault="004170F0" w:rsidP="004170F0">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Данные на 30 июня</w:t>
      </w:r>
    </w:p>
    <w:tbl>
      <w:tblPr>
        <w:tblW w:w="9067" w:type="dxa"/>
        <w:tblLook w:val="04A0" w:firstRow="1" w:lastRow="0" w:firstColumn="1" w:lastColumn="0" w:noHBand="0" w:noVBand="1"/>
      </w:tblPr>
      <w:tblGrid>
        <w:gridCol w:w="445"/>
        <w:gridCol w:w="5220"/>
        <w:gridCol w:w="2410"/>
        <w:gridCol w:w="992"/>
      </w:tblGrid>
      <w:tr w:rsidR="004170F0" w:rsidRPr="004170F0" w14:paraId="2FEFC27E" w14:textId="77777777" w:rsidTr="00214666">
        <w:tc>
          <w:tcPr>
            <w:tcW w:w="445" w:type="dxa"/>
            <w:tcBorders>
              <w:top w:val="single" w:sz="4" w:space="0" w:color="auto"/>
              <w:left w:val="single" w:sz="4" w:space="0" w:color="auto"/>
              <w:bottom w:val="single" w:sz="4" w:space="0" w:color="auto"/>
              <w:right w:val="single" w:sz="4" w:space="0" w:color="auto"/>
            </w:tcBorders>
          </w:tcPr>
          <w:p w14:paraId="58BB43AF"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w:t>
            </w:r>
          </w:p>
        </w:tc>
        <w:tc>
          <w:tcPr>
            <w:tcW w:w="5220" w:type="dxa"/>
            <w:tcBorders>
              <w:top w:val="single" w:sz="4" w:space="0" w:color="auto"/>
              <w:left w:val="single" w:sz="4" w:space="0" w:color="auto"/>
              <w:bottom w:val="single" w:sz="4" w:space="0" w:color="auto"/>
              <w:right w:val="single" w:sz="4" w:space="0" w:color="auto"/>
            </w:tcBorders>
          </w:tcPr>
          <w:p w14:paraId="2320658C"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 xml:space="preserve">Наименование курса </w:t>
            </w:r>
          </w:p>
        </w:tc>
        <w:tc>
          <w:tcPr>
            <w:tcW w:w="2410" w:type="dxa"/>
            <w:tcBorders>
              <w:top w:val="single" w:sz="4" w:space="0" w:color="auto"/>
              <w:left w:val="single" w:sz="4" w:space="0" w:color="auto"/>
              <w:bottom w:val="single" w:sz="4" w:space="0" w:color="auto"/>
              <w:right w:val="single" w:sz="4" w:space="0" w:color="auto"/>
            </w:tcBorders>
          </w:tcPr>
          <w:p w14:paraId="2CE45E96"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 xml:space="preserve">Тема </w:t>
            </w:r>
          </w:p>
        </w:tc>
        <w:tc>
          <w:tcPr>
            <w:tcW w:w="992" w:type="dxa"/>
            <w:tcBorders>
              <w:top w:val="single" w:sz="4" w:space="0" w:color="auto"/>
              <w:left w:val="single" w:sz="4" w:space="0" w:color="auto"/>
              <w:bottom w:val="single" w:sz="4" w:space="0" w:color="auto"/>
              <w:right w:val="single" w:sz="4" w:space="0" w:color="auto"/>
            </w:tcBorders>
          </w:tcPr>
          <w:p w14:paraId="500D7935"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 xml:space="preserve">Доля </w:t>
            </w:r>
          </w:p>
        </w:tc>
      </w:tr>
      <w:tr w:rsidR="004170F0" w:rsidRPr="004170F0" w14:paraId="047AC84F" w14:textId="77777777" w:rsidTr="00214666">
        <w:tc>
          <w:tcPr>
            <w:tcW w:w="445" w:type="dxa"/>
            <w:tcBorders>
              <w:top w:val="single" w:sz="4" w:space="0" w:color="auto"/>
              <w:left w:val="single" w:sz="4" w:space="0" w:color="auto"/>
              <w:bottom w:val="single" w:sz="4" w:space="0" w:color="auto"/>
              <w:right w:val="single" w:sz="4" w:space="0" w:color="auto"/>
            </w:tcBorders>
          </w:tcPr>
          <w:p w14:paraId="1C052641"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1.</w:t>
            </w:r>
          </w:p>
        </w:tc>
        <w:tc>
          <w:tcPr>
            <w:tcW w:w="5220" w:type="dxa"/>
            <w:tcBorders>
              <w:top w:val="single" w:sz="4" w:space="0" w:color="auto"/>
              <w:left w:val="single" w:sz="4" w:space="0" w:color="auto"/>
              <w:bottom w:val="single" w:sz="4" w:space="0" w:color="auto"/>
              <w:right w:val="single" w:sz="4" w:space="0" w:color="auto"/>
            </w:tcBorders>
          </w:tcPr>
          <w:p w14:paraId="0C995439" w14:textId="77777777" w:rsidR="004170F0" w:rsidRPr="004170F0" w:rsidRDefault="004170F0" w:rsidP="00214666">
            <w:pPr>
              <w:spacing w:line="240" w:lineRule="auto"/>
              <w:rPr>
                <w:rFonts w:ascii="Times New Roman" w:hAnsi="Times New Roman" w:cs="Times New Roman"/>
                <w:color w:val="000000" w:themeColor="text1"/>
              </w:rPr>
            </w:pPr>
            <w:r w:rsidRPr="004170F0">
              <w:rPr>
                <w:rFonts w:ascii="Times New Roman" w:hAnsi="Times New Roman" w:cs="Times New Roman"/>
                <w:color w:val="000000" w:themeColor="text1"/>
              </w:rPr>
              <w:t>Доля образовательных организаций, принявших участие в программах ПК управленческих команд</w:t>
            </w:r>
          </w:p>
        </w:tc>
        <w:tc>
          <w:tcPr>
            <w:tcW w:w="2410" w:type="dxa"/>
            <w:tcBorders>
              <w:top w:val="single" w:sz="4" w:space="0" w:color="auto"/>
              <w:left w:val="single" w:sz="4" w:space="0" w:color="auto"/>
              <w:bottom w:val="single" w:sz="4" w:space="0" w:color="auto"/>
              <w:right w:val="single" w:sz="4" w:space="0" w:color="auto"/>
            </w:tcBorders>
          </w:tcPr>
          <w:p w14:paraId="7140C28E" w14:textId="77777777" w:rsidR="004170F0" w:rsidRPr="004170F0" w:rsidRDefault="004170F0" w:rsidP="00214666">
            <w:pPr>
              <w:spacing w:line="240" w:lineRule="auto"/>
              <w:jc w:val="center"/>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5C74B619" w14:textId="77777777" w:rsidR="004170F0" w:rsidRPr="004170F0" w:rsidRDefault="004170F0" w:rsidP="00214666">
            <w:pPr>
              <w:spacing w:line="240" w:lineRule="auto"/>
              <w:jc w:val="center"/>
              <w:rPr>
                <w:rFonts w:ascii="Times New Roman" w:hAnsi="Times New Roman" w:cs="Times New Roman"/>
                <w:color w:val="000000" w:themeColor="text1"/>
              </w:rPr>
            </w:pPr>
          </w:p>
        </w:tc>
      </w:tr>
      <w:tr w:rsidR="004170F0" w:rsidRPr="004170F0" w14:paraId="6CAA898B" w14:textId="77777777" w:rsidTr="00214666">
        <w:tc>
          <w:tcPr>
            <w:tcW w:w="445" w:type="dxa"/>
            <w:tcBorders>
              <w:top w:val="single" w:sz="4" w:space="0" w:color="auto"/>
            </w:tcBorders>
          </w:tcPr>
          <w:p w14:paraId="75632F66" w14:textId="77777777" w:rsidR="004170F0" w:rsidRPr="004170F0" w:rsidRDefault="004170F0" w:rsidP="00214666">
            <w:pPr>
              <w:jc w:val="both"/>
              <w:rPr>
                <w:rFonts w:ascii="Times New Roman" w:hAnsi="Times New Roman" w:cs="Times New Roman"/>
                <w:color w:val="000000" w:themeColor="text1"/>
              </w:rPr>
            </w:pPr>
          </w:p>
        </w:tc>
        <w:tc>
          <w:tcPr>
            <w:tcW w:w="5220" w:type="dxa"/>
            <w:tcBorders>
              <w:top w:val="single" w:sz="4" w:space="0" w:color="auto"/>
            </w:tcBorders>
          </w:tcPr>
          <w:p w14:paraId="791E5ECD" w14:textId="77777777" w:rsidR="004170F0" w:rsidRPr="004170F0" w:rsidRDefault="004170F0" w:rsidP="00214666">
            <w:pPr>
              <w:jc w:val="both"/>
              <w:rPr>
                <w:rFonts w:ascii="Times New Roman" w:hAnsi="Times New Roman" w:cs="Times New Roman"/>
                <w:color w:val="000000" w:themeColor="text1"/>
              </w:rPr>
            </w:pPr>
          </w:p>
        </w:tc>
        <w:tc>
          <w:tcPr>
            <w:tcW w:w="2410" w:type="dxa"/>
            <w:tcBorders>
              <w:top w:val="single" w:sz="4" w:space="0" w:color="auto"/>
            </w:tcBorders>
          </w:tcPr>
          <w:p w14:paraId="1D27DD54" w14:textId="77777777" w:rsidR="004170F0" w:rsidRPr="004170F0" w:rsidRDefault="004170F0" w:rsidP="00214666">
            <w:pPr>
              <w:jc w:val="both"/>
              <w:rPr>
                <w:rFonts w:ascii="Times New Roman" w:hAnsi="Times New Roman" w:cs="Times New Roman"/>
                <w:color w:val="000000" w:themeColor="text1"/>
              </w:rPr>
            </w:pPr>
          </w:p>
        </w:tc>
        <w:tc>
          <w:tcPr>
            <w:tcW w:w="992" w:type="dxa"/>
            <w:tcBorders>
              <w:top w:val="single" w:sz="4" w:space="0" w:color="auto"/>
            </w:tcBorders>
          </w:tcPr>
          <w:p w14:paraId="1D62A6ED" w14:textId="77777777" w:rsidR="004170F0" w:rsidRPr="004170F0" w:rsidRDefault="004170F0" w:rsidP="00214666">
            <w:pPr>
              <w:jc w:val="both"/>
              <w:rPr>
                <w:rFonts w:ascii="Times New Roman" w:hAnsi="Times New Roman" w:cs="Times New Roman"/>
                <w:color w:val="000000" w:themeColor="text1"/>
              </w:rPr>
            </w:pPr>
          </w:p>
        </w:tc>
      </w:tr>
    </w:tbl>
    <w:p w14:paraId="656B8338" w14:textId="77777777" w:rsidR="004170F0" w:rsidRPr="004170F0" w:rsidRDefault="004170F0" w:rsidP="004170F0">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ПОВЫШЕНИЕ КВАЛИФИКАЦИИ (заполняется 2 раза в год: на 30 июня и 30 декабря)</w:t>
      </w:r>
    </w:p>
    <w:p w14:paraId="6895E092" w14:textId="77777777" w:rsidR="004170F0" w:rsidRPr="004170F0" w:rsidRDefault="004170F0" w:rsidP="004170F0">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Данные на 30 декабря</w:t>
      </w:r>
    </w:p>
    <w:tbl>
      <w:tblPr>
        <w:tblW w:w="9067" w:type="dxa"/>
        <w:tblLook w:val="04A0" w:firstRow="1" w:lastRow="0" w:firstColumn="1" w:lastColumn="0" w:noHBand="0" w:noVBand="1"/>
      </w:tblPr>
      <w:tblGrid>
        <w:gridCol w:w="445"/>
        <w:gridCol w:w="5220"/>
        <w:gridCol w:w="2410"/>
        <w:gridCol w:w="992"/>
      </w:tblGrid>
      <w:tr w:rsidR="004170F0" w:rsidRPr="004170F0" w14:paraId="0A4A8F4D" w14:textId="77777777" w:rsidTr="00214666">
        <w:tc>
          <w:tcPr>
            <w:tcW w:w="445" w:type="dxa"/>
            <w:tcBorders>
              <w:top w:val="single" w:sz="4" w:space="0" w:color="auto"/>
              <w:left w:val="single" w:sz="4" w:space="0" w:color="auto"/>
              <w:bottom w:val="single" w:sz="4" w:space="0" w:color="auto"/>
              <w:right w:val="single" w:sz="4" w:space="0" w:color="auto"/>
            </w:tcBorders>
          </w:tcPr>
          <w:p w14:paraId="58D52A16"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w:t>
            </w:r>
          </w:p>
        </w:tc>
        <w:tc>
          <w:tcPr>
            <w:tcW w:w="5220" w:type="dxa"/>
            <w:tcBorders>
              <w:top w:val="single" w:sz="4" w:space="0" w:color="auto"/>
              <w:left w:val="single" w:sz="4" w:space="0" w:color="auto"/>
              <w:bottom w:val="single" w:sz="4" w:space="0" w:color="auto"/>
              <w:right w:val="single" w:sz="4" w:space="0" w:color="auto"/>
            </w:tcBorders>
          </w:tcPr>
          <w:p w14:paraId="04BC8129"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 xml:space="preserve">Наименование курса </w:t>
            </w:r>
          </w:p>
        </w:tc>
        <w:tc>
          <w:tcPr>
            <w:tcW w:w="2410" w:type="dxa"/>
            <w:tcBorders>
              <w:top w:val="single" w:sz="4" w:space="0" w:color="auto"/>
              <w:left w:val="single" w:sz="4" w:space="0" w:color="auto"/>
              <w:bottom w:val="single" w:sz="4" w:space="0" w:color="auto"/>
              <w:right w:val="single" w:sz="4" w:space="0" w:color="auto"/>
            </w:tcBorders>
          </w:tcPr>
          <w:p w14:paraId="4EB3BC57"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 xml:space="preserve">Тема </w:t>
            </w:r>
          </w:p>
        </w:tc>
        <w:tc>
          <w:tcPr>
            <w:tcW w:w="992" w:type="dxa"/>
            <w:tcBorders>
              <w:top w:val="single" w:sz="4" w:space="0" w:color="auto"/>
              <w:left w:val="single" w:sz="4" w:space="0" w:color="auto"/>
              <w:bottom w:val="single" w:sz="4" w:space="0" w:color="auto"/>
              <w:right w:val="single" w:sz="4" w:space="0" w:color="auto"/>
            </w:tcBorders>
          </w:tcPr>
          <w:p w14:paraId="604D2328"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 xml:space="preserve">Доля </w:t>
            </w:r>
          </w:p>
        </w:tc>
      </w:tr>
      <w:tr w:rsidR="004170F0" w:rsidRPr="004170F0" w14:paraId="6ED8310B" w14:textId="77777777" w:rsidTr="00214666">
        <w:tc>
          <w:tcPr>
            <w:tcW w:w="445" w:type="dxa"/>
            <w:tcBorders>
              <w:top w:val="single" w:sz="4" w:space="0" w:color="auto"/>
              <w:left w:val="single" w:sz="4" w:space="0" w:color="auto"/>
              <w:bottom w:val="single" w:sz="4" w:space="0" w:color="auto"/>
              <w:right w:val="single" w:sz="4" w:space="0" w:color="auto"/>
            </w:tcBorders>
          </w:tcPr>
          <w:p w14:paraId="69682150"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1.</w:t>
            </w:r>
          </w:p>
        </w:tc>
        <w:tc>
          <w:tcPr>
            <w:tcW w:w="5220" w:type="dxa"/>
            <w:tcBorders>
              <w:top w:val="single" w:sz="4" w:space="0" w:color="auto"/>
              <w:left w:val="single" w:sz="4" w:space="0" w:color="auto"/>
              <w:bottom w:val="single" w:sz="4" w:space="0" w:color="auto"/>
              <w:right w:val="single" w:sz="4" w:space="0" w:color="auto"/>
            </w:tcBorders>
          </w:tcPr>
          <w:p w14:paraId="5AD2D792" w14:textId="77777777" w:rsidR="004170F0" w:rsidRPr="004170F0" w:rsidRDefault="004170F0" w:rsidP="00214666">
            <w:pPr>
              <w:spacing w:line="240" w:lineRule="auto"/>
              <w:rPr>
                <w:rFonts w:ascii="Times New Roman" w:hAnsi="Times New Roman" w:cs="Times New Roman"/>
                <w:color w:val="000000" w:themeColor="text1"/>
              </w:rPr>
            </w:pPr>
            <w:r w:rsidRPr="004170F0">
              <w:rPr>
                <w:rFonts w:ascii="Times New Roman" w:hAnsi="Times New Roman" w:cs="Times New Roman"/>
                <w:color w:val="000000" w:themeColor="text1"/>
              </w:rPr>
              <w:t>Доля образовательных организаций, принявших участие в программах ПК управленческих команд</w:t>
            </w:r>
          </w:p>
        </w:tc>
        <w:tc>
          <w:tcPr>
            <w:tcW w:w="2410" w:type="dxa"/>
            <w:tcBorders>
              <w:top w:val="single" w:sz="4" w:space="0" w:color="auto"/>
              <w:left w:val="single" w:sz="4" w:space="0" w:color="auto"/>
              <w:bottom w:val="single" w:sz="4" w:space="0" w:color="auto"/>
              <w:right w:val="single" w:sz="4" w:space="0" w:color="auto"/>
            </w:tcBorders>
          </w:tcPr>
          <w:p w14:paraId="65A4F040" w14:textId="77777777" w:rsidR="004170F0" w:rsidRPr="004170F0" w:rsidRDefault="004170F0" w:rsidP="00214666">
            <w:pPr>
              <w:spacing w:line="240" w:lineRule="auto"/>
              <w:jc w:val="center"/>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03A1BCE4" w14:textId="77777777" w:rsidR="004170F0" w:rsidRPr="004170F0" w:rsidRDefault="004170F0" w:rsidP="00214666">
            <w:pPr>
              <w:spacing w:line="240" w:lineRule="auto"/>
              <w:jc w:val="center"/>
              <w:rPr>
                <w:rFonts w:ascii="Times New Roman" w:hAnsi="Times New Roman" w:cs="Times New Roman"/>
                <w:color w:val="000000" w:themeColor="text1"/>
              </w:rPr>
            </w:pPr>
          </w:p>
        </w:tc>
      </w:tr>
      <w:tr w:rsidR="004170F0" w:rsidRPr="004170F0" w14:paraId="2BCA56B0" w14:textId="77777777" w:rsidTr="00214666">
        <w:tc>
          <w:tcPr>
            <w:tcW w:w="445" w:type="dxa"/>
            <w:tcBorders>
              <w:top w:val="single" w:sz="4" w:space="0" w:color="auto"/>
            </w:tcBorders>
          </w:tcPr>
          <w:p w14:paraId="76DE785E" w14:textId="77777777" w:rsidR="004170F0" w:rsidRPr="004170F0" w:rsidRDefault="004170F0" w:rsidP="00214666">
            <w:pPr>
              <w:jc w:val="both"/>
              <w:rPr>
                <w:rFonts w:ascii="Times New Roman" w:hAnsi="Times New Roman" w:cs="Times New Roman"/>
                <w:color w:val="002060"/>
              </w:rPr>
            </w:pPr>
          </w:p>
        </w:tc>
        <w:tc>
          <w:tcPr>
            <w:tcW w:w="5220" w:type="dxa"/>
            <w:tcBorders>
              <w:top w:val="single" w:sz="4" w:space="0" w:color="auto"/>
            </w:tcBorders>
          </w:tcPr>
          <w:p w14:paraId="4FBC9446" w14:textId="77777777" w:rsidR="004170F0" w:rsidRPr="004170F0" w:rsidRDefault="004170F0" w:rsidP="00214666">
            <w:pPr>
              <w:jc w:val="both"/>
              <w:rPr>
                <w:rFonts w:ascii="Times New Roman" w:hAnsi="Times New Roman" w:cs="Times New Roman"/>
                <w:color w:val="002060"/>
              </w:rPr>
            </w:pPr>
          </w:p>
        </w:tc>
        <w:tc>
          <w:tcPr>
            <w:tcW w:w="2410" w:type="dxa"/>
            <w:tcBorders>
              <w:top w:val="single" w:sz="4" w:space="0" w:color="auto"/>
            </w:tcBorders>
          </w:tcPr>
          <w:p w14:paraId="10913173" w14:textId="77777777" w:rsidR="004170F0" w:rsidRPr="004170F0" w:rsidRDefault="004170F0" w:rsidP="00214666">
            <w:pPr>
              <w:jc w:val="both"/>
              <w:rPr>
                <w:rFonts w:ascii="Times New Roman" w:hAnsi="Times New Roman" w:cs="Times New Roman"/>
                <w:color w:val="002060"/>
              </w:rPr>
            </w:pPr>
          </w:p>
        </w:tc>
        <w:tc>
          <w:tcPr>
            <w:tcW w:w="992" w:type="dxa"/>
            <w:tcBorders>
              <w:top w:val="single" w:sz="4" w:space="0" w:color="auto"/>
            </w:tcBorders>
          </w:tcPr>
          <w:p w14:paraId="2D22D176" w14:textId="77777777" w:rsidR="004170F0" w:rsidRPr="004170F0" w:rsidRDefault="004170F0" w:rsidP="00214666">
            <w:pPr>
              <w:jc w:val="both"/>
              <w:rPr>
                <w:rFonts w:ascii="Times New Roman" w:hAnsi="Times New Roman" w:cs="Times New Roman"/>
                <w:color w:val="002060"/>
              </w:rPr>
            </w:pPr>
          </w:p>
        </w:tc>
      </w:tr>
    </w:tbl>
    <w:p w14:paraId="0C6C67F8" w14:textId="77777777" w:rsidR="004170F0" w:rsidRPr="004170F0" w:rsidRDefault="004170F0" w:rsidP="004170F0">
      <w:pPr>
        <w:spacing w:after="0"/>
        <w:jc w:val="both"/>
        <w:rPr>
          <w:rFonts w:ascii="Times New Roman" w:hAnsi="Times New Roman" w:cs="Times New Roman"/>
          <w:color w:val="000000" w:themeColor="text1"/>
        </w:rPr>
      </w:pPr>
      <w:r w:rsidRPr="004170F0">
        <w:rPr>
          <w:rFonts w:ascii="Times New Roman" w:hAnsi="Times New Roman" w:cs="Times New Roman"/>
          <w:color w:val="000000" w:themeColor="text1"/>
        </w:rPr>
        <w:t>Количество мероприятий муниципального уровня в рамках функционирования системы НППМ педагогов</w:t>
      </w:r>
    </w:p>
    <w:p w14:paraId="35DD5A41" w14:textId="77777777" w:rsidR="004170F0" w:rsidRPr="004170F0" w:rsidRDefault="004170F0" w:rsidP="004170F0">
      <w:pPr>
        <w:spacing w:after="0"/>
        <w:jc w:val="both"/>
        <w:rPr>
          <w:rFonts w:ascii="Times New Roman" w:hAnsi="Times New Roman" w:cs="Times New Roman"/>
          <w:color w:val="000000" w:themeColor="text1"/>
        </w:rPr>
      </w:pPr>
      <w:r w:rsidRPr="004170F0">
        <w:rPr>
          <w:rFonts w:ascii="Times New Roman" w:hAnsi="Times New Roman" w:cs="Times New Roman"/>
          <w:color w:val="000000" w:themeColor="text1"/>
        </w:rPr>
        <w:t>(проведение курсов и других мероприятий ДИРО на базе муниципальных образовательных организаций – выездные очные или дистанционные мероприятия для педагогов и руководителей муниципалитетов)</w:t>
      </w:r>
    </w:p>
    <w:tbl>
      <w:tblPr>
        <w:tblW w:w="9067" w:type="dxa"/>
        <w:tblLook w:val="04A0" w:firstRow="1" w:lastRow="0" w:firstColumn="1" w:lastColumn="0" w:noHBand="0" w:noVBand="1"/>
      </w:tblPr>
      <w:tblGrid>
        <w:gridCol w:w="446"/>
        <w:gridCol w:w="4227"/>
        <w:gridCol w:w="1985"/>
        <w:gridCol w:w="1417"/>
        <w:gridCol w:w="992"/>
      </w:tblGrid>
      <w:tr w:rsidR="004170F0" w:rsidRPr="004170F0" w14:paraId="3C63C2D4" w14:textId="77777777" w:rsidTr="00214666">
        <w:tc>
          <w:tcPr>
            <w:tcW w:w="446" w:type="dxa"/>
            <w:tcBorders>
              <w:top w:val="single" w:sz="4" w:space="0" w:color="auto"/>
              <w:left w:val="single" w:sz="4" w:space="0" w:color="auto"/>
              <w:bottom w:val="single" w:sz="4" w:space="0" w:color="auto"/>
              <w:right w:val="single" w:sz="4" w:space="0" w:color="auto"/>
            </w:tcBorders>
          </w:tcPr>
          <w:p w14:paraId="07DC3C32"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w:t>
            </w:r>
          </w:p>
        </w:tc>
        <w:tc>
          <w:tcPr>
            <w:tcW w:w="4227" w:type="dxa"/>
            <w:tcBorders>
              <w:top w:val="single" w:sz="4" w:space="0" w:color="auto"/>
              <w:left w:val="single" w:sz="4" w:space="0" w:color="auto"/>
              <w:bottom w:val="single" w:sz="4" w:space="0" w:color="auto"/>
              <w:right w:val="single" w:sz="4" w:space="0" w:color="auto"/>
            </w:tcBorders>
          </w:tcPr>
          <w:p w14:paraId="26FDEFB4"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 xml:space="preserve">Тема мероприятия </w:t>
            </w:r>
          </w:p>
        </w:tc>
        <w:tc>
          <w:tcPr>
            <w:tcW w:w="1985" w:type="dxa"/>
            <w:tcBorders>
              <w:top w:val="single" w:sz="4" w:space="0" w:color="auto"/>
              <w:left w:val="single" w:sz="4" w:space="0" w:color="auto"/>
              <w:bottom w:val="single" w:sz="4" w:space="0" w:color="auto"/>
              <w:right w:val="single" w:sz="4" w:space="0" w:color="auto"/>
            </w:tcBorders>
          </w:tcPr>
          <w:p w14:paraId="76E1A64D"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 xml:space="preserve">Целевая категория  </w:t>
            </w:r>
          </w:p>
        </w:tc>
        <w:tc>
          <w:tcPr>
            <w:tcW w:w="1417" w:type="dxa"/>
            <w:tcBorders>
              <w:top w:val="single" w:sz="4" w:space="0" w:color="auto"/>
              <w:left w:val="single" w:sz="4" w:space="0" w:color="auto"/>
              <w:bottom w:val="single" w:sz="4" w:space="0" w:color="auto"/>
              <w:right w:val="single" w:sz="4" w:space="0" w:color="auto"/>
            </w:tcBorders>
          </w:tcPr>
          <w:p w14:paraId="49B5D6FA"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 xml:space="preserve">Охват  </w:t>
            </w:r>
          </w:p>
        </w:tc>
        <w:tc>
          <w:tcPr>
            <w:tcW w:w="992" w:type="dxa"/>
            <w:tcBorders>
              <w:top w:val="single" w:sz="4" w:space="0" w:color="auto"/>
              <w:left w:val="single" w:sz="4" w:space="0" w:color="auto"/>
              <w:bottom w:val="single" w:sz="4" w:space="0" w:color="auto"/>
              <w:right w:val="single" w:sz="4" w:space="0" w:color="auto"/>
            </w:tcBorders>
          </w:tcPr>
          <w:p w14:paraId="60050A29"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 xml:space="preserve">Дата </w:t>
            </w:r>
          </w:p>
        </w:tc>
      </w:tr>
      <w:tr w:rsidR="004170F0" w:rsidRPr="004170F0" w14:paraId="17B40C5A" w14:textId="77777777" w:rsidTr="00214666">
        <w:tc>
          <w:tcPr>
            <w:tcW w:w="446" w:type="dxa"/>
            <w:tcBorders>
              <w:top w:val="single" w:sz="4" w:space="0" w:color="auto"/>
              <w:left w:val="single" w:sz="4" w:space="0" w:color="auto"/>
              <w:bottom w:val="single" w:sz="4" w:space="0" w:color="auto"/>
              <w:right w:val="single" w:sz="4" w:space="0" w:color="auto"/>
            </w:tcBorders>
          </w:tcPr>
          <w:p w14:paraId="5A360320"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1.</w:t>
            </w:r>
          </w:p>
        </w:tc>
        <w:tc>
          <w:tcPr>
            <w:tcW w:w="4227" w:type="dxa"/>
            <w:tcBorders>
              <w:top w:val="single" w:sz="4" w:space="0" w:color="auto"/>
              <w:left w:val="single" w:sz="4" w:space="0" w:color="auto"/>
              <w:bottom w:val="single" w:sz="4" w:space="0" w:color="auto"/>
              <w:right w:val="single" w:sz="4" w:space="0" w:color="auto"/>
            </w:tcBorders>
          </w:tcPr>
          <w:p w14:paraId="6522C0BC" w14:textId="77777777" w:rsidR="004170F0" w:rsidRPr="004170F0" w:rsidRDefault="004170F0" w:rsidP="00214666">
            <w:pPr>
              <w:spacing w:line="240" w:lineRule="auto"/>
              <w:rPr>
                <w:rFonts w:ascii="Times New Roman" w:hAnsi="Times New Roman" w:cs="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14:paraId="0148CB89" w14:textId="77777777" w:rsidR="004170F0" w:rsidRPr="004170F0" w:rsidRDefault="004170F0" w:rsidP="00214666">
            <w:pPr>
              <w:spacing w:line="240" w:lineRule="auto"/>
              <w:jc w:val="center"/>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60B4F513" w14:textId="77777777" w:rsidR="004170F0" w:rsidRPr="004170F0" w:rsidRDefault="004170F0" w:rsidP="00214666">
            <w:pPr>
              <w:spacing w:line="240" w:lineRule="auto"/>
              <w:jc w:val="center"/>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192ABD7C" w14:textId="77777777" w:rsidR="004170F0" w:rsidRPr="004170F0" w:rsidRDefault="004170F0" w:rsidP="00214666">
            <w:pPr>
              <w:spacing w:line="240" w:lineRule="auto"/>
              <w:jc w:val="center"/>
              <w:rPr>
                <w:rFonts w:ascii="Times New Roman" w:hAnsi="Times New Roman" w:cs="Times New Roman"/>
                <w:color w:val="000000" w:themeColor="text1"/>
              </w:rPr>
            </w:pPr>
          </w:p>
        </w:tc>
      </w:tr>
      <w:tr w:rsidR="004170F0" w:rsidRPr="004170F0" w14:paraId="159185D5" w14:textId="77777777" w:rsidTr="00214666">
        <w:tc>
          <w:tcPr>
            <w:tcW w:w="446" w:type="dxa"/>
            <w:tcBorders>
              <w:top w:val="single" w:sz="4" w:space="0" w:color="auto"/>
            </w:tcBorders>
          </w:tcPr>
          <w:p w14:paraId="714A850D" w14:textId="77777777" w:rsidR="004170F0" w:rsidRPr="004170F0" w:rsidRDefault="004170F0" w:rsidP="00214666">
            <w:pPr>
              <w:jc w:val="both"/>
              <w:rPr>
                <w:rFonts w:ascii="Times New Roman" w:hAnsi="Times New Roman" w:cs="Times New Roman"/>
                <w:color w:val="000000" w:themeColor="text1"/>
              </w:rPr>
            </w:pPr>
          </w:p>
        </w:tc>
        <w:tc>
          <w:tcPr>
            <w:tcW w:w="4227" w:type="dxa"/>
            <w:tcBorders>
              <w:top w:val="single" w:sz="4" w:space="0" w:color="auto"/>
            </w:tcBorders>
          </w:tcPr>
          <w:p w14:paraId="52DF31F1" w14:textId="77777777" w:rsidR="004170F0" w:rsidRPr="004170F0" w:rsidRDefault="004170F0" w:rsidP="00214666">
            <w:pPr>
              <w:jc w:val="both"/>
              <w:rPr>
                <w:rFonts w:ascii="Times New Roman" w:hAnsi="Times New Roman" w:cs="Times New Roman"/>
                <w:color w:val="000000" w:themeColor="text1"/>
              </w:rPr>
            </w:pPr>
          </w:p>
        </w:tc>
        <w:tc>
          <w:tcPr>
            <w:tcW w:w="1985" w:type="dxa"/>
            <w:tcBorders>
              <w:top w:val="single" w:sz="4" w:space="0" w:color="auto"/>
            </w:tcBorders>
          </w:tcPr>
          <w:p w14:paraId="578BCBE2" w14:textId="77777777" w:rsidR="004170F0" w:rsidRPr="004170F0" w:rsidRDefault="004170F0" w:rsidP="00214666">
            <w:pPr>
              <w:jc w:val="both"/>
              <w:rPr>
                <w:rFonts w:ascii="Times New Roman" w:hAnsi="Times New Roman" w:cs="Times New Roman"/>
                <w:color w:val="000000" w:themeColor="text1"/>
              </w:rPr>
            </w:pPr>
          </w:p>
        </w:tc>
        <w:tc>
          <w:tcPr>
            <w:tcW w:w="1417" w:type="dxa"/>
            <w:tcBorders>
              <w:top w:val="single" w:sz="4" w:space="0" w:color="auto"/>
            </w:tcBorders>
          </w:tcPr>
          <w:p w14:paraId="29197512" w14:textId="77777777" w:rsidR="004170F0" w:rsidRPr="004170F0" w:rsidRDefault="004170F0" w:rsidP="00214666">
            <w:pPr>
              <w:jc w:val="both"/>
              <w:rPr>
                <w:rFonts w:ascii="Times New Roman" w:hAnsi="Times New Roman" w:cs="Times New Roman"/>
                <w:color w:val="000000" w:themeColor="text1"/>
              </w:rPr>
            </w:pPr>
          </w:p>
        </w:tc>
        <w:tc>
          <w:tcPr>
            <w:tcW w:w="992" w:type="dxa"/>
            <w:tcBorders>
              <w:top w:val="single" w:sz="4" w:space="0" w:color="auto"/>
            </w:tcBorders>
          </w:tcPr>
          <w:p w14:paraId="50ACF074" w14:textId="77777777" w:rsidR="004170F0" w:rsidRPr="004170F0" w:rsidRDefault="004170F0" w:rsidP="00214666">
            <w:pPr>
              <w:jc w:val="both"/>
              <w:rPr>
                <w:rFonts w:ascii="Times New Roman" w:hAnsi="Times New Roman" w:cs="Times New Roman"/>
                <w:color w:val="000000" w:themeColor="text1"/>
              </w:rPr>
            </w:pPr>
          </w:p>
        </w:tc>
      </w:tr>
    </w:tbl>
    <w:p w14:paraId="0AC8013E" w14:textId="77777777" w:rsidR="004170F0" w:rsidRPr="004170F0" w:rsidRDefault="004170F0" w:rsidP="004170F0">
      <w:pPr>
        <w:spacing w:after="0"/>
        <w:rPr>
          <w:rFonts w:ascii="Times New Roman" w:hAnsi="Times New Roman" w:cs="Times New Roman"/>
          <w:color w:val="000000" w:themeColor="text1"/>
        </w:rPr>
      </w:pPr>
      <w:r w:rsidRPr="004170F0">
        <w:rPr>
          <w:rFonts w:ascii="Times New Roman" w:hAnsi="Times New Roman" w:cs="Times New Roman"/>
          <w:color w:val="000000" w:themeColor="text1"/>
        </w:rPr>
        <w:t>Количество мероприятий республиканского уровня, проведенных муниципальной методической службой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4211"/>
        <w:gridCol w:w="2001"/>
        <w:gridCol w:w="1417"/>
        <w:gridCol w:w="992"/>
      </w:tblGrid>
      <w:tr w:rsidR="004170F0" w:rsidRPr="004170F0" w14:paraId="57D08877" w14:textId="77777777" w:rsidTr="00214666">
        <w:tc>
          <w:tcPr>
            <w:tcW w:w="446" w:type="dxa"/>
          </w:tcPr>
          <w:p w14:paraId="35E4583A"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w:t>
            </w:r>
          </w:p>
        </w:tc>
        <w:tc>
          <w:tcPr>
            <w:tcW w:w="4211" w:type="dxa"/>
          </w:tcPr>
          <w:p w14:paraId="14198576"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 xml:space="preserve">Тема мероприятия </w:t>
            </w:r>
          </w:p>
        </w:tc>
        <w:tc>
          <w:tcPr>
            <w:tcW w:w="2001" w:type="dxa"/>
          </w:tcPr>
          <w:p w14:paraId="3221B1EC"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 xml:space="preserve">Целевая категория  </w:t>
            </w:r>
          </w:p>
        </w:tc>
        <w:tc>
          <w:tcPr>
            <w:tcW w:w="1417" w:type="dxa"/>
          </w:tcPr>
          <w:p w14:paraId="51B36B19"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 xml:space="preserve">Охват  </w:t>
            </w:r>
          </w:p>
        </w:tc>
        <w:tc>
          <w:tcPr>
            <w:tcW w:w="992" w:type="dxa"/>
          </w:tcPr>
          <w:p w14:paraId="6B20790B"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 xml:space="preserve">Дата </w:t>
            </w:r>
          </w:p>
        </w:tc>
      </w:tr>
      <w:tr w:rsidR="004170F0" w:rsidRPr="004170F0" w14:paraId="18ED3C85" w14:textId="77777777" w:rsidTr="00214666">
        <w:tc>
          <w:tcPr>
            <w:tcW w:w="446" w:type="dxa"/>
          </w:tcPr>
          <w:p w14:paraId="7610259A" w14:textId="77777777" w:rsidR="004170F0" w:rsidRPr="004170F0" w:rsidRDefault="004170F0" w:rsidP="00214666">
            <w:pPr>
              <w:spacing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1.</w:t>
            </w:r>
          </w:p>
        </w:tc>
        <w:tc>
          <w:tcPr>
            <w:tcW w:w="4211" w:type="dxa"/>
          </w:tcPr>
          <w:p w14:paraId="647F861F" w14:textId="77777777" w:rsidR="004170F0" w:rsidRPr="004170F0" w:rsidRDefault="004170F0" w:rsidP="00214666">
            <w:pPr>
              <w:spacing w:line="240" w:lineRule="auto"/>
              <w:rPr>
                <w:rFonts w:ascii="Times New Roman" w:hAnsi="Times New Roman" w:cs="Times New Roman"/>
                <w:color w:val="000000" w:themeColor="text1"/>
              </w:rPr>
            </w:pPr>
          </w:p>
        </w:tc>
        <w:tc>
          <w:tcPr>
            <w:tcW w:w="2001" w:type="dxa"/>
          </w:tcPr>
          <w:p w14:paraId="0B4932CD" w14:textId="77777777" w:rsidR="004170F0" w:rsidRPr="004170F0" w:rsidRDefault="004170F0" w:rsidP="00214666">
            <w:pPr>
              <w:spacing w:line="240" w:lineRule="auto"/>
              <w:jc w:val="center"/>
              <w:rPr>
                <w:rFonts w:ascii="Times New Roman" w:hAnsi="Times New Roman" w:cs="Times New Roman"/>
                <w:color w:val="000000" w:themeColor="text1"/>
              </w:rPr>
            </w:pPr>
          </w:p>
        </w:tc>
        <w:tc>
          <w:tcPr>
            <w:tcW w:w="1417" w:type="dxa"/>
          </w:tcPr>
          <w:p w14:paraId="122E864B" w14:textId="77777777" w:rsidR="004170F0" w:rsidRPr="004170F0" w:rsidRDefault="004170F0" w:rsidP="00214666">
            <w:pPr>
              <w:spacing w:line="240" w:lineRule="auto"/>
              <w:jc w:val="center"/>
              <w:rPr>
                <w:rFonts w:ascii="Times New Roman" w:hAnsi="Times New Roman" w:cs="Times New Roman"/>
                <w:color w:val="000000" w:themeColor="text1"/>
              </w:rPr>
            </w:pPr>
          </w:p>
        </w:tc>
        <w:tc>
          <w:tcPr>
            <w:tcW w:w="992" w:type="dxa"/>
          </w:tcPr>
          <w:p w14:paraId="1DE297FB" w14:textId="77777777" w:rsidR="004170F0" w:rsidRPr="004170F0" w:rsidRDefault="004170F0" w:rsidP="00214666">
            <w:pPr>
              <w:spacing w:line="240" w:lineRule="auto"/>
              <w:jc w:val="center"/>
              <w:rPr>
                <w:rFonts w:ascii="Times New Roman" w:hAnsi="Times New Roman" w:cs="Times New Roman"/>
                <w:color w:val="000000" w:themeColor="text1"/>
              </w:rPr>
            </w:pPr>
          </w:p>
        </w:tc>
      </w:tr>
      <w:tr w:rsidR="004170F0" w:rsidRPr="004170F0" w14:paraId="567F7E80" w14:textId="77777777" w:rsidTr="00214666">
        <w:tc>
          <w:tcPr>
            <w:tcW w:w="446" w:type="dxa"/>
          </w:tcPr>
          <w:p w14:paraId="603786F7" w14:textId="77777777" w:rsidR="004170F0" w:rsidRPr="004170F0" w:rsidRDefault="004170F0" w:rsidP="00214666">
            <w:pPr>
              <w:spacing w:line="240" w:lineRule="auto"/>
              <w:jc w:val="both"/>
              <w:rPr>
                <w:rFonts w:ascii="Times New Roman" w:hAnsi="Times New Roman" w:cs="Times New Roman"/>
                <w:color w:val="000000" w:themeColor="text1"/>
              </w:rPr>
            </w:pPr>
          </w:p>
        </w:tc>
        <w:tc>
          <w:tcPr>
            <w:tcW w:w="4211" w:type="dxa"/>
          </w:tcPr>
          <w:p w14:paraId="4D41AAF7" w14:textId="77777777" w:rsidR="004170F0" w:rsidRPr="004170F0" w:rsidRDefault="004170F0" w:rsidP="00214666">
            <w:pPr>
              <w:spacing w:line="240" w:lineRule="auto"/>
              <w:jc w:val="both"/>
              <w:rPr>
                <w:rFonts w:ascii="Times New Roman" w:hAnsi="Times New Roman" w:cs="Times New Roman"/>
                <w:color w:val="000000" w:themeColor="text1"/>
              </w:rPr>
            </w:pPr>
          </w:p>
        </w:tc>
        <w:tc>
          <w:tcPr>
            <w:tcW w:w="2001" w:type="dxa"/>
          </w:tcPr>
          <w:p w14:paraId="6B489B85" w14:textId="77777777" w:rsidR="004170F0" w:rsidRPr="004170F0" w:rsidRDefault="004170F0" w:rsidP="00214666">
            <w:pPr>
              <w:spacing w:line="240" w:lineRule="auto"/>
              <w:jc w:val="both"/>
              <w:rPr>
                <w:rFonts w:ascii="Times New Roman" w:hAnsi="Times New Roman" w:cs="Times New Roman"/>
                <w:color w:val="000000" w:themeColor="text1"/>
              </w:rPr>
            </w:pPr>
          </w:p>
        </w:tc>
        <w:tc>
          <w:tcPr>
            <w:tcW w:w="1417" w:type="dxa"/>
          </w:tcPr>
          <w:p w14:paraId="5B833CB1" w14:textId="77777777" w:rsidR="004170F0" w:rsidRPr="004170F0" w:rsidRDefault="004170F0" w:rsidP="00214666">
            <w:pPr>
              <w:spacing w:line="240" w:lineRule="auto"/>
              <w:jc w:val="both"/>
              <w:rPr>
                <w:rFonts w:ascii="Times New Roman" w:hAnsi="Times New Roman" w:cs="Times New Roman"/>
                <w:color w:val="000000" w:themeColor="text1"/>
              </w:rPr>
            </w:pPr>
          </w:p>
        </w:tc>
        <w:tc>
          <w:tcPr>
            <w:tcW w:w="992" w:type="dxa"/>
          </w:tcPr>
          <w:p w14:paraId="54BC4A69" w14:textId="77777777" w:rsidR="004170F0" w:rsidRPr="004170F0" w:rsidRDefault="004170F0" w:rsidP="00214666">
            <w:pPr>
              <w:spacing w:line="240" w:lineRule="auto"/>
              <w:jc w:val="both"/>
              <w:rPr>
                <w:rFonts w:ascii="Times New Roman" w:hAnsi="Times New Roman" w:cs="Times New Roman"/>
                <w:color w:val="000000" w:themeColor="text1"/>
              </w:rPr>
            </w:pPr>
          </w:p>
        </w:tc>
      </w:tr>
    </w:tbl>
    <w:p w14:paraId="7424E4F7" w14:textId="77777777" w:rsidR="004170F0" w:rsidRPr="004170F0" w:rsidRDefault="004170F0" w:rsidP="004170F0">
      <w:pPr>
        <w:spacing w:after="0" w:line="240" w:lineRule="auto"/>
        <w:jc w:val="center"/>
        <w:rPr>
          <w:rFonts w:ascii="Times New Roman" w:hAnsi="Times New Roman" w:cs="Times New Roman"/>
          <w:color w:val="C00000"/>
          <w:sz w:val="28"/>
          <w:szCs w:val="28"/>
        </w:rPr>
      </w:pPr>
    </w:p>
    <w:p w14:paraId="4670CA39" w14:textId="77777777" w:rsidR="004170F0" w:rsidRPr="004170F0" w:rsidRDefault="004170F0" w:rsidP="004170F0">
      <w:pPr>
        <w:spacing w:after="0" w:line="240" w:lineRule="auto"/>
        <w:jc w:val="center"/>
        <w:rPr>
          <w:rFonts w:ascii="Times New Roman" w:hAnsi="Times New Roman" w:cs="Times New Roman"/>
          <w:color w:val="C00000"/>
          <w:sz w:val="28"/>
          <w:szCs w:val="28"/>
        </w:rPr>
      </w:pPr>
    </w:p>
    <w:p w14:paraId="700AB529" w14:textId="77777777" w:rsidR="004170F0" w:rsidRPr="004170F0" w:rsidRDefault="004170F0" w:rsidP="004170F0">
      <w:pPr>
        <w:spacing w:after="0" w:line="276" w:lineRule="auto"/>
        <w:ind w:right="-1"/>
        <w:jc w:val="center"/>
        <w:rPr>
          <w:rFonts w:ascii="Times New Roman" w:eastAsia="Times New Roman" w:hAnsi="Times New Roman" w:cs="Times New Roman"/>
          <w:lang w:eastAsia="ru-RU"/>
        </w:rPr>
      </w:pPr>
      <w:r w:rsidRPr="004170F0">
        <w:rPr>
          <w:rFonts w:ascii="Times New Roman" w:hAnsi="Times New Roman" w:cs="Times New Roman"/>
          <w:noProof/>
          <w:lang w:eastAsia="ru-RU"/>
        </w:rPr>
        <w:drawing>
          <wp:inline distT="0" distB="0" distL="0" distR="0" wp14:anchorId="73285DA5" wp14:editId="6E9D8457">
            <wp:extent cx="425450" cy="222696"/>
            <wp:effectExtent l="0" t="0" r="0" b="6350"/>
            <wp:docPr id="564" name="Рисунок 564"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2BEAF21F" wp14:editId="6F57541E">
            <wp:extent cx="425450" cy="222696"/>
            <wp:effectExtent l="0" t="0" r="0" b="6350"/>
            <wp:docPr id="565" name="Рисунок 565"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04430055" wp14:editId="1970730E">
            <wp:extent cx="425450" cy="222696"/>
            <wp:effectExtent l="0" t="0" r="0" b="6350"/>
            <wp:docPr id="566" name="Рисунок 566"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65D4D888" w14:textId="77777777" w:rsidR="004170F0" w:rsidRPr="004170F0" w:rsidRDefault="004170F0" w:rsidP="004170F0">
      <w:pPr>
        <w:rPr>
          <w:rFonts w:ascii="Times New Roman" w:hAnsi="Times New Roman" w:cs="Times New Roman"/>
          <w:color w:val="C00000"/>
          <w:sz w:val="26"/>
          <w:szCs w:val="26"/>
        </w:rPr>
      </w:pPr>
    </w:p>
    <w:p w14:paraId="3183D650" w14:textId="77777777" w:rsidR="004170F0" w:rsidRPr="004170F0" w:rsidRDefault="004170F0" w:rsidP="004170F0">
      <w:pPr>
        <w:rPr>
          <w:rFonts w:ascii="Times New Roman" w:hAnsi="Times New Roman" w:cs="Times New Roman"/>
          <w:color w:val="C00000"/>
          <w:sz w:val="26"/>
          <w:szCs w:val="26"/>
        </w:rPr>
      </w:pPr>
    </w:p>
    <w:p w14:paraId="29C18D09" w14:textId="77777777" w:rsidR="004170F0" w:rsidRPr="004170F0" w:rsidRDefault="004170F0" w:rsidP="004170F0">
      <w:pPr>
        <w:rPr>
          <w:rFonts w:ascii="Times New Roman" w:hAnsi="Times New Roman" w:cs="Times New Roman"/>
          <w:color w:val="C00000"/>
          <w:sz w:val="26"/>
          <w:szCs w:val="26"/>
        </w:rPr>
      </w:pPr>
    </w:p>
    <w:p w14:paraId="014C612C" w14:textId="77777777" w:rsidR="004170F0" w:rsidRPr="004170F0" w:rsidRDefault="004170F0" w:rsidP="004170F0">
      <w:pPr>
        <w:rPr>
          <w:rFonts w:ascii="Times New Roman" w:hAnsi="Times New Roman" w:cs="Times New Roman"/>
          <w:color w:val="C00000"/>
          <w:sz w:val="26"/>
          <w:szCs w:val="26"/>
        </w:rPr>
      </w:pPr>
    </w:p>
    <w:p w14:paraId="6A3892B9" w14:textId="77777777" w:rsidR="004170F0" w:rsidRPr="004170F0" w:rsidRDefault="004170F0" w:rsidP="004170F0">
      <w:pPr>
        <w:rPr>
          <w:rFonts w:ascii="Times New Roman" w:hAnsi="Times New Roman" w:cs="Times New Roman"/>
          <w:color w:val="C00000"/>
          <w:sz w:val="26"/>
          <w:szCs w:val="26"/>
        </w:rPr>
      </w:pPr>
    </w:p>
    <w:p w14:paraId="1761B6D3" w14:textId="77777777" w:rsidR="004170F0" w:rsidRPr="004170F0" w:rsidRDefault="004170F0" w:rsidP="004170F0">
      <w:pPr>
        <w:pStyle w:val="a9"/>
        <w:spacing w:after="0"/>
        <w:ind w:hanging="720"/>
        <w:rPr>
          <w:rFonts w:ascii="Times New Roman" w:hAnsi="Times New Roman" w:cs="Times New Roman"/>
          <w:sz w:val="28"/>
          <w:szCs w:val="28"/>
          <w:u w:val="single"/>
        </w:rPr>
      </w:pPr>
      <w:r w:rsidRPr="004170F0">
        <w:rPr>
          <w:rFonts w:ascii="Times New Roman" w:hAnsi="Times New Roman" w:cs="Times New Roman"/>
          <w:noProof/>
          <w:lang w:eastAsia="ru-RU"/>
        </w:rPr>
        <w:drawing>
          <wp:inline distT="0" distB="0" distL="0" distR="0" wp14:anchorId="09FAA014" wp14:editId="6EDBD762">
            <wp:extent cx="273269" cy="172445"/>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2E2CCAE" wp14:editId="51D2EF46">
            <wp:extent cx="273269" cy="172445"/>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43235E3" wp14:editId="354A0DB2">
            <wp:extent cx="273269" cy="172445"/>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4FC4365" wp14:editId="0CB282D0">
            <wp:extent cx="273269" cy="172445"/>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75128A0" wp14:editId="3F904B68">
            <wp:extent cx="273269" cy="172445"/>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DA9A0FC" wp14:editId="0F91B2F9">
            <wp:extent cx="273269" cy="172445"/>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38BC29C" wp14:editId="03B5D7CE">
            <wp:extent cx="273269" cy="172445"/>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224BA59" wp14:editId="060DD13C">
            <wp:extent cx="273269" cy="172445"/>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B20A9A9" wp14:editId="0F19A173">
            <wp:extent cx="273269" cy="172445"/>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5535F37" wp14:editId="4A78A1CA">
            <wp:extent cx="273269" cy="172445"/>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0E38FF0" wp14:editId="05159D98">
            <wp:extent cx="273269" cy="172445"/>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94B7490" wp14:editId="4EC36F76">
            <wp:extent cx="273269" cy="172445"/>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A97CFB8" wp14:editId="6D08951E">
            <wp:extent cx="273269" cy="172445"/>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D4D807A" wp14:editId="2146CDC5">
            <wp:extent cx="273269" cy="172445"/>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450C560" wp14:editId="19B0C04E">
            <wp:extent cx="273269" cy="172445"/>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CCE2E4E" wp14:editId="7CD32220">
            <wp:extent cx="273269" cy="172445"/>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AD123E1" wp14:editId="545A4B20">
            <wp:extent cx="273269" cy="172445"/>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700E30B" wp14:editId="6812DD5B">
            <wp:extent cx="273269" cy="172445"/>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6C2ED63" wp14:editId="6F19B612">
            <wp:extent cx="273269" cy="172445"/>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86AB8D7" wp14:editId="4141E3F3">
            <wp:extent cx="273269" cy="172445"/>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7D2C4EF" wp14:editId="0BD9CEA2">
            <wp:extent cx="273269" cy="172445"/>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1AAF8602" w14:textId="77777777" w:rsidR="004170F0" w:rsidRPr="004170F0" w:rsidRDefault="004170F0" w:rsidP="004170F0">
      <w:pPr>
        <w:rPr>
          <w:rFonts w:ascii="Times New Roman" w:eastAsia="Malgun Gothic" w:hAnsi="Times New Roman" w:cs="Times New Roman"/>
        </w:rPr>
      </w:pPr>
    </w:p>
    <w:p w14:paraId="7FECC13A" w14:textId="77777777" w:rsidR="00657F44" w:rsidRDefault="00657F44" w:rsidP="004170F0">
      <w:pPr>
        <w:spacing w:after="0"/>
        <w:jc w:val="center"/>
        <w:rPr>
          <w:rFonts w:ascii="Times New Roman" w:hAnsi="Times New Roman" w:cs="Times New Roman"/>
          <w:sz w:val="28"/>
          <w:szCs w:val="28"/>
          <w:u w:val="single"/>
        </w:rPr>
      </w:pPr>
    </w:p>
    <w:p w14:paraId="5AB4CDE5" w14:textId="0AF54F38" w:rsidR="004170F0" w:rsidRPr="004170F0" w:rsidRDefault="004170F0" w:rsidP="004170F0">
      <w:pPr>
        <w:spacing w:after="0"/>
        <w:jc w:val="center"/>
        <w:rPr>
          <w:rFonts w:ascii="Times New Roman" w:hAnsi="Times New Roman" w:cs="Times New Roman"/>
          <w:sz w:val="28"/>
          <w:szCs w:val="28"/>
          <w:u w:val="single"/>
        </w:rPr>
      </w:pPr>
      <w:r w:rsidRPr="004170F0">
        <w:rPr>
          <w:rFonts w:ascii="Times New Roman" w:hAnsi="Times New Roman" w:cs="Times New Roman"/>
          <w:sz w:val="28"/>
          <w:szCs w:val="28"/>
          <w:u w:val="single"/>
        </w:rPr>
        <w:lastRenderedPageBreak/>
        <w:t xml:space="preserve">АНАЛИТИЧЕСКАЯ СПРАВКА </w:t>
      </w:r>
    </w:p>
    <w:p w14:paraId="654BBBDB" w14:textId="77777777" w:rsidR="004170F0" w:rsidRPr="004170F0" w:rsidRDefault="004170F0" w:rsidP="004170F0">
      <w:pPr>
        <w:spacing w:after="0"/>
        <w:jc w:val="center"/>
        <w:rPr>
          <w:rFonts w:ascii="Times New Roman" w:hAnsi="Times New Roman" w:cs="Times New Roman"/>
          <w:sz w:val="28"/>
          <w:szCs w:val="28"/>
        </w:rPr>
      </w:pPr>
    </w:p>
    <w:p w14:paraId="2572AF74" w14:textId="77777777" w:rsidR="004170F0" w:rsidRPr="004170F0" w:rsidRDefault="004170F0" w:rsidP="004170F0">
      <w:pPr>
        <w:spacing w:after="0"/>
        <w:jc w:val="center"/>
        <w:rPr>
          <w:rFonts w:ascii="Times New Roman" w:hAnsi="Times New Roman" w:cs="Times New Roman"/>
          <w:sz w:val="26"/>
          <w:szCs w:val="26"/>
        </w:rPr>
      </w:pPr>
      <w:r w:rsidRPr="004170F0">
        <w:rPr>
          <w:rFonts w:ascii="Times New Roman" w:hAnsi="Times New Roman" w:cs="Times New Roman"/>
          <w:sz w:val="26"/>
          <w:szCs w:val="26"/>
        </w:rPr>
        <w:t>Курсы повышения квалификации</w:t>
      </w:r>
    </w:p>
    <w:p w14:paraId="3BC1C863" w14:textId="77777777" w:rsidR="004170F0" w:rsidRPr="004170F0" w:rsidRDefault="004170F0" w:rsidP="004170F0">
      <w:pPr>
        <w:spacing w:after="0"/>
        <w:jc w:val="center"/>
        <w:rPr>
          <w:rFonts w:ascii="Times New Roman" w:hAnsi="Times New Roman" w:cs="Times New Roman"/>
          <w:sz w:val="26"/>
          <w:szCs w:val="26"/>
        </w:rPr>
      </w:pPr>
      <w:r w:rsidRPr="004170F0">
        <w:rPr>
          <w:rFonts w:ascii="Times New Roman" w:hAnsi="Times New Roman" w:cs="Times New Roman"/>
          <w:sz w:val="26"/>
          <w:szCs w:val="26"/>
        </w:rPr>
        <w:t>руководителей муниципальных методических служб, методистов</w:t>
      </w:r>
    </w:p>
    <w:p w14:paraId="1431503D" w14:textId="77777777" w:rsidR="004170F0" w:rsidRPr="004170F0" w:rsidRDefault="004170F0" w:rsidP="004170F0">
      <w:pPr>
        <w:spacing w:after="0"/>
        <w:jc w:val="center"/>
        <w:rPr>
          <w:rFonts w:ascii="Times New Roman" w:hAnsi="Times New Roman" w:cs="Times New Roman"/>
          <w:sz w:val="26"/>
          <w:szCs w:val="26"/>
        </w:rPr>
      </w:pPr>
      <w:r w:rsidRPr="004170F0">
        <w:rPr>
          <w:rFonts w:ascii="Times New Roman" w:hAnsi="Times New Roman" w:cs="Times New Roman"/>
          <w:sz w:val="26"/>
          <w:szCs w:val="26"/>
        </w:rPr>
        <w:t>по дополнительной профессиональной программе</w:t>
      </w:r>
    </w:p>
    <w:p w14:paraId="42DFF892" w14:textId="77777777" w:rsidR="004170F0" w:rsidRPr="004170F0" w:rsidRDefault="004170F0" w:rsidP="004170F0">
      <w:pPr>
        <w:spacing w:after="0"/>
        <w:jc w:val="center"/>
        <w:rPr>
          <w:rFonts w:ascii="Times New Roman" w:hAnsi="Times New Roman" w:cs="Times New Roman"/>
          <w:sz w:val="26"/>
          <w:szCs w:val="26"/>
        </w:rPr>
      </w:pPr>
      <w:r w:rsidRPr="004170F0">
        <w:rPr>
          <w:rFonts w:ascii="Times New Roman" w:hAnsi="Times New Roman" w:cs="Times New Roman"/>
          <w:sz w:val="26"/>
          <w:szCs w:val="26"/>
        </w:rPr>
        <w:t xml:space="preserve">«Трансформация муниципальной методической службы в условиях Единой федеральной системы методического сопровождения педагогов» </w:t>
      </w:r>
    </w:p>
    <w:p w14:paraId="254FCCA9" w14:textId="77777777" w:rsidR="004170F0" w:rsidRPr="004170F0" w:rsidRDefault="004170F0" w:rsidP="004170F0">
      <w:pPr>
        <w:spacing w:after="0"/>
        <w:jc w:val="center"/>
        <w:rPr>
          <w:rFonts w:ascii="Times New Roman" w:hAnsi="Times New Roman" w:cs="Times New Roman"/>
          <w:sz w:val="26"/>
          <w:szCs w:val="26"/>
        </w:rPr>
      </w:pPr>
      <w:r w:rsidRPr="004170F0">
        <w:rPr>
          <w:rFonts w:ascii="Times New Roman" w:hAnsi="Times New Roman" w:cs="Times New Roman"/>
        </w:rPr>
        <w:t>07-15 ноября 2022 года</w:t>
      </w:r>
      <w:r w:rsidRPr="004170F0">
        <w:rPr>
          <w:rFonts w:ascii="Times New Roman" w:hAnsi="Times New Roman" w:cs="Times New Roman"/>
          <w:sz w:val="26"/>
          <w:szCs w:val="26"/>
        </w:rPr>
        <w:t xml:space="preserve"> </w:t>
      </w:r>
    </w:p>
    <w:p w14:paraId="016B3E26" w14:textId="77777777" w:rsidR="004170F0" w:rsidRPr="004170F0" w:rsidRDefault="004170F0" w:rsidP="004170F0">
      <w:pPr>
        <w:spacing w:after="0" w:line="276" w:lineRule="auto"/>
        <w:jc w:val="both"/>
        <w:rPr>
          <w:rFonts w:ascii="Times New Roman" w:hAnsi="Times New Roman" w:cs="Times New Roman"/>
          <w:color w:val="C00000"/>
          <w:sz w:val="26"/>
          <w:szCs w:val="26"/>
        </w:rPr>
      </w:pPr>
    </w:p>
    <w:p w14:paraId="0A3BE79D"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Цель реализации программы – совершенствование профессиональных компетенций слушателей по обеспечению научно-методического сопровождения педагогических кадров в условиях трансформации методической службы России.</w:t>
      </w:r>
    </w:p>
    <w:p w14:paraId="3731212B" w14:textId="77777777" w:rsidR="004170F0" w:rsidRPr="004170F0" w:rsidRDefault="004170F0" w:rsidP="004170F0">
      <w:pPr>
        <w:pStyle w:val="a9"/>
        <w:spacing w:after="0" w:line="240" w:lineRule="auto"/>
        <w:ind w:left="426"/>
        <w:jc w:val="both"/>
        <w:rPr>
          <w:rFonts w:ascii="Times New Roman" w:hAnsi="Times New Roman" w:cs="Times New Roman"/>
        </w:rPr>
      </w:pPr>
      <w:r w:rsidRPr="004170F0">
        <w:rPr>
          <w:rFonts w:ascii="Times New Roman" w:hAnsi="Times New Roman" w:cs="Times New Roman"/>
        </w:rPr>
        <w:t>Форма обучения – очная с использованием дистанционных образовательных технологий.</w:t>
      </w:r>
    </w:p>
    <w:p w14:paraId="72D23743" w14:textId="77777777" w:rsidR="004170F0" w:rsidRPr="004170F0" w:rsidRDefault="004170F0" w:rsidP="004170F0">
      <w:pPr>
        <w:pStyle w:val="a9"/>
        <w:spacing w:after="0" w:line="240" w:lineRule="auto"/>
        <w:ind w:left="426"/>
        <w:jc w:val="both"/>
        <w:rPr>
          <w:rFonts w:ascii="Times New Roman" w:hAnsi="Times New Roman" w:cs="Times New Roman"/>
        </w:rPr>
      </w:pPr>
      <w:r w:rsidRPr="004170F0">
        <w:rPr>
          <w:rFonts w:ascii="Times New Roman" w:hAnsi="Times New Roman" w:cs="Times New Roman"/>
        </w:rPr>
        <w:t xml:space="preserve">Срок освоения программы: 56 ч. </w:t>
      </w:r>
    </w:p>
    <w:p w14:paraId="059EF630" w14:textId="77777777" w:rsidR="004170F0" w:rsidRPr="004170F0" w:rsidRDefault="004170F0" w:rsidP="004170F0">
      <w:pPr>
        <w:spacing w:after="0" w:line="276" w:lineRule="auto"/>
        <w:ind w:firstLine="426"/>
        <w:jc w:val="both"/>
        <w:rPr>
          <w:rFonts w:ascii="Times New Roman" w:hAnsi="Times New Roman" w:cs="Times New Roman"/>
          <w:color w:val="C00000"/>
        </w:rPr>
      </w:pPr>
    </w:p>
    <w:p w14:paraId="3E5731D4" w14:textId="77777777" w:rsidR="004170F0" w:rsidRPr="004170F0" w:rsidRDefault="004170F0" w:rsidP="004170F0">
      <w:pPr>
        <w:spacing w:after="0"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Темы, включенные в образовательную программу:</w:t>
      </w:r>
    </w:p>
    <w:p w14:paraId="321F7A2B" w14:textId="77777777" w:rsidR="004170F0" w:rsidRPr="004170F0" w:rsidRDefault="004170F0" w:rsidP="004170F0">
      <w:pPr>
        <w:spacing w:after="0" w:line="276" w:lineRule="auto"/>
        <w:jc w:val="both"/>
        <w:rPr>
          <w:rFonts w:ascii="Times New Roman" w:hAnsi="Times New Roman" w:cs="Times New Roman"/>
        </w:rPr>
      </w:pPr>
      <w:r w:rsidRPr="004170F0">
        <w:rPr>
          <w:rFonts w:ascii="Times New Roman" w:hAnsi="Times New Roman" w:cs="Times New Roman"/>
        </w:rPr>
        <w:t>Входное тестирование. Анкета методиста.</w:t>
      </w:r>
    </w:p>
    <w:p w14:paraId="7C9E8987" w14:textId="77777777" w:rsidR="004170F0" w:rsidRPr="004170F0" w:rsidRDefault="004170F0" w:rsidP="004170F0">
      <w:pPr>
        <w:spacing w:after="0" w:line="276" w:lineRule="auto"/>
        <w:jc w:val="both"/>
        <w:rPr>
          <w:rFonts w:ascii="Times New Roman" w:hAnsi="Times New Roman" w:cs="Times New Roman"/>
          <w:sz w:val="16"/>
          <w:szCs w:val="16"/>
          <w:u w:val="single"/>
        </w:rPr>
      </w:pPr>
    </w:p>
    <w:p w14:paraId="690EEBF0" w14:textId="77777777" w:rsidR="004170F0" w:rsidRPr="004170F0" w:rsidRDefault="004170F0" w:rsidP="004170F0">
      <w:pPr>
        <w:spacing w:after="0" w:line="276" w:lineRule="auto"/>
        <w:jc w:val="both"/>
        <w:rPr>
          <w:rFonts w:ascii="Times New Roman" w:hAnsi="Times New Roman" w:cs="Times New Roman"/>
        </w:rPr>
      </w:pPr>
      <w:r w:rsidRPr="004170F0">
        <w:rPr>
          <w:rFonts w:ascii="Times New Roman" w:hAnsi="Times New Roman" w:cs="Times New Roman"/>
          <w:u w:val="single"/>
        </w:rPr>
        <w:t>Модуль 1.</w:t>
      </w:r>
      <w:r w:rsidRPr="004170F0">
        <w:rPr>
          <w:rFonts w:ascii="Times New Roman" w:hAnsi="Times New Roman" w:cs="Times New Roman"/>
        </w:rPr>
        <w:t xml:space="preserve"> Государственная политика в сфере образования</w:t>
      </w:r>
    </w:p>
    <w:p w14:paraId="7C7E459A" w14:textId="77777777" w:rsidR="004170F0" w:rsidRPr="004170F0" w:rsidRDefault="004170F0" w:rsidP="004170F0">
      <w:pPr>
        <w:spacing w:after="0" w:line="276" w:lineRule="auto"/>
        <w:jc w:val="both"/>
        <w:rPr>
          <w:rFonts w:ascii="Times New Roman" w:hAnsi="Times New Roman" w:cs="Times New Roman"/>
        </w:rPr>
      </w:pPr>
      <w:r w:rsidRPr="004170F0">
        <w:rPr>
          <w:rFonts w:ascii="Times New Roman" w:hAnsi="Times New Roman" w:cs="Times New Roman"/>
        </w:rPr>
        <w:t>Государственная политика в сфере общего образования Российской Федерации.</w:t>
      </w:r>
    </w:p>
    <w:p w14:paraId="134128F9" w14:textId="77777777" w:rsidR="004170F0" w:rsidRPr="004170F0" w:rsidRDefault="004170F0" w:rsidP="004170F0">
      <w:pPr>
        <w:spacing w:after="0" w:line="276" w:lineRule="auto"/>
        <w:jc w:val="both"/>
        <w:rPr>
          <w:rFonts w:ascii="Times New Roman" w:hAnsi="Times New Roman" w:cs="Times New Roman"/>
        </w:rPr>
      </w:pPr>
      <w:r w:rsidRPr="004170F0">
        <w:rPr>
          <w:rFonts w:ascii="Times New Roman" w:hAnsi="Times New Roman" w:cs="Times New Roman"/>
        </w:rPr>
        <w:t>Нормативное и методическое обеспечение внедрения обновленных ФГОС НОО, ФГОС ООО.</w:t>
      </w:r>
    </w:p>
    <w:p w14:paraId="45CD8E08" w14:textId="77777777" w:rsidR="004170F0" w:rsidRPr="004170F0" w:rsidRDefault="004170F0" w:rsidP="004170F0">
      <w:pPr>
        <w:spacing w:after="0" w:line="276" w:lineRule="auto"/>
        <w:jc w:val="both"/>
        <w:rPr>
          <w:rFonts w:ascii="Times New Roman" w:hAnsi="Times New Roman" w:cs="Times New Roman"/>
        </w:rPr>
      </w:pPr>
      <w:r w:rsidRPr="004170F0">
        <w:rPr>
          <w:rFonts w:ascii="Times New Roman" w:hAnsi="Times New Roman" w:cs="Times New Roman"/>
          <w:bCs/>
        </w:rPr>
        <w:t>У</w:t>
      </w:r>
      <w:r w:rsidRPr="004170F0">
        <w:rPr>
          <w:rFonts w:ascii="Times New Roman" w:hAnsi="Times New Roman" w:cs="Times New Roman"/>
        </w:rPr>
        <w:t>правление процессами достижения новых результатов функциональной грамотности обучающихся в Российской Федерации.</w:t>
      </w:r>
    </w:p>
    <w:p w14:paraId="79CE9DDF" w14:textId="77777777" w:rsidR="004170F0" w:rsidRPr="004170F0" w:rsidRDefault="004170F0" w:rsidP="004170F0">
      <w:pPr>
        <w:spacing w:after="0" w:line="276" w:lineRule="auto"/>
        <w:jc w:val="both"/>
        <w:rPr>
          <w:rFonts w:ascii="Times New Roman" w:hAnsi="Times New Roman" w:cs="Times New Roman"/>
        </w:rPr>
      </w:pPr>
      <w:r w:rsidRPr="004170F0">
        <w:rPr>
          <w:rFonts w:ascii="Times New Roman" w:hAnsi="Times New Roman" w:cs="Times New Roman"/>
          <w:bCs/>
        </w:rPr>
        <w:t>Нормативно-правовые акты Российской Федерации в сфере воспитания детей и молодежи.</w:t>
      </w:r>
    </w:p>
    <w:p w14:paraId="068B7378" w14:textId="77777777" w:rsidR="004170F0" w:rsidRPr="004170F0" w:rsidRDefault="004170F0" w:rsidP="004170F0">
      <w:pPr>
        <w:spacing w:after="0" w:line="276" w:lineRule="auto"/>
        <w:jc w:val="both"/>
        <w:rPr>
          <w:rFonts w:ascii="Times New Roman" w:hAnsi="Times New Roman" w:cs="Times New Roman"/>
        </w:rPr>
      </w:pPr>
      <w:r w:rsidRPr="004170F0">
        <w:rPr>
          <w:rFonts w:ascii="Times New Roman" w:hAnsi="Times New Roman" w:cs="Times New Roman"/>
        </w:rPr>
        <w:t>Цифровая трансформация образования.</w:t>
      </w:r>
    </w:p>
    <w:p w14:paraId="2ED97506" w14:textId="77777777" w:rsidR="004170F0" w:rsidRPr="004170F0" w:rsidRDefault="004170F0" w:rsidP="004170F0">
      <w:pPr>
        <w:spacing w:after="0" w:line="276" w:lineRule="auto"/>
        <w:jc w:val="both"/>
        <w:rPr>
          <w:rFonts w:ascii="Times New Roman" w:hAnsi="Times New Roman" w:cs="Times New Roman"/>
          <w:sz w:val="16"/>
          <w:szCs w:val="16"/>
          <w:u w:val="single"/>
        </w:rPr>
      </w:pPr>
    </w:p>
    <w:p w14:paraId="676B2405" w14:textId="77777777" w:rsidR="004170F0" w:rsidRPr="004170F0" w:rsidRDefault="004170F0" w:rsidP="004170F0">
      <w:pPr>
        <w:spacing w:after="0" w:line="276" w:lineRule="auto"/>
        <w:jc w:val="both"/>
        <w:rPr>
          <w:rFonts w:ascii="Times New Roman" w:hAnsi="Times New Roman" w:cs="Times New Roman"/>
        </w:rPr>
      </w:pPr>
      <w:r w:rsidRPr="004170F0">
        <w:rPr>
          <w:rFonts w:ascii="Times New Roman" w:hAnsi="Times New Roman" w:cs="Times New Roman"/>
          <w:u w:val="single"/>
        </w:rPr>
        <w:t>Модуль 2</w:t>
      </w:r>
      <w:r w:rsidRPr="004170F0">
        <w:rPr>
          <w:rFonts w:ascii="Times New Roman" w:hAnsi="Times New Roman" w:cs="Times New Roman"/>
        </w:rPr>
        <w:t>. Основные направления трансформации методической службы в Российской Федерации, Республике Дагестан</w:t>
      </w:r>
    </w:p>
    <w:p w14:paraId="1451C08A" w14:textId="77777777" w:rsidR="004170F0" w:rsidRPr="004170F0" w:rsidRDefault="004170F0" w:rsidP="004170F0">
      <w:pPr>
        <w:spacing w:after="0" w:line="276" w:lineRule="auto"/>
        <w:jc w:val="both"/>
        <w:rPr>
          <w:rFonts w:ascii="Times New Roman" w:hAnsi="Times New Roman" w:cs="Times New Roman"/>
        </w:rPr>
      </w:pPr>
      <w:r w:rsidRPr="004170F0">
        <w:rPr>
          <w:rFonts w:ascii="Times New Roman" w:hAnsi="Times New Roman" w:cs="Times New Roman"/>
        </w:rPr>
        <w:t>Нормативные и правовые основания трансформации методической службы.</w:t>
      </w:r>
    </w:p>
    <w:p w14:paraId="1F54371E" w14:textId="77777777" w:rsidR="004170F0" w:rsidRPr="004170F0" w:rsidRDefault="004170F0" w:rsidP="004170F0">
      <w:pPr>
        <w:spacing w:after="0" w:line="276" w:lineRule="auto"/>
        <w:jc w:val="both"/>
        <w:rPr>
          <w:rFonts w:ascii="Times New Roman" w:hAnsi="Times New Roman" w:cs="Times New Roman"/>
        </w:rPr>
      </w:pPr>
      <w:r w:rsidRPr="004170F0">
        <w:rPr>
          <w:rFonts w:ascii="Times New Roman" w:hAnsi="Times New Roman" w:cs="Times New Roman"/>
        </w:rPr>
        <w:t>Организационная структура методической службы муниципалитета в условиях трансформации методической работы. Проектная работа №1</w:t>
      </w:r>
    </w:p>
    <w:p w14:paraId="7CD32A39" w14:textId="77777777" w:rsidR="004170F0" w:rsidRPr="004170F0" w:rsidRDefault="004170F0" w:rsidP="004170F0">
      <w:pPr>
        <w:spacing w:after="0" w:line="276" w:lineRule="auto"/>
        <w:jc w:val="both"/>
        <w:rPr>
          <w:rFonts w:ascii="Times New Roman" w:hAnsi="Times New Roman" w:cs="Times New Roman"/>
          <w:color w:val="C00000"/>
        </w:rPr>
      </w:pPr>
      <w:r w:rsidRPr="004170F0">
        <w:rPr>
          <w:rFonts w:ascii="Times New Roman" w:hAnsi="Times New Roman" w:cs="Times New Roman"/>
        </w:rPr>
        <w:t>Методическое сопровождение механизмов трансформации муниципальной методической службы.</w:t>
      </w:r>
    </w:p>
    <w:p w14:paraId="4C07D2FA" w14:textId="77777777" w:rsidR="004170F0" w:rsidRPr="004170F0" w:rsidRDefault="004170F0" w:rsidP="004170F0">
      <w:pPr>
        <w:spacing w:after="0" w:line="276" w:lineRule="auto"/>
        <w:jc w:val="both"/>
        <w:rPr>
          <w:rFonts w:ascii="Times New Roman" w:hAnsi="Times New Roman" w:cs="Times New Roman"/>
        </w:rPr>
      </w:pPr>
      <w:r w:rsidRPr="004170F0">
        <w:rPr>
          <w:rFonts w:ascii="Times New Roman" w:hAnsi="Times New Roman" w:cs="Times New Roman"/>
        </w:rPr>
        <w:t>Содержание деятельности муниципальных методических служб в условиях обновления методической службы. Проектная работа №2.</w:t>
      </w:r>
    </w:p>
    <w:p w14:paraId="6335ADD7" w14:textId="77777777" w:rsidR="004170F0" w:rsidRPr="004170F0" w:rsidRDefault="004170F0" w:rsidP="004170F0">
      <w:pPr>
        <w:spacing w:after="0" w:line="276" w:lineRule="auto"/>
        <w:jc w:val="both"/>
        <w:rPr>
          <w:rFonts w:ascii="Times New Roman" w:hAnsi="Times New Roman" w:cs="Times New Roman"/>
        </w:rPr>
      </w:pPr>
      <w:r w:rsidRPr="004170F0">
        <w:rPr>
          <w:rFonts w:ascii="Times New Roman" w:hAnsi="Times New Roman" w:cs="Times New Roman"/>
        </w:rPr>
        <w:t>Форматы и формы методического сопровождения педагога.</w:t>
      </w:r>
    </w:p>
    <w:p w14:paraId="1D5AF5F6" w14:textId="77777777" w:rsidR="004170F0" w:rsidRPr="004170F0" w:rsidRDefault="004170F0" w:rsidP="004170F0">
      <w:pPr>
        <w:spacing w:after="0" w:line="276" w:lineRule="auto"/>
        <w:jc w:val="both"/>
        <w:rPr>
          <w:rFonts w:ascii="Times New Roman" w:hAnsi="Times New Roman" w:cs="Times New Roman"/>
          <w:sz w:val="16"/>
          <w:szCs w:val="16"/>
          <w:u w:val="single"/>
        </w:rPr>
      </w:pPr>
    </w:p>
    <w:p w14:paraId="459AA493" w14:textId="77777777" w:rsidR="004170F0" w:rsidRPr="004170F0" w:rsidRDefault="004170F0" w:rsidP="004170F0">
      <w:pPr>
        <w:spacing w:after="0" w:line="276" w:lineRule="auto"/>
        <w:jc w:val="both"/>
        <w:rPr>
          <w:rFonts w:ascii="Times New Roman" w:hAnsi="Times New Roman" w:cs="Times New Roman"/>
        </w:rPr>
      </w:pPr>
      <w:r w:rsidRPr="004170F0">
        <w:rPr>
          <w:rFonts w:ascii="Times New Roman" w:hAnsi="Times New Roman" w:cs="Times New Roman"/>
          <w:u w:val="single"/>
        </w:rPr>
        <w:t>Модуль 3</w:t>
      </w:r>
      <w:r w:rsidRPr="004170F0">
        <w:rPr>
          <w:rFonts w:ascii="Times New Roman" w:hAnsi="Times New Roman" w:cs="Times New Roman"/>
        </w:rPr>
        <w:t>. Научно-методическое сопровождение педагогов на муниципальном уровне</w:t>
      </w:r>
    </w:p>
    <w:p w14:paraId="58A87CCF" w14:textId="77777777" w:rsidR="004170F0" w:rsidRPr="004170F0" w:rsidRDefault="004170F0" w:rsidP="004170F0">
      <w:pPr>
        <w:spacing w:after="0" w:line="276" w:lineRule="auto"/>
        <w:jc w:val="both"/>
        <w:rPr>
          <w:rFonts w:ascii="Times New Roman" w:hAnsi="Times New Roman" w:cs="Times New Roman"/>
        </w:rPr>
      </w:pPr>
      <w:r w:rsidRPr="004170F0">
        <w:rPr>
          <w:rFonts w:ascii="Times New Roman" w:hAnsi="Times New Roman" w:cs="Times New Roman"/>
        </w:rPr>
        <w:t>Подходы к планированию, организации и содержанию деятельности: лучшие практики деятельности муниципальных методических служб. Практическая работа №1.</w:t>
      </w:r>
    </w:p>
    <w:p w14:paraId="52C8F022" w14:textId="77777777" w:rsidR="004170F0" w:rsidRPr="004170F0" w:rsidRDefault="004170F0" w:rsidP="004170F0">
      <w:pPr>
        <w:spacing w:after="0" w:line="276" w:lineRule="auto"/>
        <w:rPr>
          <w:rFonts w:ascii="Times New Roman" w:hAnsi="Times New Roman" w:cs="Times New Roman"/>
        </w:rPr>
      </w:pPr>
      <w:r w:rsidRPr="004170F0">
        <w:rPr>
          <w:rFonts w:ascii="Times New Roman" w:hAnsi="Times New Roman" w:cs="Times New Roman"/>
        </w:rPr>
        <w:t>Методическое сопровождение педагогов на уровне межмуниципальных методических округов в условиях сетевого взаимодействия. Практическая работа №2.</w:t>
      </w:r>
    </w:p>
    <w:p w14:paraId="01B12784" w14:textId="77777777" w:rsidR="004170F0" w:rsidRPr="004170F0" w:rsidRDefault="004170F0" w:rsidP="004170F0">
      <w:pPr>
        <w:spacing w:after="0" w:line="276" w:lineRule="auto"/>
        <w:rPr>
          <w:rFonts w:ascii="Times New Roman" w:hAnsi="Times New Roman" w:cs="Times New Roman"/>
        </w:rPr>
      </w:pPr>
      <w:r w:rsidRPr="004170F0">
        <w:rPr>
          <w:rFonts w:ascii="Times New Roman" w:hAnsi="Times New Roman" w:cs="Times New Roman"/>
        </w:rPr>
        <w:t>Методический актив: формирование, структура и назначение.</w:t>
      </w:r>
    </w:p>
    <w:p w14:paraId="04459A4B" w14:textId="77777777" w:rsidR="004170F0" w:rsidRPr="004170F0" w:rsidRDefault="004170F0" w:rsidP="004170F0">
      <w:pPr>
        <w:spacing w:after="0" w:line="276" w:lineRule="auto"/>
        <w:jc w:val="both"/>
        <w:rPr>
          <w:rFonts w:ascii="Times New Roman" w:hAnsi="Times New Roman" w:cs="Times New Roman"/>
          <w:sz w:val="16"/>
          <w:szCs w:val="16"/>
          <w:u w:val="single"/>
        </w:rPr>
      </w:pPr>
    </w:p>
    <w:p w14:paraId="7D3CF095" w14:textId="77777777" w:rsidR="004170F0" w:rsidRPr="004170F0" w:rsidRDefault="004170F0" w:rsidP="004170F0">
      <w:pPr>
        <w:spacing w:after="0" w:line="276" w:lineRule="auto"/>
        <w:jc w:val="both"/>
        <w:rPr>
          <w:rFonts w:ascii="Times New Roman" w:hAnsi="Times New Roman" w:cs="Times New Roman"/>
        </w:rPr>
      </w:pPr>
      <w:r w:rsidRPr="004170F0">
        <w:rPr>
          <w:rFonts w:ascii="Times New Roman" w:hAnsi="Times New Roman" w:cs="Times New Roman"/>
          <w:u w:val="single"/>
        </w:rPr>
        <w:t>Модуль 4</w:t>
      </w:r>
      <w:r w:rsidRPr="004170F0">
        <w:rPr>
          <w:rFonts w:ascii="Times New Roman" w:hAnsi="Times New Roman" w:cs="Times New Roman"/>
        </w:rPr>
        <w:t>. Индивидуализация и персонификация в методическом сопровождении профессионального роста педагога: индивидуальный образовательный маршрут</w:t>
      </w:r>
    </w:p>
    <w:p w14:paraId="25E683F3" w14:textId="77777777" w:rsidR="004170F0" w:rsidRPr="004170F0" w:rsidRDefault="004170F0" w:rsidP="004170F0">
      <w:pPr>
        <w:spacing w:after="0" w:line="276" w:lineRule="auto"/>
        <w:jc w:val="both"/>
        <w:rPr>
          <w:rFonts w:ascii="Times New Roman" w:hAnsi="Times New Roman" w:cs="Times New Roman"/>
        </w:rPr>
      </w:pPr>
      <w:r w:rsidRPr="004170F0">
        <w:rPr>
          <w:rFonts w:ascii="Times New Roman" w:hAnsi="Times New Roman" w:cs="Times New Roman"/>
        </w:rPr>
        <w:t>Алгоритм построения индивидуального образовательного маршрута профессионального роста педагога в региональной системе методической работы.</w:t>
      </w:r>
    </w:p>
    <w:p w14:paraId="1760C757" w14:textId="77777777" w:rsidR="004170F0" w:rsidRPr="004170F0" w:rsidRDefault="004170F0" w:rsidP="004170F0">
      <w:pPr>
        <w:spacing w:after="0" w:line="276" w:lineRule="auto"/>
        <w:jc w:val="both"/>
        <w:rPr>
          <w:rFonts w:ascii="Times New Roman" w:hAnsi="Times New Roman" w:cs="Times New Roman"/>
        </w:rPr>
      </w:pPr>
      <w:r w:rsidRPr="004170F0">
        <w:rPr>
          <w:rFonts w:ascii="Times New Roman" w:hAnsi="Times New Roman" w:cs="Times New Roman"/>
          <w:u w:val="single"/>
        </w:rPr>
        <w:t>Модуль 5.</w:t>
      </w:r>
      <w:r w:rsidRPr="004170F0">
        <w:rPr>
          <w:rFonts w:ascii="Times New Roman" w:hAnsi="Times New Roman" w:cs="Times New Roman"/>
        </w:rPr>
        <w:t xml:space="preserve"> Методическое сопровождение педагогов на уровне образовательной организации</w:t>
      </w:r>
    </w:p>
    <w:p w14:paraId="76CC01B6" w14:textId="77777777" w:rsidR="004170F0" w:rsidRPr="004170F0" w:rsidRDefault="004170F0" w:rsidP="004170F0">
      <w:pPr>
        <w:spacing w:after="0" w:line="276" w:lineRule="auto"/>
        <w:jc w:val="both"/>
        <w:rPr>
          <w:rFonts w:ascii="Times New Roman" w:hAnsi="Times New Roman" w:cs="Times New Roman"/>
        </w:rPr>
      </w:pPr>
      <w:r w:rsidRPr="004170F0">
        <w:rPr>
          <w:rFonts w:ascii="Times New Roman" w:hAnsi="Times New Roman" w:cs="Times New Roman"/>
        </w:rPr>
        <w:t>Современные ориентиры и направления развития методической деятельности в образовательной организации: принципы, подходы, содержание, формы.</w:t>
      </w:r>
    </w:p>
    <w:p w14:paraId="0B6A8A4C" w14:textId="77777777" w:rsidR="004170F0" w:rsidRPr="004170F0" w:rsidRDefault="004170F0" w:rsidP="004170F0">
      <w:pPr>
        <w:spacing w:after="0" w:line="276" w:lineRule="auto"/>
        <w:jc w:val="both"/>
        <w:rPr>
          <w:rFonts w:ascii="Times New Roman" w:hAnsi="Times New Roman" w:cs="Times New Roman"/>
        </w:rPr>
      </w:pPr>
      <w:r w:rsidRPr="004170F0">
        <w:rPr>
          <w:rFonts w:ascii="Times New Roman" w:hAnsi="Times New Roman" w:cs="Times New Roman"/>
        </w:rPr>
        <w:lastRenderedPageBreak/>
        <w:t>Наставничество как стратегия непрерывного образования педагогов в образовательной организации. Практическая работа №3.</w:t>
      </w:r>
    </w:p>
    <w:p w14:paraId="11483DBC" w14:textId="77777777" w:rsidR="004170F0" w:rsidRPr="004170F0" w:rsidRDefault="004170F0" w:rsidP="004170F0">
      <w:pPr>
        <w:spacing w:after="0" w:line="276" w:lineRule="auto"/>
        <w:jc w:val="both"/>
        <w:rPr>
          <w:rFonts w:ascii="Times New Roman" w:hAnsi="Times New Roman" w:cs="Times New Roman"/>
        </w:rPr>
      </w:pPr>
      <w:r w:rsidRPr="004170F0">
        <w:rPr>
          <w:rFonts w:ascii="Times New Roman" w:hAnsi="Times New Roman" w:cs="Times New Roman"/>
        </w:rPr>
        <w:t>Итоговая аттестация (по совокупности результатов всех видов контроля, предусмотренных программой).</w:t>
      </w:r>
    </w:p>
    <w:p w14:paraId="1B750AA6" w14:textId="77777777" w:rsidR="004170F0" w:rsidRPr="004170F0" w:rsidRDefault="004170F0" w:rsidP="004170F0">
      <w:pPr>
        <w:spacing w:after="0"/>
        <w:jc w:val="both"/>
        <w:rPr>
          <w:rFonts w:ascii="Times New Roman" w:hAnsi="Times New Roman" w:cs="Times New Roman"/>
          <w:sz w:val="16"/>
          <w:szCs w:val="16"/>
        </w:rPr>
      </w:pPr>
    </w:p>
    <w:p w14:paraId="7426425E"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 xml:space="preserve">Курсы повышения квалификации по теме «Трансформация муниципальной методической службы в условиях единой федеральной системы методического сопровождения педагогов» проведены в период с 07 ноября 2022 года по 15 ноября 2022 года. </w:t>
      </w:r>
    </w:p>
    <w:p w14:paraId="7ACCF599"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Слушателями курсов были руководители муниципальных методических служб, методисты методических служб районов и специалисты муниципальных органов управления образованием, курирующие методическую работу по отдельным направлениям, руководители образовательных организаций. Всего 80 участников курсового обучения.</w:t>
      </w:r>
    </w:p>
    <w:p w14:paraId="23F6ECB0"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 xml:space="preserve">Учебно-тематический план предусматривал 56 учебных часов, он полностью выполнен: занятия проводились в очном формате с 10 по 12 ноября и очном формате с применением дистанционных образовательных технологий с 7 по 9 ноября и 14-15 ноября. </w:t>
      </w:r>
    </w:p>
    <w:p w14:paraId="52E2EA63"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Всего проведены 21 час лекционных занятий, в том числе 12 с использованием ДОТ; 14 часов практических занятий, из них 5 с применением ДОТ; 21 час отведен на самостоятельную работу слушателей.</w:t>
      </w:r>
    </w:p>
    <w:p w14:paraId="6646B89F"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Проектные работы организованы по темам:</w:t>
      </w:r>
    </w:p>
    <w:p w14:paraId="422591BD" w14:textId="77777777" w:rsidR="004170F0" w:rsidRPr="004170F0" w:rsidRDefault="004170F0" w:rsidP="004170F0">
      <w:pPr>
        <w:pStyle w:val="a9"/>
        <w:numPr>
          <w:ilvl w:val="0"/>
          <w:numId w:val="36"/>
        </w:numPr>
        <w:spacing w:after="0" w:line="276" w:lineRule="auto"/>
        <w:ind w:left="426" w:hanging="426"/>
        <w:jc w:val="both"/>
        <w:rPr>
          <w:rFonts w:ascii="Times New Roman" w:hAnsi="Times New Roman" w:cs="Times New Roman"/>
        </w:rPr>
      </w:pPr>
      <w:r w:rsidRPr="004170F0">
        <w:rPr>
          <w:rFonts w:ascii="Times New Roman" w:eastAsia="Times New Roman" w:hAnsi="Times New Roman" w:cs="Times New Roman"/>
        </w:rPr>
        <w:t>Содержание деятельности муниципальных методических служб в условиях обновления методической службы.</w:t>
      </w:r>
    </w:p>
    <w:p w14:paraId="3654E1AB" w14:textId="77777777" w:rsidR="004170F0" w:rsidRPr="004170F0" w:rsidRDefault="004170F0" w:rsidP="004170F0">
      <w:pPr>
        <w:pStyle w:val="a9"/>
        <w:numPr>
          <w:ilvl w:val="0"/>
          <w:numId w:val="36"/>
        </w:numPr>
        <w:spacing w:after="0" w:line="276" w:lineRule="auto"/>
        <w:ind w:left="426" w:hanging="426"/>
        <w:jc w:val="both"/>
        <w:rPr>
          <w:rFonts w:ascii="Times New Roman" w:hAnsi="Times New Roman" w:cs="Times New Roman"/>
        </w:rPr>
      </w:pPr>
      <w:r w:rsidRPr="004170F0">
        <w:rPr>
          <w:rFonts w:ascii="Times New Roman" w:eastAsia="Times New Roman" w:hAnsi="Times New Roman" w:cs="Times New Roman"/>
        </w:rPr>
        <w:t>Подходы к планированию, организации и содержанию деятельности: лучшие практики деятельности муниципальных методических служб.</w:t>
      </w:r>
    </w:p>
    <w:p w14:paraId="71622713" w14:textId="77777777" w:rsidR="004170F0" w:rsidRPr="004170F0" w:rsidRDefault="004170F0" w:rsidP="004170F0">
      <w:pPr>
        <w:pStyle w:val="a9"/>
        <w:numPr>
          <w:ilvl w:val="0"/>
          <w:numId w:val="36"/>
        </w:numPr>
        <w:spacing w:after="0" w:line="276" w:lineRule="auto"/>
        <w:ind w:left="426" w:hanging="426"/>
        <w:jc w:val="both"/>
        <w:rPr>
          <w:rFonts w:ascii="Times New Roman" w:hAnsi="Times New Roman" w:cs="Times New Roman"/>
        </w:rPr>
      </w:pPr>
      <w:r w:rsidRPr="004170F0">
        <w:rPr>
          <w:rFonts w:ascii="Times New Roman" w:eastAsia="Times New Roman" w:hAnsi="Times New Roman" w:cs="Times New Roman"/>
        </w:rPr>
        <w:t>Методическое сопровождение педагогов на уровне межмуниципальных методических округов в условиях сетевого взаимодействия.</w:t>
      </w:r>
    </w:p>
    <w:p w14:paraId="5D81E874" w14:textId="77777777" w:rsidR="004170F0" w:rsidRPr="004170F0" w:rsidRDefault="004170F0" w:rsidP="004170F0">
      <w:pPr>
        <w:pStyle w:val="a9"/>
        <w:numPr>
          <w:ilvl w:val="0"/>
          <w:numId w:val="36"/>
        </w:numPr>
        <w:spacing w:after="0" w:line="276" w:lineRule="auto"/>
        <w:ind w:left="426" w:hanging="426"/>
        <w:jc w:val="both"/>
        <w:rPr>
          <w:rFonts w:ascii="Times New Roman" w:hAnsi="Times New Roman" w:cs="Times New Roman"/>
        </w:rPr>
      </w:pPr>
      <w:r w:rsidRPr="004170F0">
        <w:rPr>
          <w:rFonts w:ascii="Times New Roman" w:eastAsia="Times New Roman" w:hAnsi="Times New Roman" w:cs="Times New Roman"/>
        </w:rPr>
        <w:t>Современные ориентиры и направления развития методической деятельности в образовательной организации: принципы, подходы, содержание, формы</w:t>
      </w:r>
    </w:p>
    <w:p w14:paraId="5BBFA15A"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В период курсов состоялся обмен эффективными методами работы муниципальных методических служб, проведены групповые занятия по проектированию деятельности 7-ми межмуниципальных методических округов на 2022-2023 учебный год, осуществлена подготовительная работа к Форуму методистов «Трансформация региональной методической службы в условиях единой федеральной системы методического сопровождения педагогов», который пройдет 28-30 ноября 2022г.</w:t>
      </w:r>
    </w:p>
    <w:p w14:paraId="619DD328"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Содержание проводимых занятий было обеспечено 12-ю презентационными материалами, в том числе:</w:t>
      </w:r>
    </w:p>
    <w:p w14:paraId="7EBAA116" w14:textId="77777777" w:rsidR="004170F0" w:rsidRPr="004170F0" w:rsidRDefault="004170F0" w:rsidP="004170F0">
      <w:pPr>
        <w:pStyle w:val="a7"/>
        <w:numPr>
          <w:ilvl w:val="0"/>
          <w:numId w:val="35"/>
        </w:numPr>
        <w:spacing w:line="276" w:lineRule="auto"/>
        <w:ind w:left="426" w:hanging="426"/>
        <w:jc w:val="both"/>
        <w:rPr>
          <w:rFonts w:ascii="Times New Roman" w:hAnsi="Times New Roman" w:cs="Times New Roman"/>
        </w:rPr>
      </w:pPr>
      <w:r w:rsidRPr="004170F0">
        <w:rPr>
          <w:rFonts w:ascii="Times New Roman" w:hAnsi="Times New Roman" w:cs="Times New Roman"/>
        </w:rPr>
        <w:t>«Государственная политика в сфере образования РФ и РД».</w:t>
      </w:r>
    </w:p>
    <w:p w14:paraId="58C2B6FC" w14:textId="77777777" w:rsidR="004170F0" w:rsidRPr="004170F0" w:rsidRDefault="004170F0" w:rsidP="004170F0">
      <w:pPr>
        <w:pStyle w:val="a7"/>
        <w:numPr>
          <w:ilvl w:val="0"/>
          <w:numId w:val="35"/>
        </w:numPr>
        <w:spacing w:line="276" w:lineRule="auto"/>
        <w:ind w:left="426" w:hanging="426"/>
        <w:jc w:val="both"/>
        <w:rPr>
          <w:rFonts w:ascii="Times New Roman" w:hAnsi="Times New Roman" w:cs="Times New Roman"/>
        </w:rPr>
      </w:pPr>
      <w:r w:rsidRPr="004170F0">
        <w:rPr>
          <w:rFonts w:ascii="Times New Roman" w:hAnsi="Times New Roman" w:cs="Times New Roman"/>
        </w:rPr>
        <w:t>«Нормативное и методическое обеспечение ФГОС НОО и ФГОС ООО».</w:t>
      </w:r>
    </w:p>
    <w:p w14:paraId="40F2D443" w14:textId="77777777" w:rsidR="004170F0" w:rsidRPr="004170F0" w:rsidRDefault="004170F0" w:rsidP="004170F0">
      <w:pPr>
        <w:pStyle w:val="a7"/>
        <w:numPr>
          <w:ilvl w:val="0"/>
          <w:numId w:val="35"/>
        </w:numPr>
        <w:spacing w:line="276" w:lineRule="auto"/>
        <w:ind w:left="426" w:hanging="426"/>
        <w:jc w:val="both"/>
        <w:rPr>
          <w:rFonts w:ascii="Times New Roman" w:hAnsi="Times New Roman" w:cs="Times New Roman"/>
        </w:rPr>
      </w:pPr>
      <w:r w:rsidRPr="004170F0">
        <w:rPr>
          <w:rFonts w:ascii="Times New Roman" w:hAnsi="Times New Roman" w:cs="Times New Roman"/>
        </w:rPr>
        <w:t>«Нормативно-правовые аспекты в сфере воспитания обучающихся».</w:t>
      </w:r>
    </w:p>
    <w:p w14:paraId="3EC5EBB3" w14:textId="77777777" w:rsidR="004170F0" w:rsidRPr="004170F0" w:rsidRDefault="004170F0" w:rsidP="004170F0">
      <w:pPr>
        <w:pStyle w:val="a7"/>
        <w:numPr>
          <w:ilvl w:val="0"/>
          <w:numId w:val="35"/>
        </w:numPr>
        <w:spacing w:line="276" w:lineRule="auto"/>
        <w:ind w:left="426" w:hanging="426"/>
        <w:jc w:val="both"/>
        <w:rPr>
          <w:rFonts w:ascii="Times New Roman" w:hAnsi="Times New Roman" w:cs="Times New Roman"/>
        </w:rPr>
      </w:pPr>
      <w:r w:rsidRPr="004170F0">
        <w:rPr>
          <w:rFonts w:ascii="Times New Roman" w:hAnsi="Times New Roman" w:cs="Times New Roman"/>
        </w:rPr>
        <w:t>«Управление процессами достижения новых результатов функциональной грамотности обучающихся».</w:t>
      </w:r>
    </w:p>
    <w:p w14:paraId="49F0184E" w14:textId="77777777" w:rsidR="004170F0" w:rsidRPr="004170F0" w:rsidRDefault="004170F0" w:rsidP="004170F0">
      <w:pPr>
        <w:pStyle w:val="a7"/>
        <w:numPr>
          <w:ilvl w:val="0"/>
          <w:numId w:val="35"/>
        </w:numPr>
        <w:spacing w:line="276" w:lineRule="auto"/>
        <w:ind w:left="426" w:hanging="426"/>
        <w:jc w:val="both"/>
        <w:rPr>
          <w:rFonts w:ascii="Times New Roman" w:hAnsi="Times New Roman" w:cs="Times New Roman"/>
        </w:rPr>
      </w:pPr>
      <w:r w:rsidRPr="004170F0">
        <w:rPr>
          <w:rFonts w:ascii="Times New Roman" w:hAnsi="Times New Roman" w:cs="Times New Roman"/>
        </w:rPr>
        <w:t>«Цифровая трансформация образования».</w:t>
      </w:r>
    </w:p>
    <w:p w14:paraId="1AE13FDB" w14:textId="77777777" w:rsidR="004170F0" w:rsidRPr="004170F0" w:rsidRDefault="004170F0" w:rsidP="004170F0">
      <w:pPr>
        <w:pStyle w:val="a7"/>
        <w:numPr>
          <w:ilvl w:val="0"/>
          <w:numId w:val="35"/>
        </w:numPr>
        <w:spacing w:line="276" w:lineRule="auto"/>
        <w:ind w:left="426" w:hanging="426"/>
        <w:jc w:val="both"/>
        <w:rPr>
          <w:rFonts w:ascii="Times New Roman" w:hAnsi="Times New Roman" w:cs="Times New Roman"/>
        </w:rPr>
      </w:pPr>
      <w:r w:rsidRPr="004170F0">
        <w:rPr>
          <w:rFonts w:ascii="Times New Roman" w:hAnsi="Times New Roman" w:cs="Times New Roman"/>
        </w:rPr>
        <w:t>«Нормативные и правовые основания трансформации методической службы».</w:t>
      </w:r>
    </w:p>
    <w:p w14:paraId="4E5B6E07" w14:textId="77777777" w:rsidR="004170F0" w:rsidRPr="004170F0" w:rsidRDefault="004170F0" w:rsidP="004170F0">
      <w:pPr>
        <w:pStyle w:val="a7"/>
        <w:numPr>
          <w:ilvl w:val="0"/>
          <w:numId w:val="35"/>
        </w:numPr>
        <w:spacing w:line="276" w:lineRule="auto"/>
        <w:ind w:left="426" w:hanging="426"/>
        <w:jc w:val="both"/>
        <w:rPr>
          <w:rFonts w:ascii="Times New Roman" w:hAnsi="Times New Roman" w:cs="Times New Roman"/>
        </w:rPr>
      </w:pPr>
      <w:r w:rsidRPr="004170F0">
        <w:rPr>
          <w:rFonts w:ascii="Times New Roman" w:hAnsi="Times New Roman" w:cs="Times New Roman"/>
        </w:rPr>
        <w:t>«Организационная структура методической службы муниципалитета в условиях трансформации методической работы».</w:t>
      </w:r>
    </w:p>
    <w:p w14:paraId="2498E899" w14:textId="77777777" w:rsidR="004170F0" w:rsidRPr="004170F0" w:rsidRDefault="004170F0" w:rsidP="004170F0">
      <w:pPr>
        <w:pStyle w:val="a7"/>
        <w:numPr>
          <w:ilvl w:val="0"/>
          <w:numId w:val="35"/>
        </w:numPr>
        <w:spacing w:line="276" w:lineRule="auto"/>
        <w:ind w:left="426" w:hanging="426"/>
        <w:jc w:val="both"/>
        <w:rPr>
          <w:rFonts w:ascii="Times New Roman" w:hAnsi="Times New Roman" w:cs="Times New Roman"/>
        </w:rPr>
      </w:pPr>
      <w:r w:rsidRPr="004170F0">
        <w:rPr>
          <w:rFonts w:ascii="Times New Roman" w:hAnsi="Times New Roman" w:cs="Times New Roman"/>
        </w:rPr>
        <w:t>«Роль муниципальных методических служб в повышении качества образования».</w:t>
      </w:r>
    </w:p>
    <w:p w14:paraId="191FF832" w14:textId="77777777" w:rsidR="004170F0" w:rsidRPr="004170F0" w:rsidRDefault="004170F0" w:rsidP="004170F0">
      <w:pPr>
        <w:pStyle w:val="a7"/>
        <w:numPr>
          <w:ilvl w:val="0"/>
          <w:numId w:val="35"/>
        </w:numPr>
        <w:spacing w:line="276" w:lineRule="auto"/>
        <w:ind w:left="426" w:hanging="426"/>
        <w:jc w:val="both"/>
        <w:rPr>
          <w:rFonts w:ascii="Times New Roman" w:hAnsi="Times New Roman" w:cs="Times New Roman"/>
        </w:rPr>
      </w:pPr>
      <w:r w:rsidRPr="004170F0">
        <w:rPr>
          <w:rFonts w:ascii="Times New Roman" w:hAnsi="Times New Roman" w:cs="Times New Roman"/>
        </w:rPr>
        <w:t>«Как повысить качество образования».</w:t>
      </w:r>
    </w:p>
    <w:p w14:paraId="7A815BFE" w14:textId="77777777" w:rsidR="004170F0" w:rsidRPr="004170F0" w:rsidRDefault="004170F0" w:rsidP="004170F0">
      <w:pPr>
        <w:pStyle w:val="a7"/>
        <w:numPr>
          <w:ilvl w:val="0"/>
          <w:numId w:val="35"/>
        </w:numPr>
        <w:spacing w:line="276" w:lineRule="auto"/>
        <w:ind w:left="426" w:hanging="426"/>
        <w:jc w:val="both"/>
        <w:rPr>
          <w:rFonts w:ascii="Times New Roman" w:hAnsi="Times New Roman" w:cs="Times New Roman"/>
        </w:rPr>
      </w:pPr>
      <w:r w:rsidRPr="004170F0">
        <w:rPr>
          <w:rFonts w:ascii="Times New Roman" w:hAnsi="Times New Roman" w:cs="Times New Roman"/>
        </w:rPr>
        <w:t>«О единой региональной системе научно-методического сопровождения индивидуального образовательного маршрута педагога».</w:t>
      </w:r>
    </w:p>
    <w:p w14:paraId="4FB32A91" w14:textId="77777777" w:rsidR="004170F0" w:rsidRPr="004170F0" w:rsidRDefault="004170F0" w:rsidP="004170F0">
      <w:pPr>
        <w:pStyle w:val="a7"/>
        <w:numPr>
          <w:ilvl w:val="0"/>
          <w:numId w:val="35"/>
        </w:numPr>
        <w:spacing w:line="276" w:lineRule="auto"/>
        <w:ind w:left="426" w:hanging="426"/>
        <w:jc w:val="both"/>
        <w:rPr>
          <w:rFonts w:ascii="Times New Roman" w:hAnsi="Times New Roman" w:cs="Times New Roman"/>
        </w:rPr>
      </w:pPr>
      <w:r w:rsidRPr="004170F0">
        <w:rPr>
          <w:rFonts w:ascii="Times New Roman" w:hAnsi="Times New Roman" w:cs="Times New Roman"/>
        </w:rPr>
        <w:t>«Наставничество как стратегия непрерывного образования».</w:t>
      </w:r>
    </w:p>
    <w:p w14:paraId="2774C9EE" w14:textId="77777777" w:rsidR="004170F0" w:rsidRPr="004170F0" w:rsidRDefault="004170F0" w:rsidP="004170F0">
      <w:pPr>
        <w:pStyle w:val="a7"/>
        <w:numPr>
          <w:ilvl w:val="0"/>
          <w:numId w:val="35"/>
        </w:numPr>
        <w:spacing w:line="276" w:lineRule="auto"/>
        <w:ind w:left="426" w:hanging="426"/>
        <w:jc w:val="both"/>
        <w:rPr>
          <w:rFonts w:ascii="Times New Roman" w:hAnsi="Times New Roman" w:cs="Times New Roman"/>
        </w:rPr>
      </w:pPr>
      <w:r w:rsidRPr="004170F0">
        <w:rPr>
          <w:rFonts w:ascii="Times New Roman" w:hAnsi="Times New Roman" w:cs="Times New Roman"/>
        </w:rPr>
        <w:lastRenderedPageBreak/>
        <w:t>Итоговая презентация с результатами групповой работы по планированию методического сопровождения педагогов и управленческих кадров на уровне межмуниципальных методических округов.</w:t>
      </w:r>
    </w:p>
    <w:p w14:paraId="46736D5A" w14:textId="77777777" w:rsidR="004170F0" w:rsidRPr="004170F0" w:rsidRDefault="004170F0" w:rsidP="004170F0">
      <w:pPr>
        <w:spacing w:after="0" w:line="276" w:lineRule="auto"/>
        <w:ind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Образовательная программа «Трансформация муниципальной методической службы в условиях Единой федеральной системы методического сопровождения педагогов» утверждена УМС ДИРО.</w:t>
      </w:r>
    </w:p>
    <w:p w14:paraId="5536F0E2" w14:textId="77777777" w:rsidR="004170F0" w:rsidRPr="004170F0" w:rsidRDefault="004170F0" w:rsidP="004170F0">
      <w:pPr>
        <w:spacing w:after="0" w:line="276" w:lineRule="auto"/>
        <w:ind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Все обучившиеся получили удостоверения о повышении квалификации.</w:t>
      </w:r>
    </w:p>
    <w:p w14:paraId="37C3EA1D" w14:textId="77777777" w:rsidR="004170F0" w:rsidRPr="004170F0" w:rsidRDefault="004170F0" w:rsidP="004170F0">
      <w:pPr>
        <w:spacing w:after="0" w:line="276" w:lineRule="auto"/>
        <w:ind w:firstLine="426"/>
        <w:jc w:val="both"/>
        <w:rPr>
          <w:rFonts w:ascii="Times New Roman" w:hAnsi="Times New Roman" w:cs="Times New Roman"/>
          <w:color w:val="000000" w:themeColor="text1"/>
          <w:sz w:val="16"/>
          <w:szCs w:val="16"/>
        </w:rPr>
      </w:pPr>
    </w:p>
    <w:p w14:paraId="71F93678" w14:textId="77777777" w:rsidR="004170F0" w:rsidRPr="004170F0" w:rsidRDefault="004170F0" w:rsidP="004170F0">
      <w:pPr>
        <w:spacing w:after="0" w:line="276" w:lineRule="auto"/>
        <w:ind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Прохождение курсов:</w:t>
      </w:r>
    </w:p>
    <w:tbl>
      <w:tblPr>
        <w:tblW w:w="0" w:type="auto"/>
        <w:tblLook w:val="04A0" w:firstRow="1" w:lastRow="0" w:firstColumn="1" w:lastColumn="0" w:noHBand="0" w:noVBand="1"/>
      </w:tblPr>
      <w:tblGrid>
        <w:gridCol w:w="562"/>
        <w:gridCol w:w="3119"/>
        <w:gridCol w:w="849"/>
        <w:gridCol w:w="568"/>
        <w:gridCol w:w="3119"/>
        <w:gridCol w:w="843"/>
      </w:tblGrid>
      <w:tr w:rsidR="004170F0" w:rsidRPr="004170F0" w14:paraId="69AA77F6" w14:textId="77777777" w:rsidTr="00214666">
        <w:trPr>
          <w:trHeight w:val="340"/>
        </w:trPr>
        <w:tc>
          <w:tcPr>
            <w:tcW w:w="562" w:type="dxa"/>
            <w:tcBorders>
              <w:top w:val="single" w:sz="4" w:space="0" w:color="auto"/>
              <w:left w:val="single" w:sz="4" w:space="0" w:color="auto"/>
              <w:bottom w:val="single" w:sz="4" w:space="0" w:color="auto"/>
              <w:right w:val="single" w:sz="4" w:space="0" w:color="auto"/>
            </w:tcBorders>
          </w:tcPr>
          <w:p w14:paraId="00AB94EE" w14:textId="77777777" w:rsidR="004170F0" w:rsidRPr="004170F0" w:rsidRDefault="004170F0" w:rsidP="00214666">
            <w:pPr>
              <w:spacing w:line="240" w:lineRule="auto"/>
              <w:jc w:val="center"/>
              <w:rPr>
                <w:rFonts w:ascii="Times New Roman" w:hAnsi="Times New Roman" w:cs="Times New Roman"/>
              </w:rPr>
            </w:pPr>
            <w:r w:rsidRPr="004170F0">
              <w:rPr>
                <w:rFonts w:ascii="Times New Roman" w:hAnsi="Times New Roman" w:cs="Times New Roman"/>
              </w:rPr>
              <w:t>№</w:t>
            </w:r>
          </w:p>
        </w:tc>
        <w:tc>
          <w:tcPr>
            <w:tcW w:w="3119" w:type="dxa"/>
            <w:tcBorders>
              <w:top w:val="single" w:sz="4" w:space="0" w:color="auto"/>
              <w:left w:val="single" w:sz="4" w:space="0" w:color="auto"/>
              <w:bottom w:val="single" w:sz="4" w:space="0" w:color="auto"/>
              <w:right w:val="single" w:sz="4" w:space="0" w:color="auto"/>
            </w:tcBorders>
          </w:tcPr>
          <w:p w14:paraId="517D2156" w14:textId="77777777" w:rsidR="004170F0" w:rsidRPr="004170F0" w:rsidRDefault="004170F0" w:rsidP="00214666">
            <w:pPr>
              <w:spacing w:line="240" w:lineRule="auto"/>
              <w:jc w:val="center"/>
              <w:rPr>
                <w:rFonts w:ascii="Times New Roman" w:hAnsi="Times New Roman" w:cs="Times New Roman"/>
              </w:rPr>
            </w:pPr>
            <w:r w:rsidRPr="004170F0">
              <w:rPr>
                <w:rFonts w:ascii="Times New Roman" w:hAnsi="Times New Roman" w:cs="Times New Roman"/>
              </w:rPr>
              <w:t>Муниципалитет</w:t>
            </w:r>
          </w:p>
        </w:tc>
        <w:tc>
          <w:tcPr>
            <w:tcW w:w="849" w:type="dxa"/>
            <w:tcBorders>
              <w:top w:val="single" w:sz="4" w:space="0" w:color="auto"/>
              <w:left w:val="single" w:sz="4" w:space="0" w:color="auto"/>
              <w:bottom w:val="single" w:sz="4" w:space="0" w:color="auto"/>
              <w:right w:val="single" w:sz="4" w:space="0" w:color="auto"/>
            </w:tcBorders>
          </w:tcPr>
          <w:p w14:paraId="4874C6E5" w14:textId="77777777" w:rsidR="004170F0" w:rsidRPr="004170F0" w:rsidRDefault="004170F0" w:rsidP="00214666">
            <w:pPr>
              <w:spacing w:line="240" w:lineRule="auto"/>
              <w:jc w:val="center"/>
              <w:rPr>
                <w:rFonts w:ascii="Times New Roman" w:hAnsi="Times New Roman" w:cs="Times New Roman"/>
                <w:color w:val="000000" w:themeColor="text1"/>
                <w:sz w:val="20"/>
                <w:szCs w:val="20"/>
              </w:rPr>
            </w:pPr>
          </w:p>
        </w:tc>
        <w:tc>
          <w:tcPr>
            <w:tcW w:w="568" w:type="dxa"/>
            <w:tcBorders>
              <w:top w:val="single" w:sz="4" w:space="0" w:color="auto"/>
              <w:left w:val="single" w:sz="4" w:space="0" w:color="auto"/>
              <w:bottom w:val="single" w:sz="4" w:space="0" w:color="auto"/>
              <w:right w:val="single" w:sz="4" w:space="0" w:color="auto"/>
            </w:tcBorders>
          </w:tcPr>
          <w:p w14:paraId="42FF1EA6" w14:textId="77777777" w:rsidR="004170F0" w:rsidRPr="004170F0" w:rsidRDefault="004170F0" w:rsidP="00214666">
            <w:pPr>
              <w:spacing w:line="240" w:lineRule="auto"/>
              <w:jc w:val="center"/>
              <w:rPr>
                <w:rFonts w:ascii="Times New Roman" w:hAnsi="Times New Roman" w:cs="Times New Roman"/>
              </w:rPr>
            </w:pPr>
            <w:r w:rsidRPr="004170F0">
              <w:rPr>
                <w:rFonts w:ascii="Times New Roman" w:hAnsi="Times New Roman" w:cs="Times New Roman"/>
              </w:rPr>
              <w:t>№</w:t>
            </w:r>
          </w:p>
        </w:tc>
        <w:tc>
          <w:tcPr>
            <w:tcW w:w="3119" w:type="dxa"/>
            <w:tcBorders>
              <w:top w:val="single" w:sz="4" w:space="0" w:color="auto"/>
              <w:left w:val="single" w:sz="4" w:space="0" w:color="auto"/>
              <w:bottom w:val="single" w:sz="4" w:space="0" w:color="auto"/>
              <w:right w:val="single" w:sz="4" w:space="0" w:color="auto"/>
            </w:tcBorders>
          </w:tcPr>
          <w:p w14:paraId="5047AFE1" w14:textId="77777777" w:rsidR="004170F0" w:rsidRPr="004170F0" w:rsidRDefault="004170F0" w:rsidP="00214666">
            <w:pPr>
              <w:spacing w:line="240" w:lineRule="auto"/>
              <w:jc w:val="center"/>
              <w:rPr>
                <w:rFonts w:ascii="Times New Roman" w:hAnsi="Times New Roman" w:cs="Times New Roman"/>
              </w:rPr>
            </w:pPr>
            <w:r w:rsidRPr="004170F0">
              <w:rPr>
                <w:rFonts w:ascii="Times New Roman" w:hAnsi="Times New Roman" w:cs="Times New Roman"/>
              </w:rPr>
              <w:t>Муниципалитет</w:t>
            </w:r>
          </w:p>
        </w:tc>
        <w:tc>
          <w:tcPr>
            <w:tcW w:w="843" w:type="dxa"/>
            <w:tcBorders>
              <w:top w:val="single" w:sz="4" w:space="0" w:color="auto"/>
              <w:left w:val="single" w:sz="4" w:space="0" w:color="auto"/>
              <w:bottom w:val="single" w:sz="4" w:space="0" w:color="auto"/>
              <w:right w:val="single" w:sz="4" w:space="0" w:color="auto"/>
            </w:tcBorders>
          </w:tcPr>
          <w:p w14:paraId="693321F4" w14:textId="77777777" w:rsidR="004170F0" w:rsidRPr="004170F0" w:rsidRDefault="004170F0" w:rsidP="00214666">
            <w:pPr>
              <w:spacing w:line="240" w:lineRule="auto"/>
              <w:jc w:val="center"/>
              <w:rPr>
                <w:rFonts w:ascii="Times New Roman" w:hAnsi="Times New Roman" w:cs="Times New Roman"/>
                <w:color w:val="000000" w:themeColor="text1"/>
                <w:sz w:val="20"/>
                <w:szCs w:val="20"/>
              </w:rPr>
            </w:pPr>
          </w:p>
        </w:tc>
      </w:tr>
      <w:tr w:rsidR="004170F0" w:rsidRPr="004170F0" w14:paraId="7B18A477" w14:textId="77777777" w:rsidTr="00214666">
        <w:trPr>
          <w:trHeight w:val="340"/>
        </w:trPr>
        <w:tc>
          <w:tcPr>
            <w:tcW w:w="562" w:type="dxa"/>
            <w:tcBorders>
              <w:top w:val="single" w:sz="4" w:space="0" w:color="auto"/>
              <w:left w:val="single" w:sz="4" w:space="0" w:color="auto"/>
              <w:bottom w:val="single" w:sz="4" w:space="0" w:color="auto"/>
              <w:right w:val="single" w:sz="4" w:space="0" w:color="auto"/>
            </w:tcBorders>
          </w:tcPr>
          <w:p w14:paraId="4BC90EE7"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1</w:t>
            </w:r>
          </w:p>
        </w:tc>
        <w:tc>
          <w:tcPr>
            <w:tcW w:w="3119" w:type="dxa"/>
            <w:tcBorders>
              <w:top w:val="single" w:sz="4" w:space="0" w:color="auto"/>
              <w:left w:val="single" w:sz="4" w:space="0" w:color="auto"/>
              <w:bottom w:val="single" w:sz="4" w:space="0" w:color="auto"/>
              <w:right w:val="single" w:sz="4" w:space="0" w:color="auto"/>
            </w:tcBorders>
          </w:tcPr>
          <w:p w14:paraId="7B4D9B64" w14:textId="77777777" w:rsidR="004170F0" w:rsidRPr="004170F0" w:rsidRDefault="004170F0" w:rsidP="00214666">
            <w:pPr>
              <w:spacing w:after="0" w:line="240" w:lineRule="auto"/>
              <w:jc w:val="both"/>
              <w:rPr>
                <w:rFonts w:ascii="Times New Roman" w:hAnsi="Times New Roman" w:cs="Times New Roman"/>
              </w:rPr>
            </w:pPr>
            <w:r w:rsidRPr="004170F0">
              <w:rPr>
                <w:rFonts w:ascii="Times New Roman" w:hAnsi="Times New Roman" w:cs="Times New Roman"/>
              </w:rPr>
              <w:t xml:space="preserve">Агульский </w:t>
            </w:r>
          </w:p>
        </w:tc>
        <w:tc>
          <w:tcPr>
            <w:tcW w:w="849" w:type="dxa"/>
            <w:tcBorders>
              <w:top w:val="single" w:sz="4" w:space="0" w:color="auto"/>
              <w:left w:val="single" w:sz="4" w:space="0" w:color="auto"/>
              <w:bottom w:val="single" w:sz="4" w:space="0" w:color="auto"/>
              <w:right w:val="single" w:sz="4" w:space="0" w:color="auto"/>
            </w:tcBorders>
          </w:tcPr>
          <w:p w14:paraId="6B4F459C"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14:paraId="5B2E5C4B"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28</w:t>
            </w:r>
          </w:p>
        </w:tc>
        <w:tc>
          <w:tcPr>
            <w:tcW w:w="3119" w:type="dxa"/>
            <w:tcBorders>
              <w:top w:val="single" w:sz="4" w:space="0" w:color="auto"/>
              <w:left w:val="single" w:sz="4" w:space="0" w:color="auto"/>
              <w:bottom w:val="single" w:sz="4" w:space="0" w:color="auto"/>
              <w:right w:val="single" w:sz="4" w:space="0" w:color="auto"/>
            </w:tcBorders>
          </w:tcPr>
          <w:p w14:paraId="1C97955F" w14:textId="77777777" w:rsidR="004170F0" w:rsidRPr="004170F0" w:rsidRDefault="004170F0" w:rsidP="00214666">
            <w:pPr>
              <w:spacing w:after="0" w:line="240" w:lineRule="auto"/>
              <w:jc w:val="both"/>
              <w:rPr>
                <w:rFonts w:ascii="Times New Roman" w:hAnsi="Times New Roman" w:cs="Times New Roman"/>
              </w:rPr>
            </w:pPr>
            <w:r w:rsidRPr="004170F0">
              <w:rPr>
                <w:rFonts w:ascii="Times New Roman" w:hAnsi="Times New Roman" w:cs="Times New Roman"/>
              </w:rPr>
              <w:t xml:space="preserve">Кизлярский </w:t>
            </w:r>
          </w:p>
        </w:tc>
        <w:tc>
          <w:tcPr>
            <w:tcW w:w="843" w:type="dxa"/>
            <w:tcBorders>
              <w:top w:val="single" w:sz="4" w:space="0" w:color="auto"/>
              <w:left w:val="single" w:sz="4" w:space="0" w:color="auto"/>
              <w:bottom w:val="single" w:sz="4" w:space="0" w:color="auto"/>
              <w:right w:val="single" w:sz="4" w:space="0" w:color="auto"/>
            </w:tcBorders>
          </w:tcPr>
          <w:p w14:paraId="7E4A151B"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Да</w:t>
            </w:r>
          </w:p>
        </w:tc>
      </w:tr>
      <w:tr w:rsidR="004170F0" w:rsidRPr="004170F0" w14:paraId="69FE04B7" w14:textId="77777777" w:rsidTr="00214666">
        <w:trPr>
          <w:trHeight w:val="340"/>
        </w:trPr>
        <w:tc>
          <w:tcPr>
            <w:tcW w:w="562" w:type="dxa"/>
            <w:tcBorders>
              <w:top w:val="single" w:sz="4" w:space="0" w:color="auto"/>
              <w:left w:val="single" w:sz="4" w:space="0" w:color="auto"/>
              <w:bottom w:val="single" w:sz="4" w:space="0" w:color="auto"/>
              <w:right w:val="single" w:sz="4" w:space="0" w:color="auto"/>
            </w:tcBorders>
          </w:tcPr>
          <w:p w14:paraId="7B6A6C94"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2</w:t>
            </w:r>
          </w:p>
        </w:tc>
        <w:tc>
          <w:tcPr>
            <w:tcW w:w="3119" w:type="dxa"/>
            <w:tcBorders>
              <w:top w:val="single" w:sz="4" w:space="0" w:color="auto"/>
              <w:left w:val="single" w:sz="4" w:space="0" w:color="auto"/>
              <w:bottom w:val="single" w:sz="4" w:space="0" w:color="auto"/>
              <w:right w:val="single" w:sz="4" w:space="0" w:color="auto"/>
            </w:tcBorders>
          </w:tcPr>
          <w:p w14:paraId="3CD453A4" w14:textId="77777777" w:rsidR="004170F0" w:rsidRPr="004170F0" w:rsidRDefault="004170F0" w:rsidP="00214666">
            <w:pPr>
              <w:spacing w:after="0" w:line="240" w:lineRule="auto"/>
              <w:jc w:val="both"/>
              <w:rPr>
                <w:rFonts w:ascii="Times New Roman" w:hAnsi="Times New Roman" w:cs="Times New Roman"/>
              </w:rPr>
            </w:pPr>
            <w:r w:rsidRPr="004170F0">
              <w:rPr>
                <w:rFonts w:ascii="Times New Roman" w:hAnsi="Times New Roman" w:cs="Times New Roman"/>
              </w:rPr>
              <w:t>Акушинский</w:t>
            </w:r>
          </w:p>
        </w:tc>
        <w:tc>
          <w:tcPr>
            <w:tcW w:w="849" w:type="dxa"/>
            <w:tcBorders>
              <w:top w:val="single" w:sz="4" w:space="0" w:color="auto"/>
              <w:left w:val="single" w:sz="4" w:space="0" w:color="auto"/>
              <w:bottom w:val="single" w:sz="4" w:space="0" w:color="auto"/>
              <w:right w:val="single" w:sz="4" w:space="0" w:color="auto"/>
            </w:tcBorders>
          </w:tcPr>
          <w:p w14:paraId="38998761"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14:paraId="74EB750B"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29</w:t>
            </w:r>
          </w:p>
        </w:tc>
        <w:tc>
          <w:tcPr>
            <w:tcW w:w="3119" w:type="dxa"/>
            <w:tcBorders>
              <w:top w:val="single" w:sz="4" w:space="0" w:color="auto"/>
              <w:left w:val="single" w:sz="4" w:space="0" w:color="auto"/>
              <w:bottom w:val="single" w:sz="4" w:space="0" w:color="auto"/>
              <w:right w:val="single" w:sz="4" w:space="0" w:color="auto"/>
            </w:tcBorders>
          </w:tcPr>
          <w:p w14:paraId="07F61AEA" w14:textId="77777777" w:rsidR="004170F0" w:rsidRPr="004170F0" w:rsidRDefault="004170F0" w:rsidP="00214666">
            <w:pPr>
              <w:spacing w:after="0" w:line="240" w:lineRule="auto"/>
              <w:jc w:val="both"/>
              <w:rPr>
                <w:rFonts w:ascii="Times New Roman" w:hAnsi="Times New Roman" w:cs="Times New Roman"/>
              </w:rPr>
            </w:pPr>
            <w:r w:rsidRPr="004170F0">
              <w:rPr>
                <w:rFonts w:ascii="Times New Roman" w:hAnsi="Times New Roman" w:cs="Times New Roman"/>
              </w:rPr>
              <w:t xml:space="preserve">Кулинский </w:t>
            </w:r>
          </w:p>
        </w:tc>
        <w:tc>
          <w:tcPr>
            <w:tcW w:w="843" w:type="dxa"/>
            <w:tcBorders>
              <w:top w:val="single" w:sz="4" w:space="0" w:color="auto"/>
              <w:left w:val="single" w:sz="4" w:space="0" w:color="auto"/>
              <w:bottom w:val="single" w:sz="4" w:space="0" w:color="auto"/>
              <w:right w:val="single" w:sz="4" w:space="0" w:color="auto"/>
            </w:tcBorders>
          </w:tcPr>
          <w:p w14:paraId="0773367D"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Да</w:t>
            </w:r>
          </w:p>
        </w:tc>
      </w:tr>
      <w:tr w:rsidR="004170F0" w:rsidRPr="004170F0" w14:paraId="4894A869" w14:textId="77777777" w:rsidTr="00214666">
        <w:trPr>
          <w:trHeight w:val="340"/>
        </w:trPr>
        <w:tc>
          <w:tcPr>
            <w:tcW w:w="562" w:type="dxa"/>
            <w:tcBorders>
              <w:top w:val="single" w:sz="4" w:space="0" w:color="auto"/>
              <w:left w:val="single" w:sz="4" w:space="0" w:color="auto"/>
              <w:bottom w:val="single" w:sz="4" w:space="0" w:color="auto"/>
              <w:right w:val="single" w:sz="4" w:space="0" w:color="auto"/>
            </w:tcBorders>
          </w:tcPr>
          <w:p w14:paraId="5107E03C"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3</w:t>
            </w:r>
          </w:p>
        </w:tc>
        <w:tc>
          <w:tcPr>
            <w:tcW w:w="3119" w:type="dxa"/>
            <w:tcBorders>
              <w:top w:val="single" w:sz="4" w:space="0" w:color="auto"/>
              <w:left w:val="single" w:sz="4" w:space="0" w:color="auto"/>
              <w:bottom w:val="single" w:sz="4" w:space="0" w:color="auto"/>
              <w:right w:val="single" w:sz="4" w:space="0" w:color="auto"/>
            </w:tcBorders>
          </w:tcPr>
          <w:p w14:paraId="36322C06" w14:textId="77777777" w:rsidR="004170F0" w:rsidRPr="004170F0" w:rsidRDefault="004170F0" w:rsidP="00214666">
            <w:pPr>
              <w:spacing w:after="0" w:line="240" w:lineRule="auto"/>
              <w:jc w:val="both"/>
              <w:rPr>
                <w:rFonts w:ascii="Times New Roman" w:hAnsi="Times New Roman" w:cs="Times New Roman"/>
              </w:rPr>
            </w:pPr>
            <w:r w:rsidRPr="004170F0">
              <w:rPr>
                <w:rFonts w:ascii="Times New Roman" w:hAnsi="Times New Roman" w:cs="Times New Roman"/>
              </w:rPr>
              <w:t xml:space="preserve">Ахвахский </w:t>
            </w:r>
          </w:p>
        </w:tc>
        <w:tc>
          <w:tcPr>
            <w:tcW w:w="849" w:type="dxa"/>
            <w:tcBorders>
              <w:top w:val="single" w:sz="4" w:space="0" w:color="auto"/>
              <w:left w:val="single" w:sz="4" w:space="0" w:color="auto"/>
              <w:bottom w:val="single" w:sz="4" w:space="0" w:color="auto"/>
              <w:right w:val="single" w:sz="4" w:space="0" w:color="auto"/>
            </w:tcBorders>
          </w:tcPr>
          <w:p w14:paraId="3DCFADEF"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14:paraId="635075CD"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30</w:t>
            </w:r>
          </w:p>
        </w:tc>
        <w:tc>
          <w:tcPr>
            <w:tcW w:w="3119" w:type="dxa"/>
            <w:tcBorders>
              <w:top w:val="single" w:sz="4" w:space="0" w:color="auto"/>
              <w:left w:val="single" w:sz="4" w:space="0" w:color="auto"/>
              <w:bottom w:val="single" w:sz="4" w:space="0" w:color="auto"/>
              <w:right w:val="single" w:sz="4" w:space="0" w:color="auto"/>
            </w:tcBorders>
          </w:tcPr>
          <w:p w14:paraId="20C41A5B" w14:textId="77777777" w:rsidR="004170F0" w:rsidRPr="004170F0" w:rsidRDefault="004170F0" w:rsidP="00214666">
            <w:pPr>
              <w:spacing w:after="0" w:line="240" w:lineRule="auto"/>
              <w:jc w:val="both"/>
              <w:rPr>
                <w:rFonts w:ascii="Times New Roman" w:hAnsi="Times New Roman" w:cs="Times New Roman"/>
              </w:rPr>
            </w:pPr>
            <w:r w:rsidRPr="004170F0">
              <w:rPr>
                <w:rFonts w:ascii="Times New Roman" w:hAnsi="Times New Roman" w:cs="Times New Roman"/>
              </w:rPr>
              <w:t xml:space="preserve">Кумторкалинский </w:t>
            </w:r>
          </w:p>
        </w:tc>
        <w:tc>
          <w:tcPr>
            <w:tcW w:w="843" w:type="dxa"/>
            <w:tcBorders>
              <w:top w:val="single" w:sz="4" w:space="0" w:color="auto"/>
              <w:left w:val="single" w:sz="4" w:space="0" w:color="auto"/>
              <w:bottom w:val="single" w:sz="4" w:space="0" w:color="auto"/>
              <w:right w:val="single" w:sz="4" w:space="0" w:color="auto"/>
            </w:tcBorders>
          </w:tcPr>
          <w:p w14:paraId="1E33E995"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Да</w:t>
            </w:r>
          </w:p>
        </w:tc>
      </w:tr>
      <w:tr w:rsidR="004170F0" w:rsidRPr="004170F0" w14:paraId="6478576D" w14:textId="77777777" w:rsidTr="00214666">
        <w:trPr>
          <w:trHeight w:val="340"/>
        </w:trPr>
        <w:tc>
          <w:tcPr>
            <w:tcW w:w="562" w:type="dxa"/>
            <w:tcBorders>
              <w:top w:val="single" w:sz="4" w:space="0" w:color="auto"/>
              <w:left w:val="single" w:sz="4" w:space="0" w:color="auto"/>
              <w:bottom w:val="single" w:sz="4" w:space="0" w:color="auto"/>
              <w:right w:val="single" w:sz="4" w:space="0" w:color="auto"/>
            </w:tcBorders>
          </w:tcPr>
          <w:p w14:paraId="0A0D8F3A"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4</w:t>
            </w:r>
          </w:p>
        </w:tc>
        <w:tc>
          <w:tcPr>
            <w:tcW w:w="3119" w:type="dxa"/>
            <w:tcBorders>
              <w:top w:val="single" w:sz="4" w:space="0" w:color="auto"/>
              <w:left w:val="single" w:sz="4" w:space="0" w:color="auto"/>
              <w:bottom w:val="single" w:sz="4" w:space="0" w:color="auto"/>
              <w:right w:val="single" w:sz="4" w:space="0" w:color="auto"/>
            </w:tcBorders>
          </w:tcPr>
          <w:p w14:paraId="453C57B2" w14:textId="77777777" w:rsidR="004170F0" w:rsidRPr="004170F0" w:rsidRDefault="004170F0" w:rsidP="00214666">
            <w:pPr>
              <w:spacing w:after="0" w:line="240" w:lineRule="auto"/>
              <w:jc w:val="both"/>
              <w:rPr>
                <w:rFonts w:ascii="Times New Roman" w:hAnsi="Times New Roman" w:cs="Times New Roman"/>
              </w:rPr>
            </w:pPr>
            <w:r w:rsidRPr="004170F0">
              <w:rPr>
                <w:rFonts w:ascii="Times New Roman" w:hAnsi="Times New Roman" w:cs="Times New Roman"/>
              </w:rPr>
              <w:t xml:space="preserve">Ахтынский </w:t>
            </w:r>
          </w:p>
        </w:tc>
        <w:tc>
          <w:tcPr>
            <w:tcW w:w="849" w:type="dxa"/>
            <w:tcBorders>
              <w:top w:val="single" w:sz="4" w:space="0" w:color="auto"/>
              <w:left w:val="single" w:sz="4" w:space="0" w:color="auto"/>
              <w:bottom w:val="single" w:sz="4" w:space="0" w:color="auto"/>
              <w:right w:val="single" w:sz="4" w:space="0" w:color="auto"/>
            </w:tcBorders>
          </w:tcPr>
          <w:p w14:paraId="36FD2746"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14:paraId="28D87994"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31</w:t>
            </w:r>
          </w:p>
        </w:tc>
        <w:tc>
          <w:tcPr>
            <w:tcW w:w="3119" w:type="dxa"/>
            <w:tcBorders>
              <w:top w:val="single" w:sz="4" w:space="0" w:color="auto"/>
              <w:left w:val="single" w:sz="4" w:space="0" w:color="auto"/>
              <w:bottom w:val="single" w:sz="4" w:space="0" w:color="auto"/>
              <w:right w:val="single" w:sz="4" w:space="0" w:color="auto"/>
            </w:tcBorders>
          </w:tcPr>
          <w:p w14:paraId="13BCF1BE" w14:textId="77777777" w:rsidR="004170F0" w:rsidRPr="004170F0" w:rsidRDefault="004170F0" w:rsidP="00214666">
            <w:pPr>
              <w:spacing w:after="0" w:line="240" w:lineRule="auto"/>
              <w:jc w:val="both"/>
              <w:rPr>
                <w:rFonts w:ascii="Times New Roman" w:hAnsi="Times New Roman" w:cs="Times New Roman"/>
              </w:rPr>
            </w:pPr>
            <w:r w:rsidRPr="004170F0">
              <w:rPr>
                <w:rFonts w:ascii="Times New Roman" w:hAnsi="Times New Roman" w:cs="Times New Roman"/>
              </w:rPr>
              <w:t xml:space="preserve">Курахский </w:t>
            </w:r>
          </w:p>
        </w:tc>
        <w:tc>
          <w:tcPr>
            <w:tcW w:w="843" w:type="dxa"/>
            <w:tcBorders>
              <w:top w:val="single" w:sz="4" w:space="0" w:color="auto"/>
              <w:left w:val="single" w:sz="4" w:space="0" w:color="auto"/>
              <w:bottom w:val="single" w:sz="4" w:space="0" w:color="auto"/>
              <w:right w:val="single" w:sz="4" w:space="0" w:color="auto"/>
            </w:tcBorders>
            <w:shd w:val="clear" w:color="auto" w:fill="FF6600"/>
          </w:tcPr>
          <w:p w14:paraId="5292CABB" w14:textId="77777777" w:rsidR="004170F0" w:rsidRPr="004170F0" w:rsidRDefault="004170F0" w:rsidP="00214666">
            <w:pPr>
              <w:spacing w:after="0" w:line="240" w:lineRule="auto"/>
              <w:rPr>
                <w:rFonts w:ascii="Times New Roman" w:hAnsi="Times New Roman" w:cs="Times New Roman"/>
                <w:color w:val="000000" w:themeColor="text1"/>
                <w:sz w:val="20"/>
                <w:szCs w:val="20"/>
              </w:rPr>
            </w:pPr>
          </w:p>
        </w:tc>
      </w:tr>
      <w:tr w:rsidR="004170F0" w:rsidRPr="004170F0" w14:paraId="08A04C43" w14:textId="77777777" w:rsidTr="00214666">
        <w:trPr>
          <w:trHeight w:val="340"/>
        </w:trPr>
        <w:tc>
          <w:tcPr>
            <w:tcW w:w="562" w:type="dxa"/>
            <w:tcBorders>
              <w:top w:val="single" w:sz="4" w:space="0" w:color="auto"/>
              <w:left w:val="single" w:sz="4" w:space="0" w:color="auto"/>
              <w:bottom w:val="single" w:sz="4" w:space="0" w:color="auto"/>
              <w:right w:val="single" w:sz="4" w:space="0" w:color="auto"/>
            </w:tcBorders>
          </w:tcPr>
          <w:p w14:paraId="77BED539"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5</w:t>
            </w:r>
          </w:p>
        </w:tc>
        <w:tc>
          <w:tcPr>
            <w:tcW w:w="3119" w:type="dxa"/>
            <w:tcBorders>
              <w:top w:val="single" w:sz="4" w:space="0" w:color="auto"/>
              <w:left w:val="single" w:sz="4" w:space="0" w:color="auto"/>
              <w:bottom w:val="single" w:sz="4" w:space="0" w:color="auto"/>
              <w:right w:val="single" w:sz="4" w:space="0" w:color="auto"/>
            </w:tcBorders>
          </w:tcPr>
          <w:p w14:paraId="6F06E9BC" w14:textId="77777777" w:rsidR="004170F0" w:rsidRPr="004170F0" w:rsidRDefault="004170F0" w:rsidP="00214666">
            <w:pPr>
              <w:spacing w:after="0" w:line="240" w:lineRule="auto"/>
              <w:jc w:val="both"/>
              <w:rPr>
                <w:rFonts w:ascii="Times New Roman" w:hAnsi="Times New Roman" w:cs="Times New Roman"/>
              </w:rPr>
            </w:pPr>
            <w:r w:rsidRPr="004170F0">
              <w:rPr>
                <w:rFonts w:ascii="Times New Roman" w:hAnsi="Times New Roman" w:cs="Times New Roman"/>
              </w:rPr>
              <w:t xml:space="preserve">Бабаюртовский </w:t>
            </w:r>
          </w:p>
        </w:tc>
        <w:tc>
          <w:tcPr>
            <w:tcW w:w="849" w:type="dxa"/>
            <w:tcBorders>
              <w:top w:val="single" w:sz="4" w:space="0" w:color="auto"/>
              <w:left w:val="single" w:sz="4" w:space="0" w:color="auto"/>
              <w:bottom w:val="single" w:sz="4" w:space="0" w:color="auto"/>
              <w:right w:val="single" w:sz="4" w:space="0" w:color="auto"/>
            </w:tcBorders>
            <w:shd w:val="clear" w:color="auto" w:fill="FF6600"/>
          </w:tcPr>
          <w:p w14:paraId="7741BF37" w14:textId="77777777" w:rsidR="004170F0" w:rsidRPr="004170F0" w:rsidRDefault="004170F0" w:rsidP="00214666">
            <w:pPr>
              <w:spacing w:after="0" w:line="240" w:lineRule="auto"/>
              <w:rPr>
                <w:rFonts w:ascii="Times New Roman" w:hAnsi="Times New Roman" w:cs="Times New Roman"/>
                <w:color w:val="000000" w:themeColor="text1"/>
                <w:sz w:val="20"/>
                <w:szCs w:val="20"/>
              </w:rPr>
            </w:pPr>
          </w:p>
        </w:tc>
        <w:tc>
          <w:tcPr>
            <w:tcW w:w="568" w:type="dxa"/>
            <w:tcBorders>
              <w:top w:val="single" w:sz="4" w:space="0" w:color="auto"/>
              <w:left w:val="single" w:sz="4" w:space="0" w:color="auto"/>
              <w:bottom w:val="single" w:sz="4" w:space="0" w:color="auto"/>
              <w:right w:val="single" w:sz="4" w:space="0" w:color="auto"/>
            </w:tcBorders>
          </w:tcPr>
          <w:p w14:paraId="30518CCE"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32</w:t>
            </w:r>
          </w:p>
        </w:tc>
        <w:tc>
          <w:tcPr>
            <w:tcW w:w="3119" w:type="dxa"/>
            <w:tcBorders>
              <w:top w:val="single" w:sz="4" w:space="0" w:color="auto"/>
              <w:left w:val="single" w:sz="4" w:space="0" w:color="auto"/>
              <w:bottom w:val="single" w:sz="4" w:space="0" w:color="auto"/>
              <w:right w:val="single" w:sz="4" w:space="0" w:color="auto"/>
            </w:tcBorders>
          </w:tcPr>
          <w:p w14:paraId="43937CFF" w14:textId="77777777" w:rsidR="004170F0" w:rsidRPr="004170F0" w:rsidRDefault="004170F0" w:rsidP="00214666">
            <w:pPr>
              <w:spacing w:after="0" w:line="240" w:lineRule="auto"/>
              <w:jc w:val="both"/>
              <w:rPr>
                <w:rFonts w:ascii="Times New Roman" w:hAnsi="Times New Roman" w:cs="Times New Roman"/>
              </w:rPr>
            </w:pPr>
            <w:r w:rsidRPr="004170F0">
              <w:rPr>
                <w:rFonts w:ascii="Times New Roman" w:hAnsi="Times New Roman" w:cs="Times New Roman"/>
              </w:rPr>
              <w:t xml:space="preserve">Лакский </w:t>
            </w:r>
          </w:p>
        </w:tc>
        <w:tc>
          <w:tcPr>
            <w:tcW w:w="843" w:type="dxa"/>
            <w:tcBorders>
              <w:top w:val="single" w:sz="4" w:space="0" w:color="auto"/>
              <w:left w:val="single" w:sz="4" w:space="0" w:color="auto"/>
              <w:bottom w:val="single" w:sz="4" w:space="0" w:color="auto"/>
              <w:right w:val="single" w:sz="4" w:space="0" w:color="auto"/>
            </w:tcBorders>
            <w:shd w:val="clear" w:color="auto" w:fill="FF6600"/>
          </w:tcPr>
          <w:p w14:paraId="0C2F2B64" w14:textId="77777777" w:rsidR="004170F0" w:rsidRPr="004170F0" w:rsidRDefault="004170F0" w:rsidP="00214666">
            <w:pPr>
              <w:spacing w:after="0" w:line="240" w:lineRule="auto"/>
              <w:rPr>
                <w:rFonts w:ascii="Times New Roman" w:hAnsi="Times New Roman" w:cs="Times New Roman"/>
                <w:color w:val="000000" w:themeColor="text1"/>
                <w:sz w:val="20"/>
                <w:szCs w:val="20"/>
              </w:rPr>
            </w:pPr>
          </w:p>
        </w:tc>
      </w:tr>
      <w:tr w:rsidR="004170F0" w:rsidRPr="004170F0" w14:paraId="74533EEA" w14:textId="77777777" w:rsidTr="00214666">
        <w:trPr>
          <w:trHeight w:val="340"/>
        </w:trPr>
        <w:tc>
          <w:tcPr>
            <w:tcW w:w="562" w:type="dxa"/>
            <w:tcBorders>
              <w:top w:val="single" w:sz="4" w:space="0" w:color="auto"/>
              <w:left w:val="single" w:sz="4" w:space="0" w:color="auto"/>
              <w:bottom w:val="single" w:sz="4" w:space="0" w:color="auto"/>
              <w:right w:val="single" w:sz="4" w:space="0" w:color="auto"/>
            </w:tcBorders>
          </w:tcPr>
          <w:p w14:paraId="089A4AE9"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6</w:t>
            </w:r>
          </w:p>
        </w:tc>
        <w:tc>
          <w:tcPr>
            <w:tcW w:w="3119" w:type="dxa"/>
            <w:tcBorders>
              <w:top w:val="single" w:sz="4" w:space="0" w:color="auto"/>
              <w:left w:val="single" w:sz="4" w:space="0" w:color="auto"/>
              <w:bottom w:val="single" w:sz="4" w:space="0" w:color="auto"/>
              <w:right w:val="single" w:sz="4" w:space="0" w:color="auto"/>
            </w:tcBorders>
          </w:tcPr>
          <w:p w14:paraId="22387256" w14:textId="77777777" w:rsidR="004170F0" w:rsidRPr="004170F0" w:rsidRDefault="004170F0" w:rsidP="00214666">
            <w:pPr>
              <w:spacing w:after="0" w:line="240" w:lineRule="auto"/>
              <w:jc w:val="both"/>
              <w:rPr>
                <w:rFonts w:ascii="Times New Roman" w:hAnsi="Times New Roman" w:cs="Times New Roman"/>
              </w:rPr>
            </w:pPr>
            <w:r w:rsidRPr="004170F0">
              <w:rPr>
                <w:rFonts w:ascii="Times New Roman" w:hAnsi="Times New Roman" w:cs="Times New Roman"/>
              </w:rPr>
              <w:t xml:space="preserve">Ботлихский </w:t>
            </w:r>
          </w:p>
        </w:tc>
        <w:tc>
          <w:tcPr>
            <w:tcW w:w="849" w:type="dxa"/>
            <w:tcBorders>
              <w:top w:val="single" w:sz="4" w:space="0" w:color="auto"/>
              <w:left w:val="single" w:sz="4" w:space="0" w:color="auto"/>
              <w:bottom w:val="single" w:sz="4" w:space="0" w:color="auto"/>
              <w:right w:val="single" w:sz="4" w:space="0" w:color="auto"/>
            </w:tcBorders>
            <w:shd w:val="clear" w:color="auto" w:fill="FF6600"/>
          </w:tcPr>
          <w:p w14:paraId="6A870EBA" w14:textId="77777777" w:rsidR="004170F0" w:rsidRPr="004170F0" w:rsidRDefault="004170F0" w:rsidP="00214666">
            <w:pPr>
              <w:spacing w:after="0" w:line="240" w:lineRule="auto"/>
              <w:rPr>
                <w:rFonts w:ascii="Times New Roman" w:hAnsi="Times New Roman" w:cs="Times New Roman"/>
                <w:color w:val="000000" w:themeColor="text1"/>
                <w:sz w:val="20"/>
                <w:szCs w:val="20"/>
              </w:rPr>
            </w:pPr>
          </w:p>
        </w:tc>
        <w:tc>
          <w:tcPr>
            <w:tcW w:w="568" w:type="dxa"/>
            <w:tcBorders>
              <w:top w:val="single" w:sz="4" w:space="0" w:color="auto"/>
              <w:left w:val="single" w:sz="4" w:space="0" w:color="auto"/>
              <w:bottom w:val="single" w:sz="4" w:space="0" w:color="auto"/>
              <w:right w:val="single" w:sz="4" w:space="0" w:color="auto"/>
            </w:tcBorders>
          </w:tcPr>
          <w:p w14:paraId="5A4CEC55"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33</w:t>
            </w:r>
          </w:p>
        </w:tc>
        <w:tc>
          <w:tcPr>
            <w:tcW w:w="3119" w:type="dxa"/>
            <w:tcBorders>
              <w:top w:val="single" w:sz="4" w:space="0" w:color="auto"/>
              <w:left w:val="single" w:sz="4" w:space="0" w:color="auto"/>
              <w:bottom w:val="single" w:sz="4" w:space="0" w:color="auto"/>
              <w:right w:val="single" w:sz="4" w:space="0" w:color="auto"/>
            </w:tcBorders>
          </w:tcPr>
          <w:p w14:paraId="54134EE5" w14:textId="77777777" w:rsidR="004170F0" w:rsidRPr="004170F0" w:rsidRDefault="004170F0" w:rsidP="00214666">
            <w:pPr>
              <w:spacing w:after="0" w:line="240" w:lineRule="auto"/>
              <w:jc w:val="both"/>
              <w:rPr>
                <w:rFonts w:ascii="Times New Roman" w:hAnsi="Times New Roman" w:cs="Times New Roman"/>
              </w:rPr>
            </w:pPr>
            <w:r w:rsidRPr="004170F0">
              <w:rPr>
                <w:rFonts w:ascii="Times New Roman" w:hAnsi="Times New Roman" w:cs="Times New Roman"/>
              </w:rPr>
              <w:t xml:space="preserve">Левашинский </w:t>
            </w:r>
          </w:p>
        </w:tc>
        <w:tc>
          <w:tcPr>
            <w:tcW w:w="843" w:type="dxa"/>
            <w:tcBorders>
              <w:top w:val="single" w:sz="4" w:space="0" w:color="auto"/>
              <w:left w:val="single" w:sz="4" w:space="0" w:color="auto"/>
              <w:bottom w:val="single" w:sz="4" w:space="0" w:color="auto"/>
              <w:right w:val="single" w:sz="4" w:space="0" w:color="auto"/>
            </w:tcBorders>
          </w:tcPr>
          <w:p w14:paraId="03C6951D"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Да</w:t>
            </w:r>
          </w:p>
        </w:tc>
      </w:tr>
      <w:tr w:rsidR="004170F0" w:rsidRPr="004170F0" w14:paraId="682F7F2E" w14:textId="77777777" w:rsidTr="00214666">
        <w:trPr>
          <w:trHeight w:val="340"/>
        </w:trPr>
        <w:tc>
          <w:tcPr>
            <w:tcW w:w="562" w:type="dxa"/>
            <w:tcBorders>
              <w:top w:val="single" w:sz="4" w:space="0" w:color="auto"/>
              <w:left w:val="single" w:sz="4" w:space="0" w:color="auto"/>
              <w:bottom w:val="single" w:sz="4" w:space="0" w:color="auto"/>
              <w:right w:val="single" w:sz="4" w:space="0" w:color="auto"/>
            </w:tcBorders>
          </w:tcPr>
          <w:p w14:paraId="38A19EDB"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7</w:t>
            </w:r>
          </w:p>
        </w:tc>
        <w:tc>
          <w:tcPr>
            <w:tcW w:w="3119" w:type="dxa"/>
            <w:tcBorders>
              <w:top w:val="single" w:sz="4" w:space="0" w:color="auto"/>
              <w:left w:val="single" w:sz="4" w:space="0" w:color="auto"/>
              <w:bottom w:val="single" w:sz="4" w:space="0" w:color="auto"/>
              <w:right w:val="single" w:sz="4" w:space="0" w:color="auto"/>
            </w:tcBorders>
          </w:tcPr>
          <w:p w14:paraId="2B57F72D" w14:textId="77777777" w:rsidR="004170F0" w:rsidRPr="004170F0" w:rsidRDefault="004170F0" w:rsidP="00214666">
            <w:pPr>
              <w:spacing w:after="0" w:line="240" w:lineRule="auto"/>
              <w:jc w:val="both"/>
              <w:rPr>
                <w:rFonts w:ascii="Times New Roman" w:hAnsi="Times New Roman" w:cs="Times New Roman"/>
              </w:rPr>
            </w:pPr>
            <w:r w:rsidRPr="004170F0">
              <w:rPr>
                <w:rFonts w:ascii="Times New Roman" w:hAnsi="Times New Roman" w:cs="Times New Roman"/>
              </w:rPr>
              <w:t xml:space="preserve">Буйнакский </w:t>
            </w:r>
          </w:p>
        </w:tc>
        <w:tc>
          <w:tcPr>
            <w:tcW w:w="849" w:type="dxa"/>
            <w:tcBorders>
              <w:top w:val="single" w:sz="4" w:space="0" w:color="auto"/>
              <w:left w:val="single" w:sz="4" w:space="0" w:color="auto"/>
              <w:bottom w:val="single" w:sz="4" w:space="0" w:color="auto"/>
              <w:right w:val="single" w:sz="4" w:space="0" w:color="auto"/>
            </w:tcBorders>
          </w:tcPr>
          <w:p w14:paraId="68B234FD"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14:paraId="17A7BE3B"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34</w:t>
            </w:r>
          </w:p>
        </w:tc>
        <w:tc>
          <w:tcPr>
            <w:tcW w:w="3119" w:type="dxa"/>
            <w:tcBorders>
              <w:top w:val="single" w:sz="4" w:space="0" w:color="auto"/>
              <w:left w:val="single" w:sz="4" w:space="0" w:color="auto"/>
              <w:bottom w:val="single" w:sz="4" w:space="0" w:color="auto"/>
              <w:right w:val="single" w:sz="4" w:space="0" w:color="auto"/>
            </w:tcBorders>
          </w:tcPr>
          <w:p w14:paraId="19399BA0" w14:textId="77777777" w:rsidR="004170F0" w:rsidRPr="004170F0" w:rsidRDefault="004170F0" w:rsidP="00214666">
            <w:pPr>
              <w:spacing w:after="0" w:line="240" w:lineRule="auto"/>
              <w:jc w:val="both"/>
              <w:rPr>
                <w:rFonts w:ascii="Times New Roman" w:hAnsi="Times New Roman" w:cs="Times New Roman"/>
              </w:rPr>
            </w:pPr>
            <w:r w:rsidRPr="004170F0">
              <w:rPr>
                <w:rFonts w:ascii="Times New Roman" w:hAnsi="Times New Roman" w:cs="Times New Roman"/>
              </w:rPr>
              <w:t xml:space="preserve">Магарамкентский </w:t>
            </w:r>
          </w:p>
        </w:tc>
        <w:tc>
          <w:tcPr>
            <w:tcW w:w="843" w:type="dxa"/>
            <w:tcBorders>
              <w:top w:val="single" w:sz="4" w:space="0" w:color="auto"/>
              <w:left w:val="single" w:sz="4" w:space="0" w:color="auto"/>
              <w:bottom w:val="single" w:sz="4" w:space="0" w:color="auto"/>
              <w:right w:val="single" w:sz="4" w:space="0" w:color="auto"/>
            </w:tcBorders>
          </w:tcPr>
          <w:p w14:paraId="521419D2"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Да</w:t>
            </w:r>
          </w:p>
        </w:tc>
      </w:tr>
      <w:tr w:rsidR="004170F0" w:rsidRPr="004170F0" w14:paraId="7E0335DB" w14:textId="77777777" w:rsidTr="00214666">
        <w:trPr>
          <w:trHeight w:val="340"/>
        </w:trPr>
        <w:tc>
          <w:tcPr>
            <w:tcW w:w="562" w:type="dxa"/>
            <w:tcBorders>
              <w:top w:val="single" w:sz="4" w:space="0" w:color="auto"/>
              <w:left w:val="single" w:sz="4" w:space="0" w:color="auto"/>
              <w:bottom w:val="single" w:sz="4" w:space="0" w:color="auto"/>
              <w:right w:val="single" w:sz="4" w:space="0" w:color="auto"/>
            </w:tcBorders>
          </w:tcPr>
          <w:p w14:paraId="012EE527"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8</w:t>
            </w:r>
          </w:p>
        </w:tc>
        <w:tc>
          <w:tcPr>
            <w:tcW w:w="3119" w:type="dxa"/>
            <w:tcBorders>
              <w:top w:val="single" w:sz="4" w:space="0" w:color="auto"/>
              <w:left w:val="single" w:sz="4" w:space="0" w:color="auto"/>
              <w:bottom w:val="single" w:sz="4" w:space="0" w:color="auto"/>
              <w:right w:val="single" w:sz="4" w:space="0" w:color="auto"/>
            </w:tcBorders>
          </w:tcPr>
          <w:p w14:paraId="7F19A9AF" w14:textId="77777777" w:rsidR="004170F0" w:rsidRPr="004170F0" w:rsidRDefault="004170F0" w:rsidP="00214666">
            <w:pPr>
              <w:spacing w:after="0" w:line="240" w:lineRule="auto"/>
              <w:jc w:val="both"/>
              <w:rPr>
                <w:rFonts w:ascii="Times New Roman" w:hAnsi="Times New Roman" w:cs="Times New Roman"/>
              </w:rPr>
            </w:pPr>
            <w:r w:rsidRPr="004170F0">
              <w:rPr>
                <w:rFonts w:ascii="Times New Roman" w:hAnsi="Times New Roman" w:cs="Times New Roman"/>
              </w:rPr>
              <w:t>г.Буйнакск</w:t>
            </w:r>
          </w:p>
        </w:tc>
        <w:tc>
          <w:tcPr>
            <w:tcW w:w="849" w:type="dxa"/>
            <w:tcBorders>
              <w:top w:val="single" w:sz="4" w:space="0" w:color="auto"/>
              <w:left w:val="single" w:sz="4" w:space="0" w:color="auto"/>
              <w:bottom w:val="single" w:sz="4" w:space="0" w:color="auto"/>
              <w:right w:val="single" w:sz="4" w:space="0" w:color="auto"/>
            </w:tcBorders>
          </w:tcPr>
          <w:p w14:paraId="168F9856"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14:paraId="1DD3E0B4"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35</w:t>
            </w:r>
          </w:p>
        </w:tc>
        <w:tc>
          <w:tcPr>
            <w:tcW w:w="3119" w:type="dxa"/>
            <w:tcBorders>
              <w:top w:val="single" w:sz="4" w:space="0" w:color="auto"/>
              <w:left w:val="single" w:sz="4" w:space="0" w:color="auto"/>
              <w:bottom w:val="single" w:sz="4" w:space="0" w:color="auto"/>
              <w:right w:val="single" w:sz="4" w:space="0" w:color="auto"/>
            </w:tcBorders>
          </w:tcPr>
          <w:p w14:paraId="64601B7A" w14:textId="77777777" w:rsidR="004170F0" w:rsidRPr="004170F0" w:rsidRDefault="004170F0" w:rsidP="00214666">
            <w:pPr>
              <w:spacing w:after="0" w:line="240" w:lineRule="auto"/>
              <w:jc w:val="both"/>
              <w:rPr>
                <w:rFonts w:ascii="Times New Roman" w:hAnsi="Times New Roman" w:cs="Times New Roman"/>
              </w:rPr>
            </w:pPr>
            <w:r w:rsidRPr="004170F0">
              <w:rPr>
                <w:rFonts w:ascii="Times New Roman" w:hAnsi="Times New Roman" w:cs="Times New Roman"/>
              </w:rPr>
              <w:t xml:space="preserve">Новолакский </w:t>
            </w:r>
          </w:p>
        </w:tc>
        <w:tc>
          <w:tcPr>
            <w:tcW w:w="843" w:type="dxa"/>
            <w:tcBorders>
              <w:top w:val="single" w:sz="4" w:space="0" w:color="auto"/>
              <w:left w:val="single" w:sz="4" w:space="0" w:color="auto"/>
              <w:bottom w:val="single" w:sz="4" w:space="0" w:color="auto"/>
              <w:right w:val="single" w:sz="4" w:space="0" w:color="auto"/>
            </w:tcBorders>
          </w:tcPr>
          <w:p w14:paraId="560AF91A"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Да</w:t>
            </w:r>
          </w:p>
        </w:tc>
      </w:tr>
      <w:tr w:rsidR="004170F0" w:rsidRPr="004170F0" w14:paraId="738570AF" w14:textId="77777777" w:rsidTr="00214666">
        <w:trPr>
          <w:trHeight w:val="340"/>
        </w:trPr>
        <w:tc>
          <w:tcPr>
            <w:tcW w:w="562" w:type="dxa"/>
            <w:tcBorders>
              <w:top w:val="single" w:sz="4" w:space="0" w:color="auto"/>
              <w:left w:val="single" w:sz="4" w:space="0" w:color="auto"/>
              <w:bottom w:val="single" w:sz="4" w:space="0" w:color="auto"/>
              <w:right w:val="single" w:sz="4" w:space="0" w:color="auto"/>
            </w:tcBorders>
          </w:tcPr>
          <w:p w14:paraId="5C360379"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9</w:t>
            </w:r>
          </w:p>
        </w:tc>
        <w:tc>
          <w:tcPr>
            <w:tcW w:w="3119" w:type="dxa"/>
            <w:tcBorders>
              <w:top w:val="single" w:sz="4" w:space="0" w:color="auto"/>
              <w:left w:val="single" w:sz="4" w:space="0" w:color="auto"/>
              <w:bottom w:val="single" w:sz="4" w:space="0" w:color="auto"/>
              <w:right w:val="single" w:sz="4" w:space="0" w:color="auto"/>
            </w:tcBorders>
          </w:tcPr>
          <w:p w14:paraId="1F302EF9" w14:textId="77777777" w:rsidR="004170F0" w:rsidRPr="004170F0" w:rsidRDefault="004170F0" w:rsidP="00214666">
            <w:pPr>
              <w:spacing w:after="0" w:line="240" w:lineRule="auto"/>
              <w:jc w:val="both"/>
              <w:rPr>
                <w:rFonts w:ascii="Times New Roman" w:hAnsi="Times New Roman" w:cs="Times New Roman"/>
              </w:rPr>
            </w:pPr>
            <w:r w:rsidRPr="004170F0">
              <w:rPr>
                <w:rFonts w:ascii="Times New Roman" w:hAnsi="Times New Roman" w:cs="Times New Roman"/>
              </w:rPr>
              <w:t>г.Дагестанские Огни</w:t>
            </w:r>
          </w:p>
        </w:tc>
        <w:tc>
          <w:tcPr>
            <w:tcW w:w="849" w:type="dxa"/>
            <w:tcBorders>
              <w:top w:val="single" w:sz="4" w:space="0" w:color="auto"/>
              <w:left w:val="single" w:sz="4" w:space="0" w:color="auto"/>
              <w:bottom w:val="single" w:sz="4" w:space="0" w:color="auto"/>
              <w:right w:val="single" w:sz="4" w:space="0" w:color="auto"/>
            </w:tcBorders>
          </w:tcPr>
          <w:p w14:paraId="1686BD28"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14:paraId="4A1371EF"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36</w:t>
            </w:r>
          </w:p>
        </w:tc>
        <w:tc>
          <w:tcPr>
            <w:tcW w:w="3119" w:type="dxa"/>
            <w:tcBorders>
              <w:top w:val="single" w:sz="4" w:space="0" w:color="auto"/>
              <w:left w:val="single" w:sz="4" w:space="0" w:color="auto"/>
              <w:bottom w:val="single" w:sz="4" w:space="0" w:color="auto"/>
              <w:right w:val="single" w:sz="4" w:space="0" w:color="auto"/>
            </w:tcBorders>
          </w:tcPr>
          <w:p w14:paraId="6706C5D3" w14:textId="77777777" w:rsidR="004170F0" w:rsidRPr="004170F0" w:rsidRDefault="004170F0" w:rsidP="00214666">
            <w:pPr>
              <w:spacing w:after="0" w:line="240" w:lineRule="auto"/>
              <w:jc w:val="both"/>
              <w:rPr>
                <w:rFonts w:ascii="Times New Roman" w:hAnsi="Times New Roman" w:cs="Times New Roman"/>
              </w:rPr>
            </w:pPr>
            <w:r w:rsidRPr="004170F0">
              <w:rPr>
                <w:rFonts w:ascii="Times New Roman" w:hAnsi="Times New Roman" w:cs="Times New Roman"/>
              </w:rPr>
              <w:t xml:space="preserve">Ногайский </w:t>
            </w:r>
          </w:p>
        </w:tc>
        <w:tc>
          <w:tcPr>
            <w:tcW w:w="843" w:type="dxa"/>
            <w:tcBorders>
              <w:top w:val="single" w:sz="4" w:space="0" w:color="auto"/>
              <w:left w:val="single" w:sz="4" w:space="0" w:color="auto"/>
              <w:bottom w:val="single" w:sz="4" w:space="0" w:color="auto"/>
              <w:right w:val="single" w:sz="4" w:space="0" w:color="auto"/>
            </w:tcBorders>
          </w:tcPr>
          <w:p w14:paraId="09E00DFE"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Да</w:t>
            </w:r>
          </w:p>
        </w:tc>
      </w:tr>
      <w:tr w:rsidR="004170F0" w:rsidRPr="004170F0" w14:paraId="38ED2B72" w14:textId="77777777" w:rsidTr="00214666">
        <w:trPr>
          <w:trHeight w:val="340"/>
        </w:trPr>
        <w:tc>
          <w:tcPr>
            <w:tcW w:w="562" w:type="dxa"/>
            <w:tcBorders>
              <w:top w:val="single" w:sz="4" w:space="0" w:color="auto"/>
              <w:left w:val="single" w:sz="4" w:space="0" w:color="auto"/>
              <w:bottom w:val="single" w:sz="4" w:space="0" w:color="auto"/>
              <w:right w:val="single" w:sz="4" w:space="0" w:color="auto"/>
            </w:tcBorders>
          </w:tcPr>
          <w:p w14:paraId="6140D83E"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10</w:t>
            </w:r>
          </w:p>
        </w:tc>
        <w:tc>
          <w:tcPr>
            <w:tcW w:w="3119" w:type="dxa"/>
            <w:tcBorders>
              <w:top w:val="single" w:sz="4" w:space="0" w:color="auto"/>
              <w:left w:val="single" w:sz="4" w:space="0" w:color="auto"/>
              <w:bottom w:val="single" w:sz="4" w:space="0" w:color="auto"/>
              <w:right w:val="single" w:sz="4" w:space="0" w:color="auto"/>
            </w:tcBorders>
          </w:tcPr>
          <w:p w14:paraId="0FB4A74E" w14:textId="77777777" w:rsidR="004170F0" w:rsidRPr="004170F0" w:rsidRDefault="004170F0" w:rsidP="00214666">
            <w:pPr>
              <w:spacing w:after="0" w:line="240" w:lineRule="auto"/>
              <w:jc w:val="both"/>
              <w:rPr>
                <w:rFonts w:ascii="Times New Roman" w:hAnsi="Times New Roman" w:cs="Times New Roman"/>
              </w:rPr>
            </w:pPr>
            <w:r w:rsidRPr="004170F0">
              <w:rPr>
                <w:rFonts w:ascii="Times New Roman" w:hAnsi="Times New Roman" w:cs="Times New Roman"/>
              </w:rPr>
              <w:t xml:space="preserve">г.Дербент </w:t>
            </w:r>
          </w:p>
        </w:tc>
        <w:tc>
          <w:tcPr>
            <w:tcW w:w="849" w:type="dxa"/>
            <w:tcBorders>
              <w:top w:val="single" w:sz="4" w:space="0" w:color="auto"/>
              <w:left w:val="single" w:sz="4" w:space="0" w:color="auto"/>
              <w:bottom w:val="single" w:sz="4" w:space="0" w:color="auto"/>
              <w:right w:val="single" w:sz="4" w:space="0" w:color="auto"/>
            </w:tcBorders>
          </w:tcPr>
          <w:p w14:paraId="20831A94"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14:paraId="609F5EEE"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37</w:t>
            </w:r>
          </w:p>
        </w:tc>
        <w:tc>
          <w:tcPr>
            <w:tcW w:w="3119" w:type="dxa"/>
            <w:tcBorders>
              <w:top w:val="single" w:sz="4" w:space="0" w:color="auto"/>
              <w:left w:val="single" w:sz="4" w:space="0" w:color="auto"/>
              <w:bottom w:val="single" w:sz="4" w:space="0" w:color="auto"/>
              <w:right w:val="single" w:sz="4" w:space="0" w:color="auto"/>
            </w:tcBorders>
          </w:tcPr>
          <w:p w14:paraId="5D09AF05" w14:textId="77777777" w:rsidR="004170F0" w:rsidRPr="004170F0" w:rsidRDefault="004170F0" w:rsidP="00214666">
            <w:pPr>
              <w:spacing w:after="0" w:line="240" w:lineRule="auto"/>
              <w:jc w:val="both"/>
              <w:rPr>
                <w:rFonts w:ascii="Times New Roman" w:hAnsi="Times New Roman" w:cs="Times New Roman"/>
              </w:rPr>
            </w:pPr>
            <w:r w:rsidRPr="004170F0">
              <w:rPr>
                <w:rFonts w:ascii="Times New Roman" w:hAnsi="Times New Roman" w:cs="Times New Roman"/>
              </w:rPr>
              <w:t xml:space="preserve">Рутульский </w:t>
            </w:r>
          </w:p>
        </w:tc>
        <w:tc>
          <w:tcPr>
            <w:tcW w:w="843" w:type="dxa"/>
            <w:tcBorders>
              <w:top w:val="single" w:sz="4" w:space="0" w:color="auto"/>
              <w:left w:val="single" w:sz="4" w:space="0" w:color="auto"/>
              <w:bottom w:val="single" w:sz="4" w:space="0" w:color="auto"/>
              <w:right w:val="single" w:sz="4" w:space="0" w:color="auto"/>
            </w:tcBorders>
          </w:tcPr>
          <w:p w14:paraId="578C357F"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Да</w:t>
            </w:r>
          </w:p>
        </w:tc>
      </w:tr>
      <w:tr w:rsidR="004170F0" w:rsidRPr="004170F0" w14:paraId="695C34F6" w14:textId="77777777" w:rsidTr="00214666">
        <w:trPr>
          <w:trHeight w:val="340"/>
        </w:trPr>
        <w:tc>
          <w:tcPr>
            <w:tcW w:w="562" w:type="dxa"/>
            <w:tcBorders>
              <w:top w:val="single" w:sz="4" w:space="0" w:color="auto"/>
              <w:left w:val="single" w:sz="4" w:space="0" w:color="auto"/>
              <w:bottom w:val="single" w:sz="4" w:space="0" w:color="auto"/>
              <w:right w:val="single" w:sz="4" w:space="0" w:color="auto"/>
            </w:tcBorders>
          </w:tcPr>
          <w:p w14:paraId="7DA873E0"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11</w:t>
            </w:r>
          </w:p>
        </w:tc>
        <w:tc>
          <w:tcPr>
            <w:tcW w:w="3119" w:type="dxa"/>
            <w:tcBorders>
              <w:top w:val="single" w:sz="4" w:space="0" w:color="auto"/>
              <w:left w:val="single" w:sz="4" w:space="0" w:color="auto"/>
              <w:bottom w:val="single" w:sz="4" w:space="0" w:color="auto"/>
              <w:right w:val="single" w:sz="4" w:space="0" w:color="auto"/>
            </w:tcBorders>
          </w:tcPr>
          <w:p w14:paraId="427252CF" w14:textId="77777777" w:rsidR="004170F0" w:rsidRPr="004170F0" w:rsidRDefault="004170F0" w:rsidP="00214666">
            <w:pPr>
              <w:spacing w:after="0" w:line="240" w:lineRule="auto"/>
              <w:jc w:val="both"/>
              <w:rPr>
                <w:rFonts w:ascii="Times New Roman" w:hAnsi="Times New Roman" w:cs="Times New Roman"/>
              </w:rPr>
            </w:pPr>
            <w:r w:rsidRPr="004170F0">
              <w:rPr>
                <w:rFonts w:ascii="Times New Roman" w:hAnsi="Times New Roman" w:cs="Times New Roman"/>
              </w:rPr>
              <w:t>г.Избербаш</w:t>
            </w:r>
          </w:p>
        </w:tc>
        <w:tc>
          <w:tcPr>
            <w:tcW w:w="849" w:type="dxa"/>
            <w:tcBorders>
              <w:top w:val="single" w:sz="4" w:space="0" w:color="auto"/>
              <w:left w:val="single" w:sz="4" w:space="0" w:color="auto"/>
              <w:bottom w:val="single" w:sz="4" w:space="0" w:color="auto"/>
              <w:right w:val="single" w:sz="4" w:space="0" w:color="auto"/>
            </w:tcBorders>
          </w:tcPr>
          <w:p w14:paraId="36DFA18C"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14:paraId="3C45433D"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38</w:t>
            </w:r>
          </w:p>
        </w:tc>
        <w:tc>
          <w:tcPr>
            <w:tcW w:w="3119" w:type="dxa"/>
            <w:tcBorders>
              <w:top w:val="single" w:sz="4" w:space="0" w:color="auto"/>
              <w:left w:val="single" w:sz="4" w:space="0" w:color="auto"/>
              <w:bottom w:val="single" w:sz="4" w:space="0" w:color="auto"/>
              <w:right w:val="single" w:sz="4" w:space="0" w:color="auto"/>
            </w:tcBorders>
          </w:tcPr>
          <w:p w14:paraId="48314AA9" w14:textId="77777777" w:rsidR="004170F0" w:rsidRPr="004170F0" w:rsidRDefault="004170F0" w:rsidP="00214666">
            <w:pPr>
              <w:spacing w:after="0" w:line="240" w:lineRule="auto"/>
              <w:jc w:val="both"/>
              <w:rPr>
                <w:rFonts w:ascii="Times New Roman" w:hAnsi="Times New Roman" w:cs="Times New Roman"/>
              </w:rPr>
            </w:pPr>
            <w:r w:rsidRPr="004170F0">
              <w:rPr>
                <w:rFonts w:ascii="Times New Roman" w:hAnsi="Times New Roman" w:cs="Times New Roman"/>
              </w:rPr>
              <w:t xml:space="preserve">Сергокалинский </w:t>
            </w:r>
          </w:p>
        </w:tc>
        <w:tc>
          <w:tcPr>
            <w:tcW w:w="843" w:type="dxa"/>
            <w:tcBorders>
              <w:top w:val="single" w:sz="4" w:space="0" w:color="auto"/>
              <w:left w:val="single" w:sz="4" w:space="0" w:color="auto"/>
              <w:bottom w:val="single" w:sz="4" w:space="0" w:color="auto"/>
              <w:right w:val="single" w:sz="4" w:space="0" w:color="auto"/>
            </w:tcBorders>
          </w:tcPr>
          <w:p w14:paraId="260A0485"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Да</w:t>
            </w:r>
          </w:p>
        </w:tc>
      </w:tr>
      <w:tr w:rsidR="004170F0" w:rsidRPr="004170F0" w14:paraId="4B309C12" w14:textId="77777777" w:rsidTr="00214666">
        <w:trPr>
          <w:trHeight w:val="340"/>
        </w:trPr>
        <w:tc>
          <w:tcPr>
            <w:tcW w:w="562" w:type="dxa"/>
            <w:tcBorders>
              <w:top w:val="single" w:sz="4" w:space="0" w:color="auto"/>
              <w:left w:val="single" w:sz="4" w:space="0" w:color="auto"/>
              <w:bottom w:val="single" w:sz="4" w:space="0" w:color="auto"/>
              <w:right w:val="single" w:sz="4" w:space="0" w:color="auto"/>
            </w:tcBorders>
          </w:tcPr>
          <w:p w14:paraId="1168A89F"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12</w:t>
            </w:r>
          </w:p>
        </w:tc>
        <w:tc>
          <w:tcPr>
            <w:tcW w:w="3119" w:type="dxa"/>
            <w:tcBorders>
              <w:top w:val="single" w:sz="4" w:space="0" w:color="auto"/>
              <w:left w:val="single" w:sz="4" w:space="0" w:color="auto"/>
              <w:bottom w:val="single" w:sz="4" w:space="0" w:color="auto"/>
              <w:right w:val="single" w:sz="4" w:space="0" w:color="auto"/>
            </w:tcBorders>
          </w:tcPr>
          <w:p w14:paraId="77199AC6" w14:textId="77777777" w:rsidR="004170F0" w:rsidRPr="004170F0" w:rsidRDefault="004170F0" w:rsidP="00214666">
            <w:pPr>
              <w:spacing w:after="0" w:line="240" w:lineRule="auto"/>
              <w:jc w:val="both"/>
              <w:rPr>
                <w:rFonts w:ascii="Times New Roman" w:hAnsi="Times New Roman" w:cs="Times New Roman"/>
              </w:rPr>
            </w:pPr>
            <w:r w:rsidRPr="004170F0">
              <w:rPr>
                <w:rFonts w:ascii="Times New Roman" w:hAnsi="Times New Roman" w:cs="Times New Roman"/>
              </w:rPr>
              <w:t>г.Каспийск</w:t>
            </w:r>
          </w:p>
        </w:tc>
        <w:tc>
          <w:tcPr>
            <w:tcW w:w="849" w:type="dxa"/>
            <w:tcBorders>
              <w:top w:val="single" w:sz="4" w:space="0" w:color="auto"/>
              <w:left w:val="single" w:sz="4" w:space="0" w:color="auto"/>
              <w:bottom w:val="single" w:sz="4" w:space="0" w:color="auto"/>
              <w:right w:val="single" w:sz="4" w:space="0" w:color="auto"/>
            </w:tcBorders>
          </w:tcPr>
          <w:p w14:paraId="2C5394EB"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14:paraId="1D84BFEF"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39</w:t>
            </w:r>
          </w:p>
        </w:tc>
        <w:tc>
          <w:tcPr>
            <w:tcW w:w="3119" w:type="dxa"/>
            <w:tcBorders>
              <w:top w:val="single" w:sz="4" w:space="0" w:color="auto"/>
              <w:left w:val="single" w:sz="4" w:space="0" w:color="auto"/>
              <w:bottom w:val="single" w:sz="4" w:space="0" w:color="auto"/>
              <w:right w:val="single" w:sz="4" w:space="0" w:color="auto"/>
            </w:tcBorders>
          </w:tcPr>
          <w:p w14:paraId="08C3EF05" w14:textId="77777777" w:rsidR="004170F0" w:rsidRPr="004170F0" w:rsidRDefault="004170F0" w:rsidP="00214666">
            <w:pPr>
              <w:spacing w:after="0" w:line="240" w:lineRule="auto"/>
              <w:ind w:right="-105"/>
              <w:jc w:val="both"/>
              <w:rPr>
                <w:rFonts w:ascii="Times New Roman" w:hAnsi="Times New Roman" w:cs="Times New Roman"/>
              </w:rPr>
            </w:pPr>
            <w:r w:rsidRPr="004170F0">
              <w:rPr>
                <w:rFonts w:ascii="Times New Roman" w:hAnsi="Times New Roman" w:cs="Times New Roman"/>
              </w:rPr>
              <w:t>Сулейман-Стальский</w:t>
            </w:r>
          </w:p>
        </w:tc>
        <w:tc>
          <w:tcPr>
            <w:tcW w:w="843" w:type="dxa"/>
            <w:tcBorders>
              <w:top w:val="single" w:sz="4" w:space="0" w:color="auto"/>
              <w:left w:val="single" w:sz="4" w:space="0" w:color="auto"/>
              <w:bottom w:val="single" w:sz="4" w:space="0" w:color="auto"/>
              <w:right w:val="single" w:sz="4" w:space="0" w:color="auto"/>
            </w:tcBorders>
          </w:tcPr>
          <w:p w14:paraId="5FB55953"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Да</w:t>
            </w:r>
          </w:p>
        </w:tc>
      </w:tr>
      <w:tr w:rsidR="004170F0" w:rsidRPr="004170F0" w14:paraId="439A423E" w14:textId="77777777" w:rsidTr="00214666">
        <w:trPr>
          <w:trHeight w:val="340"/>
        </w:trPr>
        <w:tc>
          <w:tcPr>
            <w:tcW w:w="562" w:type="dxa"/>
            <w:tcBorders>
              <w:top w:val="single" w:sz="4" w:space="0" w:color="auto"/>
              <w:left w:val="single" w:sz="4" w:space="0" w:color="auto"/>
              <w:bottom w:val="single" w:sz="4" w:space="0" w:color="auto"/>
              <w:right w:val="single" w:sz="4" w:space="0" w:color="auto"/>
            </w:tcBorders>
          </w:tcPr>
          <w:p w14:paraId="22E02CFE"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13</w:t>
            </w:r>
          </w:p>
        </w:tc>
        <w:tc>
          <w:tcPr>
            <w:tcW w:w="3119" w:type="dxa"/>
            <w:tcBorders>
              <w:top w:val="single" w:sz="4" w:space="0" w:color="auto"/>
              <w:left w:val="single" w:sz="4" w:space="0" w:color="auto"/>
              <w:bottom w:val="single" w:sz="4" w:space="0" w:color="auto"/>
              <w:right w:val="single" w:sz="4" w:space="0" w:color="auto"/>
            </w:tcBorders>
          </w:tcPr>
          <w:p w14:paraId="0D2AC692" w14:textId="77777777" w:rsidR="004170F0" w:rsidRPr="004170F0" w:rsidRDefault="004170F0" w:rsidP="00214666">
            <w:pPr>
              <w:spacing w:after="0" w:line="240" w:lineRule="auto"/>
              <w:jc w:val="both"/>
              <w:rPr>
                <w:rFonts w:ascii="Times New Roman" w:hAnsi="Times New Roman" w:cs="Times New Roman"/>
              </w:rPr>
            </w:pPr>
            <w:r w:rsidRPr="004170F0">
              <w:rPr>
                <w:rFonts w:ascii="Times New Roman" w:hAnsi="Times New Roman" w:cs="Times New Roman"/>
              </w:rPr>
              <w:t>г.Кизилюрт</w:t>
            </w:r>
          </w:p>
        </w:tc>
        <w:tc>
          <w:tcPr>
            <w:tcW w:w="849" w:type="dxa"/>
            <w:tcBorders>
              <w:top w:val="single" w:sz="4" w:space="0" w:color="auto"/>
              <w:left w:val="single" w:sz="4" w:space="0" w:color="auto"/>
              <w:bottom w:val="single" w:sz="4" w:space="0" w:color="auto"/>
              <w:right w:val="single" w:sz="4" w:space="0" w:color="auto"/>
            </w:tcBorders>
          </w:tcPr>
          <w:p w14:paraId="3D108EA7"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14:paraId="3F3D7EAD"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40</w:t>
            </w:r>
          </w:p>
        </w:tc>
        <w:tc>
          <w:tcPr>
            <w:tcW w:w="3119" w:type="dxa"/>
            <w:tcBorders>
              <w:top w:val="single" w:sz="4" w:space="0" w:color="auto"/>
              <w:left w:val="single" w:sz="4" w:space="0" w:color="auto"/>
              <w:bottom w:val="single" w:sz="4" w:space="0" w:color="auto"/>
              <w:right w:val="single" w:sz="4" w:space="0" w:color="auto"/>
            </w:tcBorders>
          </w:tcPr>
          <w:p w14:paraId="35317CCE" w14:textId="77777777" w:rsidR="004170F0" w:rsidRPr="004170F0" w:rsidRDefault="004170F0" w:rsidP="00214666">
            <w:pPr>
              <w:spacing w:after="0" w:line="240" w:lineRule="auto"/>
              <w:jc w:val="both"/>
              <w:rPr>
                <w:rFonts w:ascii="Times New Roman" w:hAnsi="Times New Roman" w:cs="Times New Roman"/>
              </w:rPr>
            </w:pPr>
            <w:r w:rsidRPr="004170F0">
              <w:rPr>
                <w:rFonts w:ascii="Times New Roman" w:hAnsi="Times New Roman" w:cs="Times New Roman"/>
              </w:rPr>
              <w:t>Табасаранский</w:t>
            </w:r>
          </w:p>
        </w:tc>
        <w:tc>
          <w:tcPr>
            <w:tcW w:w="843" w:type="dxa"/>
            <w:tcBorders>
              <w:top w:val="single" w:sz="4" w:space="0" w:color="auto"/>
              <w:left w:val="single" w:sz="4" w:space="0" w:color="auto"/>
              <w:bottom w:val="single" w:sz="4" w:space="0" w:color="auto"/>
              <w:right w:val="single" w:sz="4" w:space="0" w:color="auto"/>
            </w:tcBorders>
          </w:tcPr>
          <w:p w14:paraId="468DA907"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Да</w:t>
            </w:r>
          </w:p>
        </w:tc>
      </w:tr>
      <w:tr w:rsidR="004170F0" w:rsidRPr="004170F0" w14:paraId="26FBD23C" w14:textId="77777777" w:rsidTr="00214666">
        <w:trPr>
          <w:trHeight w:val="340"/>
        </w:trPr>
        <w:tc>
          <w:tcPr>
            <w:tcW w:w="562" w:type="dxa"/>
            <w:tcBorders>
              <w:top w:val="single" w:sz="4" w:space="0" w:color="auto"/>
              <w:left w:val="single" w:sz="4" w:space="0" w:color="auto"/>
              <w:bottom w:val="single" w:sz="4" w:space="0" w:color="auto"/>
              <w:right w:val="single" w:sz="4" w:space="0" w:color="auto"/>
            </w:tcBorders>
          </w:tcPr>
          <w:p w14:paraId="0FEC100E"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14</w:t>
            </w:r>
          </w:p>
        </w:tc>
        <w:tc>
          <w:tcPr>
            <w:tcW w:w="3119" w:type="dxa"/>
            <w:tcBorders>
              <w:top w:val="single" w:sz="4" w:space="0" w:color="auto"/>
              <w:left w:val="single" w:sz="4" w:space="0" w:color="auto"/>
              <w:bottom w:val="single" w:sz="4" w:space="0" w:color="auto"/>
              <w:right w:val="single" w:sz="4" w:space="0" w:color="auto"/>
            </w:tcBorders>
          </w:tcPr>
          <w:p w14:paraId="6E30A028" w14:textId="77777777" w:rsidR="004170F0" w:rsidRPr="004170F0" w:rsidRDefault="004170F0" w:rsidP="00214666">
            <w:pPr>
              <w:spacing w:after="0" w:line="240" w:lineRule="auto"/>
              <w:jc w:val="both"/>
              <w:rPr>
                <w:rFonts w:ascii="Times New Roman" w:hAnsi="Times New Roman" w:cs="Times New Roman"/>
              </w:rPr>
            </w:pPr>
            <w:r w:rsidRPr="004170F0">
              <w:rPr>
                <w:rFonts w:ascii="Times New Roman" w:hAnsi="Times New Roman" w:cs="Times New Roman"/>
              </w:rPr>
              <w:t>г.Кизляр</w:t>
            </w:r>
          </w:p>
        </w:tc>
        <w:tc>
          <w:tcPr>
            <w:tcW w:w="849" w:type="dxa"/>
            <w:tcBorders>
              <w:top w:val="single" w:sz="4" w:space="0" w:color="auto"/>
              <w:left w:val="single" w:sz="4" w:space="0" w:color="auto"/>
              <w:bottom w:val="single" w:sz="4" w:space="0" w:color="auto"/>
              <w:right w:val="single" w:sz="4" w:space="0" w:color="auto"/>
            </w:tcBorders>
          </w:tcPr>
          <w:p w14:paraId="5A7D0BC7"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14:paraId="0A39A4D7"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41</w:t>
            </w:r>
          </w:p>
        </w:tc>
        <w:tc>
          <w:tcPr>
            <w:tcW w:w="3119" w:type="dxa"/>
            <w:tcBorders>
              <w:top w:val="single" w:sz="4" w:space="0" w:color="auto"/>
              <w:left w:val="single" w:sz="4" w:space="0" w:color="auto"/>
              <w:bottom w:val="single" w:sz="4" w:space="0" w:color="auto"/>
              <w:right w:val="single" w:sz="4" w:space="0" w:color="auto"/>
            </w:tcBorders>
          </w:tcPr>
          <w:p w14:paraId="607593E3" w14:textId="77777777" w:rsidR="004170F0" w:rsidRPr="004170F0" w:rsidRDefault="004170F0" w:rsidP="00214666">
            <w:pPr>
              <w:spacing w:after="0" w:line="240" w:lineRule="auto"/>
              <w:jc w:val="both"/>
              <w:rPr>
                <w:rFonts w:ascii="Times New Roman" w:hAnsi="Times New Roman" w:cs="Times New Roman"/>
              </w:rPr>
            </w:pPr>
            <w:r w:rsidRPr="004170F0">
              <w:rPr>
                <w:rFonts w:ascii="Times New Roman" w:hAnsi="Times New Roman" w:cs="Times New Roman"/>
              </w:rPr>
              <w:t xml:space="preserve">Тарумовский </w:t>
            </w:r>
          </w:p>
        </w:tc>
        <w:tc>
          <w:tcPr>
            <w:tcW w:w="843" w:type="dxa"/>
            <w:tcBorders>
              <w:top w:val="single" w:sz="4" w:space="0" w:color="auto"/>
              <w:left w:val="single" w:sz="4" w:space="0" w:color="auto"/>
              <w:bottom w:val="single" w:sz="4" w:space="0" w:color="auto"/>
              <w:right w:val="single" w:sz="4" w:space="0" w:color="auto"/>
            </w:tcBorders>
            <w:shd w:val="clear" w:color="auto" w:fill="FF6600"/>
          </w:tcPr>
          <w:p w14:paraId="19B745C2" w14:textId="77777777" w:rsidR="004170F0" w:rsidRPr="004170F0" w:rsidRDefault="004170F0" w:rsidP="00214666">
            <w:pPr>
              <w:spacing w:after="0" w:line="240" w:lineRule="auto"/>
              <w:rPr>
                <w:rFonts w:ascii="Times New Roman" w:hAnsi="Times New Roman" w:cs="Times New Roman"/>
                <w:color w:val="000000" w:themeColor="text1"/>
                <w:sz w:val="20"/>
                <w:szCs w:val="20"/>
              </w:rPr>
            </w:pPr>
          </w:p>
        </w:tc>
      </w:tr>
      <w:tr w:rsidR="004170F0" w:rsidRPr="004170F0" w14:paraId="59128D44" w14:textId="77777777" w:rsidTr="00214666">
        <w:trPr>
          <w:trHeight w:val="340"/>
        </w:trPr>
        <w:tc>
          <w:tcPr>
            <w:tcW w:w="562" w:type="dxa"/>
            <w:tcBorders>
              <w:top w:val="single" w:sz="4" w:space="0" w:color="auto"/>
              <w:left w:val="single" w:sz="4" w:space="0" w:color="auto"/>
              <w:bottom w:val="single" w:sz="4" w:space="0" w:color="auto"/>
              <w:right w:val="single" w:sz="4" w:space="0" w:color="auto"/>
            </w:tcBorders>
          </w:tcPr>
          <w:p w14:paraId="25BD0876"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15</w:t>
            </w:r>
          </w:p>
        </w:tc>
        <w:tc>
          <w:tcPr>
            <w:tcW w:w="3119" w:type="dxa"/>
            <w:tcBorders>
              <w:top w:val="single" w:sz="4" w:space="0" w:color="auto"/>
              <w:left w:val="single" w:sz="4" w:space="0" w:color="auto"/>
              <w:bottom w:val="single" w:sz="4" w:space="0" w:color="auto"/>
              <w:right w:val="single" w:sz="4" w:space="0" w:color="auto"/>
            </w:tcBorders>
          </w:tcPr>
          <w:p w14:paraId="5FFA6757" w14:textId="77777777" w:rsidR="004170F0" w:rsidRPr="004170F0" w:rsidRDefault="004170F0" w:rsidP="00214666">
            <w:pPr>
              <w:spacing w:after="0" w:line="240" w:lineRule="auto"/>
              <w:jc w:val="both"/>
              <w:rPr>
                <w:rFonts w:ascii="Times New Roman" w:hAnsi="Times New Roman" w:cs="Times New Roman"/>
              </w:rPr>
            </w:pPr>
            <w:r w:rsidRPr="004170F0">
              <w:rPr>
                <w:rFonts w:ascii="Times New Roman" w:hAnsi="Times New Roman" w:cs="Times New Roman"/>
              </w:rPr>
              <w:t>г.Махачкала</w:t>
            </w:r>
          </w:p>
        </w:tc>
        <w:tc>
          <w:tcPr>
            <w:tcW w:w="849" w:type="dxa"/>
            <w:tcBorders>
              <w:top w:val="single" w:sz="4" w:space="0" w:color="auto"/>
              <w:left w:val="single" w:sz="4" w:space="0" w:color="auto"/>
              <w:bottom w:val="single" w:sz="4" w:space="0" w:color="auto"/>
              <w:right w:val="single" w:sz="4" w:space="0" w:color="auto"/>
            </w:tcBorders>
          </w:tcPr>
          <w:p w14:paraId="245B5198"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 xml:space="preserve">Да </w:t>
            </w:r>
          </w:p>
        </w:tc>
        <w:tc>
          <w:tcPr>
            <w:tcW w:w="568" w:type="dxa"/>
            <w:tcBorders>
              <w:top w:val="single" w:sz="4" w:space="0" w:color="auto"/>
              <w:left w:val="single" w:sz="4" w:space="0" w:color="auto"/>
              <w:bottom w:val="single" w:sz="4" w:space="0" w:color="auto"/>
              <w:right w:val="single" w:sz="4" w:space="0" w:color="auto"/>
            </w:tcBorders>
          </w:tcPr>
          <w:p w14:paraId="5E55F7A7"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42</w:t>
            </w:r>
          </w:p>
        </w:tc>
        <w:tc>
          <w:tcPr>
            <w:tcW w:w="3119" w:type="dxa"/>
            <w:tcBorders>
              <w:top w:val="single" w:sz="4" w:space="0" w:color="auto"/>
              <w:left w:val="single" w:sz="4" w:space="0" w:color="auto"/>
              <w:bottom w:val="single" w:sz="4" w:space="0" w:color="auto"/>
              <w:right w:val="single" w:sz="4" w:space="0" w:color="auto"/>
            </w:tcBorders>
          </w:tcPr>
          <w:p w14:paraId="230AADCB" w14:textId="77777777" w:rsidR="004170F0" w:rsidRPr="004170F0" w:rsidRDefault="004170F0" w:rsidP="00214666">
            <w:pPr>
              <w:spacing w:after="0" w:line="240" w:lineRule="auto"/>
              <w:jc w:val="both"/>
              <w:rPr>
                <w:rFonts w:ascii="Times New Roman" w:hAnsi="Times New Roman" w:cs="Times New Roman"/>
              </w:rPr>
            </w:pPr>
            <w:r w:rsidRPr="004170F0">
              <w:rPr>
                <w:rFonts w:ascii="Times New Roman" w:hAnsi="Times New Roman" w:cs="Times New Roman"/>
              </w:rPr>
              <w:t xml:space="preserve">Тляратинский </w:t>
            </w:r>
          </w:p>
        </w:tc>
        <w:tc>
          <w:tcPr>
            <w:tcW w:w="843" w:type="dxa"/>
            <w:tcBorders>
              <w:top w:val="single" w:sz="4" w:space="0" w:color="auto"/>
              <w:left w:val="single" w:sz="4" w:space="0" w:color="auto"/>
              <w:bottom w:val="single" w:sz="4" w:space="0" w:color="auto"/>
              <w:right w:val="single" w:sz="4" w:space="0" w:color="auto"/>
            </w:tcBorders>
            <w:shd w:val="clear" w:color="auto" w:fill="FF6600"/>
          </w:tcPr>
          <w:p w14:paraId="6BB9FC57" w14:textId="77777777" w:rsidR="004170F0" w:rsidRPr="004170F0" w:rsidRDefault="004170F0" w:rsidP="00214666">
            <w:pPr>
              <w:spacing w:after="0" w:line="240" w:lineRule="auto"/>
              <w:rPr>
                <w:rFonts w:ascii="Times New Roman" w:hAnsi="Times New Roman" w:cs="Times New Roman"/>
                <w:color w:val="000000" w:themeColor="text1"/>
                <w:sz w:val="20"/>
                <w:szCs w:val="20"/>
              </w:rPr>
            </w:pPr>
          </w:p>
        </w:tc>
      </w:tr>
      <w:tr w:rsidR="004170F0" w:rsidRPr="004170F0" w14:paraId="014DF72F" w14:textId="77777777" w:rsidTr="00214666">
        <w:trPr>
          <w:trHeight w:val="340"/>
        </w:trPr>
        <w:tc>
          <w:tcPr>
            <w:tcW w:w="562" w:type="dxa"/>
            <w:tcBorders>
              <w:top w:val="single" w:sz="4" w:space="0" w:color="auto"/>
              <w:left w:val="single" w:sz="4" w:space="0" w:color="auto"/>
              <w:bottom w:val="single" w:sz="4" w:space="0" w:color="auto"/>
              <w:right w:val="single" w:sz="4" w:space="0" w:color="auto"/>
            </w:tcBorders>
          </w:tcPr>
          <w:p w14:paraId="37C246B1"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16</w:t>
            </w:r>
          </w:p>
        </w:tc>
        <w:tc>
          <w:tcPr>
            <w:tcW w:w="3119" w:type="dxa"/>
            <w:tcBorders>
              <w:top w:val="single" w:sz="4" w:space="0" w:color="auto"/>
              <w:left w:val="single" w:sz="4" w:space="0" w:color="auto"/>
              <w:bottom w:val="single" w:sz="4" w:space="0" w:color="auto"/>
              <w:right w:val="single" w:sz="4" w:space="0" w:color="auto"/>
            </w:tcBorders>
          </w:tcPr>
          <w:p w14:paraId="331EB7BD" w14:textId="77777777" w:rsidR="004170F0" w:rsidRPr="004170F0" w:rsidRDefault="004170F0" w:rsidP="00214666">
            <w:pPr>
              <w:spacing w:after="0" w:line="240" w:lineRule="auto"/>
              <w:jc w:val="both"/>
              <w:rPr>
                <w:rFonts w:ascii="Times New Roman" w:hAnsi="Times New Roman" w:cs="Times New Roman"/>
              </w:rPr>
            </w:pPr>
            <w:r w:rsidRPr="004170F0">
              <w:rPr>
                <w:rFonts w:ascii="Times New Roman" w:hAnsi="Times New Roman" w:cs="Times New Roman"/>
              </w:rPr>
              <w:t>г.Хасавюрт</w:t>
            </w:r>
          </w:p>
        </w:tc>
        <w:tc>
          <w:tcPr>
            <w:tcW w:w="849" w:type="dxa"/>
            <w:tcBorders>
              <w:top w:val="single" w:sz="4" w:space="0" w:color="auto"/>
              <w:left w:val="single" w:sz="4" w:space="0" w:color="auto"/>
              <w:bottom w:val="single" w:sz="4" w:space="0" w:color="auto"/>
              <w:right w:val="single" w:sz="4" w:space="0" w:color="auto"/>
            </w:tcBorders>
          </w:tcPr>
          <w:p w14:paraId="3C7B936B"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14:paraId="6BD34DD4"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43</w:t>
            </w:r>
          </w:p>
        </w:tc>
        <w:tc>
          <w:tcPr>
            <w:tcW w:w="3119" w:type="dxa"/>
            <w:tcBorders>
              <w:top w:val="single" w:sz="4" w:space="0" w:color="auto"/>
              <w:left w:val="single" w:sz="4" w:space="0" w:color="auto"/>
              <w:bottom w:val="single" w:sz="4" w:space="0" w:color="auto"/>
              <w:right w:val="single" w:sz="4" w:space="0" w:color="auto"/>
            </w:tcBorders>
          </w:tcPr>
          <w:p w14:paraId="245DB5AE" w14:textId="77777777" w:rsidR="004170F0" w:rsidRPr="004170F0" w:rsidRDefault="004170F0" w:rsidP="00214666">
            <w:pPr>
              <w:spacing w:after="0" w:line="240" w:lineRule="auto"/>
              <w:jc w:val="both"/>
              <w:rPr>
                <w:rFonts w:ascii="Times New Roman" w:hAnsi="Times New Roman" w:cs="Times New Roman"/>
              </w:rPr>
            </w:pPr>
            <w:r w:rsidRPr="004170F0">
              <w:rPr>
                <w:rFonts w:ascii="Times New Roman" w:hAnsi="Times New Roman" w:cs="Times New Roman"/>
              </w:rPr>
              <w:t xml:space="preserve">Унцукульский </w:t>
            </w:r>
          </w:p>
        </w:tc>
        <w:tc>
          <w:tcPr>
            <w:tcW w:w="843" w:type="dxa"/>
            <w:tcBorders>
              <w:top w:val="single" w:sz="4" w:space="0" w:color="auto"/>
              <w:left w:val="single" w:sz="4" w:space="0" w:color="auto"/>
              <w:bottom w:val="single" w:sz="4" w:space="0" w:color="auto"/>
              <w:right w:val="single" w:sz="4" w:space="0" w:color="auto"/>
            </w:tcBorders>
          </w:tcPr>
          <w:p w14:paraId="3A0F8AD6"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Да</w:t>
            </w:r>
          </w:p>
        </w:tc>
      </w:tr>
      <w:tr w:rsidR="004170F0" w:rsidRPr="004170F0" w14:paraId="42D098DD" w14:textId="77777777" w:rsidTr="00214666">
        <w:trPr>
          <w:trHeight w:val="340"/>
        </w:trPr>
        <w:tc>
          <w:tcPr>
            <w:tcW w:w="562" w:type="dxa"/>
            <w:tcBorders>
              <w:top w:val="single" w:sz="4" w:space="0" w:color="auto"/>
              <w:left w:val="single" w:sz="4" w:space="0" w:color="auto"/>
              <w:bottom w:val="single" w:sz="4" w:space="0" w:color="auto"/>
              <w:right w:val="single" w:sz="4" w:space="0" w:color="auto"/>
            </w:tcBorders>
          </w:tcPr>
          <w:p w14:paraId="27106579"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17</w:t>
            </w:r>
          </w:p>
        </w:tc>
        <w:tc>
          <w:tcPr>
            <w:tcW w:w="3119" w:type="dxa"/>
            <w:tcBorders>
              <w:top w:val="single" w:sz="4" w:space="0" w:color="auto"/>
              <w:left w:val="single" w:sz="4" w:space="0" w:color="auto"/>
              <w:bottom w:val="single" w:sz="4" w:space="0" w:color="auto"/>
              <w:right w:val="single" w:sz="4" w:space="0" w:color="auto"/>
            </w:tcBorders>
          </w:tcPr>
          <w:p w14:paraId="3B118A8E" w14:textId="77777777" w:rsidR="004170F0" w:rsidRPr="004170F0" w:rsidRDefault="004170F0" w:rsidP="00214666">
            <w:pPr>
              <w:spacing w:after="0" w:line="240" w:lineRule="auto"/>
              <w:jc w:val="both"/>
              <w:rPr>
                <w:rFonts w:ascii="Times New Roman" w:hAnsi="Times New Roman" w:cs="Times New Roman"/>
              </w:rPr>
            </w:pPr>
            <w:r w:rsidRPr="004170F0">
              <w:rPr>
                <w:rFonts w:ascii="Times New Roman" w:hAnsi="Times New Roman" w:cs="Times New Roman"/>
              </w:rPr>
              <w:t xml:space="preserve">Гергебильский </w:t>
            </w:r>
          </w:p>
        </w:tc>
        <w:tc>
          <w:tcPr>
            <w:tcW w:w="849" w:type="dxa"/>
            <w:tcBorders>
              <w:top w:val="single" w:sz="4" w:space="0" w:color="auto"/>
              <w:left w:val="single" w:sz="4" w:space="0" w:color="auto"/>
              <w:bottom w:val="single" w:sz="4" w:space="0" w:color="auto"/>
              <w:right w:val="single" w:sz="4" w:space="0" w:color="auto"/>
            </w:tcBorders>
            <w:shd w:val="clear" w:color="auto" w:fill="FF6600"/>
          </w:tcPr>
          <w:p w14:paraId="2AFD4663" w14:textId="77777777" w:rsidR="004170F0" w:rsidRPr="004170F0" w:rsidRDefault="004170F0" w:rsidP="00214666">
            <w:pPr>
              <w:spacing w:after="0" w:line="240" w:lineRule="auto"/>
              <w:rPr>
                <w:rFonts w:ascii="Times New Roman" w:hAnsi="Times New Roman" w:cs="Times New Roman"/>
                <w:color w:val="000000" w:themeColor="text1"/>
                <w:sz w:val="20"/>
                <w:szCs w:val="20"/>
              </w:rPr>
            </w:pPr>
          </w:p>
        </w:tc>
        <w:tc>
          <w:tcPr>
            <w:tcW w:w="568" w:type="dxa"/>
            <w:tcBorders>
              <w:top w:val="single" w:sz="4" w:space="0" w:color="auto"/>
              <w:left w:val="single" w:sz="4" w:space="0" w:color="auto"/>
              <w:bottom w:val="single" w:sz="4" w:space="0" w:color="auto"/>
              <w:right w:val="single" w:sz="4" w:space="0" w:color="auto"/>
            </w:tcBorders>
          </w:tcPr>
          <w:p w14:paraId="51820933"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44</w:t>
            </w:r>
          </w:p>
        </w:tc>
        <w:tc>
          <w:tcPr>
            <w:tcW w:w="3119" w:type="dxa"/>
            <w:tcBorders>
              <w:top w:val="single" w:sz="4" w:space="0" w:color="auto"/>
              <w:left w:val="single" w:sz="4" w:space="0" w:color="auto"/>
              <w:bottom w:val="single" w:sz="4" w:space="0" w:color="auto"/>
              <w:right w:val="single" w:sz="4" w:space="0" w:color="auto"/>
            </w:tcBorders>
          </w:tcPr>
          <w:p w14:paraId="04A7BD14" w14:textId="77777777" w:rsidR="004170F0" w:rsidRPr="004170F0" w:rsidRDefault="004170F0" w:rsidP="00214666">
            <w:pPr>
              <w:spacing w:after="0" w:line="240" w:lineRule="auto"/>
              <w:jc w:val="both"/>
              <w:rPr>
                <w:rFonts w:ascii="Times New Roman" w:hAnsi="Times New Roman" w:cs="Times New Roman"/>
              </w:rPr>
            </w:pPr>
            <w:r w:rsidRPr="004170F0">
              <w:rPr>
                <w:rFonts w:ascii="Times New Roman" w:hAnsi="Times New Roman" w:cs="Times New Roman"/>
              </w:rPr>
              <w:t xml:space="preserve">Хасавюртовский </w:t>
            </w:r>
          </w:p>
        </w:tc>
        <w:tc>
          <w:tcPr>
            <w:tcW w:w="843" w:type="dxa"/>
            <w:tcBorders>
              <w:top w:val="single" w:sz="4" w:space="0" w:color="auto"/>
              <w:left w:val="single" w:sz="4" w:space="0" w:color="auto"/>
              <w:bottom w:val="single" w:sz="4" w:space="0" w:color="auto"/>
              <w:right w:val="single" w:sz="4" w:space="0" w:color="auto"/>
            </w:tcBorders>
          </w:tcPr>
          <w:p w14:paraId="320D49AF"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 xml:space="preserve">Да </w:t>
            </w:r>
          </w:p>
        </w:tc>
      </w:tr>
      <w:tr w:rsidR="004170F0" w:rsidRPr="004170F0" w14:paraId="257371A4" w14:textId="77777777" w:rsidTr="00214666">
        <w:trPr>
          <w:trHeight w:val="340"/>
        </w:trPr>
        <w:tc>
          <w:tcPr>
            <w:tcW w:w="562" w:type="dxa"/>
            <w:tcBorders>
              <w:top w:val="single" w:sz="4" w:space="0" w:color="auto"/>
              <w:left w:val="single" w:sz="4" w:space="0" w:color="auto"/>
              <w:bottom w:val="single" w:sz="4" w:space="0" w:color="auto"/>
              <w:right w:val="single" w:sz="4" w:space="0" w:color="auto"/>
            </w:tcBorders>
          </w:tcPr>
          <w:p w14:paraId="57852B67"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18</w:t>
            </w:r>
          </w:p>
        </w:tc>
        <w:tc>
          <w:tcPr>
            <w:tcW w:w="3119" w:type="dxa"/>
            <w:tcBorders>
              <w:top w:val="single" w:sz="4" w:space="0" w:color="auto"/>
              <w:left w:val="single" w:sz="4" w:space="0" w:color="auto"/>
              <w:bottom w:val="single" w:sz="4" w:space="0" w:color="auto"/>
              <w:right w:val="single" w:sz="4" w:space="0" w:color="auto"/>
            </w:tcBorders>
          </w:tcPr>
          <w:p w14:paraId="2ADEF572" w14:textId="77777777" w:rsidR="004170F0" w:rsidRPr="004170F0" w:rsidRDefault="004170F0" w:rsidP="00214666">
            <w:pPr>
              <w:spacing w:after="0" w:line="240" w:lineRule="auto"/>
              <w:jc w:val="both"/>
              <w:rPr>
                <w:rFonts w:ascii="Times New Roman" w:hAnsi="Times New Roman" w:cs="Times New Roman"/>
              </w:rPr>
            </w:pPr>
            <w:r w:rsidRPr="004170F0">
              <w:rPr>
                <w:rFonts w:ascii="Times New Roman" w:hAnsi="Times New Roman" w:cs="Times New Roman"/>
              </w:rPr>
              <w:t xml:space="preserve">Гумбетовский </w:t>
            </w:r>
          </w:p>
        </w:tc>
        <w:tc>
          <w:tcPr>
            <w:tcW w:w="849" w:type="dxa"/>
            <w:tcBorders>
              <w:top w:val="single" w:sz="4" w:space="0" w:color="auto"/>
              <w:left w:val="single" w:sz="4" w:space="0" w:color="auto"/>
              <w:bottom w:val="single" w:sz="4" w:space="0" w:color="auto"/>
              <w:right w:val="single" w:sz="4" w:space="0" w:color="auto"/>
            </w:tcBorders>
          </w:tcPr>
          <w:p w14:paraId="467AE6E3"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14:paraId="73F86F73"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45</w:t>
            </w:r>
          </w:p>
        </w:tc>
        <w:tc>
          <w:tcPr>
            <w:tcW w:w="3119" w:type="dxa"/>
            <w:tcBorders>
              <w:top w:val="single" w:sz="4" w:space="0" w:color="auto"/>
              <w:left w:val="single" w:sz="4" w:space="0" w:color="auto"/>
              <w:bottom w:val="single" w:sz="4" w:space="0" w:color="auto"/>
              <w:right w:val="single" w:sz="4" w:space="0" w:color="auto"/>
            </w:tcBorders>
          </w:tcPr>
          <w:p w14:paraId="1CD87894" w14:textId="77777777" w:rsidR="004170F0" w:rsidRPr="004170F0" w:rsidRDefault="004170F0" w:rsidP="00214666">
            <w:pPr>
              <w:spacing w:after="0" w:line="240" w:lineRule="auto"/>
              <w:jc w:val="both"/>
              <w:rPr>
                <w:rFonts w:ascii="Times New Roman" w:hAnsi="Times New Roman" w:cs="Times New Roman"/>
              </w:rPr>
            </w:pPr>
            <w:r w:rsidRPr="004170F0">
              <w:rPr>
                <w:rFonts w:ascii="Times New Roman" w:hAnsi="Times New Roman" w:cs="Times New Roman"/>
              </w:rPr>
              <w:t xml:space="preserve">Хивский </w:t>
            </w:r>
          </w:p>
        </w:tc>
        <w:tc>
          <w:tcPr>
            <w:tcW w:w="843" w:type="dxa"/>
            <w:tcBorders>
              <w:top w:val="single" w:sz="4" w:space="0" w:color="auto"/>
              <w:left w:val="single" w:sz="4" w:space="0" w:color="auto"/>
              <w:bottom w:val="single" w:sz="4" w:space="0" w:color="auto"/>
              <w:right w:val="single" w:sz="4" w:space="0" w:color="auto"/>
            </w:tcBorders>
          </w:tcPr>
          <w:p w14:paraId="37968B86"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Да</w:t>
            </w:r>
          </w:p>
        </w:tc>
      </w:tr>
      <w:tr w:rsidR="004170F0" w:rsidRPr="004170F0" w14:paraId="2CA7F50D" w14:textId="77777777" w:rsidTr="00214666">
        <w:trPr>
          <w:trHeight w:val="340"/>
        </w:trPr>
        <w:tc>
          <w:tcPr>
            <w:tcW w:w="562" w:type="dxa"/>
            <w:tcBorders>
              <w:top w:val="single" w:sz="4" w:space="0" w:color="auto"/>
              <w:left w:val="single" w:sz="4" w:space="0" w:color="auto"/>
              <w:bottom w:val="single" w:sz="4" w:space="0" w:color="auto"/>
              <w:right w:val="single" w:sz="4" w:space="0" w:color="auto"/>
            </w:tcBorders>
          </w:tcPr>
          <w:p w14:paraId="58DB71E0"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19</w:t>
            </w:r>
          </w:p>
        </w:tc>
        <w:tc>
          <w:tcPr>
            <w:tcW w:w="3119" w:type="dxa"/>
            <w:tcBorders>
              <w:top w:val="single" w:sz="4" w:space="0" w:color="auto"/>
              <w:left w:val="single" w:sz="4" w:space="0" w:color="auto"/>
              <w:bottom w:val="single" w:sz="4" w:space="0" w:color="auto"/>
              <w:right w:val="single" w:sz="4" w:space="0" w:color="auto"/>
            </w:tcBorders>
          </w:tcPr>
          <w:p w14:paraId="75AC7B48" w14:textId="77777777" w:rsidR="004170F0" w:rsidRPr="004170F0" w:rsidRDefault="004170F0" w:rsidP="00214666">
            <w:pPr>
              <w:spacing w:after="0" w:line="240" w:lineRule="auto"/>
              <w:jc w:val="both"/>
              <w:rPr>
                <w:rFonts w:ascii="Times New Roman" w:hAnsi="Times New Roman" w:cs="Times New Roman"/>
              </w:rPr>
            </w:pPr>
            <w:r w:rsidRPr="004170F0">
              <w:rPr>
                <w:rFonts w:ascii="Times New Roman" w:hAnsi="Times New Roman" w:cs="Times New Roman"/>
              </w:rPr>
              <w:t>Гунибский</w:t>
            </w:r>
          </w:p>
        </w:tc>
        <w:tc>
          <w:tcPr>
            <w:tcW w:w="849" w:type="dxa"/>
            <w:tcBorders>
              <w:top w:val="single" w:sz="4" w:space="0" w:color="auto"/>
              <w:left w:val="single" w:sz="4" w:space="0" w:color="auto"/>
              <w:bottom w:val="single" w:sz="4" w:space="0" w:color="auto"/>
              <w:right w:val="single" w:sz="4" w:space="0" w:color="auto"/>
            </w:tcBorders>
          </w:tcPr>
          <w:p w14:paraId="75028259"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14:paraId="7C4F80A5"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46</w:t>
            </w:r>
          </w:p>
        </w:tc>
        <w:tc>
          <w:tcPr>
            <w:tcW w:w="3119" w:type="dxa"/>
            <w:tcBorders>
              <w:top w:val="single" w:sz="4" w:space="0" w:color="auto"/>
              <w:left w:val="single" w:sz="4" w:space="0" w:color="auto"/>
              <w:bottom w:val="single" w:sz="4" w:space="0" w:color="auto"/>
              <w:right w:val="single" w:sz="4" w:space="0" w:color="auto"/>
            </w:tcBorders>
          </w:tcPr>
          <w:p w14:paraId="110744F0" w14:textId="77777777" w:rsidR="004170F0" w:rsidRPr="004170F0" w:rsidRDefault="004170F0" w:rsidP="00214666">
            <w:pPr>
              <w:spacing w:after="0" w:line="240" w:lineRule="auto"/>
              <w:jc w:val="both"/>
              <w:rPr>
                <w:rFonts w:ascii="Times New Roman" w:hAnsi="Times New Roman" w:cs="Times New Roman"/>
              </w:rPr>
            </w:pPr>
            <w:r w:rsidRPr="004170F0">
              <w:rPr>
                <w:rFonts w:ascii="Times New Roman" w:hAnsi="Times New Roman" w:cs="Times New Roman"/>
              </w:rPr>
              <w:t xml:space="preserve">Хунзахский </w:t>
            </w:r>
          </w:p>
        </w:tc>
        <w:tc>
          <w:tcPr>
            <w:tcW w:w="843" w:type="dxa"/>
            <w:tcBorders>
              <w:top w:val="single" w:sz="4" w:space="0" w:color="auto"/>
              <w:left w:val="single" w:sz="4" w:space="0" w:color="auto"/>
              <w:bottom w:val="single" w:sz="4" w:space="0" w:color="auto"/>
              <w:right w:val="single" w:sz="4" w:space="0" w:color="auto"/>
            </w:tcBorders>
          </w:tcPr>
          <w:p w14:paraId="5EEC5C90"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Да</w:t>
            </w:r>
          </w:p>
        </w:tc>
      </w:tr>
      <w:tr w:rsidR="004170F0" w:rsidRPr="004170F0" w14:paraId="68CEEB33" w14:textId="77777777" w:rsidTr="00214666">
        <w:trPr>
          <w:trHeight w:val="340"/>
        </w:trPr>
        <w:tc>
          <w:tcPr>
            <w:tcW w:w="562" w:type="dxa"/>
            <w:tcBorders>
              <w:top w:val="single" w:sz="4" w:space="0" w:color="auto"/>
              <w:left w:val="single" w:sz="4" w:space="0" w:color="auto"/>
              <w:bottom w:val="single" w:sz="4" w:space="0" w:color="auto"/>
              <w:right w:val="single" w:sz="4" w:space="0" w:color="auto"/>
            </w:tcBorders>
          </w:tcPr>
          <w:p w14:paraId="4270CD69"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20</w:t>
            </w:r>
          </w:p>
        </w:tc>
        <w:tc>
          <w:tcPr>
            <w:tcW w:w="3119" w:type="dxa"/>
            <w:tcBorders>
              <w:top w:val="single" w:sz="4" w:space="0" w:color="auto"/>
              <w:left w:val="single" w:sz="4" w:space="0" w:color="auto"/>
              <w:bottom w:val="single" w:sz="4" w:space="0" w:color="auto"/>
              <w:right w:val="single" w:sz="4" w:space="0" w:color="auto"/>
            </w:tcBorders>
          </w:tcPr>
          <w:p w14:paraId="7C851F3D" w14:textId="77777777" w:rsidR="004170F0" w:rsidRPr="004170F0" w:rsidRDefault="004170F0" w:rsidP="00214666">
            <w:pPr>
              <w:spacing w:after="0" w:line="240" w:lineRule="auto"/>
              <w:jc w:val="both"/>
              <w:rPr>
                <w:rFonts w:ascii="Times New Roman" w:hAnsi="Times New Roman" w:cs="Times New Roman"/>
              </w:rPr>
            </w:pPr>
            <w:r w:rsidRPr="004170F0">
              <w:rPr>
                <w:rFonts w:ascii="Times New Roman" w:hAnsi="Times New Roman" w:cs="Times New Roman"/>
              </w:rPr>
              <w:t xml:space="preserve">Дахадаевский </w:t>
            </w:r>
          </w:p>
        </w:tc>
        <w:tc>
          <w:tcPr>
            <w:tcW w:w="849" w:type="dxa"/>
            <w:tcBorders>
              <w:top w:val="single" w:sz="4" w:space="0" w:color="auto"/>
              <w:left w:val="single" w:sz="4" w:space="0" w:color="auto"/>
              <w:bottom w:val="single" w:sz="4" w:space="0" w:color="auto"/>
              <w:right w:val="single" w:sz="4" w:space="0" w:color="auto"/>
            </w:tcBorders>
          </w:tcPr>
          <w:p w14:paraId="1A0C6F28"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14:paraId="6A111F14"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47</w:t>
            </w:r>
          </w:p>
        </w:tc>
        <w:tc>
          <w:tcPr>
            <w:tcW w:w="3119" w:type="dxa"/>
            <w:tcBorders>
              <w:top w:val="single" w:sz="4" w:space="0" w:color="auto"/>
              <w:left w:val="single" w:sz="4" w:space="0" w:color="auto"/>
              <w:bottom w:val="single" w:sz="4" w:space="0" w:color="auto"/>
              <w:right w:val="single" w:sz="4" w:space="0" w:color="auto"/>
            </w:tcBorders>
          </w:tcPr>
          <w:p w14:paraId="2DE24265" w14:textId="77777777" w:rsidR="004170F0" w:rsidRPr="004170F0" w:rsidRDefault="004170F0" w:rsidP="00214666">
            <w:pPr>
              <w:spacing w:after="0" w:line="240" w:lineRule="auto"/>
              <w:jc w:val="both"/>
              <w:rPr>
                <w:rFonts w:ascii="Times New Roman" w:hAnsi="Times New Roman" w:cs="Times New Roman"/>
              </w:rPr>
            </w:pPr>
            <w:r w:rsidRPr="004170F0">
              <w:rPr>
                <w:rFonts w:ascii="Times New Roman" w:hAnsi="Times New Roman" w:cs="Times New Roman"/>
              </w:rPr>
              <w:t xml:space="preserve">Цумадинский </w:t>
            </w:r>
          </w:p>
        </w:tc>
        <w:tc>
          <w:tcPr>
            <w:tcW w:w="843" w:type="dxa"/>
            <w:tcBorders>
              <w:top w:val="single" w:sz="4" w:space="0" w:color="auto"/>
              <w:left w:val="single" w:sz="4" w:space="0" w:color="auto"/>
              <w:bottom w:val="single" w:sz="4" w:space="0" w:color="auto"/>
              <w:right w:val="single" w:sz="4" w:space="0" w:color="auto"/>
            </w:tcBorders>
          </w:tcPr>
          <w:p w14:paraId="5C19E765"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Да</w:t>
            </w:r>
          </w:p>
        </w:tc>
      </w:tr>
      <w:tr w:rsidR="004170F0" w:rsidRPr="004170F0" w14:paraId="365C3CCC" w14:textId="77777777" w:rsidTr="00214666">
        <w:trPr>
          <w:trHeight w:val="340"/>
        </w:trPr>
        <w:tc>
          <w:tcPr>
            <w:tcW w:w="562" w:type="dxa"/>
            <w:tcBorders>
              <w:top w:val="single" w:sz="4" w:space="0" w:color="auto"/>
              <w:left w:val="single" w:sz="4" w:space="0" w:color="auto"/>
              <w:bottom w:val="single" w:sz="4" w:space="0" w:color="auto"/>
              <w:right w:val="single" w:sz="4" w:space="0" w:color="auto"/>
            </w:tcBorders>
          </w:tcPr>
          <w:p w14:paraId="6521F7BD"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21</w:t>
            </w:r>
          </w:p>
        </w:tc>
        <w:tc>
          <w:tcPr>
            <w:tcW w:w="3119" w:type="dxa"/>
            <w:tcBorders>
              <w:top w:val="single" w:sz="4" w:space="0" w:color="auto"/>
              <w:left w:val="single" w:sz="4" w:space="0" w:color="auto"/>
              <w:bottom w:val="single" w:sz="4" w:space="0" w:color="auto"/>
              <w:right w:val="single" w:sz="4" w:space="0" w:color="auto"/>
            </w:tcBorders>
          </w:tcPr>
          <w:p w14:paraId="632A034C" w14:textId="77777777" w:rsidR="004170F0" w:rsidRPr="004170F0" w:rsidRDefault="004170F0" w:rsidP="00214666">
            <w:pPr>
              <w:spacing w:after="0" w:line="240" w:lineRule="auto"/>
              <w:jc w:val="both"/>
              <w:rPr>
                <w:rFonts w:ascii="Times New Roman" w:hAnsi="Times New Roman" w:cs="Times New Roman"/>
              </w:rPr>
            </w:pPr>
            <w:r w:rsidRPr="004170F0">
              <w:rPr>
                <w:rFonts w:ascii="Times New Roman" w:hAnsi="Times New Roman" w:cs="Times New Roman"/>
              </w:rPr>
              <w:t xml:space="preserve">Дербентский </w:t>
            </w:r>
          </w:p>
        </w:tc>
        <w:tc>
          <w:tcPr>
            <w:tcW w:w="849" w:type="dxa"/>
            <w:tcBorders>
              <w:top w:val="single" w:sz="4" w:space="0" w:color="auto"/>
              <w:left w:val="single" w:sz="4" w:space="0" w:color="auto"/>
              <w:bottom w:val="single" w:sz="4" w:space="0" w:color="auto"/>
              <w:right w:val="single" w:sz="4" w:space="0" w:color="auto"/>
            </w:tcBorders>
          </w:tcPr>
          <w:p w14:paraId="5DCD5B31"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14:paraId="2A3045D0"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48</w:t>
            </w:r>
          </w:p>
        </w:tc>
        <w:tc>
          <w:tcPr>
            <w:tcW w:w="3119" w:type="dxa"/>
            <w:tcBorders>
              <w:top w:val="single" w:sz="4" w:space="0" w:color="auto"/>
              <w:left w:val="single" w:sz="4" w:space="0" w:color="auto"/>
              <w:bottom w:val="single" w:sz="4" w:space="0" w:color="auto"/>
              <w:right w:val="single" w:sz="4" w:space="0" w:color="auto"/>
            </w:tcBorders>
          </w:tcPr>
          <w:p w14:paraId="18F2FC54" w14:textId="77777777" w:rsidR="004170F0" w:rsidRPr="004170F0" w:rsidRDefault="004170F0" w:rsidP="00214666">
            <w:pPr>
              <w:spacing w:after="0" w:line="240" w:lineRule="auto"/>
              <w:jc w:val="both"/>
              <w:rPr>
                <w:rFonts w:ascii="Times New Roman" w:hAnsi="Times New Roman" w:cs="Times New Roman"/>
              </w:rPr>
            </w:pPr>
            <w:r w:rsidRPr="004170F0">
              <w:rPr>
                <w:rFonts w:ascii="Times New Roman" w:hAnsi="Times New Roman" w:cs="Times New Roman"/>
              </w:rPr>
              <w:t xml:space="preserve">Цунтинский </w:t>
            </w:r>
          </w:p>
        </w:tc>
        <w:tc>
          <w:tcPr>
            <w:tcW w:w="843" w:type="dxa"/>
            <w:tcBorders>
              <w:top w:val="single" w:sz="4" w:space="0" w:color="auto"/>
              <w:left w:val="single" w:sz="4" w:space="0" w:color="auto"/>
              <w:bottom w:val="single" w:sz="4" w:space="0" w:color="auto"/>
              <w:right w:val="single" w:sz="4" w:space="0" w:color="auto"/>
            </w:tcBorders>
          </w:tcPr>
          <w:p w14:paraId="3CC6EC19"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Да</w:t>
            </w:r>
          </w:p>
        </w:tc>
      </w:tr>
      <w:tr w:rsidR="004170F0" w:rsidRPr="004170F0" w14:paraId="1ADF81D3" w14:textId="77777777" w:rsidTr="00214666">
        <w:trPr>
          <w:trHeight w:val="340"/>
        </w:trPr>
        <w:tc>
          <w:tcPr>
            <w:tcW w:w="562" w:type="dxa"/>
            <w:tcBorders>
              <w:top w:val="single" w:sz="4" w:space="0" w:color="auto"/>
              <w:left w:val="single" w:sz="4" w:space="0" w:color="auto"/>
              <w:bottom w:val="single" w:sz="4" w:space="0" w:color="auto"/>
              <w:right w:val="single" w:sz="4" w:space="0" w:color="auto"/>
            </w:tcBorders>
          </w:tcPr>
          <w:p w14:paraId="0B951D0D"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22</w:t>
            </w:r>
          </w:p>
        </w:tc>
        <w:tc>
          <w:tcPr>
            <w:tcW w:w="3119" w:type="dxa"/>
            <w:tcBorders>
              <w:top w:val="single" w:sz="4" w:space="0" w:color="auto"/>
              <w:left w:val="single" w:sz="4" w:space="0" w:color="auto"/>
              <w:bottom w:val="single" w:sz="4" w:space="0" w:color="auto"/>
              <w:right w:val="single" w:sz="4" w:space="0" w:color="auto"/>
            </w:tcBorders>
          </w:tcPr>
          <w:p w14:paraId="72884560" w14:textId="77777777" w:rsidR="004170F0" w:rsidRPr="004170F0" w:rsidRDefault="004170F0" w:rsidP="00214666">
            <w:pPr>
              <w:spacing w:after="0" w:line="240" w:lineRule="auto"/>
              <w:jc w:val="both"/>
              <w:rPr>
                <w:rFonts w:ascii="Times New Roman" w:hAnsi="Times New Roman" w:cs="Times New Roman"/>
              </w:rPr>
            </w:pPr>
            <w:r w:rsidRPr="004170F0">
              <w:rPr>
                <w:rFonts w:ascii="Times New Roman" w:hAnsi="Times New Roman" w:cs="Times New Roman"/>
              </w:rPr>
              <w:t xml:space="preserve">Докузпаринский </w:t>
            </w:r>
          </w:p>
        </w:tc>
        <w:tc>
          <w:tcPr>
            <w:tcW w:w="849" w:type="dxa"/>
            <w:tcBorders>
              <w:top w:val="single" w:sz="4" w:space="0" w:color="auto"/>
              <w:left w:val="single" w:sz="4" w:space="0" w:color="auto"/>
              <w:bottom w:val="single" w:sz="4" w:space="0" w:color="auto"/>
              <w:right w:val="single" w:sz="4" w:space="0" w:color="auto"/>
            </w:tcBorders>
            <w:shd w:val="clear" w:color="auto" w:fill="FF6600"/>
          </w:tcPr>
          <w:p w14:paraId="70DA62EB" w14:textId="77777777" w:rsidR="004170F0" w:rsidRPr="004170F0" w:rsidRDefault="004170F0" w:rsidP="00214666">
            <w:pPr>
              <w:spacing w:after="0" w:line="240" w:lineRule="auto"/>
              <w:rPr>
                <w:rFonts w:ascii="Times New Roman" w:hAnsi="Times New Roman" w:cs="Times New Roman"/>
                <w:color w:val="000000" w:themeColor="text1"/>
                <w:sz w:val="20"/>
                <w:szCs w:val="20"/>
              </w:rPr>
            </w:pPr>
          </w:p>
        </w:tc>
        <w:tc>
          <w:tcPr>
            <w:tcW w:w="568" w:type="dxa"/>
            <w:tcBorders>
              <w:top w:val="single" w:sz="4" w:space="0" w:color="auto"/>
              <w:left w:val="single" w:sz="4" w:space="0" w:color="auto"/>
              <w:bottom w:val="single" w:sz="4" w:space="0" w:color="auto"/>
              <w:right w:val="single" w:sz="4" w:space="0" w:color="auto"/>
            </w:tcBorders>
          </w:tcPr>
          <w:p w14:paraId="0511B2B5"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49</w:t>
            </w:r>
          </w:p>
        </w:tc>
        <w:tc>
          <w:tcPr>
            <w:tcW w:w="3119" w:type="dxa"/>
            <w:tcBorders>
              <w:top w:val="single" w:sz="4" w:space="0" w:color="auto"/>
              <w:left w:val="single" w:sz="4" w:space="0" w:color="auto"/>
              <w:bottom w:val="single" w:sz="4" w:space="0" w:color="auto"/>
              <w:right w:val="single" w:sz="4" w:space="0" w:color="auto"/>
            </w:tcBorders>
          </w:tcPr>
          <w:p w14:paraId="13017B6F" w14:textId="77777777" w:rsidR="004170F0" w:rsidRPr="004170F0" w:rsidRDefault="004170F0" w:rsidP="00214666">
            <w:pPr>
              <w:spacing w:after="0" w:line="240" w:lineRule="auto"/>
              <w:jc w:val="both"/>
              <w:rPr>
                <w:rFonts w:ascii="Times New Roman" w:hAnsi="Times New Roman" w:cs="Times New Roman"/>
              </w:rPr>
            </w:pPr>
            <w:r w:rsidRPr="004170F0">
              <w:rPr>
                <w:rFonts w:ascii="Times New Roman" w:hAnsi="Times New Roman" w:cs="Times New Roman"/>
              </w:rPr>
              <w:t>Чародинский</w:t>
            </w:r>
          </w:p>
        </w:tc>
        <w:tc>
          <w:tcPr>
            <w:tcW w:w="843" w:type="dxa"/>
            <w:tcBorders>
              <w:top w:val="single" w:sz="4" w:space="0" w:color="auto"/>
              <w:left w:val="single" w:sz="4" w:space="0" w:color="auto"/>
              <w:bottom w:val="single" w:sz="4" w:space="0" w:color="auto"/>
              <w:right w:val="single" w:sz="4" w:space="0" w:color="auto"/>
            </w:tcBorders>
          </w:tcPr>
          <w:p w14:paraId="3AE91536"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Да</w:t>
            </w:r>
          </w:p>
        </w:tc>
      </w:tr>
      <w:tr w:rsidR="004170F0" w:rsidRPr="004170F0" w14:paraId="72F9F77A" w14:textId="77777777" w:rsidTr="00214666">
        <w:trPr>
          <w:trHeight w:val="340"/>
        </w:trPr>
        <w:tc>
          <w:tcPr>
            <w:tcW w:w="562" w:type="dxa"/>
            <w:tcBorders>
              <w:top w:val="single" w:sz="4" w:space="0" w:color="auto"/>
              <w:left w:val="single" w:sz="4" w:space="0" w:color="auto"/>
              <w:bottom w:val="single" w:sz="4" w:space="0" w:color="auto"/>
              <w:right w:val="single" w:sz="4" w:space="0" w:color="auto"/>
            </w:tcBorders>
          </w:tcPr>
          <w:p w14:paraId="0B8440E4"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23</w:t>
            </w:r>
          </w:p>
        </w:tc>
        <w:tc>
          <w:tcPr>
            <w:tcW w:w="3119" w:type="dxa"/>
            <w:tcBorders>
              <w:top w:val="single" w:sz="4" w:space="0" w:color="auto"/>
              <w:left w:val="single" w:sz="4" w:space="0" w:color="auto"/>
              <w:bottom w:val="single" w:sz="4" w:space="0" w:color="auto"/>
              <w:right w:val="single" w:sz="4" w:space="0" w:color="auto"/>
            </w:tcBorders>
          </w:tcPr>
          <w:p w14:paraId="6BBA1802" w14:textId="77777777" w:rsidR="004170F0" w:rsidRPr="004170F0" w:rsidRDefault="004170F0" w:rsidP="00214666">
            <w:pPr>
              <w:spacing w:after="0" w:line="240" w:lineRule="auto"/>
              <w:jc w:val="both"/>
              <w:rPr>
                <w:rFonts w:ascii="Times New Roman" w:hAnsi="Times New Roman" w:cs="Times New Roman"/>
              </w:rPr>
            </w:pPr>
            <w:r w:rsidRPr="004170F0">
              <w:rPr>
                <w:rFonts w:ascii="Times New Roman" w:hAnsi="Times New Roman" w:cs="Times New Roman"/>
              </w:rPr>
              <w:t xml:space="preserve">Казбековский </w:t>
            </w:r>
          </w:p>
        </w:tc>
        <w:tc>
          <w:tcPr>
            <w:tcW w:w="849" w:type="dxa"/>
            <w:tcBorders>
              <w:top w:val="single" w:sz="4" w:space="0" w:color="auto"/>
              <w:left w:val="single" w:sz="4" w:space="0" w:color="auto"/>
              <w:bottom w:val="single" w:sz="4" w:space="0" w:color="auto"/>
              <w:right w:val="single" w:sz="4" w:space="0" w:color="auto"/>
            </w:tcBorders>
          </w:tcPr>
          <w:p w14:paraId="5D37F2DF"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14:paraId="466D2F73"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50</w:t>
            </w:r>
          </w:p>
        </w:tc>
        <w:tc>
          <w:tcPr>
            <w:tcW w:w="3119" w:type="dxa"/>
            <w:tcBorders>
              <w:top w:val="single" w:sz="4" w:space="0" w:color="auto"/>
              <w:left w:val="single" w:sz="4" w:space="0" w:color="auto"/>
              <w:bottom w:val="single" w:sz="4" w:space="0" w:color="auto"/>
              <w:right w:val="single" w:sz="4" w:space="0" w:color="auto"/>
            </w:tcBorders>
          </w:tcPr>
          <w:p w14:paraId="65C231D5" w14:textId="77777777" w:rsidR="004170F0" w:rsidRPr="004170F0" w:rsidRDefault="004170F0" w:rsidP="00214666">
            <w:pPr>
              <w:spacing w:after="0" w:line="240" w:lineRule="auto"/>
              <w:jc w:val="both"/>
              <w:rPr>
                <w:rFonts w:ascii="Times New Roman" w:hAnsi="Times New Roman" w:cs="Times New Roman"/>
              </w:rPr>
            </w:pPr>
            <w:r w:rsidRPr="004170F0">
              <w:rPr>
                <w:rFonts w:ascii="Times New Roman" w:hAnsi="Times New Roman" w:cs="Times New Roman"/>
              </w:rPr>
              <w:t xml:space="preserve">Шамильский </w:t>
            </w:r>
          </w:p>
        </w:tc>
        <w:tc>
          <w:tcPr>
            <w:tcW w:w="843" w:type="dxa"/>
            <w:tcBorders>
              <w:top w:val="single" w:sz="4" w:space="0" w:color="auto"/>
              <w:left w:val="single" w:sz="4" w:space="0" w:color="auto"/>
              <w:bottom w:val="single" w:sz="4" w:space="0" w:color="auto"/>
              <w:right w:val="single" w:sz="4" w:space="0" w:color="auto"/>
            </w:tcBorders>
          </w:tcPr>
          <w:p w14:paraId="65FE9729"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Да</w:t>
            </w:r>
          </w:p>
        </w:tc>
      </w:tr>
      <w:tr w:rsidR="004170F0" w:rsidRPr="004170F0" w14:paraId="12F93273" w14:textId="77777777" w:rsidTr="00214666">
        <w:trPr>
          <w:trHeight w:val="340"/>
        </w:trPr>
        <w:tc>
          <w:tcPr>
            <w:tcW w:w="562" w:type="dxa"/>
            <w:tcBorders>
              <w:top w:val="single" w:sz="4" w:space="0" w:color="auto"/>
              <w:left w:val="single" w:sz="4" w:space="0" w:color="auto"/>
              <w:bottom w:val="single" w:sz="4" w:space="0" w:color="auto"/>
              <w:right w:val="single" w:sz="4" w:space="0" w:color="auto"/>
            </w:tcBorders>
          </w:tcPr>
          <w:p w14:paraId="7A97FFA0"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24</w:t>
            </w:r>
          </w:p>
        </w:tc>
        <w:tc>
          <w:tcPr>
            <w:tcW w:w="3119" w:type="dxa"/>
            <w:tcBorders>
              <w:top w:val="single" w:sz="4" w:space="0" w:color="auto"/>
              <w:left w:val="single" w:sz="4" w:space="0" w:color="auto"/>
              <w:bottom w:val="single" w:sz="4" w:space="0" w:color="auto"/>
              <w:right w:val="single" w:sz="4" w:space="0" w:color="auto"/>
            </w:tcBorders>
          </w:tcPr>
          <w:p w14:paraId="34368427" w14:textId="77777777" w:rsidR="004170F0" w:rsidRPr="004170F0" w:rsidRDefault="004170F0" w:rsidP="00214666">
            <w:pPr>
              <w:spacing w:after="0" w:line="240" w:lineRule="auto"/>
              <w:jc w:val="both"/>
              <w:rPr>
                <w:rFonts w:ascii="Times New Roman" w:hAnsi="Times New Roman" w:cs="Times New Roman"/>
              </w:rPr>
            </w:pPr>
            <w:r w:rsidRPr="004170F0">
              <w:rPr>
                <w:rFonts w:ascii="Times New Roman" w:hAnsi="Times New Roman" w:cs="Times New Roman"/>
              </w:rPr>
              <w:t xml:space="preserve">Кайтагский </w:t>
            </w:r>
          </w:p>
        </w:tc>
        <w:tc>
          <w:tcPr>
            <w:tcW w:w="849" w:type="dxa"/>
            <w:tcBorders>
              <w:top w:val="single" w:sz="4" w:space="0" w:color="auto"/>
              <w:left w:val="single" w:sz="4" w:space="0" w:color="auto"/>
              <w:bottom w:val="single" w:sz="4" w:space="0" w:color="auto"/>
              <w:right w:val="single" w:sz="4" w:space="0" w:color="auto"/>
            </w:tcBorders>
          </w:tcPr>
          <w:p w14:paraId="2A789CB8"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14:paraId="7020FC6F"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51</w:t>
            </w:r>
          </w:p>
        </w:tc>
        <w:tc>
          <w:tcPr>
            <w:tcW w:w="3119" w:type="dxa"/>
            <w:tcBorders>
              <w:top w:val="single" w:sz="4" w:space="0" w:color="auto"/>
              <w:left w:val="single" w:sz="4" w:space="0" w:color="auto"/>
              <w:bottom w:val="single" w:sz="4" w:space="0" w:color="auto"/>
              <w:right w:val="single" w:sz="4" w:space="0" w:color="auto"/>
            </w:tcBorders>
          </w:tcPr>
          <w:p w14:paraId="3C811401" w14:textId="77777777" w:rsidR="004170F0" w:rsidRPr="004170F0" w:rsidRDefault="004170F0" w:rsidP="00214666">
            <w:pPr>
              <w:spacing w:after="0" w:line="240" w:lineRule="auto"/>
              <w:jc w:val="both"/>
              <w:rPr>
                <w:rFonts w:ascii="Times New Roman" w:hAnsi="Times New Roman" w:cs="Times New Roman"/>
              </w:rPr>
            </w:pPr>
            <w:r w:rsidRPr="004170F0">
              <w:rPr>
                <w:rFonts w:ascii="Times New Roman" w:hAnsi="Times New Roman" w:cs="Times New Roman"/>
              </w:rPr>
              <w:t>г.Южносухокумск</w:t>
            </w:r>
          </w:p>
        </w:tc>
        <w:tc>
          <w:tcPr>
            <w:tcW w:w="843" w:type="dxa"/>
            <w:tcBorders>
              <w:top w:val="single" w:sz="4" w:space="0" w:color="auto"/>
              <w:left w:val="single" w:sz="4" w:space="0" w:color="auto"/>
              <w:bottom w:val="single" w:sz="4" w:space="0" w:color="auto"/>
              <w:right w:val="single" w:sz="4" w:space="0" w:color="auto"/>
            </w:tcBorders>
          </w:tcPr>
          <w:p w14:paraId="3EE93092"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Да</w:t>
            </w:r>
          </w:p>
        </w:tc>
      </w:tr>
      <w:tr w:rsidR="004170F0" w:rsidRPr="004170F0" w14:paraId="708D08D5" w14:textId="77777777" w:rsidTr="00214666">
        <w:trPr>
          <w:trHeight w:val="340"/>
        </w:trPr>
        <w:tc>
          <w:tcPr>
            <w:tcW w:w="562" w:type="dxa"/>
            <w:tcBorders>
              <w:top w:val="single" w:sz="4" w:space="0" w:color="auto"/>
              <w:left w:val="single" w:sz="4" w:space="0" w:color="auto"/>
              <w:bottom w:val="single" w:sz="4" w:space="0" w:color="auto"/>
              <w:right w:val="single" w:sz="4" w:space="0" w:color="auto"/>
            </w:tcBorders>
          </w:tcPr>
          <w:p w14:paraId="7D111E58"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25</w:t>
            </w:r>
          </w:p>
        </w:tc>
        <w:tc>
          <w:tcPr>
            <w:tcW w:w="3119" w:type="dxa"/>
            <w:tcBorders>
              <w:top w:val="single" w:sz="4" w:space="0" w:color="auto"/>
              <w:left w:val="single" w:sz="4" w:space="0" w:color="auto"/>
              <w:bottom w:val="single" w:sz="4" w:space="0" w:color="auto"/>
              <w:right w:val="single" w:sz="4" w:space="0" w:color="auto"/>
            </w:tcBorders>
          </w:tcPr>
          <w:p w14:paraId="14C61B7E" w14:textId="77777777" w:rsidR="004170F0" w:rsidRPr="004170F0" w:rsidRDefault="004170F0" w:rsidP="00214666">
            <w:pPr>
              <w:spacing w:after="0" w:line="240" w:lineRule="auto"/>
              <w:jc w:val="both"/>
              <w:rPr>
                <w:rFonts w:ascii="Times New Roman" w:hAnsi="Times New Roman" w:cs="Times New Roman"/>
              </w:rPr>
            </w:pPr>
            <w:r w:rsidRPr="004170F0">
              <w:rPr>
                <w:rFonts w:ascii="Times New Roman" w:hAnsi="Times New Roman" w:cs="Times New Roman"/>
              </w:rPr>
              <w:t>Карабудахкентский</w:t>
            </w:r>
          </w:p>
        </w:tc>
        <w:tc>
          <w:tcPr>
            <w:tcW w:w="849" w:type="dxa"/>
            <w:tcBorders>
              <w:top w:val="single" w:sz="4" w:space="0" w:color="auto"/>
              <w:left w:val="single" w:sz="4" w:space="0" w:color="auto"/>
              <w:bottom w:val="single" w:sz="4" w:space="0" w:color="auto"/>
              <w:right w:val="single" w:sz="4" w:space="0" w:color="auto"/>
            </w:tcBorders>
          </w:tcPr>
          <w:p w14:paraId="0F197EA1"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 xml:space="preserve">Да </w:t>
            </w:r>
          </w:p>
        </w:tc>
        <w:tc>
          <w:tcPr>
            <w:tcW w:w="568" w:type="dxa"/>
            <w:tcBorders>
              <w:top w:val="single" w:sz="4" w:space="0" w:color="auto"/>
              <w:left w:val="single" w:sz="4" w:space="0" w:color="auto"/>
              <w:bottom w:val="single" w:sz="4" w:space="0" w:color="auto"/>
              <w:right w:val="single" w:sz="4" w:space="0" w:color="auto"/>
            </w:tcBorders>
          </w:tcPr>
          <w:p w14:paraId="601B8F66"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52</w:t>
            </w:r>
          </w:p>
        </w:tc>
        <w:tc>
          <w:tcPr>
            <w:tcW w:w="3119" w:type="dxa"/>
            <w:tcBorders>
              <w:top w:val="single" w:sz="4" w:space="0" w:color="auto"/>
              <w:left w:val="single" w:sz="4" w:space="0" w:color="auto"/>
              <w:bottom w:val="single" w:sz="4" w:space="0" w:color="auto"/>
              <w:right w:val="single" w:sz="4" w:space="0" w:color="auto"/>
            </w:tcBorders>
          </w:tcPr>
          <w:p w14:paraId="1C591CA4" w14:textId="77777777" w:rsidR="004170F0" w:rsidRPr="004170F0" w:rsidRDefault="004170F0" w:rsidP="00214666">
            <w:pPr>
              <w:spacing w:after="0" w:line="240" w:lineRule="auto"/>
              <w:jc w:val="both"/>
              <w:rPr>
                <w:rFonts w:ascii="Times New Roman" w:hAnsi="Times New Roman" w:cs="Times New Roman"/>
              </w:rPr>
            </w:pPr>
            <w:r w:rsidRPr="004170F0">
              <w:rPr>
                <w:rFonts w:ascii="Times New Roman" w:hAnsi="Times New Roman" w:cs="Times New Roman"/>
              </w:rPr>
              <w:t>Бежтинский участок</w:t>
            </w:r>
          </w:p>
        </w:tc>
        <w:tc>
          <w:tcPr>
            <w:tcW w:w="843" w:type="dxa"/>
            <w:tcBorders>
              <w:top w:val="single" w:sz="4" w:space="0" w:color="auto"/>
              <w:left w:val="single" w:sz="4" w:space="0" w:color="auto"/>
              <w:bottom w:val="single" w:sz="4" w:space="0" w:color="auto"/>
              <w:right w:val="single" w:sz="4" w:space="0" w:color="auto"/>
            </w:tcBorders>
          </w:tcPr>
          <w:p w14:paraId="21AC783A"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Да</w:t>
            </w:r>
          </w:p>
        </w:tc>
      </w:tr>
      <w:tr w:rsidR="004170F0" w:rsidRPr="004170F0" w14:paraId="7A5AB5C1" w14:textId="77777777" w:rsidTr="00214666">
        <w:trPr>
          <w:trHeight w:val="340"/>
        </w:trPr>
        <w:tc>
          <w:tcPr>
            <w:tcW w:w="562" w:type="dxa"/>
            <w:tcBorders>
              <w:top w:val="single" w:sz="4" w:space="0" w:color="auto"/>
              <w:left w:val="single" w:sz="4" w:space="0" w:color="auto"/>
              <w:bottom w:val="single" w:sz="4" w:space="0" w:color="auto"/>
              <w:right w:val="single" w:sz="4" w:space="0" w:color="auto"/>
            </w:tcBorders>
          </w:tcPr>
          <w:p w14:paraId="6D98C352"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26</w:t>
            </w:r>
          </w:p>
        </w:tc>
        <w:tc>
          <w:tcPr>
            <w:tcW w:w="3119" w:type="dxa"/>
            <w:tcBorders>
              <w:top w:val="single" w:sz="4" w:space="0" w:color="auto"/>
              <w:left w:val="single" w:sz="4" w:space="0" w:color="auto"/>
              <w:bottom w:val="single" w:sz="4" w:space="0" w:color="auto"/>
              <w:right w:val="single" w:sz="4" w:space="0" w:color="auto"/>
            </w:tcBorders>
          </w:tcPr>
          <w:p w14:paraId="188A0904" w14:textId="77777777" w:rsidR="004170F0" w:rsidRPr="004170F0" w:rsidRDefault="004170F0" w:rsidP="00214666">
            <w:pPr>
              <w:spacing w:after="0" w:line="240" w:lineRule="auto"/>
              <w:jc w:val="both"/>
              <w:rPr>
                <w:rFonts w:ascii="Times New Roman" w:hAnsi="Times New Roman" w:cs="Times New Roman"/>
              </w:rPr>
            </w:pPr>
            <w:r w:rsidRPr="004170F0">
              <w:rPr>
                <w:rFonts w:ascii="Times New Roman" w:hAnsi="Times New Roman" w:cs="Times New Roman"/>
              </w:rPr>
              <w:t xml:space="preserve">Каякентский </w:t>
            </w:r>
          </w:p>
        </w:tc>
        <w:tc>
          <w:tcPr>
            <w:tcW w:w="849" w:type="dxa"/>
            <w:tcBorders>
              <w:top w:val="single" w:sz="4" w:space="0" w:color="auto"/>
              <w:left w:val="single" w:sz="4" w:space="0" w:color="auto"/>
              <w:bottom w:val="single" w:sz="4" w:space="0" w:color="auto"/>
              <w:right w:val="single" w:sz="4" w:space="0" w:color="auto"/>
            </w:tcBorders>
          </w:tcPr>
          <w:p w14:paraId="0288AB69"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14:paraId="50247D29"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53</w:t>
            </w:r>
          </w:p>
        </w:tc>
        <w:tc>
          <w:tcPr>
            <w:tcW w:w="3119" w:type="dxa"/>
            <w:tcBorders>
              <w:top w:val="single" w:sz="4" w:space="0" w:color="auto"/>
              <w:left w:val="single" w:sz="4" w:space="0" w:color="auto"/>
              <w:bottom w:val="single" w:sz="4" w:space="0" w:color="auto"/>
              <w:right w:val="single" w:sz="4" w:space="0" w:color="auto"/>
            </w:tcBorders>
          </w:tcPr>
          <w:p w14:paraId="22E27992" w14:textId="77777777" w:rsidR="004170F0" w:rsidRPr="004170F0" w:rsidRDefault="004170F0" w:rsidP="00214666">
            <w:pPr>
              <w:spacing w:after="0" w:line="240" w:lineRule="auto"/>
              <w:rPr>
                <w:rFonts w:ascii="Times New Roman" w:hAnsi="Times New Roman" w:cs="Times New Roman"/>
                <w:color w:val="000000" w:themeColor="text1"/>
              </w:rPr>
            </w:pPr>
            <w:r w:rsidRPr="004170F0">
              <w:rPr>
                <w:rFonts w:ascii="Times New Roman" w:hAnsi="Times New Roman" w:cs="Times New Roman"/>
                <w:color w:val="000000" w:themeColor="text1"/>
              </w:rPr>
              <w:t>ЦОДОУ ЗОЖ</w:t>
            </w:r>
          </w:p>
        </w:tc>
        <w:tc>
          <w:tcPr>
            <w:tcW w:w="843" w:type="dxa"/>
            <w:tcBorders>
              <w:top w:val="single" w:sz="4" w:space="0" w:color="auto"/>
              <w:left w:val="single" w:sz="4" w:space="0" w:color="auto"/>
              <w:bottom w:val="single" w:sz="4" w:space="0" w:color="auto"/>
              <w:right w:val="single" w:sz="4" w:space="0" w:color="auto"/>
            </w:tcBorders>
          </w:tcPr>
          <w:p w14:paraId="655EA131"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 xml:space="preserve">Да </w:t>
            </w:r>
          </w:p>
        </w:tc>
      </w:tr>
      <w:tr w:rsidR="004170F0" w:rsidRPr="004170F0" w14:paraId="06C5D54D" w14:textId="77777777" w:rsidTr="00214666">
        <w:trPr>
          <w:trHeight w:val="340"/>
        </w:trPr>
        <w:tc>
          <w:tcPr>
            <w:tcW w:w="562" w:type="dxa"/>
            <w:tcBorders>
              <w:top w:val="single" w:sz="4" w:space="0" w:color="auto"/>
              <w:left w:val="single" w:sz="4" w:space="0" w:color="auto"/>
              <w:bottom w:val="single" w:sz="4" w:space="0" w:color="auto"/>
              <w:right w:val="single" w:sz="4" w:space="0" w:color="auto"/>
            </w:tcBorders>
          </w:tcPr>
          <w:p w14:paraId="04FBAEF8"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27</w:t>
            </w:r>
          </w:p>
        </w:tc>
        <w:tc>
          <w:tcPr>
            <w:tcW w:w="3119" w:type="dxa"/>
            <w:tcBorders>
              <w:top w:val="single" w:sz="4" w:space="0" w:color="auto"/>
              <w:left w:val="single" w:sz="4" w:space="0" w:color="auto"/>
              <w:bottom w:val="single" w:sz="4" w:space="0" w:color="auto"/>
              <w:right w:val="single" w:sz="4" w:space="0" w:color="auto"/>
            </w:tcBorders>
          </w:tcPr>
          <w:p w14:paraId="46740B54" w14:textId="77777777" w:rsidR="004170F0" w:rsidRPr="004170F0" w:rsidRDefault="004170F0" w:rsidP="00214666">
            <w:pPr>
              <w:spacing w:after="0" w:line="240" w:lineRule="auto"/>
              <w:jc w:val="both"/>
              <w:rPr>
                <w:rFonts w:ascii="Times New Roman" w:hAnsi="Times New Roman" w:cs="Times New Roman"/>
              </w:rPr>
            </w:pPr>
            <w:r w:rsidRPr="004170F0">
              <w:rPr>
                <w:rFonts w:ascii="Times New Roman" w:hAnsi="Times New Roman" w:cs="Times New Roman"/>
              </w:rPr>
              <w:t>Кизилюртовский</w:t>
            </w:r>
          </w:p>
        </w:tc>
        <w:tc>
          <w:tcPr>
            <w:tcW w:w="849" w:type="dxa"/>
            <w:tcBorders>
              <w:top w:val="single" w:sz="4" w:space="0" w:color="auto"/>
              <w:left w:val="single" w:sz="4" w:space="0" w:color="auto"/>
              <w:bottom w:val="single" w:sz="4" w:space="0" w:color="auto"/>
              <w:right w:val="single" w:sz="4" w:space="0" w:color="auto"/>
            </w:tcBorders>
          </w:tcPr>
          <w:p w14:paraId="6CE367EF"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14:paraId="6B173488" w14:textId="77777777" w:rsidR="004170F0" w:rsidRPr="004170F0" w:rsidRDefault="004170F0" w:rsidP="00214666">
            <w:pPr>
              <w:spacing w:after="0" w:line="240" w:lineRule="auto"/>
              <w:rPr>
                <w:rFonts w:ascii="Times New Roman" w:hAnsi="Times New Roman" w:cs="Times New Roman"/>
                <w:color w:val="000000" w:themeColor="text1"/>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4473738" w14:textId="77777777" w:rsidR="004170F0" w:rsidRPr="004170F0" w:rsidRDefault="004170F0" w:rsidP="00214666">
            <w:pPr>
              <w:spacing w:after="0" w:line="240" w:lineRule="auto"/>
              <w:rPr>
                <w:rFonts w:ascii="Times New Roman" w:hAnsi="Times New Roman" w:cs="Times New Roman"/>
                <w:color w:val="000000" w:themeColor="text1"/>
              </w:rPr>
            </w:pPr>
          </w:p>
        </w:tc>
        <w:tc>
          <w:tcPr>
            <w:tcW w:w="843" w:type="dxa"/>
            <w:tcBorders>
              <w:top w:val="single" w:sz="4" w:space="0" w:color="auto"/>
              <w:left w:val="single" w:sz="4" w:space="0" w:color="auto"/>
              <w:bottom w:val="single" w:sz="4" w:space="0" w:color="auto"/>
              <w:right w:val="single" w:sz="4" w:space="0" w:color="auto"/>
            </w:tcBorders>
          </w:tcPr>
          <w:p w14:paraId="6B1E5C3F" w14:textId="77777777" w:rsidR="004170F0" w:rsidRPr="004170F0" w:rsidRDefault="004170F0" w:rsidP="00214666">
            <w:pPr>
              <w:spacing w:after="0" w:line="240" w:lineRule="auto"/>
              <w:rPr>
                <w:rFonts w:ascii="Times New Roman" w:hAnsi="Times New Roman" w:cs="Times New Roman"/>
                <w:color w:val="000000" w:themeColor="text1"/>
                <w:sz w:val="20"/>
                <w:szCs w:val="20"/>
              </w:rPr>
            </w:pPr>
          </w:p>
        </w:tc>
      </w:tr>
    </w:tbl>
    <w:p w14:paraId="6E949A8D" w14:textId="77777777" w:rsidR="004170F0" w:rsidRPr="004170F0" w:rsidRDefault="004170F0" w:rsidP="004170F0">
      <w:pPr>
        <w:pStyle w:val="a9"/>
        <w:spacing w:after="0"/>
        <w:ind w:hanging="720"/>
        <w:rPr>
          <w:rFonts w:ascii="Times New Roman" w:hAnsi="Times New Roman" w:cs="Times New Roman"/>
          <w:color w:val="000000" w:themeColor="text1"/>
          <w:sz w:val="26"/>
          <w:szCs w:val="26"/>
        </w:rPr>
      </w:pPr>
    </w:p>
    <w:p w14:paraId="55F9FA2C" w14:textId="77777777" w:rsidR="004170F0" w:rsidRPr="004170F0" w:rsidRDefault="004170F0" w:rsidP="004170F0">
      <w:pPr>
        <w:pStyle w:val="a9"/>
        <w:spacing w:after="0"/>
        <w:ind w:hanging="720"/>
        <w:rPr>
          <w:rFonts w:ascii="Times New Roman" w:hAnsi="Times New Roman" w:cs="Times New Roman"/>
          <w:color w:val="000000" w:themeColor="text1"/>
          <w:sz w:val="26"/>
          <w:szCs w:val="26"/>
        </w:rPr>
      </w:pPr>
    </w:p>
    <w:p w14:paraId="71FF5A00" w14:textId="77777777" w:rsidR="004170F0" w:rsidRPr="004170F0" w:rsidRDefault="004170F0" w:rsidP="004170F0">
      <w:pPr>
        <w:spacing w:after="0" w:line="276" w:lineRule="auto"/>
        <w:ind w:right="-1"/>
        <w:jc w:val="center"/>
        <w:rPr>
          <w:rFonts w:ascii="Times New Roman" w:eastAsia="Times New Roman" w:hAnsi="Times New Roman" w:cs="Times New Roman"/>
          <w:lang w:eastAsia="ru-RU"/>
        </w:rPr>
      </w:pPr>
      <w:r w:rsidRPr="004170F0">
        <w:rPr>
          <w:rFonts w:ascii="Times New Roman" w:hAnsi="Times New Roman" w:cs="Times New Roman"/>
          <w:noProof/>
          <w:lang w:eastAsia="ru-RU"/>
        </w:rPr>
        <w:drawing>
          <wp:inline distT="0" distB="0" distL="0" distR="0" wp14:anchorId="3DD8CD1B" wp14:editId="41415DC0">
            <wp:extent cx="425450" cy="222696"/>
            <wp:effectExtent l="0" t="0" r="0" b="6350"/>
            <wp:docPr id="567" name="Рисунок 567"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03B65988" wp14:editId="05957487">
            <wp:extent cx="425450" cy="222696"/>
            <wp:effectExtent l="0" t="0" r="0" b="6350"/>
            <wp:docPr id="568" name="Рисунок 568"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51A40269" wp14:editId="1BFD45CC">
            <wp:extent cx="425450" cy="222696"/>
            <wp:effectExtent l="0" t="0" r="0" b="6350"/>
            <wp:docPr id="569" name="Рисунок 569"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6C2CA10B" w14:textId="77777777" w:rsidR="004170F0" w:rsidRPr="004170F0" w:rsidRDefault="004170F0" w:rsidP="004170F0">
      <w:pPr>
        <w:pStyle w:val="a9"/>
        <w:spacing w:after="0"/>
        <w:ind w:hanging="720"/>
        <w:rPr>
          <w:rFonts w:ascii="Times New Roman" w:hAnsi="Times New Roman" w:cs="Times New Roman"/>
          <w:sz w:val="28"/>
          <w:szCs w:val="28"/>
          <w:u w:val="single"/>
        </w:rPr>
      </w:pPr>
      <w:r w:rsidRPr="004170F0">
        <w:rPr>
          <w:rFonts w:ascii="Times New Roman" w:hAnsi="Times New Roman" w:cs="Times New Roman"/>
          <w:color w:val="000000" w:themeColor="text1"/>
          <w:sz w:val="26"/>
          <w:szCs w:val="26"/>
        </w:rPr>
        <w:br w:type="page"/>
      </w:r>
      <w:r w:rsidRPr="004170F0">
        <w:rPr>
          <w:rFonts w:ascii="Times New Roman" w:hAnsi="Times New Roman" w:cs="Times New Roman"/>
          <w:noProof/>
          <w:lang w:eastAsia="ru-RU"/>
        </w:rPr>
        <w:lastRenderedPageBreak/>
        <w:drawing>
          <wp:inline distT="0" distB="0" distL="0" distR="0" wp14:anchorId="5E6B59CE" wp14:editId="5761249A">
            <wp:extent cx="273269" cy="172445"/>
            <wp:effectExtent l="0" t="0" r="0" b="0"/>
            <wp:docPr id="510" name="Рисунок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4C60FF2" wp14:editId="7D5E953F">
            <wp:extent cx="273269" cy="1724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0908607" wp14:editId="33728300">
            <wp:extent cx="273269" cy="1724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B186347" wp14:editId="01A57130">
            <wp:extent cx="273269" cy="17244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2F40279" wp14:editId="260FB31A">
            <wp:extent cx="273269" cy="17244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356B4E7" wp14:editId="7066CE31">
            <wp:extent cx="273269" cy="17244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3012A8F" wp14:editId="4ECA740F">
            <wp:extent cx="273269" cy="17244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7D3418F" wp14:editId="0E86EA30">
            <wp:extent cx="273269" cy="17244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8D2E1BE" wp14:editId="7D2B199A">
            <wp:extent cx="273269" cy="17244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9821224" wp14:editId="0DFEF02F">
            <wp:extent cx="273269" cy="17244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850ED5B" wp14:editId="23AE6AF7">
            <wp:extent cx="273269" cy="17244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54A5454" wp14:editId="3F92091C">
            <wp:extent cx="273269" cy="172445"/>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07454E8" wp14:editId="69EA2B09">
            <wp:extent cx="273269" cy="172445"/>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781E18B" wp14:editId="2CB67334">
            <wp:extent cx="273269" cy="172445"/>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E6E6655" wp14:editId="1C58BFEB">
            <wp:extent cx="273269" cy="172445"/>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3C769B9" wp14:editId="642F9F65">
            <wp:extent cx="273269" cy="172445"/>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202C095" wp14:editId="0EA2D445">
            <wp:extent cx="273269" cy="172445"/>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7B62121" wp14:editId="41219C18">
            <wp:extent cx="273269" cy="172445"/>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16E2BE5" wp14:editId="3A96CE9A">
            <wp:extent cx="273269" cy="172445"/>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680BEB0" wp14:editId="5420507C">
            <wp:extent cx="273269" cy="172445"/>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6BC8A1F" wp14:editId="3A0BC8BD">
            <wp:extent cx="273269" cy="172445"/>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072B0455" w14:textId="77777777" w:rsidR="004170F0" w:rsidRPr="004170F0" w:rsidRDefault="004170F0" w:rsidP="004170F0">
      <w:pPr>
        <w:rPr>
          <w:rFonts w:ascii="Times New Roman" w:hAnsi="Times New Roman" w:cs="Times New Roman"/>
          <w:color w:val="000000" w:themeColor="text1"/>
          <w:sz w:val="26"/>
          <w:szCs w:val="26"/>
        </w:rPr>
      </w:pPr>
    </w:p>
    <w:p w14:paraId="1851E28F" w14:textId="77777777" w:rsidR="004170F0" w:rsidRPr="004170F0" w:rsidRDefault="004170F0" w:rsidP="004170F0">
      <w:pPr>
        <w:spacing w:after="0"/>
        <w:jc w:val="center"/>
        <w:rPr>
          <w:rFonts w:ascii="Times New Roman" w:hAnsi="Times New Roman" w:cs="Times New Roman"/>
          <w:sz w:val="28"/>
          <w:szCs w:val="28"/>
          <w:u w:val="single"/>
        </w:rPr>
      </w:pPr>
      <w:r w:rsidRPr="004170F0">
        <w:rPr>
          <w:rFonts w:ascii="Times New Roman" w:hAnsi="Times New Roman" w:cs="Times New Roman"/>
          <w:sz w:val="28"/>
          <w:szCs w:val="28"/>
          <w:u w:val="single"/>
        </w:rPr>
        <w:t xml:space="preserve">АНАЛИТИЧЕСКАЯ СПРАВКА </w:t>
      </w:r>
    </w:p>
    <w:p w14:paraId="186D4BD6" w14:textId="77777777" w:rsidR="004170F0" w:rsidRPr="004170F0" w:rsidRDefault="004170F0" w:rsidP="004170F0">
      <w:pPr>
        <w:spacing w:after="0"/>
        <w:jc w:val="center"/>
        <w:rPr>
          <w:rFonts w:ascii="Times New Roman" w:hAnsi="Times New Roman" w:cs="Times New Roman"/>
          <w:sz w:val="16"/>
          <w:szCs w:val="16"/>
        </w:rPr>
      </w:pPr>
    </w:p>
    <w:p w14:paraId="340319F3" w14:textId="77777777" w:rsidR="004170F0" w:rsidRPr="004170F0" w:rsidRDefault="004170F0" w:rsidP="004170F0">
      <w:pPr>
        <w:spacing w:after="0"/>
        <w:jc w:val="center"/>
        <w:rPr>
          <w:rFonts w:ascii="Times New Roman" w:hAnsi="Times New Roman" w:cs="Times New Roman"/>
          <w:sz w:val="26"/>
          <w:szCs w:val="26"/>
        </w:rPr>
      </w:pPr>
      <w:r w:rsidRPr="004170F0">
        <w:rPr>
          <w:rFonts w:ascii="Times New Roman" w:hAnsi="Times New Roman" w:cs="Times New Roman"/>
          <w:sz w:val="26"/>
          <w:szCs w:val="26"/>
        </w:rPr>
        <w:t>Форум методистов</w:t>
      </w:r>
    </w:p>
    <w:p w14:paraId="76074482" w14:textId="77777777" w:rsidR="004170F0" w:rsidRPr="004170F0" w:rsidRDefault="004170F0" w:rsidP="004170F0">
      <w:pPr>
        <w:spacing w:after="0"/>
        <w:jc w:val="center"/>
        <w:rPr>
          <w:rFonts w:ascii="Times New Roman" w:hAnsi="Times New Roman" w:cs="Times New Roman"/>
          <w:color w:val="000000" w:themeColor="text1"/>
          <w:sz w:val="26"/>
          <w:szCs w:val="26"/>
        </w:rPr>
      </w:pPr>
      <w:r w:rsidRPr="004170F0">
        <w:rPr>
          <w:rFonts w:ascii="Times New Roman" w:hAnsi="Times New Roman" w:cs="Times New Roman"/>
          <w:color w:val="000000" w:themeColor="text1"/>
          <w:sz w:val="26"/>
          <w:szCs w:val="26"/>
        </w:rPr>
        <w:t xml:space="preserve">«Трансформация региональной методической службы в условиях Единой              федеральной системы методического сопровождения педагогов» </w:t>
      </w:r>
    </w:p>
    <w:p w14:paraId="0FDC2923" w14:textId="77777777" w:rsidR="004170F0" w:rsidRPr="004170F0" w:rsidRDefault="004170F0" w:rsidP="004170F0">
      <w:pPr>
        <w:spacing w:after="0"/>
        <w:jc w:val="center"/>
        <w:rPr>
          <w:rFonts w:ascii="Times New Roman" w:hAnsi="Times New Roman" w:cs="Times New Roman"/>
          <w:color w:val="000000" w:themeColor="text1"/>
          <w:sz w:val="24"/>
          <w:szCs w:val="24"/>
        </w:rPr>
      </w:pPr>
      <w:r w:rsidRPr="004170F0">
        <w:rPr>
          <w:rFonts w:ascii="Times New Roman" w:hAnsi="Times New Roman" w:cs="Times New Roman"/>
          <w:color w:val="000000" w:themeColor="text1"/>
          <w:sz w:val="24"/>
          <w:szCs w:val="24"/>
        </w:rPr>
        <w:t xml:space="preserve">28-30 ноября 2022 года </w:t>
      </w:r>
    </w:p>
    <w:p w14:paraId="0C22EB93" w14:textId="77777777" w:rsidR="004170F0" w:rsidRPr="004170F0" w:rsidRDefault="004170F0" w:rsidP="004170F0">
      <w:pPr>
        <w:spacing w:after="0" w:line="240" w:lineRule="auto"/>
        <w:rPr>
          <w:rFonts w:ascii="Times New Roman" w:hAnsi="Times New Roman" w:cs="Times New Roman"/>
          <w:color w:val="000000" w:themeColor="text1"/>
          <w:sz w:val="26"/>
          <w:szCs w:val="26"/>
        </w:rPr>
      </w:pPr>
    </w:p>
    <w:p w14:paraId="32B4214C" w14:textId="77777777" w:rsidR="004170F0" w:rsidRPr="004170F0" w:rsidRDefault="004170F0" w:rsidP="004170F0">
      <w:pPr>
        <w:spacing w:after="0" w:line="240" w:lineRule="auto"/>
        <w:rPr>
          <w:rFonts w:ascii="Times New Roman" w:hAnsi="Times New Roman" w:cs="Times New Roman"/>
          <w:color w:val="000000" w:themeColor="text1"/>
        </w:rPr>
      </w:pPr>
      <w:r w:rsidRPr="004170F0">
        <w:rPr>
          <w:rFonts w:ascii="Times New Roman" w:hAnsi="Times New Roman" w:cs="Times New Roman"/>
          <w:color w:val="000000" w:themeColor="text1"/>
        </w:rPr>
        <w:t xml:space="preserve">Формат: </w:t>
      </w:r>
      <w:r w:rsidRPr="004170F0">
        <w:rPr>
          <w:rFonts w:ascii="Times New Roman" w:hAnsi="Times New Roman" w:cs="Times New Roman"/>
          <w:color w:val="000000" w:themeColor="text1"/>
          <w:lang w:val="en-US"/>
        </w:rPr>
        <w:t>on</w:t>
      </w:r>
      <w:r w:rsidRPr="004170F0">
        <w:rPr>
          <w:rFonts w:ascii="Times New Roman" w:hAnsi="Times New Roman" w:cs="Times New Roman"/>
          <w:color w:val="000000" w:themeColor="text1"/>
        </w:rPr>
        <w:t>-</w:t>
      </w:r>
      <w:r w:rsidRPr="004170F0">
        <w:rPr>
          <w:rFonts w:ascii="Times New Roman" w:hAnsi="Times New Roman" w:cs="Times New Roman"/>
          <w:color w:val="000000" w:themeColor="text1"/>
          <w:lang w:val="en-US"/>
        </w:rPr>
        <w:t>line</w:t>
      </w:r>
    </w:p>
    <w:p w14:paraId="436E319B" w14:textId="77777777" w:rsidR="004170F0" w:rsidRPr="004170F0" w:rsidRDefault="004170F0" w:rsidP="004170F0">
      <w:pPr>
        <w:spacing w:after="0" w:line="276" w:lineRule="auto"/>
        <w:jc w:val="both"/>
        <w:rPr>
          <w:rFonts w:ascii="Times New Roman" w:hAnsi="Times New Roman" w:cs="Times New Roman"/>
          <w:color w:val="C00000"/>
        </w:rPr>
      </w:pPr>
    </w:p>
    <w:p w14:paraId="7571EEB5" w14:textId="77777777" w:rsidR="004170F0" w:rsidRPr="004170F0" w:rsidRDefault="004170F0" w:rsidP="004170F0">
      <w:pPr>
        <w:pStyle w:val="ac"/>
        <w:shd w:val="clear" w:color="auto" w:fill="FFFFFF"/>
        <w:spacing w:before="0" w:beforeAutospacing="0" w:after="0" w:afterAutospacing="0"/>
        <w:jc w:val="both"/>
        <w:rPr>
          <w:color w:val="000000" w:themeColor="text1"/>
          <w:sz w:val="22"/>
          <w:szCs w:val="22"/>
        </w:rPr>
      </w:pPr>
      <w:r w:rsidRPr="004170F0">
        <w:rPr>
          <w:color w:val="000000" w:themeColor="text1"/>
          <w:sz w:val="22"/>
          <w:szCs w:val="22"/>
        </w:rPr>
        <w:t>Цель и задачи Форума: </w:t>
      </w:r>
    </w:p>
    <w:p w14:paraId="2EDF8912" w14:textId="77777777" w:rsidR="004170F0" w:rsidRPr="004170F0" w:rsidRDefault="004170F0" w:rsidP="004170F0">
      <w:pPr>
        <w:pStyle w:val="ac"/>
        <w:numPr>
          <w:ilvl w:val="0"/>
          <w:numId w:val="40"/>
        </w:numPr>
        <w:shd w:val="clear" w:color="auto" w:fill="FFFFFF"/>
        <w:spacing w:before="0" w:beforeAutospacing="0" w:after="0" w:afterAutospacing="0"/>
        <w:ind w:left="426" w:hanging="426"/>
        <w:jc w:val="both"/>
        <w:rPr>
          <w:color w:val="000000" w:themeColor="text1"/>
          <w:sz w:val="22"/>
          <w:szCs w:val="22"/>
        </w:rPr>
      </w:pPr>
      <w:r w:rsidRPr="004170F0">
        <w:rPr>
          <w:rStyle w:val="a6"/>
          <w:color w:val="000000" w:themeColor="text1"/>
          <w:sz w:val="22"/>
          <w:szCs w:val="22"/>
        </w:rPr>
        <w:t>выявление моделей</w:t>
      </w:r>
      <w:r w:rsidRPr="004170F0">
        <w:rPr>
          <w:rStyle w:val="af7"/>
          <w:i w:val="0"/>
          <w:iCs w:val="0"/>
          <w:color w:val="000000" w:themeColor="text1"/>
          <w:sz w:val="22"/>
          <w:szCs w:val="22"/>
        </w:rPr>
        <w:t> методических служб муниципальных образований</w:t>
      </w:r>
      <w:r w:rsidRPr="004170F0">
        <w:rPr>
          <w:color w:val="000000" w:themeColor="text1"/>
          <w:sz w:val="22"/>
          <w:szCs w:val="22"/>
        </w:rPr>
        <w:t> в условиях модернизации методической работы России, Республики Дагестан; </w:t>
      </w:r>
    </w:p>
    <w:p w14:paraId="509A3FFE" w14:textId="77777777" w:rsidR="004170F0" w:rsidRPr="004170F0" w:rsidRDefault="004170F0" w:rsidP="004170F0">
      <w:pPr>
        <w:pStyle w:val="ac"/>
        <w:numPr>
          <w:ilvl w:val="0"/>
          <w:numId w:val="40"/>
        </w:numPr>
        <w:shd w:val="clear" w:color="auto" w:fill="FFFFFF"/>
        <w:spacing w:before="0" w:beforeAutospacing="0" w:after="0" w:afterAutospacing="0"/>
        <w:ind w:left="426" w:hanging="426"/>
        <w:jc w:val="both"/>
        <w:rPr>
          <w:color w:val="000000" w:themeColor="text1"/>
          <w:sz w:val="22"/>
          <w:szCs w:val="22"/>
        </w:rPr>
      </w:pPr>
      <w:r w:rsidRPr="004170F0">
        <w:rPr>
          <w:rStyle w:val="a6"/>
          <w:color w:val="000000" w:themeColor="text1"/>
          <w:sz w:val="22"/>
          <w:szCs w:val="22"/>
        </w:rPr>
        <w:t>поддержка и продвижение</w:t>
      </w:r>
      <w:r w:rsidRPr="004170F0">
        <w:rPr>
          <w:rStyle w:val="af7"/>
          <w:i w:val="0"/>
          <w:iCs w:val="0"/>
          <w:color w:val="000000" w:themeColor="text1"/>
          <w:sz w:val="22"/>
          <w:szCs w:val="22"/>
        </w:rPr>
        <w:t> эффективного опыта лучших методических служб</w:t>
      </w:r>
      <w:r w:rsidRPr="004170F0">
        <w:rPr>
          <w:color w:val="000000" w:themeColor="text1"/>
          <w:sz w:val="22"/>
          <w:szCs w:val="22"/>
        </w:rPr>
        <w:t> по мотивации и сопровождению профессионального роста педагогов и педагогических коллективов в условиях современного этапа развития образования; </w:t>
      </w:r>
    </w:p>
    <w:p w14:paraId="4895E5EA" w14:textId="77777777" w:rsidR="004170F0" w:rsidRPr="004170F0" w:rsidRDefault="004170F0" w:rsidP="004170F0">
      <w:pPr>
        <w:pStyle w:val="ac"/>
        <w:numPr>
          <w:ilvl w:val="0"/>
          <w:numId w:val="40"/>
        </w:numPr>
        <w:shd w:val="clear" w:color="auto" w:fill="FFFFFF"/>
        <w:spacing w:before="0" w:beforeAutospacing="0" w:after="0" w:afterAutospacing="0"/>
        <w:ind w:left="426" w:hanging="426"/>
        <w:jc w:val="both"/>
        <w:rPr>
          <w:color w:val="000000" w:themeColor="text1"/>
          <w:sz w:val="22"/>
          <w:szCs w:val="22"/>
        </w:rPr>
      </w:pPr>
      <w:r w:rsidRPr="004170F0">
        <w:rPr>
          <w:rStyle w:val="a6"/>
          <w:color w:val="000000" w:themeColor="text1"/>
          <w:sz w:val="22"/>
          <w:szCs w:val="22"/>
        </w:rPr>
        <w:t>активизация методической деятельности</w:t>
      </w:r>
      <w:r w:rsidRPr="004170F0">
        <w:rPr>
          <w:rStyle w:val="af7"/>
          <w:i w:val="0"/>
          <w:iCs w:val="0"/>
          <w:color w:val="000000" w:themeColor="text1"/>
          <w:sz w:val="22"/>
          <w:szCs w:val="22"/>
        </w:rPr>
        <w:t> </w:t>
      </w:r>
      <w:r w:rsidRPr="004170F0">
        <w:rPr>
          <w:color w:val="000000" w:themeColor="text1"/>
          <w:sz w:val="22"/>
          <w:szCs w:val="22"/>
        </w:rPr>
        <w:t>образовательных организаций, усиление ее влияния на повышение качества образования и развитие системы образования региона; </w:t>
      </w:r>
    </w:p>
    <w:p w14:paraId="39A21867" w14:textId="77777777" w:rsidR="004170F0" w:rsidRPr="004170F0" w:rsidRDefault="004170F0" w:rsidP="004170F0">
      <w:pPr>
        <w:pStyle w:val="ac"/>
        <w:numPr>
          <w:ilvl w:val="0"/>
          <w:numId w:val="40"/>
        </w:numPr>
        <w:shd w:val="clear" w:color="auto" w:fill="FFFFFF"/>
        <w:spacing w:before="0" w:beforeAutospacing="0" w:after="0" w:afterAutospacing="0"/>
        <w:ind w:left="426" w:hanging="426"/>
        <w:jc w:val="both"/>
        <w:rPr>
          <w:color w:val="000000" w:themeColor="text1"/>
          <w:sz w:val="22"/>
          <w:szCs w:val="22"/>
        </w:rPr>
      </w:pPr>
      <w:r w:rsidRPr="004170F0">
        <w:rPr>
          <w:color w:val="000000" w:themeColor="text1"/>
          <w:sz w:val="22"/>
          <w:szCs w:val="22"/>
        </w:rPr>
        <w:t>освоение и демонстрация педагогических новшеств в создании условий и среды, позволяющей педагогам и руководителям реализовать личные стратегии самореализации и развития.</w:t>
      </w:r>
    </w:p>
    <w:p w14:paraId="1A8EEB75" w14:textId="77777777" w:rsidR="004170F0" w:rsidRPr="004170F0" w:rsidRDefault="004170F0" w:rsidP="004170F0">
      <w:pPr>
        <w:spacing w:after="0" w:line="240" w:lineRule="auto"/>
        <w:ind w:firstLine="567"/>
        <w:jc w:val="both"/>
        <w:rPr>
          <w:rFonts w:ascii="Times New Roman" w:hAnsi="Times New Roman" w:cs="Times New Roman"/>
          <w:color w:val="000000" w:themeColor="text1"/>
          <w:sz w:val="16"/>
          <w:szCs w:val="16"/>
        </w:rPr>
      </w:pPr>
    </w:p>
    <w:p w14:paraId="77EB9847" w14:textId="77777777" w:rsidR="004170F0" w:rsidRPr="004170F0" w:rsidRDefault="004170F0" w:rsidP="004170F0">
      <w:pPr>
        <w:spacing w:after="0" w:line="276" w:lineRule="auto"/>
        <w:ind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Ключевые смыслы Форума – приоритеты развития методической службы в системе образования Республики Дагестан, направления трансформации методической службы в условиях создания единой федеральной системы научно-методического сопровождения педагогических работников и управленческих кадров, роль общественно-профессиональных объединений и сетевого взаимодействия в профессиональном развитии педагогов и управленческих кадров.</w:t>
      </w:r>
    </w:p>
    <w:p w14:paraId="243DE583" w14:textId="77777777" w:rsidR="004170F0" w:rsidRPr="004170F0" w:rsidRDefault="004170F0" w:rsidP="004170F0">
      <w:pPr>
        <w:spacing w:after="0" w:line="276" w:lineRule="auto"/>
        <w:ind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Участники: </w:t>
      </w:r>
    </w:p>
    <w:p w14:paraId="759AA708" w14:textId="77777777" w:rsidR="004170F0" w:rsidRPr="004170F0" w:rsidRDefault="004170F0" w:rsidP="004170F0">
      <w:pPr>
        <w:pStyle w:val="ac"/>
        <w:numPr>
          <w:ilvl w:val="0"/>
          <w:numId w:val="40"/>
        </w:numPr>
        <w:shd w:val="clear" w:color="auto" w:fill="FFFFFF"/>
        <w:spacing w:before="0" w:beforeAutospacing="0" w:after="0" w:afterAutospacing="0"/>
        <w:ind w:left="426" w:hanging="426"/>
        <w:jc w:val="both"/>
        <w:rPr>
          <w:color w:val="000000" w:themeColor="text1"/>
          <w:sz w:val="22"/>
          <w:szCs w:val="22"/>
        </w:rPr>
      </w:pPr>
      <w:r w:rsidRPr="004170F0">
        <w:rPr>
          <w:color w:val="000000" w:themeColor="text1"/>
          <w:sz w:val="22"/>
          <w:szCs w:val="22"/>
        </w:rPr>
        <w:t xml:space="preserve">руководители и специалисты муниципальных органов управления образованием; </w:t>
      </w:r>
    </w:p>
    <w:p w14:paraId="4906D2F2" w14:textId="77777777" w:rsidR="004170F0" w:rsidRPr="004170F0" w:rsidRDefault="004170F0" w:rsidP="004170F0">
      <w:pPr>
        <w:pStyle w:val="ac"/>
        <w:numPr>
          <w:ilvl w:val="0"/>
          <w:numId w:val="40"/>
        </w:numPr>
        <w:shd w:val="clear" w:color="auto" w:fill="FFFFFF"/>
        <w:spacing w:before="0" w:beforeAutospacing="0" w:after="0" w:afterAutospacing="0"/>
        <w:ind w:left="426" w:hanging="426"/>
        <w:jc w:val="both"/>
        <w:rPr>
          <w:color w:val="000000" w:themeColor="text1"/>
          <w:sz w:val="22"/>
          <w:szCs w:val="22"/>
        </w:rPr>
      </w:pPr>
      <w:r w:rsidRPr="004170F0">
        <w:rPr>
          <w:color w:val="000000" w:themeColor="text1"/>
          <w:sz w:val="22"/>
          <w:szCs w:val="22"/>
        </w:rPr>
        <w:t>руководители и методисты муниципальных методических служб;</w:t>
      </w:r>
    </w:p>
    <w:p w14:paraId="25D75D44" w14:textId="77777777" w:rsidR="004170F0" w:rsidRPr="004170F0" w:rsidRDefault="004170F0" w:rsidP="004170F0">
      <w:pPr>
        <w:pStyle w:val="ac"/>
        <w:numPr>
          <w:ilvl w:val="0"/>
          <w:numId w:val="40"/>
        </w:numPr>
        <w:shd w:val="clear" w:color="auto" w:fill="FFFFFF"/>
        <w:spacing w:before="0" w:beforeAutospacing="0" w:after="0" w:afterAutospacing="0"/>
        <w:ind w:left="426" w:hanging="426"/>
        <w:jc w:val="both"/>
        <w:rPr>
          <w:color w:val="000000" w:themeColor="text1"/>
          <w:sz w:val="22"/>
          <w:szCs w:val="22"/>
        </w:rPr>
      </w:pPr>
      <w:r w:rsidRPr="004170F0">
        <w:rPr>
          <w:color w:val="000000" w:themeColor="text1"/>
          <w:sz w:val="22"/>
          <w:szCs w:val="22"/>
        </w:rPr>
        <w:t xml:space="preserve">руководители образовательных организаций; </w:t>
      </w:r>
    </w:p>
    <w:p w14:paraId="5221BAE4" w14:textId="77777777" w:rsidR="004170F0" w:rsidRPr="004170F0" w:rsidRDefault="004170F0" w:rsidP="004170F0">
      <w:pPr>
        <w:pStyle w:val="ac"/>
        <w:numPr>
          <w:ilvl w:val="0"/>
          <w:numId w:val="40"/>
        </w:numPr>
        <w:shd w:val="clear" w:color="auto" w:fill="FFFFFF"/>
        <w:spacing w:before="0" w:beforeAutospacing="0" w:after="0" w:afterAutospacing="0"/>
        <w:ind w:left="426" w:hanging="426"/>
        <w:jc w:val="both"/>
        <w:rPr>
          <w:color w:val="000000" w:themeColor="text1"/>
          <w:sz w:val="22"/>
          <w:szCs w:val="22"/>
        </w:rPr>
      </w:pPr>
      <w:r w:rsidRPr="004170F0">
        <w:rPr>
          <w:color w:val="000000" w:themeColor="text1"/>
          <w:sz w:val="22"/>
          <w:szCs w:val="22"/>
        </w:rPr>
        <w:t>руководители методических объединений, профессиональных сообществ педагогов;</w:t>
      </w:r>
    </w:p>
    <w:p w14:paraId="730B97B7" w14:textId="77777777" w:rsidR="004170F0" w:rsidRPr="004170F0" w:rsidRDefault="004170F0" w:rsidP="004170F0">
      <w:pPr>
        <w:pStyle w:val="ac"/>
        <w:numPr>
          <w:ilvl w:val="0"/>
          <w:numId w:val="40"/>
        </w:numPr>
        <w:shd w:val="clear" w:color="auto" w:fill="FFFFFF"/>
        <w:spacing w:before="0" w:beforeAutospacing="0" w:after="0" w:afterAutospacing="0"/>
        <w:ind w:left="426" w:hanging="426"/>
        <w:jc w:val="both"/>
        <w:rPr>
          <w:color w:val="000000" w:themeColor="text1"/>
          <w:sz w:val="22"/>
          <w:szCs w:val="22"/>
        </w:rPr>
      </w:pPr>
      <w:r w:rsidRPr="004170F0">
        <w:rPr>
          <w:color w:val="000000" w:themeColor="text1"/>
          <w:sz w:val="22"/>
          <w:szCs w:val="22"/>
        </w:rPr>
        <w:t>руководители и специалисты ГБУ ДПО РД «Дагестанский институт развития образования».</w:t>
      </w:r>
    </w:p>
    <w:p w14:paraId="1EC82DFC" w14:textId="77777777" w:rsidR="004170F0" w:rsidRPr="004170F0" w:rsidRDefault="004170F0" w:rsidP="004170F0">
      <w:pPr>
        <w:pStyle w:val="ac"/>
        <w:shd w:val="clear" w:color="auto" w:fill="FFFFFF"/>
        <w:spacing w:before="0" w:beforeAutospacing="0" w:after="0" w:afterAutospacing="0" w:line="276" w:lineRule="auto"/>
        <w:ind w:firstLine="426"/>
        <w:jc w:val="both"/>
        <w:rPr>
          <w:color w:val="000000" w:themeColor="text1"/>
          <w:sz w:val="22"/>
          <w:szCs w:val="22"/>
        </w:rPr>
      </w:pPr>
      <w:r w:rsidRPr="004170F0">
        <w:rPr>
          <w:color w:val="000000" w:themeColor="text1"/>
          <w:sz w:val="22"/>
          <w:szCs w:val="22"/>
        </w:rPr>
        <w:t xml:space="preserve">Форум проводился на платформе </w:t>
      </w:r>
      <w:r w:rsidRPr="004170F0">
        <w:rPr>
          <w:color w:val="000000" w:themeColor="text1"/>
          <w:sz w:val="22"/>
          <w:szCs w:val="22"/>
          <w:lang w:val="en-US"/>
        </w:rPr>
        <w:t>Microsoft</w:t>
      </w:r>
      <w:r w:rsidRPr="004170F0">
        <w:rPr>
          <w:color w:val="000000" w:themeColor="text1"/>
          <w:sz w:val="22"/>
          <w:szCs w:val="22"/>
        </w:rPr>
        <w:t xml:space="preserve"> </w:t>
      </w:r>
      <w:r w:rsidRPr="004170F0">
        <w:rPr>
          <w:color w:val="000000" w:themeColor="text1"/>
          <w:sz w:val="22"/>
          <w:szCs w:val="22"/>
          <w:lang w:val="en-US"/>
        </w:rPr>
        <w:t>Teams</w:t>
      </w:r>
      <w:r w:rsidRPr="004170F0">
        <w:rPr>
          <w:color w:val="000000" w:themeColor="text1"/>
          <w:sz w:val="22"/>
          <w:szCs w:val="22"/>
        </w:rPr>
        <w:t>. Количество подключений к образовательным событиям Форума – 200, выступивших – 33. Всем выступившим участникам Форума вручены сертификаты.</w:t>
      </w:r>
    </w:p>
    <w:p w14:paraId="0098E29C" w14:textId="77777777" w:rsidR="004170F0" w:rsidRPr="004170F0" w:rsidRDefault="004170F0" w:rsidP="004170F0">
      <w:pPr>
        <w:spacing w:after="0" w:line="240" w:lineRule="auto"/>
        <w:rPr>
          <w:rFonts w:ascii="Times New Roman" w:hAnsi="Times New Roman" w:cs="Times New Roman"/>
          <w:color w:val="000000" w:themeColor="text1"/>
          <w:sz w:val="20"/>
          <w:szCs w:val="20"/>
        </w:rPr>
      </w:pPr>
    </w:p>
    <w:p w14:paraId="043A27C8" w14:textId="77777777" w:rsidR="004170F0" w:rsidRPr="004170F0" w:rsidRDefault="004170F0" w:rsidP="004170F0">
      <w:pPr>
        <w:spacing w:after="0" w:line="240"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ПРОГРАММА ФОРУМА:</w:t>
      </w:r>
    </w:p>
    <w:p w14:paraId="4614E478" w14:textId="77777777" w:rsidR="004170F0" w:rsidRPr="004170F0" w:rsidRDefault="004170F0" w:rsidP="004170F0">
      <w:pPr>
        <w:spacing w:after="0" w:line="240" w:lineRule="auto"/>
        <w:jc w:val="both"/>
        <w:rPr>
          <w:rFonts w:ascii="Times New Roman" w:hAnsi="Times New Roman" w:cs="Times New Roman"/>
          <w:color w:val="000000" w:themeColor="text1"/>
          <w:sz w:val="16"/>
          <w:szCs w:val="16"/>
        </w:rPr>
      </w:pPr>
    </w:p>
    <w:p w14:paraId="2A8DB980" w14:textId="77777777" w:rsidR="004170F0" w:rsidRPr="004170F0" w:rsidRDefault="004170F0" w:rsidP="004170F0">
      <w:pPr>
        <w:pStyle w:val="a9"/>
        <w:numPr>
          <w:ilvl w:val="0"/>
          <w:numId w:val="41"/>
        </w:numPr>
        <w:spacing w:line="276" w:lineRule="auto"/>
        <w:ind w:left="426" w:hanging="426"/>
        <w:rPr>
          <w:rFonts w:ascii="Times New Roman" w:hAnsi="Times New Roman" w:cs="Times New Roman"/>
          <w:color w:val="000000" w:themeColor="text1"/>
        </w:rPr>
      </w:pPr>
      <w:r w:rsidRPr="004170F0">
        <w:rPr>
          <w:rFonts w:ascii="Times New Roman" w:hAnsi="Times New Roman" w:cs="Times New Roman"/>
          <w:color w:val="000000" w:themeColor="text1"/>
        </w:rPr>
        <w:t>«Цели, задачи, ключевые смыслы Форума методистов». Установочный пленум.</w:t>
      </w:r>
    </w:p>
    <w:p w14:paraId="1A123F4A" w14:textId="77777777" w:rsidR="004170F0" w:rsidRPr="004170F0" w:rsidRDefault="004170F0" w:rsidP="004170F0">
      <w:pPr>
        <w:pStyle w:val="a9"/>
        <w:numPr>
          <w:ilvl w:val="0"/>
          <w:numId w:val="41"/>
        </w:numPr>
        <w:spacing w:after="0" w:line="276"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«Межмуниципальные методические округа как саморазвивающееся методическое сообщество». Виртуальная площадка видеороликов.</w:t>
      </w:r>
    </w:p>
    <w:p w14:paraId="4912C0EA" w14:textId="77777777" w:rsidR="004170F0" w:rsidRPr="004170F0" w:rsidRDefault="004170F0" w:rsidP="004170F0">
      <w:pPr>
        <w:pStyle w:val="a9"/>
        <w:numPr>
          <w:ilvl w:val="0"/>
          <w:numId w:val="41"/>
        </w:numPr>
        <w:spacing w:after="0" w:line="276"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«Развитие методической службы – вклад в качество образования Республики Дагестан». Управленческая сессия.</w:t>
      </w:r>
    </w:p>
    <w:p w14:paraId="6F7FB256" w14:textId="77777777" w:rsidR="004170F0" w:rsidRPr="004170F0" w:rsidRDefault="004170F0" w:rsidP="004170F0">
      <w:pPr>
        <w:pStyle w:val="a9"/>
        <w:numPr>
          <w:ilvl w:val="0"/>
          <w:numId w:val="42"/>
        </w:numPr>
        <w:spacing w:line="276" w:lineRule="auto"/>
        <w:jc w:val="both"/>
        <w:rPr>
          <w:rFonts w:ascii="Times New Roman" w:hAnsi="Times New Roman" w:cs="Times New Roman"/>
        </w:rPr>
      </w:pPr>
      <w:r w:rsidRPr="004170F0">
        <w:rPr>
          <w:rFonts w:ascii="Times New Roman" w:hAnsi="Times New Roman" w:cs="Times New Roman"/>
        </w:rPr>
        <w:t xml:space="preserve">«Тренды современного управления образованием». </w:t>
      </w:r>
    </w:p>
    <w:p w14:paraId="10E98B93" w14:textId="77777777" w:rsidR="004170F0" w:rsidRPr="004170F0" w:rsidRDefault="004170F0" w:rsidP="004170F0">
      <w:pPr>
        <w:pStyle w:val="a9"/>
        <w:spacing w:line="276" w:lineRule="auto"/>
        <w:jc w:val="both"/>
        <w:rPr>
          <w:rFonts w:ascii="Times New Roman" w:hAnsi="Times New Roman" w:cs="Times New Roman"/>
        </w:rPr>
      </w:pPr>
      <w:r w:rsidRPr="004170F0">
        <w:rPr>
          <w:rFonts w:ascii="Times New Roman" w:hAnsi="Times New Roman" w:cs="Times New Roman"/>
        </w:rPr>
        <w:t>Открытие управленческой сессии.</w:t>
      </w:r>
    </w:p>
    <w:p w14:paraId="6A9C4377" w14:textId="77777777" w:rsidR="004170F0" w:rsidRPr="004170F0" w:rsidRDefault="004170F0" w:rsidP="004170F0">
      <w:pPr>
        <w:pStyle w:val="a9"/>
        <w:spacing w:line="276" w:lineRule="auto"/>
        <w:jc w:val="both"/>
        <w:rPr>
          <w:rFonts w:ascii="Times New Roman" w:hAnsi="Times New Roman" w:cs="Times New Roman"/>
          <w:sz w:val="16"/>
          <w:szCs w:val="16"/>
        </w:rPr>
      </w:pPr>
    </w:p>
    <w:p w14:paraId="07D52DDC" w14:textId="77777777" w:rsidR="004170F0" w:rsidRPr="004170F0" w:rsidRDefault="004170F0" w:rsidP="004170F0">
      <w:pPr>
        <w:pStyle w:val="a9"/>
        <w:numPr>
          <w:ilvl w:val="0"/>
          <w:numId w:val="42"/>
        </w:numPr>
        <w:spacing w:line="276" w:lineRule="auto"/>
        <w:jc w:val="both"/>
        <w:rPr>
          <w:rFonts w:ascii="Times New Roman" w:hAnsi="Times New Roman" w:cs="Times New Roman"/>
        </w:rPr>
      </w:pPr>
      <w:r w:rsidRPr="004170F0">
        <w:rPr>
          <w:rFonts w:ascii="Times New Roman" w:hAnsi="Times New Roman" w:cs="Times New Roman"/>
        </w:rPr>
        <w:t xml:space="preserve">«Муниципальная методическая служба как ресурс повышения качества образования». </w:t>
      </w:r>
    </w:p>
    <w:p w14:paraId="184D0D8B" w14:textId="77777777" w:rsidR="004170F0" w:rsidRPr="004170F0" w:rsidRDefault="004170F0" w:rsidP="004170F0">
      <w:pPr>
        <w:pStyle w:val="a9"/>
        <w:spacing w:line="276" w:lineRule="auto"/>
        <w:jc w:val="both"/>
        <w:rPr>
          <w:rFonts w:ascii="Times New Roman" w:hAnsi="Times New Roman" w:cs="Times New Roman"/>
        </w:rPr>
      </w:pPr>
      <w:r w:rsidRPr="004170F0">
        <w:rPr>
          <w:rFonts w:ascii="Times New Roman" w:hAnsi="Times New Roman" w:cs="Times New Roman"/>
        </w:rPr>
        <w:t>Выступление Гамзатовой Патимат Хадисовны, руководителя МОУО, Хунзахский район.</w:t>
      </w:r>
    </w:p>
    <w:p w14:paraId="5F0D3EF2" w14:textId="77777777" w:rsidR="004170F0" w:rsidRPr="004170F0" w:rsidRDefault="004170F0" w:rsidP="004170F0">
      <w:pPr>
        <w:pStyle w:val="a9"/>
        <w:spacing w:line="276" w:lineRule="auto"/>
        <w:jc w:val="both"/>
        <w:rPr>
          <w:rFonts w:ascii="Times New Roman" w:hAnsi="Times New Roman" w:cs="Times New Roman"/>
        </w:rPr>
      </w:pPr>
      <w:r w:rsidRPr="004170F0">
        <w:rPr>
          <w:rFonts w:ascii="Times New Roman" w:hAnsi="Times New Roman" w:cs="Times New Roman"/>
        </w:rPr>
        <w:t>Выступление Нохмановой Кавсарат Абдурахмановны, начальника отдела информатизации и информационно-методической работы МКУ «Управление образования МР «Бабаюртовский район».</w:t>
      </w:r>
    </w:p>
    <w:p w14:paraId="1A34C5A0" w14:textId="77777777" w:rsidR="004170F0" w:rsidRPr="004170F0" w:rsidRDefault="004170F0" w:rsidP="004170F0">
      <w:pPr>
        <w:pStyle w:val="a9"/>
        <w:spacing w:line="276" w:lineRule="auto"/>
        <w:jc w:val="both"/>
        <w:rPr>
          <w:rFonts w:ascii="Times New Roman" w:hAnsi="Times New Roman" w:cs="Times New Roman"/>
          <w:sz w:val="8"/>
          <w:szCs w:val="8"/>
        </w:rPr>
      </w:pPr>
    </w:p>
    <w:p w14:paraId="758E3A54" w14:textId="77777777" w:rsidR="004170F0" w:rsidRPr="004170F0" w:rsidRDefault="004170F0" w:rsidP="004170F0">
      <w:pPr>
        <w:pStyle w:val="a9"/>
        <w:numPr>
          <w:ilvl w:val="0"/>
          <w:numId w:val="42"/>
        </w:numPr>
        <w:spacing w:line="276" w:lineRule="auto"/>
        <w:jc w:val="both"/>
        <w:rPr>
          <w:rFonts w:ascii="Times New Roman" w:hAnsi="Times New Roman" w:cs="Times New Roman"/>
        </w:rPr>
      </w:pPr>
      <w:r w:rsidRPr="004170F0">
        <w:rPr>
          <w:rFonts w:ascii="Times New Roman" w:hAnsi="Times New Roman" w:cs="Times New Roman"/>
        </w:rPr>
        <w:t>«Муниципальная методическая служба как ресурс профессионального роста руководителей образовательных организаций».</w:t>
      </w:r>
    </w:p>
    <w:p w14:paraId="6C6092FD" w14:textId="77777777" w:rsidR="004170F0" w:rsidRPr="004170F0" w:rsidRDefault="004170F0" w:rsidP="004170F0">
      <w:pPr>
        <w:pStyle w:val="a9"/>
        <w:spacing w:line="276" w:lineRule="auto"/>
        <w:jc w:val="both"/>
        <w:rPr>
          <w:rFonts w:ascii="Times New Roman" w:hAnsi="Times New Roman" w:cs="Times New Roman"/>
          <w:sz w:val="8"/>
          <w:szCs w:val="8"/>
        </w:rPr>
      </w:pPr>
    </w:p>
    <w:p w14:paraId="4FF3D218" w14:textId="77777777" w:rsidR="004170F0" w:rsidRPr="004170F0" w:rsidRDefault="004170F0" w:rsidP="004170F0">
      <w:pPr>
        <w:pStyle w:val="a9"/>
        <w:numPr>
          <w:ilvl w:val="0"/>
          <w:numId w:val="42"/>
        </w:numPr>
        <w:spacing w:line="276" w:lineRule="auto"/>
        <w:jc w:val="both"/>
        <w:rPr>
          <w:rFonts w:ascii="Times New Roman" w:hAnsi="Times New Roman" w:cs="Times New Roman"/>
        </w:rPr>
      </w:pPr>
      <w:r w:rsidRPr="004170F0">
        <w:rPr>
          <w:rFonts w:ascii="Times New Roman" w:hAnsi="Times New Roman" w:cs="Times New Roman"/>
        </w:rPr>
        <w:t>«Работа с одаренными детьми: управленческий и методический аспекты».</w:t>
      </w:r>
    </w:p>
    <w:p w14:paraId="57CFC8FF" w14:textId="77777777" w:rsidR="004170F0" w:rsidRPr="004170F0" w:rsidRDefault="004170F0" w:rsidP="004170F0">
      <w:pPr>
        <w:pStyle w:val="a9"/>
        <w:spacing w:line="276" w:lineRule="auto"/>
        <w:jc w:val="both"/>
        <w:rPr>
          <w:rFonts w:ascii="Times New Roman" w:hAnsi="Times New Roman" w:cs="Times New Roman"/>
          <w:color w:val="000000" w:themeColor="text1"/>
        </w:rPr>
      </w:pPr>
      <w:r w:rsidRPr="004170F0">
        <w:rPr>
          <w:rFonts w:ascii="Times New Roman" w:hAnsi="Times New Roman" w:cs="Times New Roman"/>
        </w:rPr>
        <w:t>Выступление Азимовой Назират Магомедзагировны, методиста МКУ «Информационно-методический центр» администрации МР «Сулейман-Стальский район».</w:t>
      </w:r>
    </w:p>
    <w:p w14:paraId="595EB627" w14:textId="77777777" w:rsidR="004170F0" w:rsidRPr="004170F0" w:rsidRDefault="004170F0" w:rsidP="004170F0">
      <w:pPr>
        <w:pStyle w:val="a9"/>
        <w:spacing w:line="276" w:lineRule="auto"/>
        <w:jc w:val="both"/>
        <w:rPr>
          <w:rFonts w:ascii="Times New Roman" w:hAnsi="Times New Roman" w:cs="Times New Roman"/>
        </w:rPr>
      </w:pPr>
      <w:r w:rsidRPr="004170F0">
        <w:rPr>
          <w:rFonts w:ascii="Times New Roman" w:hAnsi="Times New Roman" w:cs="Times New Roman"/>
          <w:color w:val="000000" w:themeColor="text1"/>
        </w:rPr>
        <w:t xml:space="preserve">Выступление Гусеновой Наиды Мухтаровны, </w:t>
      </w:r>
      <w:r w:rsidRPr="004170F0">
        <w:rPr>
          <w:rFonts w:ascii="Times New Roman" w:hAnsi="Times New Roman" w:cs="Times New Roman"/>
        </w:rPr>
        <w:t>руководителя ММС Управления образования администрации МО «Акушинский район».</w:t>
      </w:r>
    </w:p>
    <w:p w14:paraId="217ED601" w14:textId="77777777" w:rsidR="004170F0" w:rsidRPr="004170F0" w:rsidRDefault="004170F0" w:rsidP="004170F0">
      <w:pPr>
        <w:pStyle w:val="a9"/>
        <w:spacing w:line="276" w:lineRule="auto"/>
        <w:jc w:val="both"/>
        <w:rPr>
          <w:rFonts w:ascii="Times New Roman" w:hAnsi="Times New Roman" w:cs="Times New Roman"/>
          <w:sz w:val="8"/>
          <w:szCs w:val="8"/>
        </w:rPr>
      </w:pPr>
    </w:p>
    <w:p w14:paraId="19E4A40E" w14:textId="77777777" w:rsidR="004170F0" w:rsidRPr="004170F0" w:rsidRDefault="004170F0" w:rsidP="004170F0">
      <w:pPr>
        <w:pStyle w:val="a9"/>
        <w:numPr>
          <w:ilvl w:val="0"/>
          <w:numId w:val="41"/>
        </w:numPr>
        <w:spacing w:after="0" w:line="276"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«Региональная методическая служба – ведущий уровень единой федеральной системы научно-методического сопровождения педагогических работников и управленческих кадров».</w:t>
      </w:r>
    </w:p>
    <w:p w14:paraId="73766FB2" w14:textId="77777777" w:rsidR="004170F0" w:rsidRPr="004170F0" w:rsidRDefault="004170F0" w:rsidP="004170F0">
      <w:pPr>
        <w:pStyle w:val="a9"/>
        <w:numPr>
          <w:ilvl w:val="0"/>
          <w:numId w:val="42"/>
        </w:numPr>
        <w:spacing w:line="276" w:lineRule="auto"/>
        <w:jc w:val="both"/>
        <w:rPr>
          <w:rFonts w:ascii="Times New Roman" w:hAnsi="Times New Roman" w:cs="Times New Roman"/>
        </w:rPr>
      </w:pPr>
      <w:r w:rsidRPr="004170F0">
        <w:rPr>
          <w:rFonts w:ascii="Times New Roman" w:hAnsi="Times New Roman" w:cs="Times New Roman"/>
        </w:rPr>
        <w:t>«Творческое осмысление профессионально-педагогического заказа на непрерывное повышение квалификации в условиях региональной методической службы».</w:t>
      </w:r>
    </w:p>
    <w:p w14:paraId="21A7EBDD" w14:textId="77777777" w:rsidR="004170F0" w:rsidRPr="004170F0" w:rsidRDefault="004170F0" w:rsidP="004170F0">
      <w:pPr>
        <w:pStyle w:val="a9"/>
        <w:spacing w:line="276" w:lineRule="auto"/>
        <w:jc w:val="both"/>
        <w:rPr>
          <w:rFonts w:ascii="Times New Roman" w:hAnsi="Times New Roman" w:cs="Times New Roman"/>
        </w:rPr>
      </w:pPr>
      <w:r w:rsidRPr="004170F0">
        <w:rPr>
          <w:rFonts w:ascii="Times New Roman" w:hAnsi="Times New Roman" w:cs="Times New Roman"/>
        </w:rPr>
        <w:t>Выступление Омаровой З.К., руководителя ЦНППМ ДИРО.</w:t>
      </w:r>
    </w:p>
    <w:p w14:paraId="42103BDA" w14:textId="77777777" w:rsidR="004170F0" w:rsidRPr="004170F0" w:rsidRDefault="004170F0" w:rsidP="004170F0">
      <w:pPr>
        <w:pStyle w:val="a9"/>
        <w:spacing w:line="276" w:lineRule="auto"/>
        <w:jc w:val="both"/>
        <w:rPr>
          <w:rFonts w:ascii="Times New Roman" w:hAnsi="Times New Roman" w:cs="Times New Roman"/>
          <w:sz w:val="8"/>
          <w:szCs w:val="8"/>
        </w:rPr>
      </w:pPr>
    </w:p>
    <w:p w14:paraId="03D4E760" w14:textId="77777777" w:rsidR="004170F0" w:rsidRPr="004170F0" w:rsidRDefault="004170F0" w:rsidP="004170F0">
      <w:pPr>
        <w:pStyle w:val="a9"/>
        <w:numPr>
          <w:ilvl w:val="0"/>
          <w:numId w:val="42"/>
        </w:numPr>
        <w:spacing w:line="276" w:lineRule="auto"/>
        <w:jc w:val="both"/>
        <w:rPr>
          <w:rFonts w:ascii="Times New Roman" w:hAnsi="Times New Roman" w:cs="Times New Roman"/>
        </w:rPr>
      </w:pPr>
      <w:r w:rsidRPr="004170F0">
        <w:rPr>
          <w:rFonts w:ascii="Times New Roman" w:hAnsi="Times New Roman" w:cs="Times New Roman"/>
        </w:rPr>
        <w:t xml:space="preserve">«Региональный методический центр: организационно-методическое сопровождение становления муниципальных методических служб в новом формате». </w:t>
      </w:r>
    </w:p>
    <w:p w14:paraId="19BD04CD" w14:textId="77777777" w:rsidR="004170F0" w:rsidRPr="004170F0" w:rsidRDefault="004170F0" w:rsidP="004170F0">
      <w:pPr>
        <w:pStyle w:val="a9"/>
        <w:spacing w:line="276" w:lineRule="auto"/>
        <w:jc w:val="both"/>
        <w:rPr>
          <w:rFonts w:ascii="Times New Roman" w:hAnsi="Times New Roman" w:cs="Times New Roman"/>
        </w:rPr>
      </w:pPr>
      <w:r w:rsidRPr="004170F0">
        <w:rPr>
          <w:rFonts w:ascii="Times New Roman" w:hAnsi="Times New Roman" w:cs="Times New Roman"/>
        </w:rPr>
        <w:t>Выступление Кычкиной А.А., руководителя РМЦ ЦНППМ ДИРО.</w:t>
      </w:r>
    </w:p>
    <w:p w14:paraId="036DE56C" w14:textId="77777777" w:rsidR="004170F0" w:rsidRPr="004170F0" w:rsidRDefault="004170F0" w:rsidP="004170F0">
      <w:pPr>
        <w:pStyle w:val="a9"/>
        <w:spacing w:line="276" w:lineRule="auto"/>
        <w:jc w:val="both"/>
        <w:rPr>
          <w:rFonts w:ascii="Times New Roman" w:hAnsi="Times New Roman" w:cs="Times New Roman"/>
          <w:sz w:val="8"/>
          <w:szCs w:val="8"/>
        </w:rPr>
      </w:pPr>
    </w:p>
    <w:p w14:paraId="2A071583" w14:textId="77777777" w:rsidR="004170F0" w:rsidRPr="004170F0" w:rsidRDefault="004170F0" w:rsidP="004170F0">
      <w:pPr>
        <w:pStyle w:val="a9"/>
        <w:numPr>
          <w:ilvl w:val="0"/>
          <w:numId w:val="42"/>
        </w:numPr>
        <w:spacing w:line="276" w:lineRule="auto"/>
        <w:jc w:val="both"/>
        <w:rPr>
          <w:rFonts w:ascii="Times New Roman" w:hAnsi="Times New Roman" w:cs="Times New Roman"/>
        </w:rPr>
      </w:pPr>
      <w:r w:rsidRPr="004170F0">
        <w:rPr>
          <w:rFonts w:ascii="Times New Roman" w:hAnsi="Times New Roman" w:cs="Times New Roman"/>
          <w:color w:val="000000" w:themeColor="text1"/>
        </w:rPr>
        <w:t xml:space="preserve">«Входное тестирование как основа персонифицированной модели повышения квалификации учителей иностранного языка». </w:t>
      </w:r>
    </w:p>
    <w:p w14:paraId="6CD0FBAF" w14:textId="77777777" w:rsidR="004170F0" w:rsidRPr="004170F0" w:rsidRDefault="004170F0" w:rsidP="004170F0">
      <w:pPr>
        <w:pStyle w:val="a9"/>
        <w:spacing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Выступление Нурмагомедовой Э.М., менеджера образовательных программ ЦНППМ ДИРО.</w:t>
      </w:r>
    </w:p>
    <w:p w14:paraId="28545226" w14:textId="77777777" w:rsidR="004170F0" w:rsidRPr="004170F0" w:rsidRDefault="004170F0" w:rsidP="004170F0">
      <w:pPr>
        <w:pStyle w:val="a9"/>
        <w:spacing w:line="276" w:lineRule="auto"/>
        <w:jc w:val="both"/>
        <w:rPr>
          <w:rFonts w:ascii="Times New Roman" w:hAnsi="Times New Roman" w:cs="Times New Roman"/>
          <w:sz w:val="8"/>
          <w:szCs w:val="8"/>
        </w:rPr>
      </w:pPr>
    </w:p>
    <w:p w14:paraId="45E05319" w14:textId="77777777" w:rsidR="004170F0" w:rsidRPr="004170F0" w:rsidRDefault="004170F0" w:rsidP="004170F0">
      <w:pPr>
        <w:pStyle w:val="a9"/>
        <w:numPr>
          <w:ilvl w:val="0"/>
          <w:numId w:val="42"/>
        </w:numPr>
        <w:spacing w:line="276" w:lineRule="auto"/>
        <w:jc w:val="both"/>
        <w:rPr>
          <w:rFonts w:ascii="Times New Roman" w:hAnsi="Times New Roman" w:cs="Times New Roman"/>
        </w:rPr>
      </w:pPr>
      <w:r w:rsidRPr="004170F0">
        <w:rPr>
          <w:rFonts w:ascii="Times New Roman" w:hAnsi="Times New Roman" w:cs="Times New Roman"/>
          <w:color w:val="000000" w:themeColor="text1"/>
        </w:rPr>
        <w:t xml:space="preserve">«Современные подходы к развитию </w:t>
      </w:r>
      <w:r w:rsidRPr="004170F0">
        <w:rPr>
          <w:rFonts w:ascii="Times New Roman" w:hAnsi="Times New Roman" w:cs="Times New Roman"/>
        </w:rPr>
        <w:t xml:space="preserve">воспитательной работы в системе курсовой подготовки». </w:t>
      </w:r>
    </w:p>
    <w:p w14:paraId="49E0B103" w14:textId="77777777" w:rsidR="004170F0" w:rsidRPr="004170F0" w:rsidRDefault="004170F0" w:rsidP="004170F0">
      <w:pPr>
        <w:pStyle w:val="a9"/>
        <w:spacing w:line="276" w:lineRule="auto"/>
        <w:jc w:val="both"/>
        <w:rPr>
          <w:rFonts w:ascii="Times New Roman" w:hAnsi="Times New Roman" w:cs="Times New Roman"/>
        </w:rPr>
      </w:pPr>
      <w:r w:rsidRPr="004170F0">
        <w:rPr>
          <w:rFonts w:ascii="Times New Roman" w:hAnsi="Times New Roman" w:cs="Times New Roman"/>
        </w:rPr>
        <w:t>Выступление Булатовой А.П., менеджера образовательных программ ЦНППМ ДИРО.</w:t>
      </w:r>
    </w:p>
    <w:p w14:paraId="4BF38C24" w14:textId="77777777" w:rsidR="004170F0" w:rsidRPr="004170F0" w:rsidRDefault="004170F0" w:rsidP="004170F0">
      <w:pPr>
        <w:pStyle w:val="a9"/>
        <w:spacing w:line="276" w:lineRule="auto"/>
        <w:jc w:val="both"/>
        <w:rPr>
          <w:rFonts w:ascii="Times New Roman" w:hAnsi="Times New Roman" w:cs="Times New Roman"/>
          <w:sz w:val="8"/>
          <w:szCs w:val="8"/>
        </w:rPr>
      </w:pPr>
    </w:p>
    <w:p w14:paraId="595428ED" w14:textId="77777777" w:rsidR="004170F0" w:rsidRPr="004170F0" w:rsidRDefault="004170F0" w:rsidP="004170F0">
      <w:pPr>
        <w:pStyle w:val="a9"/>
        <w:numPr>
          <w:ilvl w:val="0"/>
          <w:numId w:val="42"/>
        </w:numPr>
        <w:spacing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«Презентация-запуск интернет-проекта «Методическая среда руководителя»».</w:t>
      </w:r>
    </w:p>
    <w:p w14:paraId="0CB302DD" w14:textId="77777777" w:rsidR="004170F0" w:rsidRPr="004170F0" w:rsidRDefault="004170F0" w:rsidP="004170F0">
      <w:pPr>
        <w:pStyle w:val="a9"/>
        <w:spacing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Выступление Кычкиной А.А., руководителя РМЦ ЦНППМ ДИРО.</w:t>
      </w:r>
    </w:p>
    <w:p w14:paraId="4A8187F0" w14:textId="77777777" w:rsidR="004170F0" w:rsidRPr="004170F0" w:rsidRDefault="004170F0" w:rsidP="004170F0">
      <w:pPr>
        <w:pStyle w:val="a9"/>
        <w:spacing w:line="276" w:lineRule="auto"/>
        <w:jc w:val="both"/>
        <w:rPr>
          <w:rFonts w:ascii="Times New Roman" w:hAnsi="Times New Roman" w:cs="Times New Roman"/>
          <w:color w:val="000000" w:themeColor="text1"/>
          <w:sz w:val="8"/>
          <w:szCs w:val="8"/>
        </w:rPr>
      </w:pPr>
    </w:p>
    <w:p w14:paraId="6648F01B" w14:textId="77777777" w:rsidR="004170F0" w:rsidRPr="004170F0" w:rsidRDefault="004170F0" w:rsidP="004170F0">
      <w:pPr>
        <w:pStyle w:val="a9"/>
        <w:numPr>
          <w:ilvl w:val="0"/>
          <w:numId w:val="42"/>
        </w:numPr>
        <w:spacing w:line="276" w:lineRule="auto"/>
        <w:jc w:val="both"/>
        <w:rPr>
          <w:rFonts w:ascii="Times New Roman" w:hAnsi="Times New Roman" w:cs="Times New Roman"/>
        </w:rPr>
      </w:pPr>
      <w:r w:rsidRPr="004170F0">
        <w:rPr>
          <w:rFonts w:ascii="Times New Roman" w:hAnsi="Times New Roman" w:cs="Times New Roman"/>
          <w:color w:val="000000" w:themeColor="text1"/>
        </w:rPr>
        <w:t>«</w:t>
      </w:r>
      <w:r w:rsidRPr="004170F0">
        <w:rPr>
          <w:rFonts w:ascii="Times New Roman" w:hAnsi="Times New Roman" w:cs="Times New Roman"/>
          <w:color w:val="000000" w:themeColor="text1"/>
          <w:lang w:val="en-US"/>
        </w:rPr>
        <w:t>On</w:t>
      </w:r>
      <w:r w:rsidRPr="004170F0">
        <w:rPr>
          <w:rFonts w:ascii="Times New Roman" w:hAnsi="Times New Roman" w:cs="Times New Roman"/>
          <w:color w:val="000000" w:themeColor="text1"/>
        </w:rPr>
        <w:t>-</w:t>
      </w:r>
      <w:r w:rsidRPr="004170F0">
        <w:rPr>
          <w:rFonts w:ascii="Times New Roman" w:hAnsi="Times New Roman" w:cs="Times New Roman"/>
          <w:color w:val="000000" w:themeColor="text1"/>
          <w:lang w:val="en-US"/>
        </w:rPr>
        <w:t>line</w:t>
      </w:r>
      <w:r w:rsidRPr="004170F0">
        <w:rPr>
          <w:rFonts w:ascii="Times New Roman" w:hAnsi="Times New Roman" w:cs="Times New Roman"/>
          <w:color w:val="000000" w:themeColor="text1"/>
        </w:rPr>
        <w:t>-дневник Методиста как оперативная модель обратной связи».</w:t>
      </w:r>
    </w:p>
    <w:p w14:paraId="1730278F" w14:textId="77777777" w:rsidR="004170F0" w:rsidRPr="004170F0" w:rsidRDefault="004170F0" w:rsidP="004170F0">
      <w:pPr>
        <w:pStyle w:val="a9"/>
        <w:spacing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Выступление Кычкиной А.А., руководителя РМЦ ЦНППМ ДИРО.</w:t>
      </w:r>
    </w:p>
    <w:p w14:paraId="2D6A5412" w14:textId="77777777" w:rsidR="004170F0" w:rsidRPr="004170F0" w:rsidRDefault="004170F0" w:rsidP="004170F0">
      <w:pPr>
        <w:pStyle w:val="a9"/>
        <w:spacing w:line="276" w:lineRule="auto"/>
        <w:jc w:val="both"/>
        <w:rPr>
          <w:rFonts w:ascii="Times New Roman" w:hAnsi="Times New Roman" w:cs="Times New Roman"/>
          <w:sz w:val="8"/>
          <w:szCs w:val="8"/>
        </w:rPr>
      </w:pPr>
    </w:p>
    <w:p w14:paraId="6327F614" w14:textId="77777777" w:rsidR="004170F0" w:rsidRPr="004170F0" w:rsidRDefault="004170F0" w:rsidP="004170F0">
      <w:pPr>
        <w:pStyle w:val="a9"/>
        <w:numPr>
          <w:ilvl w:val="0"/>
          <w:numId w:val="41"/>
        </w:numPr>
        <w:spacing w:after="0" w:line="276"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«Муниципальная методическая работа: актуальное состояние и стратегические ориентиры развития»:</w:t>
      </w:r>
    </w:p>
    <w:p w14:paraId="0F18384F" w14:textId="77777777" w:rsidR="004170F0" w:rsidRPr="004170F0" w:rsidRDefault="004170F0" w:rsidP="004170F0">
      <w:pPr>
        <w:pStyle w:val="a9"/>
        <w:numPr>
          <w:ilvl w:val="0"/>
          <w:numId w:val="42"/>
        </w:numPr>
        <w:spacing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«Проблемные зоны и пути трансформации современной методической службы». </w:t>
      </w:r>
    </w:p>
    <w:p w14:paraId="2F34D66A" w14:textId="77777777" w:rsidR="004170F0" w:rsidRPr="004170F0" w:rsidRDefault="004170F0" w:rsidP="004170F0">
      <w:pPr>
        <w:pStyle w:val="a9"/>
        <w:spacing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Выступление Гусеновой Наиды Мухтаровны, зав.РМК Управления образования, Акушинский район.</w:t>
      </w:r>
    </w:p>
    <w:p w14:paraId="19125E54" w14:textId="77777777" w:rsidR="004170F0" w:rsidRPr="004170F0" w:rsidRDefault="004170F0" w:rsidP="004170F0">
      <w:pPr>
        <w:pStyle w:val="a9"/>
        <w:spacing w:line="276" w:lineRule="auto"/>
        <w:jc w:val="both"/>
        <w:rPr>
          <w:rFonts w:ascii="Times New Roman" w:hAnsi="Times New Roman" w:cs="Times New Roman"/>
          <w:color w:val="000000" w:themeColor="text1"/>
          <w:sz w:val="8"/>
          <w:szCs w:val="8"/>
        </w:rPr>
      </w:pPr>
    </w:p>
    <w:p w14:paraId="70B96A5E" w14:textId="77777777" w:rsidR="004170F0" w:rsidRPr="004170F0" w:rsidRDefault="004170F0" w:rsidP="004170F0">
      <w:pPr>
        <w:pStyle w:val="a9"/>
        <w:numPr>
          <w:ilvl w:val="0"/>
          <w:numId w:val="41"/>
        </w:numPr>
        <w:spacing w:after="0" w:line="276"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«Государственная итоговая аттестация обучающихся: методический формат»:</w:t>
      </w:r>
    </w:p>
    <w:p w14:paraId="14329EA6" w14:textId="77777777" w:rsidR="004170F0" w:rsidRPr="004170F0" w:rsidRDefault="004170F0" w:rsidP="004170F0">
      <w:pPr>
        <w:spacing w:after="0" w:line="276" w:lineRule="auto"/>
        <w:ind w:left="426"/>
        <w:jc w:val="both"/>
        <w:rPr>
          <w:rFonts w:ascii="Times New Roman" w:hAnsi="Times New Roman" w:cs="Times New Roman"/>
        </w:rPr>
      </w:pPr>
      <w:r w:rsidRPr="004170F0">
        <w:rPr>
          <w:rFonts w:ascii="Times New Roman" w:hAnsi="Times New Roman" w:cs="Times New Roman"/>
        </w:rPr>
        <w:t>Выступление Меджидовой Милейсат Бадрудиновны, замдиректора по УВР МКОУ «Куркентская СОШ №1 им. М.М. Рагимова», председателя ассоциации учителей русского языка и литературы, Сулейман-Стальский район.</w:t>
      </w:r>
    </w:p>
    <w:p w14:paraId="74FCFB93" w14:textId="77777777" w:rsidR="004170F0" w:rsidRPr="004170F0" w:rsidRDefault="004170F0" w:rsidP="004170F0">
      <w:pPr>
        <w:spacing w:after="0" w:line="276" w:lineRule="auto"/>
        <w:ind w:left="426"/>
        <w:jc w:val="both"/>
        <w:rPr>
          <w:rFonts w:ascii="Times New Roman" w:hAnsi="Times New Roman" w:cs="Times New Roman"/>
        </w:rPr>
      </w:pPr>
      <w:r w:rsidRPr="004170F0">
        <w:rPr>
          <w:rFonts w:ascii="Times New Roman" w:hAnsi="Times New Roman" w:cs="Times New Roman"/>
        </w:rPr>
        <w:t>Выступление Аскарова Итарко Нухбеговича, руководителя МБУ «Ахвахский РМЦ».</w:t>
      </w:r>
    </w:p>
    <w:p w14:paraId="284C3C3A" w14:textId="77777777" w:rsidR="004170F0" w:rsidRPr="004170F0" w:rsidRDefault="004170F0" w:rsidP="004170F0">
      <w:pPr>
        <w:spacing w:after="0" w:line="276" w:lineRule="auto"/>
        <w:ind w:left="426"/>
        <w:jc w:val="both"/>
        <w:rPr>
          <w:rFonts w:ascii="Times New Roman" w:hAnsi="Times New Roman" w:cs="Times New Roman"/>
        </w:rPr>
      </w:pPr>
      <w:r w:rsidRPr="004170F0">
        <w:rPr>
          <w:rFonts w:ascii="Times New Roman" w:hAnsi="Times New Roman" w:cs="Times New Roman"/>
        </w:rPr>
        <w:t>Выступление Магомедовой Патимат Пахрудиновны, заместителя начальника МКУ «УОМПС и Т», Цунтинский район.</w:t>
      </w:r>
    </w:p>
    <w:p w14:paraId="0FAF406F" w14:textId="77777777" w:rsidR="004170F0" w:rsidRPr="004170F0" w:rsidRDefault="004170F0" w:rsidP="004170F0">
      <w:pPr>
        <w:pStyle w:val="a9"/>
        <w:spacing w:after="0" w:line="276" w:lineRule="auto"/>
        <w:ind w:left="426"/>
        <w:jc w:val="both"/>
        <w:rPr>
          <w:rFonts w:ascii="Times New Roman" w:hAnsi="Times New Roman" w:cs="Times New Roman"/>
          <w:color w:val="000000" w:themeColor="text1"/>
          <w:sz w:val="8"/>
          <w:szCs w:val="8"/>
        </w:rPr>
      </w:pPr>
    </w:p>
    <w:p w14:paraId="5147A11D" w14:textId="77777777" w:rsidR="004170F0" w:rsidRPr="004170F0" w:rsidRDefault="004170F0" w:rsidP="004170F0">
      <w:pPr>
        <w:pStyle w:val="a9"/>
        <w:numPr>
          <w:ilvl w:val="0"/>
          <w:numId w:val="41"/>
        </w:numPr>
        <w:spacing w:after="0" w:line="276"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«Методическое сопровождение формирования и оценки функциональной грамотности обучающихся»:</w:t>
      </w:r>
    </w:p>
    <w:p w14:paraId="43FCB79E" w14:textId="77777777" w:rsidR="004170F0" w:rsidRPr="004170F0" w:rsidRDefault="004170F0" w:rsidP="004170F0">
      <w:pPr>
        <w:spacing w:after="0" w:line="276" w:lineRule="auto"/>
        <w:ind w:left="426"/>
        <w:jc w:val="both"/>
        <w:rPr>
          <w:rFonts w:ascii="Times New Roman" w:hAnsi="Times New Roman" w:cs="Times New Roman"/>
        </w:rPr>
      </w:pPr>
      <w:r w:rsidRPr="004170F0">
        <w:rPr>
          <w:rFonts w:ascii="Times New Roman" w:hAnsi="Times New Roman" w:cs="Times New Roman"/>
        </w:rPr>
        <w:t>Выступление Омаровой Сидрат Магомедовны, директора МКУ «ИМЦ» МР, Хунзахский район.</w:t>
      </w:r>
    </w:p>
    <w:p w14:paraId="511CF952" w14:textId="77777777" w:rsidR="004170F0" w:rsidRPr="004170F0" w:rsidRDefault="004170F0" w:rsidP="004170F0">
      <w:pPr>
        <w:spacing w:after="0" w:line="276" w:lineRule="auto"/>
        <w:ind w:left="426"/>
        <w:jc w:val="both"/>
        <w:rPr>
          <w:rFonts w:ascii="Times New Roman" w:hAnsi="Times New Roman" w:cs="Times New Roman"/>
        </w:rPr>
      </w:pPr>
      <w:r w:rsidRPr="004170F0">
        <w:rPr>
          <w:rFonts w:ascii="Times New Roman" w:hAnsi="Times New Roman" w:cs="Times New Roman"/>
        </w:rPr>
        <w:t>Выступление Абулашовой Абидат Османовны, зав. ИМЦ, Кумторкалинский район.</w:t>
      </w:r>
    </w:p>
    <w:p w14:paraId="5F959F38" w14:textId="77777777" w:rsidR="004170F0" w:rsidRPr="004170F0" w:rsidRDefault="004170F0" w:rsidP="004170F0">
      <w:pPr>
        <w:spacing w:after="0" w:line="276" w:lineRule="auto"/>
        <w:ind w:left="426"/>
        <w:jc w:val="both"/>
        <w:rPr>
          <w:rFonts w:ascii="Times New Roman" w:hAnsi="Times New Roman" w:cs="Times New Roman"/>
        </w:rPr>
      </w:pPr>
      <w:r w:rsidRPr="004170F0">
        <w:rPr>
          <w:rFonts w:ascii="Times New Roman" w:hAnsi="Times New Roman" w:cs="Times New Roman"/>
        </w:rPr>
        <w:t>Выступление Исмаилова Нурлана Дашдемировича, учителя обществознания МКОУ «Дарвагская СОШ №1», Табасаранский район.</w:t>
      </w:r>
    </w:p>
    <w:p w14:paraId="0A0A1EC8" w14:textId="77777777" w:rsidR="004170F0" w:rsidRPr="004170F0" w:rsidRDefault="004170F0" w:rsidP="004170F0">
      <w:pPr>
        <w:spacing w:after="0" w:line="276" w:lineRule="auto"/>
        <w:ind w:left="426"/>
        <w:jc w:val="both"/>
        <w:rPr>
          <w:rFonts w:ascii="Times New Roman" w:hAnsi="Times New Roman" w:cs="Times New Roman"/>
          <w:sz w:val="8"/>
          <w:szCs w:val="8"/>
        </w:rPr>
      </w:pPr>
    </w:p>
    <w:p w14:paraId="414BA6AA" w14:textId="77777777" w:rsidR="004170F0" w:rsidRPr="004170F0" w:rsidRDefault="004170F0" w:rsidP="004170F0">
      <w:pPr>
        <w:pStyle w:val="a9"/>
        <w:numPr>
          <w:ilvl w:val="0"/>
          <w:numId w:val="41"/>
        </w:numPr>
        <w:spacing w:after="0" w:line="276"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lastRenderedPageBreak/>
        <w:t>«Развитие профессиональных команд в обеспечении профессионального роста педагогов образовательных организаций». Методический коучинг:</w:t>
      </w:r>
    </w:p>
    <w:p w14:paraId="0E459097" w14:textId="77777777" w:rsidR="004170F0" w:rsidRPr="004170F0" w:rsidRDefault="004170F0" w:rsidP="004170F0">
      <w:pPr>
        <w:spacing w:after="0" w:line="276" w:lineRule="auto"/>
        <w:ind w:left="426"/>
        <w:jc w:val="both"/>
        <w:rPr>
          <w:rFonts w:ascii="Times New Roman" w:hAnsi="Times New Roman" w:cs="Times New Roman"/>
        </w:rPr>
      </w:pPr>
      <w:r w:rsidRPr="004170F0">
        <w:rPr>
          <w:rFonts w:ascii="Times New Roman" w:hAnsi="Times New Roman" w:cs="Times New Roman"/>
        </w:rPr>
        <w:t>Выступление Ибрагимовой Заремы Джамиевны, директора МБОУ «СОШ№2 пос. Мамедкала», Дербентский район.</w:t>
      </w:r>
    </w:p>
    <w:p w14:paraId="1DC8B99D" w14:textId="77777777" w:rsidR="004170F0" w:rsidRPr="004170F0" w:rsidRDefault="004170F0" w:rsidP="004170F0">
      <w:pPr>
        <w:pStyle w:val="a9"/>
        <w:spacing w:after="0" w:line="276" w:lineRule="auto"/>
        <w:ind w:left="426"/>
        <w:jc w:val="both"/>
        <w:rPr>
          <w:rFonts w:ascii="Times New Roman" w:hAnsi="Times New Roman" w:cs="Times New Roman"/>
          <w:color w:val="000000" w:themeColor="text1"/>
          <w:sz w:val="8"/>
          <w:szCs w:val="8"/>
        </w:rPr>
      </w:pPr>
    </w:p>
    <w:p w14:paraId="38857DD3" w14:textId="77777777" w:rsidR="004170F0" w:rsidRPr="004170F0" w:rsidRDefault="004170F0" w:rsidP="004170F0">
      <w:pPr>
        <w:pStyle w:val="a9"/>
        <w:numPr>
          <w:ilvl w:val="0"/>
          <w:numId w:val="41"/>
        </w:numPr>
        <w:spacing w:after="0" w:line="276"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«Методическое сопровождение конкурсного движения в Республике Дагестан». Мастер-класс от мастера:</w:t>
      </w:r>
    </w:p>
    <w:p w14:paraId="7438CD8F" w14:textId="77777777" w:rsidR="004170F0" w:rsidRPr="004170F0" w:rsidRDefault="004170F0" w:rsidP="004170F0">
      <w:pPr>
        <w:pStyle w:val="a9"/>
        <w:numPr>
          <w:ilvl w:val="0"/>
          <w:numId w:val="43"/>
        </w:numPr>
        <w:spacing w:after="0" w:line="276" w:lineRule="auto"/>
        <w:ind w:left="851" w:hanging="425"/>
        <w:jc w:val="both"/>
        <w:rPr>
          <w:rFonts w:ascii="Times New Roman" w:hAnsi="Times New Roman" w:cs="Times New Roman"/>
          <w:color w:val="000000" w:themeColor="text1"/>
        </w:rPr>
      </w:pPr>
      <w:r w:rsidRPr="004170F0">
        <w:rPr>
          <w:rFonts w:ascii="Times New Roman" w:hAnsi="Times New Roman" w:cs="Times New Roman"/>
        </w:rPr>
        <w:t>«Миссия профессиональных конкурсов в пропаганде и повышении престижа сферы образования региона, педагогической профессии».</w:t>
      </w:r>
    </w:p>
    <w:p w14:paraId="4232D2D9" w14:textId="77777777" w:rsidR="004170F0" w:rsidRPr="004170F0" w:rsidRDefault="004170F0" w:rsidP="004170F0">
      <w:pPr>
        <w:spacing w:after="0" w:line="276" w:lineRule="auto"/>
        <w:ind w:left="851"/>
        <w:jc w:val="both"/>
        <w:rPr>
          <w:rFonts w:ascii="Times New Roman" w:hAnsi="Times New Roman" w:cs="Times New Roman"/>
        </w:rPr>
      </w:pPr>
      <w:r w:rsidRPr="004170F0">
        <w:rPr>
          <w:rFonts w:ascii="Times New Roman" w:hAnsi="Times New Roman" w:cs="Times New Roman"/>
        </w:rPr>
        <w:t>Выступление Махмудовой Анжелы Жабраиловны, учителя английского языка МКОУ «Кизлярская гимназия №1 им. М.В.Ломоносова», г. Кизляр, председателя Ассоциации развития интерактивного образования в Республике Дагестан.</w:t>
      </w:r>
    </w:p>
    <w:p w14:paraId="32CF97E3" w14:textId="77777777" w:rsidR="004170F0" w:rsidRPr="004170F0" w:rsidRDefault="004170F0" w:rsidP="004170F0">
      <w:pPr>
        <w:spacing w:after="0" w:line="276" w:lineRule="auto"/>
        <w:ind w:left="851"/>
        <w:jc w:val="both"/>
        <w:rPr>
          <w:rFonts w:ascii="Times New Roman" w:hAnsi="Times New Roman" w:cs="Times New Roman"/>
          <w:sz w:val="8"/>
          <w:szCs w:val="8"/>
        </w:rPr>
      </w:pPr>
    </w:p>
    <w:p w14:paraId="6102BD20" w14:textId="77777777" w:rsidR="004170F0" w:rsidRPr="004170F0" w:rsidRDefault="004170F0" w:rsidP="004170F0">
      <w:pPr>
        <w:pStyle w:val="a9"/>
        <w:numPr>
          <w:ilvl w:val="0"/>
          <w:numId w:val="43"/>
        </w:numPr>
        <w:spacing w:after="0" w:line="276" w:lineRule="auto"/>
        <w:ind w:left="851" w:hanging="425"/>
        <w:jc w:val="both"/>
        <w:rPr>
          <w:rFonts w:ascii="Times New Roman" w:hAnsi="Times New Roman" w:cs="Times New Roman"/>
        </w:rPr>
      </w:pPr>
      <w:r w:rsidRPr="004170F0">
        <w:rPr>
          <w:rFonts w:ascii="Times New Roman" w:hAnsi="Times New Roman" w:cs="Times New Roman"/>
        </w:rPr>
        <w:t>«Конкурсное движение – вклад в систему обеспечения профессионального роста педагогов, управленческих кадров региона».</w:t>
      </w:r>
    </w:p>
    <w:p w14:paraId="411E506A" w14:textId="77777777" w:rsidR="004170F0" w:rsidRPr="004170F0" w:rsidRDefault="004170F0" w:rsidP="004170F0">
      <w:pPr>
        <w:spacing w:after="0" w:line="276" w:lineRule="auto"/>
        <w:ind w:left="851"/>
        <w:jc w:val="both"/>
        <w:rPr>
          <w:rFonts w:ascii="Times New Roman" w:hAnsi="Times New Roman" w:cs="Times New Roman"/>
        </w:rPr>
      </w:pPr>
      <w:r w:rsidRPr="004170F0">
        <w:rPr>
          <w:rFonts w:ascii="Times New Roman" w:hAnsi="Times New Roman" w:cs="Times New Roman"/>
        </w:rPr>
        <w:t>Выступление Аюбовой Альбины Ахмедбековны, менеджера образовательных программ ЦНППМ, руководителя дирекции «Проектная деятельность и дистанционное обучение» ГАОУ ДО РД «Центр развития талантов «Альтаир», г.Махачкала, председателя ДРОО «Учитель года».</w:t>
      </w:r>
    </w:p>
    <w:p w14:paraId="42FFB98A" w14:textId="77777777" w:rsidR="004170F0" w:rsidRPr="004170F0" w:rsidRDefault="004170F0" w:rsidP="004170F0">
      <w:pPr>
        <w:spacing w:after="0" w:line="276" w:lineRule="auto"/>
        <w:ind w:left="851"/>
        <w:jc w:val="both"/>
        <w:rPr>
          <w:rFonts w:ascii="Times New Roman" w:hAnsi="Times New Roman" w:cs="Times New Roman"/>
          <w:sz w:val="8"/>
          <w:szCs w:val="8"/>
        </w:rPr>
      </w:pPr>
    </w:p>
    <w:p w14:paraId="677DC476" w14:textId="77777777" w:rsidR="004170F0" w:rsidRPr="004170F0" w:rsidRDefault="004170F0" w:rsidP="004170F0">
      <w:pPr>
        <w:pStyle w:val="a9"/>
        <w:numPr>
          <w:ilvl w:val="0"/>
          <w:numId w:val="43"/>
        </w:numPr>
        <w:spacing w:after="0" w:line="276" w:lineRule="auto"/>
        <w:ind w:left="851" w:hanging="425"/>
        <w:jc w:val="both"/>
        <w:rPr>
          <w:rFonts w:ascii="Times New Roman" w:hAnsi="Times New Roman" w:cs="Times New Roman"/>
        </w:rPr>
      </w:pPr>
      <w:r w:rsidRPr="004170F0">
        <w:rPr>
          <w:rFonts w:ascii="Times New Roman" w:hAnsi="Times New Roman" w:cs="Times New Roman"/>
        </w:rPr>
        <w:t>«Позитивное влияние профессиональных конкурсов на инновационные процессы в образовании».</w:t>
      </w:r>
    </w:p>
    <w:p w14:paraId="5EE6E132" w14:textId="77777777" w:rsidR="004170F0" w:rsidRPr="004170F0" w:rsidRDefault="004170F0" w:rsidP="004170F0">
      <w:pPr>
        <w:spacing w:after="0" w:line="276" w:lineRule="auto"/>
        <w:ind w:left="851"/>
        <w:jc w:val="both"/>
        <w:rPr>
          <w:rFonts w:ascii="Times New Roman" w:hAnsi="Times New Roman" w:cs="Times New Roman"/>
        </w:rPr>
      </w:pPr>
      <w:r w:rsidRPr="004170F0">
        <w:rPr>
          <w:rFonts w:ascii="Times New Roman" w:hAnsi="Times New Roman" w:cs="Times New Roman"/>
        </w:rPr>
        <w:t>Выступление Рауде Оксаны Владимировны, учителя обществознания МКОУ «СОШ №10», г.Избербаш, редактора газеты «Учитель Дагестана», председателя республиканской Ассоциации методистов.</w:t>
      </w:r>
    </w:p>
    <w:p w14:paraId="5A5A1E71" w14:textId="77777777" w:rsidR="004170F0" w:rsidRPr="004170F0" w:rsidRDefault="004170F0" w:rsidP="004170F0">
      <w:pPr>
        <w:spacing w:after="0" w:line="276" w:lineRule="auto"/>
        <w:ind w:left="851"/>
        <w:jc w:val="both"/>
        <w:rPr>
          <w:rFonts w:ascii="Times New Roman" w:hAnsi="Times New Roman" w:cs="Times New Roman"/>
          <w:sz w:val="8"/>
          <w:szCs w:val="8"/>
        </w:rPr>
      </w:pPr>
    </w:p>
    <w:p w14:paraId="4E4EC8BD" w14:textId="77777777" w:rsidR="004170F0" w:rsidRPr="004170F0" w:rsidRDefault="004170F0" w:rsidP="004170F0">
      <w:pPr>
        <w:pStyle w:val="a9"/>
        <w:numPr>
          <w:ilvl w:val="0"/>
          <w:numId w:val="43"/>
        </w:numPr>
        <w:spacing w:after="0" w:line="276" w:lineRule="auto"/>
        <w:ind w:left="851" w:hanging="425"/>
        <w:jc w:val="both"/>
        <w:rPr>
          <w:rFonts w:ascii="Times New Roman" w:hAnsi="Times New Roman" w:cs="Times New Roman"/>
        </w:rPr>
      </w:pPr>
      <w:r w:rsidRPr="004170F0">
        <w:rPr>
          <w:rFonts w:ascii="Times New Roman" w:hAnsi="Times New Roman" w:cs="Times New Roman"/>
        </w:rPr>
        <w:t>«Профессиональные конкурсы и формирование системы образцовой педагогической деятельности».</w:t>
      </w:r>
    </w:p>
    <w:p w14:paraId="3F77E5E2" w14:textId="77777777" w:rsidR="004170F0" w:rsidRPr="004170F0" w:rsidRDefault="004170F0" w:rsidP="004170F0">
      <w:pPr>
        <w:spacing w:after="0" w:line="276" w:lineRule="auto"/>
        <w:ind w:left="851"/>
        <w:jc w:val="both"/>
        <w:rPr>
          <w:rFonts w:ascii="Times New Roman" w:hAnsi="Times New Roman" w:cs="Times New Roman"/>
        </w:rPr>
      </w:pPr>
      <w:r w:rsidRPr="004170F0">
        <w:rPr>
          <w:rFonts w:ascii="Times New Roman" w:hAnsi="Times New Roman" w:cs="Times New Roman"/>
        </w:rPr>
        <w:t>Выступление Сулеймановой Джамили Курбанмагомедовны, учителя английского языка НОУ «Гулливер», г.Махачкала, преподавателя кафедры методики преподавания английского языка ДГУ.</w:t>
      </w:r>
    </w:p>
    <w:p w14:paraId="75BAE62A" w14:textId="77777777" w:rsidR="004170F0" w:rsidRPr="004170F0" w:rsidRDefault="004170F0" w:rsidP="004170F0">
      <w:pPr>
        <w:spacing w:after="0" w:line="276" w:lineRule="auto"/>
        <w:ind w:left="851"/>
        <w:jc w:val="both"/>
        <w:rPr>
          <w:rFonts w:ascii="Times New Roman" w:hAnsi="Times New Roman" w:cs="Times New Roman"/>
          <w:sz w:val="8"/>
          <w:szCs w:val="8"/>
        </w:rPr>
      </w:pPr>
    </w:p>
    <w:p w14:paraId="1E1CDC03" w14:textId="77777777" w:rsidR="004170F0" w:rsidRPr="004170F0" w:rsidRDefault="004170F0" w:rsidP="004170F0">
      <w:pPr>
        <w:pStyle w:val="a9"/>
        <w:numPr>
          <w:ilvl w:val="0"/>
          <w:numId w:val="43"/>
        </w:numPr>
        <w:spacing w:after="0" w:line="276" w:lineRule="auto"/>
        <w:ind w:left="851" w:hanging="425"/>
        <w:jc w:val="both"/>
        <w:rPr>
          <w:rFonts w:ascii="Times New Roman" w:hAnsi="Times New Roman" w:cs="Times New Roman"/>
        </w:rPr>
      </w:pPr>
      <w:r w:rsidRPr="004170F0">
        <w:rPr>
          <w:rFonts w:ascii="Times New Roman" w:hAnsi="Times New Roman" w:cs="Times New Roman"/>
        </w:rPr>
        <w:t>«Система подготовки педагогов к участию в профессиональных конкурсах на муниципальном уровне: организационно-методические советы и предложения».</w:t>
      </w:r>
    </w:p>
    <w:p w14:paraId="54311137" w14:textId="77777777" w:rsidR="004170F0" w:rsidRPr="004170F0" w:rsidRDefault="004170F0" w:rsidP="004170F0">
      <w:pPr>
        <w:spacing w:after="0" w:line="276" w:lineRule="auto"/>
        <w:ind w:left="851"/>
        <w:jc w:val="both"/>
        <w:rPr>
          <w:rFonts w:ascii="Times New Roman" w:hAnsi="Times New Roman" w:cs="Times New Roman"/>
        </w:rPr>
      </w:pPr>
      <w:r w:rsidRPr="004170F0">
        <w:rPr>
          <w:rFonts w:ascii="Times New Roman" w:hAnsi="Times New Roman" w:cs="Times New Roman"/>
        </w:rPr>
        <w:t>Выступление Сайпуевой Эльвиры Бекбулатовны, менеджера образовательных программ ЦНППМ; руководителя департамента «Наука и образование» ГАОУ ДО РД «Центр развития талантов «Альтаир», г.Махачкала, учредителя ДРОО «Учитель года», учредителя Ассоциации развития интерактивного образования в Республике Дагестан.</w:t>
      </w:r>
    </w:p>
    <w:p w14:paraId="796E58AC" w14:textId="77777777" w:rsidR="004170F0" w:rsidRPr="004170F0" w:rsidRDefault="004170F0" w:rsidP="004170F0">
      <w:pPr>
        <w:spacing w:after="0" w:line="276" w:lineRule="auto"/>
        <w:ind w:left="851"/>
        <w:jc w:val="both"/>
        <w:rPr>
          <w:rFonts w:ascii="Times New Roman" w:hAnsi="Times New Roman" w:cs="Times New Roman"/>
          <w:sz w:val="8"/>
          <w:szCs w:val="8"/>
        </w:rPr>
      </w:pPr>
    </w:p>
    <w:p w14:paraId="194CBBB1" w14:textId="77777777" w:rsidR="004170F0" w:rsidRPr="004170F0" w:rsidRDefault="004170F0" w:rsidP="004170F0">
      <w:pPr>
        <w:pStyle w:val="a9"/>
        <w:numPr>
          <w:ilvl w:val="0"/>
          <w:numId w:val="41"/>
        </w:numPr>
        <w:spacing w:after="0" w:line="276"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«Методическая работа образовательной организации: новый формат». Методический кейс эффективных практик:</w:t>
      </w:r>
    </w:p>
    <w:p w14:paraId="2FC93CDC" w14:textId="77777777" w:rsidR="004170F0" w:rsidRPr="004170F0" w:rsidRDefault="004170F0" w:rsidP="004170F0">
      <w:pPr>
        <w:pStyle w:val="a9"/>
        <w:numPr>
          <w:ilvl w:val="0"/>
          <w:numId w:val="43"/>
        </w:numPr>
        <w:spacing w:after="0" w:line="276" w:lineRule="auto"/>
        <w:ind w:left="851" w:hanging="425"/>
        <w:jc w:val="both"/>
        <w:rPr>
          <w:rFonts w:ascii="Times New Roman" w:hAnsi="Times New Roman" w:cs="Times New Roman"/>
        </w:rPr>
      </w:pPr>
      <w:r w:rsidRPr="004170F0">
        <w:rPr>
          <w:rFonts w:ascii="Times New Roman" w:hAnsi="Times New Roman" w:cs="Times New Roman"/>
        </w:rPr>
        <w:t>«Школьный информационно-методический центр актуальная необходимость развития профессионального мастерства педагогов».</w:t>
      </w:r>
    </w:p>
    <w:p w14:paraId="5630894E" w14:textId="77777777" w:rsidR="004170F0" w:rsidRPr="004170F0" w:rsidRDefault="004170F0" w:rsidP="004170F0">
      <w:pPr>
        <w:spacing w:after="0" w:line="276" w:lineRule="auto"/>
        <w:ind w:left="851"/>
        <w:jc w:val="both"/>
        <w:rPr>
          <w:rFonts w:ascii="Times New Roman" w:hAnsi="Times New Roman" w:cs="Times New Roman"/>
        </w:rPr>
      </w:pPr>
      <w:r w:rsidRPr="004170F0">
        <w:rPr>
          <w:rFonts w:ascii="Times New Roman" w:hAnsi="Times New Roman" w:cs="Times New Roman"/>
        </w:rPr>
        <w:t>Выступление Межитовой Сапият Бекмурзаевны, директора МКОУ «Ортатюбинсккая СОШ», Ногайский район.</w:t>
      </w:r>
    </w:p>
    <w:p w14:paraId="1F1056D2" w14:textId="77777777" w:rsidR="004170F0" w:rsidRPr="004170F0" w:rsidRDefault="004170F0" w:rsidP="004170F0">
      <w:pPr>
        <w:spacing w:after="0" w:line="276" w:lineRule="auto"/>
        <w:ind w:left="851"/>
        <w:jc w:val="both"/>
        <w:rPr>
          <w:rFonts w:ascii="Times New Roman" w:hAnsi="Times New Roman" w:cs="Times New Roman"/>
          <w:sz w:val="8"/>
          <w:szCs w:val="8"/>
        </w:rPr>
      </w:pPr>
    </w:p>
    <w:p w14:paraId="50DF75D4" w14:textId="77777777" w:rsidR="004170F0" w:rsidRPr="004170F0" w:rsidRDefault="004170F0" w:rsidP="004170F0">
      <w:pPr>
        <w:pStyle w:val="a9"/>
        <w:numPr>
          <w:ilvl w:val="0"/>
          <w:numId w:val="43"/>
        </w:numPr>
        <w:spacing w:after="0" w:line="276" w:lineRule="auto"/>
        <w:ind w:left="851" w:hanging="425"/>
        <w:jc w:val="both"/>
        <w:rPr>
          <w:rFonts w:ascii="Times New Roman" w:hAnsi="Times New Roman" w:cs="Times New Roman"/>
        </w:rPr>
      </w:pPr>
      <w:r w:rsidRPr="004170F0">
        <w:rPr>
          <w:rFonts w:ascii="Times New Roman" w:hAnsi="Times New Roman" w:cs="Times New Roman"/>
        </w:rPr>
        <w:t>«Формирование и реализация единой методической политики образовательной организации».</w:t>
      </w:r>
    </w:p>
    <w:p w14:paraId="27B8210E" w14:textId="77777777" w:rsidR="004170F0" w:rsidRPr="004170F0" w:rsidRDefault="004170F0" w:rsidP="004170F0">
      <w:pPr>
        <w:spacing w:after="0" w:line="276" w:lineRule="auto"/>
        <w:ind w:left="851"/>
        <w:jc w:val="both"/>
        <w:rPr>
          <w:rFonts w:ascii="Times New Roman" w:hAnsi="Times New Roman" w:cs="Times New Roman"/>
        </w:rPr>
      </w:pPr>
      <w:r w:rsidRPr="004170F0">
        <w:rPr>
          <w:rFonts w:ascii="Times New Roman" w:hAnsi="Times New Roman" w:cs="Times New Roman"/>
        </w:rPr>
        <w:t>Выступление Гаджиахмедова Гаджиахмеда Исрапиловича. заместителя директора МБОУ «Ирагинская СОШ», Дахадаевский район.</w:t>
      </w:r>
    </w:p>
    <w:p w14:paraId="5DD8E429" w14:textId="77777777" w:rsidR="004170F0" w:rsidRPr="004170F0" w:rsidRDefault="004170F0" w:rsidP="004170F0">
      <w:pPr>
        <w:spacing w:after="0" w:line="276" w:lineRule="auto"/>
        <w:ind w:left="851"/>
        <w:jc w:val="both"/>
        <w:rPr>
          <w:rFonts w:ascii="Times New Roman" w:hAnsi="Times New Roman" w:cs="Times New Roman"/>
        </w:rPr>
      </w:pPr>
      <w:r w:rsidRPr="004170F0">
        <w:rPr>
          <w:rFonts w:ascii="Times New Roman" w:hAnsi="Times New Roman" w:cs="Times New Roman"/>
        </w:rPr>
        <w:t>Выступление Ахмедова Мамеда Таджибовича, директора МКОУ «Хрюгская СОШ», Ахтынский район.</w:t>
      </w:r>
    </w:p>
    <w:p w14:paraId="64B5DD12" w14:textId="77777777" w:rsidR="004170F0" w:rsidRPr="004170F0" w:rsidRDefault="004170F0" w:rsidP="004170F0">
      <w:pPr>
        <w:spacing w:after="0" w:line="276" w:lineRule="auto"/>
        <w:ind w:left="851"/>
        <w:jc w:val="both"/>
        <w:rPr>
          <w:rFonts w:ascii="Times New Roman" w:hAnsi="Times New Roman" w:cs="Times New Roman"/>
          <w:sz w:val="8"/>
          <w:szCs w:val="8"/>
        </w:rPr>
      </w:pPr>
    </w:p>
    <w:p w14:paraId="2FEEF620" w14:textId="77777777" w:rsidR="004170F0" w:rsidRPr="004170F0" w:rsidRDefault="004170F0" w:rsidP="004170F0">
      <w:pPr>
        <w:pStyle w:val="a9"/>
        <w:numPr>
          <w:ilvl w:val="0"/>
          <w:numId w:val="43"/>
        </w:numPr>
        <w:spacing w:after="0" w:line="276" w:lineRule="auto"/>
        <w:ind w:left="851" w:hanging="425"/>
        <w:jc w:val="both"/>
        <w:rPr>
          <w:rFonts w:ascii="Times New Roman" w:hAnsi="Times New Roman" w:cs="Times New Roman"/>
        </w:rPr>
      </w:pPr>
      <w:r w:rsidRPr="004170F0">
        <w:rPr>
          <w:rFonts w:ascii="Times New Roman" w:hAnsi="Times New Roman" w:cs="Times New Roman"/>
        </w:rPr>
        <w:t>«Формирование внутренней мотивации педагога к самообразованию и саморазвитию».</w:t>
      </w:r>
    </w:p>
    <w:p w14:paraId="7D64E364" w14:textId="77777777" w:rsidR="004170F0" w:rsidRPr="004170F0" w:rsidRDefault="004170F0" w:rsidP="004170F0">
      <w:pPr>
        <w:spacing w:after="0" w:line="276" w:lineRule="auto"/>
        <w:ind w:left="851"/>
        <w:jc w:val="both"/>
        <w:rPr>
          <w:rFonts w:ascii="Times New Roman" w:hAnsi="Times New Roman" w:cs="Times New Roman"/>
        </w:rPr>
      </w:pPr>
      <w:r w:rsidRPr="004170F0">
        <w:rPr>
          <w:rFonts w:ascii="Times New Roman" w:hAnsi="Times New Roman" w:cs="Times New Roman"/>
        </w:rPr>
        <w:lastRenderedPageBreak/>
        <w:t>Выступление Меджидовой Марины Абдулмеджидовны, методиста МКУ «Информационно-методический центр», Сулейман-Стальский район.</w:t>
      </w:r>
    </w:p>
    <w:p w14:paraId="22747542" w14:textId="77777777" w:rsidR="004170F0" w:rsidRPr="004170F0" w:rsidRDefault="004170F0" w:rsidP="004170F0">
      <w:pPr>
        <w:spacing w:after="0" w:line="276" w:lineRule="auto"/>
        <w:ind w:left="851"/>
        <w:jc w:val="both"/>
        <w:rPr>
          <w:rFonts w:ascii="Times New Roman" w:hAnsi="Times New Roman" w:cs="Times New Roman"/>
        </w:rPr>
      </w:pPr>
      <w:r w:rsidRPr="004170F0">
        <w:rPr>
          <w:rFonts w:ascii="Times New Roman" w:hAnsi="Times New Roman" w:cs="Times New Roman"/>
        </w:rPr>
        <w:t>Выступление Заловой Имары Алиэфендиевны, директора МБОУ «СОШ№1 пос.Белиджи им.Ярагского», Дербентский район.</w:t>
      </w:r>
    </w:p>
    <w:p w14:paraId="68C31740" w14:textId="77777777" w:rsidR="004170F0" w:rsidRPr="004170F0" w:rsidRDefault="004170F0" w:rsidP="004170F0">
      <w:pPr>
        <w:spacing w:after="0" w:line="276" w:lineRule="auto"/>
        <w:ind w:left="851"/>
        <w:jc w:val="both"/>
        <w:rPr>
          <w:rFonts w:ascii="Times New Roman" w:hAnsi="Times New Roman" w:cs="Times New Roman"/>
        </w:rPr>
      </w:pPr>
      <w:r w:rsidRPr="004170F0">
        <w:rPr>
          <w:rFonts w:ascii="Times New Roman" w:hAnsi="Times New Roman" w:cs="Times New Roman"/>
        </w:rPr>
        <w:t>Выступление Магомедовой Хатимат Рамазановны, методиста ИМК, Цунтинский район.</w:t>
      </w:r>
    </w:p>
    <w:p w14:paraId="1F5FEDE2" w14:textId="77777777" w:rsidR="004170F0" w:rsidRPr="004170F0" w:rsidRDefault="004170F0" w:rsidP="004170F0">
      <w:pPr>
        <w:spacing w:after="0" w:line="276" w:lineRule="auto"/>
        <w:ind w:left="851"/>
        <w:jc w:val="both"/>
        <w:rPr>
          <w:rFonts w:ascii="Times New Roman" w:hAnsi="Times New Roman" w:cs="Times New Roman"/>
          <w:sz w:val="8"/>
          <w:szCs w:val="8"/>
        </w:rPr>
      </w:pPr>
    </w:p>
    <w:p w14:paraId="3E35C5B4" w14:textId="77777777" w:rsidR="004170F0" w:rsidRPr="004170F0" w:rsidRDefault="004170F0" w:rsidP="004170F0">
      <w:pPr>
        <w:pStyle w:val="a9"/>
        <w:numPr>
          <w:ilvl w:val="0"/>
          <w:numId w:val="43"/>
        </w:numPr>
        <w:spacing w:after="0" w:line="276" w:lineRule="auto"/>
        <w:ind w:left="851" w:hanging="425"/>
        <w:jc w:val="both"/>
        <w:rPr>
          <w:rFonts w:ascii="Times New Roman" w:hAnsi="Times New Roman" w:cs="Times New Roman"/>
        </w:rPr>
      </w:pPr>
      <w:r w:rsidRPr="004170F0">
        <w:rPr>
          <w:rFonts w:ascii="Times New Roman" w:hAnsi="Times New Roman" w:cs="Times New Roman"/>
        </w:rPr>
        <w:t>«Методическая работа: разнообразие способов и методов реализации профессиональной деятельности педагогов».</w:t>
      </w:r>
    </w:p>
    <w:p w14:paraId="2FEE529F" w14:textId="77777777" w:rsidR="004170F0" w:rsidRPr="004170F0" w:rsidRDefault="004170F0" w:rsidP="004170F0">
      <w:pPr>
        <w:spacing w:after="0" w:line="276" w:lineRule="auto"/>
        <w:ind w:left="851"/>
        <w:jc w:val="both"/>
        <w:rPr>
          <w:rFonts w:ascii="Times New Roman" w:hAnsi="Times New Roman" w:cs="Times New Roman"/>
        </w:rPr>
      </w:pPr>
      <w:r w:rsidRPr="004170F0">
        <w:rPr>
          <w:rFonts w:ascii="Times New Roman" w:hAnsi="Times New Roman" w:cs="Times New Roman"/>
        </w:rPr>
        <w:t>Выступление Юсуповой Наиды Абдуразаковны, методиста МКУ «Информационно-методический центр», Казбековский район.</w:t>
      </w:r>
    </w:p>
    <w:p w14:paraId="64E47B7F" w14:textId="77777777" w:rsidR="004170F0" w:rsidRPr="004170F0" w:rsidRDefault="004170F0" w:rsidP="004170F0">
      <w:pPr>
        <w:spacing w:after="0" w:line="276" w:lineRule="auto"/>
        <w:ind w:left="851"/>
        <w:jc w:val="both"/>
        <w:rPr>
          <w:rFonts w:ascii="Times New Roman" w:hAnsi="Times New Roman" w:cs="Times New Roman"/>
          <w:sz w:val="8"/>
          <w:szCs w:val="8"/>
        </w:rPr>
      </w:pPr>
    </w:p>
    <w:p w14:paraId="2C6299E5" w14:textId="77777777" w:rsidR="004170F0" w:rsidRPr="004170F0" w:rsidRDefault="004170F0" w:rsidP="004170F0">
      <w:pPr>
        <w:pStyle w:val="a9"/>
        <w:numPr>
          <w:ilvl w:val="0"/>
          <w:numId w:val="43"/>
        </w:numPr>
        <w:spacing w:after="0" w:line="276" w:lineRule="auto"/>
        <w:ind w:left="851" w:hanging="425"/>
        <w:jc w:val="both"/>
        <w:rPr>
          <w:rFonts w:ascii="Times New Roman" w:hAnsi="Times New Roman" w:cs="Times New Roman"/>
        </w:rPr>
      </w:pPr>
      <w:r w:rsidRPr="004170F0">
        <w:rPr>
          <w:rFonts w:ascii="Times New Roman" w:hAnsi="Times New Roman" w:cs="Times New Roman"/>
        </w:rPr>
        <w:t>«Методическая работа: разнообразие способов и методов реализации профессиональной деятельности педагогов (на примере освоения обновленного ФГОС НОО и ФГОС ООО)».</w:t>
      </w:r>
    </w:p>
    <w:p w14:paraId="5DB6A91A" w14:textId="77777777" w:rsidR="004170F0" w:rsidRPr="004170F0" w:rsidRDefault="004170F0" w:rsidP="004170F0">
      <w:pPr>
        <w:spacing w:after="0" w:line="276" w:lineRule="auto"/>
        <w:ind w:left="851"/>
        <w:jc w:val="both"/>
        <w:rPr>
          <w:rFonts w:ascii="Times New Roman" w:hAnsi="Times New Roman" w:cs="Times New Roman"/>
        </w:rPr>
      </w:pPr>
      <w:r w:rsidRPr="004170F0">
        <w:rPr>
          <w:rFonts w:ascii="Times New Roman" w:hAnsi="Times New Roman" w:cs="Times New Roman"/>
        </w:rPr>
        <w:t>Выступление Гаджиалиевой Мафият Мирзаевны, заместителя директора по УВР МКОУ «Гимназия Табасаранского района».</w:t>
      </w:r>
    </w:p>
    <w:p w14:paraId="43822C27" w14:textId="77777777" w:rsidR="004170F0" w:rsidRPr="004170F0" w:rsidRDefault="004170F0" w:rsidP="004170F0">
      <w:pPr>
        <w:spacing w:after="0" w:line="276" w:lineRule="auto"/>
        <w:ind w:left="851"/>
        <w:jc w:val="both"/>
        <w:rPr>
          <w:rFonts w:ascii="Times New Roman" w:hAnsi="Times New Roman" w:cs="Times New Roman"/>
          <w:sz w:val="8"/>
          <w:szCs w:val="8"/>
        </w:rPr>
      </w:pPr>
    </w:p>
    <w:p w14:paraId="73E4A89C" w14:textId="77777777" w:rsidR="004170F0" w:rsidRPr="004170F0" w:rsidRDefault="004170F0" w:rsidP="004170F0">
      <w:pPr>
        <w:pStyle w:val="a9"/>
        <w:numPr>
          <w:ilvl w:val="0"/>
          <w:numId w:val="41"/>
        </w:numPr>
        <w:spacing w:after="0" w:line="276"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«Персонификация методической работы как основа трансформации методической работы в регионе». Заключительный пленум Форума.</w:t>
      </w:r>
    </w:p>
    <w:p w14:paraId="26255DB6" w14:textId="77777777" w:rsidR="004170F0" w:rsidRPr="004170F0" w:rsidRDefault="004170F0" w:rsidP="004170F0">
      <w:pPr>
        <w:pStyle w:val="a9"/>
        <w:numPr>
          <w:ilvl w:val="0"/>
          <w:numId w:val="43"/>
        </w:numPr>
        <w:spacing w:after="0" w:line="276" w:lineRule="auto"/>
        <w:ind w:left="851" w:hanging="425"/>
        <w:jc w:val="both"/>
        <w:rPr>
          <w:rFonts w:ascii="Times New Roman" w:hAnsi="Times New Roman" w:cs="Times New Roman"/>
        </w:rPr>
      </w:pPr>
      <w:r w:rsidRPr="004170F0">
        <w:rPr>
          <w:rFonts w:ascii="Times New Roman" w:hAnsi="Times New Roman" w:cs="Times New Roman"/>
        </w:rPr>
        <w:t>«Алгоритм построения индивидуального образовательного маршрута профессионального роста педагога в региональной системе методической работы»</w:t>
      </w:r>
    </w:p>
    <w:p w14:paraId="0288DE78" w14:textId="77777777" w:rsidR="004170F0" w:rsidRPr="004170F0" w:rsidRDefault="004170F0" w:rsidP="004170F0">
      <w:pPr>
        <w:spacing w:after="0" w:line="276" w:lineRule="auto"/>
        <w:ind w:left="851"/>
        <w:jc w:val="both"/>
        <w:rPr>
          <w:rFonts w:ascii="Times New Roman" w:hAnsi="Times New Roman" w:cs="Times New Roman"/>
        </w:rPr>
      </w:pPr>
      <w:r w:rsidRPr="004170F0">
        <w:rPr>
          <w:rFonts w:ascii="Times New Roman" w:hAnsi="Times New Roman" w:cs="Times New Roman"/>
        </w:rPr>
        <w:t>Выступление Кычкиной А.А., руководителя РМЦ ЦНППМ ДИРО.</w:t>
      </w:r>
    </w:p>
    <w:p w14:paraId="57CB62C8" w14:textId="77777777" w:rsidR="004170F0" w:rsidRPr="004170F0" w:rsidRDefault="004170F0" w:rsidP="004170F0">
      <w:pPr>
        <w:spacing w:after="0" w:line="276" w:lineRule="auto"/>
        <w:ind w:left="851"/>
        <w:jc w:val="both"/>
        <w:rPr>
          <w:rFonts w:ascii="Times New Roman" w:hAnsi="Times New Roman" w:cs="Times New Roman"/>
          <w:sz w:val="16"/>
          <w:szCs w:val="16"/>
        </w:rPr>
      </w:pPr>
    </w:p>
    <w:p w14:paraId="30996D8C" w14:textId="77777777" w:rsidR="004170F0" w:rsidRPr="004170F0" w:rsidRDefault="004170F0" w:rsidP="004170F0">
      <w:pPr>
        <w:pStyle w:val="a9"/>
        <w:numPr>
          <w:ilvl w:val="0"/>
          <w:numId w:val="41"/>
        </w:numPr>
        <w:spacing w:after="0" w:line="276"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Методическая «продленка»: следующий шаг. Принятие рекомендаций Форума методистов (Приложение №1).</w:t>
      </w:r>
    </w:p>
    <w:p w14:paraId="090C6B01" w14:textId="77777777" w:rsidR="004170F0" w:rsidRPr="004170F0" w:rsidRDefault="004170F0" w:rsidP="004170F0">
      <w:pPr>
        <w:spacing w:after="0" w:line="276" w:lineRule="auto"/>
        <w:ind w:firstLine="426"/>
        <w:jc w:val="both"/>
        <w:rPr>
          <w:rFonts w:ascii="Times New Roman" w:hAnsi="Times New Roman" w:cs="Times New Roman"/>
          <w:color w:val="000000" w:themeColor="text1"/>
          <w:sz w:val="16"/>
          <w:szCs w:val="16"/>
        </w:rPr>
      </w:pPr>
    </w:p>
    <w:p w14:paraId="3C71C25B"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 xml:space="preserve">На Форуме методистов обсуждены вопросы по 13 блокам-направлениям. В каждом блоке были определены темы для выступлений и обсуждения, актуальные для содержания работы методической службы на современном этапе развития образования. Всего таких тем – 22. </w:t>
      </w:r>
    </w:p>
    <w:p w14:paraId="7339F15A"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Выступления касались вопросов от реализации государственной политики в сфере образования до методической работы в образовательной организации и построения индивидуального образовательного маршрута педагога.</w:t>
      </w:r>
    </w:p>
    <w:p w14:paraId="10ECF0CD"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Форматы построения содержания Форума различны:</w:t>
      </w:r>
    </w:p>
    <w:p w14:paraId="6CDE998C" w14:textId="77777777" w:rsidR="004170F0" w:rsidRPr="004170F0" w:rsidRDefault="004170F0" w:rsidP="004170F0">
      <w:pPr>
        <w:pStyle w:val="a9"/>
        <w:numPr>
          <w:ilvl w:val="0"/>
          <w:numId w:val="43"/>
        </w:numPr>
        <w:spacing w:after="0" w:line="276" w:lineRule="auto"/>
        <w:ind w:left="851" w:hanging="425"/>
        <w:jc w:val="both"/>
        <w:rPr>
          <w:rFonts w:ascii="Times New Roman" w:hAnsi="Times New Roman" w:cs="Times New Roman"/>
        </w:rPr>
      </w:pPr>
      <w:r w:rsidRPr="004170F0">
        <w:rPr>
          <w:rFonts w:ascii="Times New Roman" w:hAnsi="Times New Roman" w:cs="Times New Roman"/>
        </w:rPr>
        <w:t>Установочный пленум,</w:t>
      </w:r>
    </w:p>
    <w:p w14:paraId="32B58F17" w14:textId="77777777" w:rsidR="004170F0" w:rsidRPr="004170F0" w:rsidRDefault="004170F0" w:rsidP="004170F0">
      <w:pPr>
        <w:pStyle w:val="a9"/>
        <w:numPr>
          <w:ilvl w:val="0"/>
          <w:numId w:val="43"/>
        </w:numPr>
        <w:spacing w:after="0" w:line="276" w:lineRule="auto"/>
        <w:ind w:left="851" w:hanging="425"/>
        <w:jc w:val="both"/>
        <w:rPr>
          <w:rFonts w:ascii="Times New Roman" w:hAnsi="Times New Roman" w:cs="Times New Roman"/>
        </w:rPr>
      </w:pPr>
      <w:r w:rsidRPr="004170F0">
        <w:rPr>
          <w:rFonts w:ascii="Times New Roman" w:hAnsi="Times New Roman" w:cs="Times New Roman"/>
        </w:rPr>
        <w:t>Виртуальная площадка видеороликов,</w:t>
      </w:r>
    </w:p>
    <w:p w14:paraId="7A3F2950" w14:textId="77777777" w:rsidR="004170F0" w:rsidRPr="004170F0" w:rsidRDefault="004170F0" w:rsidP="004170F0">
      <w:pPr>
        <w:pStyle w:val="a9"/>
        <w:numPr>
          <w:ilvl w:val="0"/>
          <w:numId w:val="43"/>
        </w:numPr>
        <w:spacing w:after="0" w:line="276" w:lineRule="auto"/>
        <w:ind w:left="851" w:hanging="425"/>
        <w:jc w:val="both"/>
        <w:rPr>
          <w:rFonts w:ascii="Times New Roman" w:hAnsi="Times New Roman" w:cs="Times New Roman"/>
        </w:rPr>
      </w:pPr>
      <w:r w:rsidRPr="004170F0">
        <w:rPr>
          <w:rFonts w:ascii="Times New Roman" w:hAnsi="Times New Roman" w:cs="Times New Roman"/>
        </w:rPr>
        <w:t>Управленческая сессия,</w:t>
      </w:r>
    </w:p>
    <w:p w14:paraId="6420D899" w14:textId="77777777" w:rsidR="004170F0" w:rsidRPr="004170F0" w:rsidRDefault="004170F0" w:rsidP="004170F0">
      <w:pPr>
        <w:pStyle w:val="a9"/>
        <w:numPr>
          <w:ilvl w:val="0"/>
          <w:numId w:val="43"/>
        </w:numPr>
        <w:spacing w:after="0" w:line="276" w:lineRule="auto"/>
        <w:ind w:left="851" w:hanging="425"/>
        <w:jc w:val="both"/>
        <w:rPr>
          <w:rFonts w:ascii="Times New Roman" w:hAnsi="Times New Roman" w:cs="Times New Roman"/>
        </w:rPr>
      </w:pPr>
      <w:r w:rsidRPr="004170F0">
        <w:rPr>
          <w:rFonts w:ascii="Times New Roman" w:hAnsi="Times New Roman" w:cs="Times New Roman"/>
        </w:rPr>
        <w:t>Профи-класс,</w:t>
      </w:r>
    </w:p>
    <w:p w14:paraId="5B224D35" w14:textId="77777777" w:rsidR="004170F0" w:rsidRPr="004170F0" w:rsidRDefault="004170F0" w:rsidP="004170F0">
      <w:pPr>
        <w:pStyle w:val="a9"/>
        <w:numPr>
          <w:ilvl w:val="0"/>
          <w:numId w:val="43"/>
        </w:numPr>
        <w:spacing w:after="0" w:line="276" w:lineRule="auto"/>
        <w:ind w:left="851" w:hanging="425"/>
        <w:jc w:val="both"/>
        <w:rPr>
          <w:rFonts w:ascii="Times New Roman" w:hAnsi="Times New Roman" w:cs="Times New Roman"/>
        </w:rPr>
      </w:pPr>
      <w:r w:rsidRPr="004170F0">
        <w:rPr>
          <w:rFonts w:ascii="Times New Roman" w:hAnsi="Times New Roman" w:cs="Times New Roman"/>
        </w:rPr>
        <w:t xml:space="preserve">Методический коучинг, </w:t>
      </w:r>
    </w:p>
    <w:p w14:paraId="4DF8CC1C" w14:textId="77777777" w:rsidR="004170F0" w:rsidRPr="004170F0" w:rsidRDefault="004170F0" w:rsidP="004170F0">
      <w:pPr>
        <w:pStyle w:val="a9"/>
        <w:numPr>
          <w:ilvl w:val="0"/>
          <w:numId w:val="43"/>
        </w:numPr>
        <w:spacing w:after="0" w:line="276" w:lineRule="auto"/>
        <w:ind w:left="851" w:hanging="425"/>
        <w:jc w:val="both"/>
        <w:rPr>
          <w:rFonts w:ascii="Times New Roman" w:hAnsi="Times New Roman" w:cs="Times New Roman"/>
        </w:rPr>
      </w:pPr>
      <w:r w:rsidRPr="004170F0">
        <w:rPr>
          <w:rFonts w:ascii="Times New Roman" w:hAnsi="Times New Roman" w:cs="Times New Roman"/>
        </w:rPr>
        <w:t>Мастер-класс от мастера,</w:t>
      </w:r>
    </w:p>
    <w:p w14:paraId="5CBB308D" w14:textId="77777777" w:rsidR="004170F0" w:rsidRPr="004170F0" w:rsidRDefault="004170F0" w:rsidP="004170F0">
      <w:pPr>
        <w:pStyle w:val="a9"/>
        <w:numPr>
          <w:ilvl w:val="0"/>
          <w:numId w:val="43"/>
        </w:numPr>
        <w:spacing w:after="0" w:line="276" w:lineRule="auto"/>
        <w:ind w:left="851" w:hanging="425"/>
        <w:jc w:val="both"/>
        <w:rPr>
          <w:rFonts w:ascii="Times New Roman" w:hAnsi="Times New Roman" w:cs="Times New Roman"/>
        </w:rPr>
      </w:pPr>
      <w:r w:rsidRPr="004170F0">
        <w:rPr>
          <w:rFonts w:ascii="Times New Roman" w:hAnsi="Times New Roman" w:cs="Times New Roman"/>
        </w:rPr>
        <w:t>Методический кейс эффективных практик,</w:t>
      </w:r>
    </w:p>
    <w:p w14:paraId="14427E06" w14:textId="77777777" w:rsidR="004170F0" w:rsidRPr="004170F0" w:rsidRDefault="004170F0" w:rsidP="004170F0">
      <w:pPr>
        <w:pStyle w:val="a9"/>
        <w:numPr>
          <w:ilvl w:val="0"/>
          <w:numId w:val="43"/>
        </w:numPr>
        <w:spacing w:after="0" w:line="276" w:lineRule="auto"/>
        <w:ind w:left="851" w:hanging="425"/>
        <w:jc w:val="both"/>
        <w:rPr>
          <w:rFonts w:ascii="Times New Roman" w:hAnsi="Times New Roman" w:cs="Times New Roman"/>
        </w:rPr>
      </w:pPr>
      <w:r w:rsidRPr="004170F0">
        <w:rPr>
          <w:rFonts w:ascii="Times New Roman" w:hAnsi="Times New Roman" w:cs="Times New Roman"/>
        </w:rPr>
        <w:t>Заключительный пленум Форума,</w:t>
      </w:r>
    </w:p>
    <w:p w14:paraId="55E955C4" w14:textId="77777777" w:rsidR="004170F0" w:rsidRPr="004170F0" w:rsidRDefault="004170F0" w:rsidP="004170F0">
      <w:pPr>
        <w:pStyle w:val="a9"/>
        <w:numPr>
          <w:ilvl w:val="0"/>
          <w:numId w:val="43"/>
        </w:numPr>
        <w:spacing w:after="0" w:line="276" w:lineRule="auto"/>
        <w:ind w:left="851" w:hanging="425"/>
        <w:jc w:val="both"/>
        <w:rPr>
          <w:rFonts w:ascii="Times New Roman" w:hAnsi="Times New Roman" w:cs="Times New Roman"/>
        </w:rPr>
      </w:pPr>
      <w:r w:rsidRPr="004170F0">
        <w:rPr>
          <w:rFonts w:ascii="Times New Roman" w:hAnsi="Times New Roman" w:cs="Times New Roman"/>
        </w:rPr>
        <w:t>Методическая «продленка»: следующий шаг.</w:t>
      </w:r>
    </w:p>
    <w:p w14:paraId="738C12C5" w14:textId="77777777" w:rsidR="004170F0" w:rsidRPr="004170F0" w:rsidRDefault="004170F0" w:rsidP="004170F0">
      <w:pPr>
        <w:spacing w:after="0" w:line="276" w:lineRule="auto"/>
        <w:ind w:firstLine="426"/>
        <w:jc w:val="both"/>
        <w:rPr>
          <w:rFonts w:ascii="Times New Roman" w:hAnsi="Times New Roman" w:cs="Times New Roman"/>
          <w:sz w:val="16"/>
          <w:szCs w:val="16"/>
        </w:rPr>
      </w:pPr>
    </w:p>
    <w:p w14:paraId="5FB91636"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В работе Форума участвовали руководители МОУО, муниципальных методических служб, образовательных организаций 21 муниципалитета: Акушинского, Ахвахского, Ахтынского, Бабаюртовского, Буйнакского, Дахадаевского, Дербентского, Казбековского, Кумторкалинского, Магарамкентского, Ногайского, Сулейман-Стальского, Табасаранского, Хасавюртовского, Хунзахского, Цумадинского районов, ЦОДОУ ЗОЖ, городов Кизляр, Хасавюрт, Избербаш, Каспийск. Наиболее активное участие в Форуме зарегистрировано в Сулейман-Стальском и Табасаранском районах, городе Хасавюрт.</w:t>
      </w:r>
    </w:p>
    <w:p w14:paraId="5A95FF31"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Количество выступлений с опытом работы и направлениями развития региональной, муниципальной методических служб и методической службы образовательных организаций – 33, в том числе:</w:t>
      </w:r>
    </w:p>
    <w:p w14:paraId="476BD204" w14:textId="77777777" w:rsidR="004170F0" w:rsidRPr="004170F0" w:rsidRDefault="004170F0" w:rsidP="004170F0">
      <w:pPr>
        <w:spacing w:after="0" w:line="276" w:lineRule="auto"/>
        <w:ind w:left="284" w:hanging="284"/>
        <w:jc w:val="both"/>
        <w:rPr>
          <w:rFonts w:ascii="Times New Roman" w:hAnsi="Times New Roman" w:cs="Times New Roman"/>
          <w:color w:val="000000" w:themeColor="text1"/>
        </w:rPr>
      </w:pPr>
      <w:r w:rsidRPr="004170F0">
        <w:rPr>
          <w:rFonts w:ascii="Times New Roman" w:hAnsi="Times New Roman" w:cs="Times New Roman"/>
          <w:color w:val="000000" w:themeColor="text1"/>
        </w:rPr>
        <w:lastRenderedPageBreak/>
        <w:t>от ЦНППМ ДИРО: 11</w:t>
      </w:r>
    </w:p>
    <w:p w14:paraId="0E64CDC8" w14:textId="77777777" w:rsidR="004170F0" w:rsidRPr="004170F0" w:rsidRDefault="004170F0" w:rsidP="004170F0">
      <w:pPr>
        <w:spacing w:after="0" w:line="276" w:lineRule="auto"/>
        <w:ind w:left="284" w:hanging="284"/>
        <w:jc w:val="both"/>
        <w:rPr>
          <w:rFonts w:ascii="Times New Roman" w:hAnsi="Times New Roman" w:cs="Times New Roman"/>
          <w:color w:val="000000" w:themeColor="text1"/>
        </w:rPr>
      </w:pPr>
      <w:r w:rsidRPr="004170F0">
        <w:rPr>
          <w:rFonts w:ascii="Times New Roman" w:hAnsi="Times New Roman" w:cs="Times New Roman"/>
          <w:color w:val="000000" w:themeColor="text1"/>
        </w:rPr>
        <w:t>от МОУО: 2</w:t>
      </w:r>
    </w:p>
    <w:p w14:paraId="4C371B77" w14:textId="77777777" w:rsidR="004170F0" w:rsidRPr="004170F0" w:rsidRDefault="004170F0" w:rsidP="004170F0">
      <w:pPr>
        <w:spacing w:after="0" w:line="276" w:lineRule="auto"/>
        <w:ind w:left="284" w:hanging="284"/>
        <w:jc w:val="both"/>
        <w:rPr>
          <w:rFonts w:ascii="Times New Roman" w:hAnsi="Times New Roman" w:cs="Times New Roman"/>
          <w:color w:val="000000" w:themeColor="text1"/>
        </w:rPr>
      </w:pPr>
      <w:r w:rsidRPr="004170F0">
        <w:rPr>
          <w:rFonts w:ascii="Times New Roman" w:hAnsi="Times New Roman" w:cs="Times New Roman"/>
          <w:color w:val="000000" w:themeColor="text1"/>
        </w:rPr>
        <w:t>от муниципальных методических служб: 9</w:t>
      </w:r>
    </w:p>
    <w:p w14:paraId="79258BB4" w14:textId="77777777" w:rsidR="004170F0" w:rsidRPr="004170F0" w:rsidRDefault="004170F0" w:rsidP="004170F0">
      <w:pPr>
        <w:spacing w:after="0" w:line="276" w:lineRule="auto"/>
        <w:ind w:left="284" w:hanging="284"/>
        <w:jc w:val="both"/>
        <w:rPr>
          <w:rFonts w:ascii="Times New Roman" w:hAnsi="Times New Roman" w:cs="Times New Roman"/>
          <w:color w:val="000000" w:themeColor="text1"/>
        </w:rPr>
      </w:pPr>
      <w:r w:rsidRPr="004170F0">
        <w:rPr>
          <w:rFonts w:ascii="Times New Roman" w:hAnsi="Times New Roman" w:cs="Times New Roman"/>
          <w:color w:val="000000" w:themeColor="text1"/>
        </w:rPr>
        <w:t>от образовательных организаций: 11.</w:t>
      </w:r>
    </w:p>
    <w:p w14:paraId="306D72AD" w14:textId="77777777" w:rsidR="004170F0" w:rsidRPr="004170F0" w:rsidRDefault="004170F0" w:rsidP="004170F0">
      <w:pPr>
        <w:spacing w:after="0" w:line="240" w:lineRule="auto"/>
        <w:ind w:left="284" w:hanging="284"/>
        <w:jc w:val="both"/>
        <w:rPr>
          <w:rFonts w:ascii="Times New Roman" w:hAnsi="Times New Roman" w:cs="Times New Roman"/>
          <w:color w:val="000000" w:themeColor="text1"/>
          <w:sz w:val="16"/>
          <w:szCs w:val="16"/>
        </w:rPr>
      </w:pPr>
    </w:p>
    <w:p w14:paraId="71D51B1B"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По итогам Форума методистов приняты рекомендации.</w:t>
      </w:r>
    </w:p>
    <w:p w14:paraId="177DC6DC" w14:textId="77777777" w:rsidR="004170F0" w:rsidRPr="004170F0" w:rsidRDefault="004170F0" w:rsidP="004170F0">
      <w:pPr>
        <w:spacing w:after="0" w:line="240" w:lineRule="auto"/>
        <w:ind w:left="284" w:hanging="284"/>
        <w:jc w:val="both"/>
        <w:rPr>
          <w:rFonts w:ascii="Times New Roman" w:hAnsi="Times New Roman" w:cs="Times New Roman"/>
          <w:color w:val="000000" w:themeColor="text1"/>
          <w:sz w:val="16"/>
          <w:szCs w:val="16"/>
        </w:rPr>
      </w:pPr>
    </w:p>
    <w:p w14:paraId="4F4296B3"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В ходе Форума выявлены проблемы с умением выступающих работать на интерактивных платформах, что свидетельствует о редко проводимых в муниципалитетах семинаров, вебинаров с образовательными организациями в онлайн-формате.</w:t>
      </w:r>
    </w:p>
    <w:p w14:paraId="489C3462" w14:textId="77777777" w:rsidR="004170F0" w:rsidRPr="004170F0" w:rsidRDefault="004170F0" w:rsidP="004170F0">
      <w:pPr>
        <w:spacing w:after="0" w:line="276" w:lineRule="auto"/>
        <w:ind w:firstLine="426"/>
        <w:jc w:val="both"/>
        <w:rPr>
          <w:rFonts w:ascii="Times New Roman" w:hAnsi="Times New Roman" w:cs="Times New Roman"/>
          <w:sz w:val="24"/>
          <w:szCs w:val="24"/>
        </w:rPr>
      </w:pPr>
    </w:p>
    <w:p w14:paraId="2B9267E6" w14:textId="77777777" w:rsidR="004170F0" w:rsidRPr="004170F0" w:rsidRDefault="004170F0" w:rsidP="004170F0">
      <w:pPr>
        <w:spacing w:after="0" w:line="276" w:lineRule="auto"/>
        <w:ind w:firstLine="426"/>
        <w:jc w:val="both"/>
        <w:rPr>
          <w:rFonts w:ascii="Times New Roman" w:hAnsi="Times New Roman" w:cs="Times New Roman"/>
          <w:sz w:val="24"/>
          <w:szCs w:val="24"/>
        </w:rPr>
      </w:pPr>
    </w:p>
    <w:p w14:paraId="2AA8A34B" w14:textId="77777777" w:rsidR="004170F0" w:rsidRPr="004170F0" w:rsidRDefault="004170F0" w:rsidP="004170F0">
      <w:pPr>
        <w:shd w:val="clear" w:color="auto" w:fill="D9E2F3" w:themeFill="accent5" w:themeFillTint="33"/>
        <w:spacing w:after="0" w:line="276" w:lineRule="auto"/>
        <w:jc w:val="right"/>
        <w:rPr>
          <w:rFonts w:ascii="Times New Roman" w:hAnsi="Times New Roman" w:cs="Times New Roman"/>
        </w:rPr>
      </w:pPr>
      <w:r w:rsidRPr="004170F0">
        <w:rPr>
          <w:rFonts w:ascii="Times New Roman" w:hAnsi="Times New Roman" w:cs="Times New Roman"/>
        </w:rPr>
        <w:t>Приложение №1</w:t>
      </w:r>
    </w:p>
    <w:p w14:paraId="228D4BB1" w14:textId="77777777" w:rsidR="004170F0" w:rsidRPr="004170F0" w:rsidRDefault="004170F0" w:rsidP="004170F0">
      <w:pPr>
        <w:spacing w:after="0" w:line="276" w:lineRule="auto"/>
        <w:jc w:val="center"/>
        <w:rPr>
          <w:rFonts w:ascii="Times New Roman" w:hAnsi="Times New Roman" w:cs="Times New Roman"/>
        </w:rPr>
      </w:pPr>
    </w:p>
    <w:p w14:paraId="219D77CE" w14:textId="77777777" w:rsidR="004170F0" w:rsidRPr="004170F0" w:rsidRDefault="004170F0" w:rsidP="004170F0">
      <w:pPr>
        <w:spacing w:after="0" w:line="276" w:lineRule="auto"/>
        <w:jc w:val="center"/>
        <w:rPr>
          <w:rFonts w:ascii="Times New Roman" w:hAnsi="Times New Roman" w:cs="Times New Roman"/>
        </w:rPr>
      </w:pPr>
      <w:r w:rsidRPr="004170F0">
        <w:rPr>
          <w:rFonts w:ascii="Times New Roman" w:hAnsi="Times New Roman" w:cs="Times New Roman"/>
        </w:rPr>
        <w:t xml:space="preserve">РЕКОМЕНДАЦИИ ФОРУМА МЕТОДИСТОВ </w:t>
      </w:r>
    </w:p>
    <w:p w14:paraId="3109DDA6" w14:textId="77777777" w:rsidR="004170F0" w:rsidRPr="004170F0" w:rsidRDefault="004170F0" w:rsidP="004170F0">
      <w:pPr>
        <w:spacing w:after="0" w:line="276" w:lineRule="auto"/>
        <w:jc w:val="center"/>
        <w:rPr>
          <w:rFonts w:ascii="Times New Roman" w:hAnsi="Times New Roman" w:cs="Times New Roman"/>
        </w:rPr>
      </w:pPr>
      <w:r w:rsidRPr="004170F0">
        <w:rPr>
          <w:rFonts w:ascii="Times New Roman" w:hAnsi="Times New Roman" w:cs="Times New Roman"/>
        </w:rPr>
        <w:t xml:space="preserve">«ТРАНСФОРМАЦИЯ РЕГИОНАЛЬНОЙ МЕТОДИЧЕСКОЙ СЛУЖБЫ </w:t>
      </w:r>
    </w:p>
    <w:p w14:paraId="6288EB8A" w14:textId="77777777" w:rsidR="004170F0" w:rsidRPr="004170F0" w:rsidRDefault="004170F0" w:rsidP="004170F0">
      <w:pPr>
        <w:spacing w:after="0" w:line="276" w:lineRule="auto"/>
        <w:jc w:val="center"/>
        <w:rPr>
          <w:rFonts w:ascii="Times New Roman" w:hAnsi="Times New Roman" w:cs="Times New Roman"/>
        </w:rPr>
      </w:pPr>
      <w:r w:rsidRPr="004170F0">
        <w:rPr>
          <w:rFonts w:ascii="Times New Roman" w:hAnsi="Times New Roman" w:cs="Times New Roman"/>
        </w:rPr>
        <w:t xml:space="preserve">В УСЛОВИЯХ ЕДИНОЙ ФЕДЕРАЛЬНОЙ СИСТЕМЫ </w:t>
      </w:r>
    </w:p>
    <w:p w14:paraId="39C0FCDA" w14:textId="77777777" w:rsidR="004170F0" w:rsidRPr="004170F0" w:rsidRDefault="004170F0" w:rsidP="004170F0">
      <w:pPr>
        <w:spacing w:after="0" w:line="276" w:lineRule="auto"/>
        <w:jc w:val="center"/>
        <w:rPr>
          <w:rFonts w:ascii="Times New Roman" w:hAnsi="Times New Roman" w:cs="Times New Roman"/>
        </w:rPr>
      </w:pPr>
      <w:r w:rsidRPr="004170F0">
        <w:rPr>
          <w:rFonts w:ascii="Times New Roman" w:hAnsi="Times New Roman" w:cs="Times New Roman"/>
        </w:rPr>
        <w:t>МЕТОДИЧЕСКОГО СОПРОВОЖДЕНИЯ ПЕДАГОГОВ»</w:t>
      </w:r>
    </w:p>
    <w:p w14:paraId="3BB10A5E" w14:textId="77777777" w:rsidR="004170F0" w:rsidRPr="004170F0" w:rsidRDefault="004170F0" w:rsidP="004170F0">
      <w:pPr>
        <w:spacing w:after="0" w:line="276" w:lineRule="auto"/>
        <w:rPr>
          <w:rFonts w:ascii="Times New Roman" w:hAnsi="Times New Roman" w:cs="Times New Roman"/>
        </w:rPr>
      </w:pPr>
    </w:p>
    <w:p w14:paraId="11E78374"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В целях эффективного сопровождения профессионализма педагогов, руководителей образовательных организаций в условиях трансформации методической службы Республики Дагестан в условиях Единой федеральной системы методического сопровождения педагогов и с учётом поступивших в выступлениях участников предложений, ФОРУМ МЕТОДИСТОВ рекомендует:</w:t>
      </w:r>
    </w:p>
    <w:p w14:paraId="79AAC1AB" w14:textId="77777777" w:rsidR="004170F0" w:rsidRPr="004170F0" w:rsidRDefault="004170F0" w:rsidP="004170F0">
      <w:pPr>
        <w:spacing w:after="0" w:line="276" w:lineRule="auto"/>
        <w:jc w:val="both"/>
        <w:rPr>
          <w:rFonts w:ascii="Times New Roman" w:hAnsi="Times New Roman" w:cs="Times New Roman"/>
          <w:sz w:val="16"/>
          <w:szCs w:val="16"/>
        </w:rPr>
      </w:pPr>
    </w:p>
    <w:p w14:paraId="26D4B6BB" w14:textId="77777777" w:rsidR="004170F0" w:rsidRPr="004170F0" w:rsidRDefault="004170F0" w:rsidP="004170F0">
      <w:pPr>
        <w:pStyle w:val="a9"/>
        <w:numPr>
          <w:ilvl w:val="0"/>
          <w:numId w:val="37"/>
        </w:numPr>
        <w:spacing w:after="0" w:line="276" w:lineRule="auto"/>
        <w:ind w:left="426" w:hanging="426"/>
        <w:jc w:val="both"/>
        <w:rPr>
          <w:rFonts w:ascii="Times New Roman" w:hAnsi="Times New Roman" w:cs="Times New Roman"/>
        </w:rPr>
      </w:pPr>
      <w:r w:rsidRPr="004170F0">
        <w:rPr>
          <w:rFonts w:ascii="Times New Roman" w:hAnsi="Times New Roman" w:cs="Times New Roman"/>
        </w:rPr>
        <w:t>Активизировать деятельность по построению методической службы, в максимальной степени реализующей профессиональный педагогический потенциал сферы образования Республики Дагестан:</w:t>
      </w:r>
    </w:p>
    <w:p w14:paraId="4972F648" w14:textId="77777777" w:rsidR="004170F0" w:rsidRPr="004170F0" w:rsidRDefault="004170F0" w:rsidP="004170F0">
      <w:pPr>
        <w:pStyle w:val="a9"/>
        <w:numPr>
          <w:ilvl w:val="0"/>
          <w:numId w:val="38"/>
        </w:numPr>
        <w:spacing w:after="0" w:line="276" w:lineRule="auto"/>
        <w:ind w:left="851" w:hanging="425"/>
        <w:jc w:val="both"/>
        <w:rPr>
          <w:rFonts w:ascii="Times New Roman" w:hAnsi="Times New Roman" w:cs="Times New Roman"/>
        </w:rPr>
      </w:pPr>
      <w:r w:rsidRPr="004170F0">
        <w:rPr>
          <w:rFonts w:ascii="Times New Roman" w:hAnsi="Times New Roman" w:cs="Times New Roman"/>
          <w:u w:val="single"/>
        </w:rPr>
        <w:t>способной обеспечить</w:t>
      </w:r>
      <w:r w:rsidRPr="004170F0">
        <w:rPr>
          <w:rFonts w:ascii="Times New Roman" w:hAnsi="Times New Roman" w:cs="Times New Roman"/>
        </w:rPr>
        <w:t xml:space="preserve"> заданные параметры государственной системы образования: выполнение новых государственных образовательных стандартов, профессионального педагогического стандарта, стандарта руководителя, нормативных показателей Международной программы по оценке образовательных достижений обучающихся PISA (Programme for International Student Assessment)/ по модели PISA и др.; </w:t>
      </w:r>
    </w:p>
    <w:p w14:paraId="5A5EF388" w14:textId="77777777" w:rsidR="004170F0" w:rsidRPr="004170F0" w:rsidRDefault="004170F0" w:rsidP="004170F0">
      <w:pPr>
        <w:pStyle w:val="a9"/>
        <w:numPr>
          <w:ilvl w:val="0"/>
          <w:numId w:val="38"/>
        </w:numPr>
        <w:spacing w:after="0" w:line="276" w:lineRule="auto"/>
        <w:ind w:left="851" w:hanging="425"/>
        <w:jc w:val="both"/>
        <w:rPr>
          <w:rFonts w:ascii="Times New Roman" w:hAnsi="Times New Roman" w:cs="Times New Roman"/>
        </w:rPr>
      </w:pPr>
      <w:r w:rsidRPr="004170F0">
        <w:rPr>
          <w:rFonts w:ascii="Times New Roman" w:hAnsi="Times New Roman" w:cs="Times New Roman"/>
          <w:u w:val="single"/>
        </w:rPr>
        <w:t>предлагающей</w:t>
      </w:r>
      <w:r w:rsidRPr="004170F0">
        <w:rPr>
          <w:rFonts w:ascii="Times New Roman" w:hAnsi="Times New Roman" w:cs="Times New Roman"/>
        </w:rPr>
        <w:t xml:space="preserve"> различным категориям педагогов возможность овладения способами действий, необходимых для реализации государственного заказа в своей профессиональной педагогической практике;</w:t>
      </w:r>
    </w:p>
    <w:p w14:paraId="07B19E46" w14:textId="77777777" w:rsidR="004170F0" w:rsidRPr="004170F0" w:rsidRDefault="004170F0" w:rsidP="004170F0">
      <w:pPr>
        <w:pStyle w:val="a9"/>
        <w:numPr>
          <w:ilvl w:val="0"/>
          <w:numId w:val="38"/>
        </w:numPr>
        <w:spacing w:after="0" w:line="276" w:lineRule="auto"/>
        <w:ind w:left="851" w:hanging="425"/>
        <w:jc w:val="both"/>
        <w:rPr>
          <w:rFonts w:ascii="Times New Roman" w:hAnsi="Times New Roman" w:cs="Times New Roman"/>
        </w:rPr>
      </w:pPr>
      <w:r w:rsidRPr="004170F0">
        <w:rPr>
          <w:rFonts w:ascii="Times New Roman" w:hAnsi="Times New Roman" w:cs="Times New Roman"/>
          <w:u w:val="single"/>
        </w:rPr>
        <w:t>обеспечивающей</w:t>
      </w:r>
      <w:r w:rsidRPr="004170F0">
        <w:rPr>
          <w:rFonts w:ascii="Times New Roman" w:hAnsi="Times New Roman" w:cs="Times New Roman"/>
        </w:rPr>
        <w:t xml:space="preserve"> оперативное обучение ответственных исполнителей государственного заказа, способствующей обеспечению качества образования в соответствии с требованиями государственных образовательных стандартов;</w:t>
      </w:r>
    </w:p>
    <w:p w14:paraId="44118C31" w14:textId="77777777" w:rsidR="004170F0" w:rsidRPr="004170F0" w:rsidRDefault="004170F0" w:rsidP="004170F0">
      <w:pPr>
        <w:pStyle w:val="a9"/>
        <w:numPr>
          <w:ilvl w:val="0"/>
          <w:numId w:val="38"/>
        </w:numPr>
        <w:spacing w:after="0" w:line="276" w:lineRule="auto"/>
        <w:ind w:left="851" w:hanging="425"/>
        <w:jc w:val="both"/>
        <w:rPr>
          <w:rFonts w:ascii="Times New Roman" w:hAnsi="Times New Roman" w:cs="Times New Roman"/>
        </w:rPr>
      </w:pPr>
      <w:r w:rsidRPr="004170F0">
        <w:rPr>
          <w:rFonts w:ascii="Times New Roman" w:hAnsi="Times New Roman" w:cs="Times New Roman"/>
          <w:u w:val="single"/>
        </w:rPr>
        <w:t>оперативно реагирующей</w:t>
      </w:r>
      <w:r w:rsidRPr="004170F0">
        <w:rPr>
          <w:rFonts w:ascii="Times New Roman" w:hAnsi="Times New Roman" w:cs="Times New Roman"/>
        </w:rPr>
        <w:t xml:space="preserve"> на изменяющиеся образовательные потребности отдельных педагогов, педагогических сообществ, образовательных организаций, педагогических систем различного уровня.</w:t>
      </w:r>
    </w:p>
    <w:p w14:paraId="703C0672" w14:textId="77777777" w:rsidR="004170F0" w:rsidRPr="004170F0" w:rsidRDefault="004170F0" w:rsidP="004170F0">
      <w:pPr>
        <w:pStyle w:val="a9"/>
        <w:numPr>
          <w:ilvl w:val="0"/>
          <w:numId w:val="37"/>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Осуществлять мониторинг уровня профессионализма педагогов на институциональном, муниципальном, региональном уровнях, создавать базы данных, систематизирующих как проблемы и затруднения, так и способы решения проблем, преодоления затруднений, предлагаемые как педагогами, так и учеными (педагогическим и научным сообществами). </w:t>
      </w:r>
    </w:p>
    <w:p w14:paraId="49D02AAA" w14:textId="77777777" w:rsidR="004170F0" w:rsidRPr="004170F0" w:rsidRDefault="004170F0" w:rsidP="004170F0">
      <w:pPr>
        <w:pStyle w:val="a9"/>
        <w:numPr>
          <w:ilvl w:val="0"/>
          <w:numId w:val="37"/>
        </w:numPr>
        <w:spacing w:after="0" w:line="276" w:lineRule="auto"/>
        <w:ind w:left="426" w:hanging="426"/>
        <w:jc w:val="both"/>
        <w:rPr>
          <w:rFonts w:ascii="Times New Roman" w:hAnsi="Times New Roman" w:cs="Times New Roman"/>
        </w:rPr>
      </w:pPr>
      <w:r w:rsidRPr="004170F0">
        <w:rPr>
          <w:rFonts w:ascii="Times New Roman" w:hAnsi="Times New Roman" w:cs="Times New Roman"/>
        </w:rPr>
        <w:t>Реализовать на основе мониторинга системную и эффективную рефлексивно-аналитическую деятельность.</w:t>
      </w:r>
    </w:p>
    <w:p w14:paraId="5201A149" w14:textId="77777777" w:rsidR="004170F0" w:rsidRPr="004170F0" w:rsidRDefault="004170F0" w:rsidP="004170F0">
      <w:pPr>
        <w:pStyle w:val="a9"/>
        <w:numPr>
          <w:ilvl w:val="0"/>
          <w:numId w:val="37"/>
        </w:numPr>
        <w:spacing w:after="0" w:line="276" w:lineRule="auto"/>
        <w:ind w:left="426" w:hanging="426"/>
        <w:jc w:val="both"/>
        <w:rPr>
          <w:rFonts w:ascii="Times New Roman" w:hAnsi="Times New Roman" w:cs="Times New Roman"/>
        </w:rPr>
      </w:pPr>
      <w:r w:rsidRPr="004170F0">
        <w:rPr>
          <w:rFonts w:ascii="Times New Roman" w:hAnsi="Times New Roman" w:cs="Times New Roman"/>
        </w:rPr>
        <w:lastRenderedPageBreak/>
        <w:t>В каждой образовательной организации, в каждом муниципалитете сформировать характерную для их социально-культурного уклада методическую службу, ориентированную на решение проблем данного педагогического коллектива.</w:t>
      </w:r>
    </w:p>
    <w:p w14:paraId="23954C15" w14:textId="77777777" w:rsidR="004170F0" w:rsidRPr="004170F0" w:rsidRDefault="004170F0" w:rsidP="004170F0">
      <w:pPr>
        <w:pStyle w:val="a9"/>
        <w:numPr>
          <w:ilvl w:val="0"/>
          <w:numId w:val="37"/>
        </w:numPr>
        <w:spacing w:after="0" w:line="276" w:lineRule="auto"/>
        <w:ind w:left="426" w:hanging="426"/>
        <w:jc w:val="both"/>
        <w:rPr>
          <w:rFonts w:ascii="Times New Roman" w:hAnsi="Times New Roman" w:cs="Times New Roman"/>
        </w:rPr>
      </w:pPr>
      <w:r w:rsidRPr="004170F0">
        <w:rPr>
          <w:rFonts w:ascii="Times New Roman" w:hAnsi="Times New Roman" w:cs="Times New Roman"/>
        </w:rPr>
        <w:t>Активизировать развитие вертикали управления методической работой региона, эффективно транслирующей «сверху вниз» заказ государства, владеющей реальными проблемами и потребностями педагогического сообщества; стимулирующей горизонтальные связи, создающей педагогические сообщества, профессиональные образовательные сети, поддерживающей педагогические инициативы, возникающие на разных уровнях системы образования.</w:t>
      </w:r>
    </w:p>
    <w:p w14:paraId="31947DF3" w14:textId="77777777" w:rsidR="004170F0" w:rsidRPr="004170F0" w:rsidRDefault="004170F0" w:rsidP="004170F0">
      <w:pPr>
        <w:pStyle w:val="a9"/>
        <w:numPr>
          <w:ilvl w:val="0"/>
          <w:numId w:val="37"/>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Обеспечить соответствие содержания методической службы на каждом уровне (институциональном/школьном, муниципальном, региональном) потребностям субъектов образовательной деятельности нижерасположенного уровня, и задачам, поставленным вышестоящим органом управления образованием. </w:t>
      </w:r>
    </w:p>
    <w:p w14:paraId="28B08F39" w14:textId="77777777" w:rsidR="004170F0" w:rsidRPr="004170F0" w:rsidRDefault="004170F0" w:rsidP="004170F0">
      <w:pPr>
        <w:pStyle w:val="a9"/>
        <w:numPr>
          <w:ilvl w:val="0"/>
          <w:numId w:val="37"/>
        </w:numPr>
        <w:spacing w:after="0" w:line="276" w:lineRule="auto"/>
        <w:ind w:left="426" w:hanging="426"/>
        <w:jc w:val="both"/>
        <w:rPr>
          <w:rFonts w:ascii="Times New Roman" w:hAnsi="Times New Roman" w:cs="Times New Roman"/>
        </w:rPr>
      </w:pPr>
      <w:r w:rsidRPr="004170F0">
        <w:rPr>
          <w:rFonts w:ascii="Times New Roman" w:hAnsi="Times New Roman" w:cs="Times New Roman"/>
        </w:rPr>
        <w:t>Стимулировать на муниципальном и региональном уровнях организацию и проведение активных публичных форм обсуждения приоритетных и инновационных проблем развития образования.</w:t>
      </w:r>
    </w:p>
    <w:p w14:paraId="18733D2D" w14:textId="77777777" w:rsidR="004170F0" w:rsidRPr="004170F0" w:rsidRDefault="004170F0" w:rsidP="004170F0">
      <w:pPr>
        <w:pStyle w:val="a9"/>
        <w:numPr>
          <w:ilvl w:val="0"/>
          <w:numId w:val="37"/>
        </w:numPr>
        <w:spacing w:after="0" w:line="276" w:lineRule="auto"/>
        <w:ind w:left="426" w:hanging="426"/>
        <w:jc w:val="both"/>
        <w:rPr>
          <w:rFonts w:ascii="Times New Roman" w:hAnsi="Times New Roman" w:cs="Times New Roman"/>
        </w:rPr>
      </w:pPr>
      <w:r w:rsidRPr="004170F0">
        <w:rPr>
          <w:rFonts w:ascii="Times New Roman" w:hAnsi="Times New Roman" w:cs="Times New Roman"/>
        </w:rPr>
        <w:t>Утвердить актуальные направления взаимодействия в региональной Системе научно-методического сопровождения педагогов, руководителей:</w:t>
      </w:r>
    </w:p>
    <w:p w14:paraId="17FE950F" w14:textId="77777777" w:rsidR="004170F0" w:rsidRPr="004170F0" w:rsidRDefault="004170F0" w:rsidP="004170F0">
      <w:pPr>
        <w:pStyle w:val="a9"/>
        <w:spacing w:after="0" w:line="276" w:lineRule="auto"/>
        <w:ind w:left="426"/>
        <w:jc w:val="both"/>
        <w:rPr>
          <w:rFonts w:ascii="Times New Roman" w:hAnsi="Times New Roman" w:cs="Times New Roman"/>
          <w:sz w:val="16"/>
          <w:szCs w:val="16"/>
        </w:rPr>
      </w:pPr>
    </w:p>
    <w:tbl>
      <w:tblPr>
        <w:tblW w:w="9924" w:type="dxa"/>
        <w:tblInd w:w="-431" w:type="dxa"/>
        <w:tblLayout w:type="fixed"/>
        <w:tblLook w:val="04A0" w:firstRow="1" w:lastRow="0" w:firstColumn="1" w:lastColumn="0" w:noHBand="0" w:noVBand="1"/>
      </w:tblPr>
      <w:tblGrid>
        <w:gridCol w:w="426"/>
        <w:gridCol w:w="1701"/>
        <w:gridCol w:w="2599"/>
        <w:gridCol w:w="2599"/>
        <w:gridCol w:w="2599"/>
      </w:tblGrid>
      <w:tr w:rsidR="004170F0" w:rsidRPr="004170F0" w14:paraId="6FDCCAF5" w14:textId="77777777" w:rsidTr="00214666">
        <w:tc>
          <w:tcPr>
            <w:tcW w:w="426" w:type="dxa"/>
            <w:tcBorders>
              <w:top w:val="single" w:sz="4" w:space="0" w:color="auto"/>
              <w:left w:val="single" w:sz="4" w:space="0" w:color="auto"/>
              <w:bottom w:val="single" w:sz="4" w:space="0" w:color="auto"/>
              <w:right w:val="single" w:sz="4" w:space="0" w:color="auto"/>
            </w:tcBorders>
          </w:tcPr>
          <w:p w14:paraId="1CA90C49" w14:textId="77777777" w:rsidR="004170F0" w:rsidRPr="004170F0" w:rsidRDefault="004170F0" w:rsidP="00214666">
            <w:pPr>
              <w:pStyle w:val="a9"/>
              <w:spacing w:line="276" w:lineRule="auto"/>
              <w:ind w:left="0"/>
              <w:jc w:val="center"/>
              <w:rPr>
                <w:rFonts w:ascii="Times New Roman" w:hAnsi="Times New Roman" w:cs="Times New Roman"/>
                <w:sz w:val="20"/>
                <w:szCs w:val="20"/>
              </w:rPr>
            </w:pPr>
            <w:r w:rsidRPr="004170F0">
              <w:rPr>
                <w:rFonts w:ascii="Times New Roman" w:hAnsi="Times New Roman" w:cs="Times New Roman"/>
                <w:sz w:val="20"/>
                <w:szCs w:val="20"/>
              </w:rPr>
              <w:br w:type="page"/>
              <w:t>№</w:t>
            </w:r>
          </w:p>
        </w:tc>
        <w:tc>
          <w:tcPr>
            <w:tcW w:w="1701" w:type="dxa"/>
            <w:tcBorders>
              <w:top w:val="single" w:sz="4" w:space="0" w:color="auto"/>
              <w:left w:val="single" w:sz="4" w:space="0" w:color="auto"/>
              <w:bottom w:val="single" w:sz="4" w:space="0" w:color="auto"/>
              <w:right w:val="single" w:sz="4" w:space="0" w:color="auto"/>
            </w:tcBorders>
          </w:tcPr>
          <w:p w14:paraId="1C4909F7" w14:textId="77777777" w:rsidR="004170F0" w:rsidRPr="004170F0" w:rsidRDefault="004170F0" w:rsidP="00214666">
            <w:pPr>
              <w:pStyle w:val="a9"/>
              <w:spacing w:line="276" w:lineRule="auto"/>
              <w:ind w:left="0"/>
              <w:jc w:val="center"/>
              <w:rPr>
                <w:rFonts w:ascii="Times New Roman" w:hAnsi="Times New Roman" w:cs="Times New Roman"/>
                <w:sz w:val="20"/>
                <w:szCs w:val="20"/>
              </w:rPr>
            </w:pPr>
            <w:r w:rsidRPr="004170F0">
              <w:rPr>
                <w:rFonts w:ascii="Times New Roman" w:hAnsi="Times New Roman" w:cs="Times New Roman"/>
                <w:sz w:val="20"/>
                <w:szCs w:val="20"/>
              </w:rPr>
              <w:t>Направления</w:t>
            </w:r>
          </w:p>
        </w:tc>
        <w:tc>
          <w:tcPr>
            <w:tcW w:w="2599" w:type="dxa"/>
            <w:tcBorders>
              <w:top w:val="single" w:sz="4" w:space="0" w:color="auto"/>
              <w:left w:val="single" w:sz="4" w:space="0" w:color="auto"/>
              <w:bottom w:val="single" w:sz="4" w:space="0" w:color="auto"/>
              <w:right w:val="single" w:sz="4" w:space="0" w:color="auto"/>
            </w:tcBorders>
          </w:tcPr>
          <w:p w14:paraId="390FFA1C" w14:textId="77777777" w:rsidR="004170F0" w:rsidRPr="004170F0" w:rsidRDefault="004170F0" w:rsidP="00214666">
            <w:pPr>
              <w:pStyle w:val="a9"/>
              <w:spacing w:line="276" w:lineRule="auto"/>
              <w:ind w:left="0"/>
              <w:jc w:val="center"/>
              <w:rPr>
                <w:rFonts w:ascii="Times New Roman" w:hAnsi="Times New Roman" w:cs="Times New Roman"/>
                <w:sz w:val="20"/>
                <w:szCs w:val="20"/>
              </w:rPr>
            </w:pPr>
            <w:r w:rsidRPr="004170F0">
              <w:rPr>
                <w:rFonts w:ascii="Times New Roman" w:hAnsi="Times New Roman" w:cs="Times New Roman"/>
                <w:sz w:val="20"/>
                <w:szCs w:val="20"/>
              </w:rPr>
              <w:t>Уровень образовательной организации</w:t>
            </w:r>
          </w:p>
        </w:tc>
        <w:tc>
          <w:tcPr>
            <w:tcW w:w="2599" w:type="dxa"/>
            <w:tcBorders>
              <w:top w:val="single" w:sz="4" w:space="0" w:color="auto"/>
              <w:left w:val="single" w:sz="4" w:space="0" w:color="auto"/>
              <w:bottom w:val="single" w:sz="4" w:space="0" w:color="auto"/>
              <w:right w:val="single" w:sz="4" w:space="0" w:color="auto"/>
            </w:tcBorders>
          </w:tcPr>
          <w:p w14:paraId="34FAD28C" w14:textId="77777777" w:rsidR="004170F0" w:rsidRPr="004170F0" w:rsidRDefault="004170F0" w:rsidP="00214666">
            <w:pPr>
              <w:pStyle w:val="a9"/>
              <w:spacing w:line="276" w:lineRule="auto"/>
              <w:ind w:left="0"/>
              <w:jc w:val="center"/>
              <w:rPr>
                <w:rFonts w:ascii="Times New Roman" w:hAnsi="Times New Roman" w:cs="Times New Roman"/>
                <w:sz w:val="20"/>
                <w:szCs w:val="20"/>
              </w:rPr>
            </w:pPr>
            <w:r w:rsidRPr="004170F0">
              <w:rPr>
                <w:rFonts w:ascii="Times New Roman" w:hAnsi="Times New Roman" w:cs="Times New Roman"/>
                <w:sz w:val="20"/>
                <w:szCs w:val="20"/>
              </w:rPr>
              <w:t>Муниципальный уровень</w:t>
            </w:r>
          </w:p>
        </w:tc>
        <w:tc>
          <w:tcPr>
            <w:tcW w:w="2599" w:type="dxa"/>
            <w:tcBorders>
              <w:top w:val="single" w:sz="4" w:space="0" w:color="auto"/>
              <w:left w:val="single" w:sz="4" w:space="0" w:color="auto"/>
              <w:bottom w:val="single" w:sz="4" w:space="0" w:color="auto"/>
              <w:right w:val="single" w:sz="4" w:space="0" w:color="auto"/>
            </w:tcBorders>
          </w:tcPr>
          <w:p w14:paraId="156C1E8D" w14:textId="77777777" w:rsidR="004170F0" w:rsidRPr="004170F0" w:rsidRDefault="004170F0" w:rsidP="00214666">
            <w:pPr>
              <w:pStyle w:val="a9"/>
              <w:spacing w:line="276" w:lineRule="auto"/>
              <w:ind w:left="0"/>
              <w:jc w:val="center"/>
              <w:rPr>
                <w:rFonts w:ascii="Times New Roman" w:hAnsi="Times New Roman" w:cs="Times New Roman"/>
                <w:sz w:val="20"/>
                <w:szCs w:val="20"/>
              </w:rPr>
            </w:pPr>
            <w:r w:rsidRPr="004170F0">
              <w:rPr>
                <w:rFonts w:ascii="Times New Roman" w:hAnsi="Times New Roman" w:cs="Times New Roman"/>
                <w:sz w:val="20"/>
                <w:szCs w:val="20"/>
              </w:rPr>
              <w:t>Региональный уровень</w:t>
            </w:r>
          </w:p>
        </w:tc>
      </w:tr>
      <w:tr w:rsidR="004170F0" w:rsidRPr="004170F0" w14:paraId="3C71C16F" w14:textId="77777777" w:rsidTr="00214666">
        <w:tc>
          <w:tcPr>
            <w:tcW w:w="426" w:type="dxa"/>
            <w:vMerge w:val="restart"/>
            <w:tcBorders>
              <w:top w:val="single" w:sz="4" w:space="0" w:color="auto"/>
              <w:left w:val="single" w:sz="4" w:space="0" w:color="auto"/>
              <w:bottom w:val="single" w:sz="4" w:space="0" w:color="auto"/>
              <w:right w:val="single" w:sz="4" w:space="0" w:color="auto"/>
            </w:tcBorders>
          </w:tcPr>
          <w:p w14:paraId="0462FAA4" w14:textId="77777777" w:rsidR="004170F0" w:rsidRPr="004170F0" w:rsidRDefault="004170F0" w:rsidP="00214666">
            <w:pPr>
              <w:pStyle w:val="a9"/>
              <w:spacing w:line="276" w:lineRule="auto"/>
              <w:ind w:left="0"/>
              <w:jc w:val="both"/>
              <w:rPr>
                <w:rFonts w:ascii="Times New Roman" w:hAnsi="Times New Roman" w:cs="Times New Roman"/>
                <w:sz w:val="20"/>
                <w:szCs w:val="20"/>
              </w:rPr>
            </w:pPr>
            <w:r w:rsidRPr="004170F0">
              <w:rPr>
                <w:rFonts w:ascii="Times New Roman" w:hAnsi="Times New Roman" w:cs="Times New Roman"/>
                <w:sz w:val="20"/>
                <w:szCs w:val="20"/>
              </w:rPr>
              <w:t>1.</w:t>
            </w:r>
          </w:p>
        </w:tc>
        <w:tc>
          <w:tcPr>
            <w:tcW w:w="1701" w:type="dxa"/>
            <w:vMerge w:val="restart"/>
            <w:tcBorders>
              <w:top w:val="single" w:sz="4" w:space="0" w:color="auto"/>
              <w:left w:val="single" w:sz="4" w:space="0" w:color="auto"/>
              <w:bottom w:val="single" w:sz="4" w:space="0" w:color="auto"/>
              <w:right w:val="single" w:sz="4" w:space="0" w:color="auto"/>
            </w:tcBorders>
          </w:tcPr>
          <w:p w14:paraId="64360CC4" w14:textId="77777777" w:rsidR="004170F0" w:rsidRPr="004170F0" w:rsidRDefault="004170F0" w:rsidP="00214666">
            <w:pPr>
              <w:pStyle w:val="a9"/>
              <w:spacing w:line="276" w:lineRule="auto"/>
              <w:ind w:left="0"/>
              <w:rPr>
                <w:rFonts w:ascii="Times New Roman" w:hAnsi="Times New Roman" w:cs="Times New Roman"/>
                <w:sz w:val="20"/>
                <w:szCs w:val="20"/>
              </w:rPr>
            </w:pPr>
            <w:r w:rsidRPr="004170F0">
              <w:rPr>
                <w:rFonts w:ascii="Times New Roman" w:hAnsi="Times New Roman" w:cs="Times New Roman"/>
                <w:sz w:val="20"/>
                <w:szCs w:val="20"/>
              </w:rPr>
              <w:t>Научно-методическое сопровождение и поддержка педагогических работников.</w:t>
            </w:r>
          </w:p>
        </w:tc>
        <w:tc>
          <w:tcPr>
            <w:tcW w:w="2599" w:type="dxa"/>
            <w:tcBorders>
              <w:top w:val="single" w:sz="4" w:space="0" w:color="auto"/>
              <w:left w:val="single" w:sz="4" w:space="0" w:color="auto"/>
              <w:bottom w:val="single" w:sz="4" w:space="0" w:color="auto"/>
              <w:right w:val="single" w:sz="4" w:space="0" w:color="auto"/>
            </w:tcBorders>
          </w:tcPr>
          <w:p w14:paraId="089494F9" w14:textId="77777777" w:rsidR="004170F0" w:rsidRPr="004170F0" w:rsidRDefault="004170F0" w:rsidP="00214666">
            <w:pPr>
              <w:pStyle w:val="a9"/>
              <w:spacing w:after="0" w:line="276" w:lineRule="auto"/>
              <w:ind w:left="0" w:right="-65"/>
              <w:rPr>
                <w:rFonts w:ascii="Times New Roman" w:hAnsi="Times New Roman" w:cs="Times New Roman"/>
                <w:sz w:val="20"/>
                <w:szCs w:val="20"/>
              </w:rPr>
            </w:pPr>
            <w:r w:rsidRPr="004170F0">
              <w:rPr>
                <w:rFonts w:ascii="Times New Roman" w:hAnsi="Times New Roman" w:cs="Times New Roman"/>
                <w:sz w:val="20"/>
                <w:szCs w:val="20"/>
              </w:rPr>
              <w:t>Тематические педагогические советы; единые методические дни; педагогические чтения; мастер-классы; дискуссии; круглые столы; декады открытых уроков и внеурочных занятий; наставничество; индивидуальный образовательный маршрут педагога и др.</w:t>
            </w:r>
          </w:p>
          <w:p w14:paraId="4723B8CC" w14:textId="77777777" w:rsidR="004170F0" w:rsidRPr="004170F0" w:rsidRDefault="004170F0" w:rsidP="00214666">
            <w:pPr>
              <w:pStyle w:val="a9"/>
              <w:spacing w:after="0" w:line="276" w:lineRule="auto"/>
              <w:ind w:left="0" w:right="-65"/>
              <w:rPr>
                <w:rFonts w:ascii="Times New Roman" w:hAnsi="Times New Roman" w:cs="Times New Roman"/>
                <w:sz w:val="20"/>
                <w:szCs w:val="20"/>
              </w:rPr>
            </w:pPr>
            <w:r w:rsidRPr="004170F0">
              <w:rPr>
                <w:rFonts w:ascii="Times New Roman" w:hAnsi="Times New Roman" w:cs="Times New Roman"/>
                <w:sz w:val="20"/>
                <w:szCs w:val="20"/>
              </w:rPr>
              <w:t>Создание системы различного рода стимулов, побуждающих педагога к повышению квалификации.</w:t>
            </w:r>
          </w:p>
        </w:tc>
        <w:tc>
          <w:tcPr>
            <w:tcW w:w="2599" w:type="dxa"/>
            <w:tcBorders>
              <w:top w:val="single" w:sz="4" w:space="0" w:color="auto"/>
              <w:left w:val="single" w:sz="4" w:space="0" w:color="auto"/>
              <w:bottom w:val="single" w:sz="4" w:space="0" w:color="auto"/>
              <w:right w:val="single" w:sz="4" w:space="0" w:color="auto"/>
            </w:tcBorders>
          </w:tcPr>
          <w:p w14:paraId="4075479F" w14:textId="77777777" w:rsidR="004170F0" w:rsidRPr="004170F0" w:rsidRDefault="004170F0" w:rsidP="00214666">
            <w:pPr>
              <w:pStyle w:val="a9"/>
              <w:spacing w:after="0" w:line="276" w:lineRule="auto"/>
              <w:ind w:left="0" w:right="-65"/>
              <w:rPr>
                <w:rFonts w:ascii="Times New Roman" w:hAnsi="Times New Roman" w:cs="Times New Roman"/>
                <w:sz w:val="20"/>
                <w:szCs w:val="20"/>
              </w:rPr>
            </w:pPr>
            <w:r w:rsidRPr="004170F0">
              <w:rPr>
                <w:rFonts w:ascii="Times New Roman" w:hAnsi="Times New Roman" w:cs="Times New Roman"/>
                <w:sz w:val="20"/>
                <w:szCs w:val="20"/>
              </w:rPr>
              <w:t>Семинары; мастер-классы; педагогические чтения; методические конференции; наставничество; индивидуальный образовательный маршрут педагога и др.</w:t>
            </w:r>
          </w:p>
          <w:p w14:paraId="6E496C9C" w14:textId="77777777" w:rsidR="004170F0" w:rsidRPr="004170F0" w:rsidRDefault="004170F0" w:rsidP="00214666">
            <w:pPr>
              <w:pStyle w:val="a9"/>
              <w:spacing w:after="0" w:line="276" w:lineRule="auto"/>
              <w:ind w:left="0" w:right="-65"/>
              <w:rPr>
                <w:rFonts w:ascii="Times New Roman" w:hAnsi="Times New Roman" w:cs="Times New Roman"/>
                <w:sz w:val="20"/>
                <w:szCs w:val="20"/>
              </w:rPr>
            </w:pPr>
            <w:r w:rsidRPr="004170F0">
              <w:rPr>
                <w:rFonts w:ascii="Times New Roman" w:hAnsi="Times New Roman" w:cs="Times New Roman"/>
                <w:sz w:val="20"/>
                <w:szCs w:val="20"/>
              </w:rPr>
              <w:t>Развитие горизонтальных связей между образовательными организациями района для создания межшкольных объединений по повышению профессионализма, организации стажировок и др.</w:t>
            </w:r>
          </w:p>
        </w:tc>
        <w:tc>
          <w:tcPr>
            <w:tcW w:w="2599" w:type="dxa"/>
            <w:tcBorders>
              <w:top w:val="single" w:sz="4" w:space="0" w:color="auto"/>
              <w:left w:val="single" w:sz="4" w:space="0" w:color="auto"/>
              <w:bottom w:val="single" w:sz="4" w:space="0" w:color="auto"/>
              <w:right w:val="single" w:sz="4" w:space="0" w:color="auto"/>
            </w:tcBorders>
          </w:tcPr>
          <w:p w14:paraId="11D89250" w14:textId="77777777" w:rsidR="004170F0" w:rsidRPr="004170F0" w:rsidRDefault="004170F0" w:rsidP="00214666">
            <w:pPr>
              <w:pStyle w:val="a9"/>
              <w:spacing w:after="0" w:line="276" w:lineRule="auto"/>
              <w:ind w:left="0" w:right="-65"/>
              <w:rPr>
                <w:rFonts w:ascii="Times New Roman" w:hAnsi="Times New Roman" w:cs="Times New Roman"/>
                <w:sz w:val="20"/>
                <w:szCs w:val="20"/>
              </w:rPr>
            </w:pPr>
            <w:r w:rsidRPr="004170F0">
              <w:rPr>
                <w:rFonts w:ascii="Times New Roman" w:hAnsi="Times New Roman" w:cs="Times New Roman"/>
                <w:sz w:val="20"/>
                <w:szCs w:val="20"/>
              </w:rPr>
              <w:t>Курсы; семинары; мастер-классы; научно-практические и методические конференции; стажировка, образовательные туры и др. Разработка вертикальных механизмов, позволяющих оперативно транслировать образовательным системам муниципального и институционального уровней информацию об изменениях в подходах к образовательной деятельности.</w:t>
            </w:r>
          </w:p>
        </w:tc>
      </w:tr>
      <w:tr w:rsidR="004170F0" w:rsidRPr="004170F0" w14:paraId="1AF1BE23" w14:textId="77777777" w:rsidTr="00214666">
        <w:tc>
          <w:tcPr>
            <w:tcW w:w="426" w:type="dxa"/>
            <w:vMerge/>
            <w:tcBorders>
              <w:top w:val="single" w:sz="4" w:space="0" w:color="auto"/>
              <w:left w:val="single" w:sz="4" w:space="0" w:color="auto"/>
              <w:bottom w:val="single" w:sz="4" w:space="0" w:color="auto"/>
              <w:right w:val="single" w:sz="4" w:space="0" w:color="auto"/>
            </w:tcBorders>
          </w:tcPr>
          <w:p w14:paraId="731685E7" w14:textId="77777777" w:rsidR="004170F0" w:rsidRPr="004170F0" w:rsidRDefault="004170F0" w:rsidP="00214666">
            <w:pPr>
              <w:pStyle w:val="a9"/>
              <w:spacing w:line="276" w:lineRule="auto"/>
              <w:ind w:left="0"/>
              <w:jc w:val="both"/>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421BF32B" w14:textId="77777777" w:rsidR="004170F0" w:rsidRPr="004170F0" w:rsidRDefault="004170F0" w:rsidP="00214666">
            <w:pPr>
              <w:pStyle w:val="a9"/>
              <w:spacing w:line="276" w:lineRule="auto"/>
              <w:ind w:left="0"/>
              <w:rPr>
                <w:rFonts w:ascii="Times New Roman" w:hAnsi="Times New Roman" w:cs="Times New Roman"/>
                <w:sz w:val="20"/>
                <w:szCs w:val="20"/>
              </w:rPr>
            </w:pPr>
          </w:p>
        </w:tc>
        <w:tc>
          <w:tcPr>
            <w:tcW w:w="2599" w:type="dxa"/>
            <w:tcBorders>
              <w:top w:val="single" w:sz="4" w:space="0" w:color="auto"/>
              <w:left w:val="single" w:sz="4" w:space="0" w:color="auto"/>
              <w:bottom w:val="single" w:sz="4" w:space="0" w:color="auto"/>
              <w:right w:val="single" w:sz="4" w:space="0" w:color="auto"/>
            </w:tcBorders>
          </w:tcPr>
          <w:p w14:paraId="454C8306" w14:textId="77777777" w:rsidR="004170F0" w:rsidRPr="004170F0" w:rsidRDefault="004170F0" w:rsidP="00214666">
            <w:pPr>
              <w:pStyle w:val="a9"/>
              <w:spacing w:after="0" w:line="276" w:lineRule="auto"/>
              <w:ind w:left="0"/>
              <w:rPr>
                <w:rFonts w:ascii="Times New Roman" w:hAnsi="Times New Roman" w:cs="Times New Roman"/>
                <w:sz w:val="20"/>
                <w:szCs w:val="20"/>
              </w:rPr>
            </w:pPr>
          </w:p>
        </w:tc>
        <w:tc>
          <w:tcPr>
            <w:tcW w:w="2599" w:type="dxa"/>
            <w:tcBorders>
              <w:top w:val="single" w:sz="4" w:space="0" w:color="auto"/>
              <w:left w:val="single" w:sz="4" w:space="0" w:color="auto"/>
              <w:bottom w:val="single" w:sz="4" w:space="0" w:color="auto"/>
              <w:right w:val="single" w:sz="4" w:space="0" w:color="auto"/>
            </w:tcBorders>
          </w:tcPr>
          <w:p w14:paraId="234B652F" w14:textId="77777777" w:rsidR="004170F0" w:rsidRPr="004170F0" w:rsidRDefault="004170F0" w:rsidP="00214666">
            <w:pPr>
              <w:pStyle w:val="a9"/>
              <w:spacing w:after="0" w:line="276" w:lineRule="auto"/>
              <w:ind w:left="0"/>
              <w:rPr>
                <w:rFonts w:ascii="Times New Roman" w:hAnsi="Times New Roman" w:cs="Times New Roman"/>
                <w:sz w:val="20"/>
                <w:szCs w:val="20"/>
              </w:rPr>
            </w:pPr>
            <w:r w:rsidRPr="004170F0">
              <w:rPr>
                <w:rFonts w:ascii="Times New Roman" w:hAnsi="Times New Roman" w:cs="Times New Roman"/>
                <w:sz w:val="20"/>
                <w:szCs w:val="20"/>
              </w:rPr>
              <w:t>Индивидуальное консультирование педагогов методистами ММС (по предметам, по направлениям, по проблемам профессиональных затруднений).</w:t>
            </w:r>
          </w:p>
        </w:tc>
        <w:tc>
          <w:tcPr>
            <w:tcW w:w="2599" w:type="dxa"/>
            <w:tcBorders>
              <w:top w:val="single" w:sz="4" w:space="0" w:color="auto"/>
              <w:left w:val="single" w:sz="4" w:space="0" w:color="auto"/>
              <w:bottom w:val="single" w:sz="4" w:space="0" w:color="auto"/>
              <w:right w:val="single" w:sz="4" w:space="0" w:color="auto"/>
            </w:tcBorders>
          </w:tcPr>
          <w:p w14:paraId="1E75740C" w14:textId="77777777" w:rsidR="004170F0" w:rsidRPr="004170F0" w:rsidRDefault="004170F0" w:rsidP="00214666">
            <w:pPr>
              <w:pStyle w:val="a9"/>
              <w:spacing w:after="0" w:line="276" w:lineRule="auto"/>
              <w:ind w:left="0"/>
              <w:rPr>
                <w:rFonts w:ascii="Times New Roman" w:hAnsi="Times New Roman" w:cs="Times New Roman"/>
                <w:sz w:val="20"/>
                <w:szCs w:val="20"/>
              </w:rPr>
            </w:pPr>
            <w:r w:rsidRPr="004170F0">
              <w:rPr>
                <w:rFonts w:ascii="Times New Roman" w:hAnsi="Times New Roman" w:cs="Times New Roman"/>
                <w:sz w:val="20"/>
                <w:szCs w:val="20"/>
              </w:rPr>
              <w:t>Координация деятельности ММО, ММС и профессиональных сообществ. Научное обобщение лучших педагогических практик. Разработка и публикация аналитических материалов и методических пособий, рекомендаций по предметам, по реализации ФГОС и другим актуальным направлениям образовательной политики.</w:t>
            </w:r>
          </w:p>
        </w:tc>
      </w:tr>
      <w:tr w:rsidR="004170F0" w:rsidRPr="004170F0" w14:paraId="0092767F" w14:textId="77777777" w:rsidTr="00214666">
        <w:tc>
          <w:tcPr>
            <w:tcW w:w="426" w:type="dxa"/>
            <w:vMerge/>
            <w:tcBorders>
              <w:top w:val="single" w:sz="4" w:space="0" w:color="auto"/>
              <w:left w:val="single" w:sz="4" w:space="0" w:color="auto"/>
              <w:bottom w:val="single" w:sz="4" w:space="0" w:color="auto"/>
              <w:right w:val="single" w:sz="4" w:space="0" w:color="auto"/>
            </w:tcBorders>
          </w:tcPr>
          <w:p w14:paraId="47180D05" w14:textId="77777777" w:rsidR="004170F0" w:rsidRPr="004170F0" w:rsidRDefault="004170F0" w:rsidP="00214666">
            <w:pPr>
              <w:pStyle w:val="a9"/>
              <w:spacing w:line="276" w:lineRule="auto"/>
              <w:ind w:left="0"/>
              <w:jc w:val="both"/>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0B85D86" w14:textId="77777777" w:rsidR="004170F0" w:rsidRPr="004170F0" w:rsidRDefault="004170F0" w:rsidP="00214666">
            <w:pPr>
              <w:pStyle w:val="a9"/>
              <w:spacing w:line="276" w:lineRule="auto"/>
              <w:ind w:left="0"/>
              <w:rPr>
                <w:rFonts w:ascii="Times New Roman" w:hAnsi="Times New Roman" w:cs="Times New Roman"/>
                <w:sz w:val="20"/>
                <w:szCs w:val="20"/>
              </w:rPr>
            </w:pPr>
            <w:r w:rsidRPr="004170F0">
              <w:rPr>
                <w:rFonts w:ascii="Times New Roman" w:hAnsi="Times New Roman" w:cs="Times New Roman"/>
                <w:sz w:val="20"/>
                <w:szCs w:val="20"/>
              </w:rPr>
              <w:t>Меж/посткурсовое сопровождение педагогов.</w:t>
            </w:r>
          </w:p>
          <w:p w14:paraId="3BE895F4" w14:textId="77777777" w:rsidR="004170F0" w:rsidRPr="004170F0" w:rsidRDefault="004170F0" w:rsidP="00214666">
            <w:pPr>
              <w:pStyle w:val="a9"/>
              <w:spacing w:line="276" w:lineRule="auto"/>
              <w:ind w:left="0"/>
              <w:rPr>
                <w:rFonts w:ascii="Times New Roman" w:hAnsi="Times New Roman" w:cs="Times New Roman"/>
                <w:sz w:val="20"/>
                <w:szCs w:val="20"/>
              </w:rPr>
            </w:pPr>
          </w:p>
        </w:tc>
        <w:tc>
          <w:tcPr>
            <w:tcW w:w="2599" w:type="dxa"/>
            <w:tcBorders>
              <w:top w:val="single" w:sz="4" w:space="0" w:color="auto"/>
              <w:left w:val="single" w:sz="4" w:space="0" w:color="auto"/>
              <w:bottom w:val="single" w:sz="4" w:space="0" w:color="auto"/>
              <w:right w:val="single" w:sz="4" w:space="0" w:color="auto"/>
            </w:tcBorders>
          </w:tcPr>
          <w:p w14:paraId="64CD74ED" w14:textId="77777777" w:rsidR="004170F0" w:rsidRPr="004170F0" w:rsidRDefault="004170F0" w:rsidP="00214666">
            <w:pPr>
              <w:pStyle w:val="a9"/>
              <w:spacing w:line="276" w:lineRule="auto"/>
              <w:ind w:left="0"/>
              <w:rPr>
                <w:rFonts w:ascii="Times New Roman" w:hAnsi="Times New Roman" w:cs="Times New Roman"/>
                <w:sz w:val="20"/>
                <w:szCs w:val="20"/>
              </w:rPr>
            </w:pPr>
            <w:r w:rsidRPr="004170F0">
              <w:rPr>
                <w:rFonts w:ascii="Times New Roman" w:hAnsi="Times New Roman" w:cs="Times New Roman"/>
                <w:sz w:val="20"/>
                <w:szCs w:val="20"/>
              </w:rPr>
              <w:t>Система внутрифирменного/</w:t>
            </w:r>
          </w:p>
          <w:p w14:paraId="390B91BF" w14:textId="77777777" w:rsidR="004170F0" w:rsidRPr="004170F0" w:rsidRDefault="004170F0" w:rsidP="00214666">
            <w:pPr>
              <w:pStyle w:val="a9"/>
              <w:spacing w:line="276" w:lineRule="auto"/>
              <w:ind w:left="0"/>
              <w:rPr>
                <w:rFonts w:ascii="Times New Roman" w:hAnsi="Times New Roman" w:cs="Times New Roman"/>
                <w:sz w:val="20"/>
                <w:szCs w:val="20"/>
              </w:rPr>
            </w:pPr>
            <w:r w:rsidRPr="004170F0">
              <w:rPr>
                <w:rFonts w:ascii="Times New Roman" w:hAnsi="Times New Roman" w:cs="Times New Roman"/>
                <w:sz w:val="20"/>
                <w:szCs w:val="20"/>
              </w:rPr>
              <w:t>внутришкольного обучения и сопровождения.</w:t>
            </w:r>
          </w:p>
        </w:tc>
        <w:tc>
          <w:tcPr>
            <w:tcW w:w="2599" w:type="dxa"/>
            <w:tcBorders>
              <w:top w:val="single" w:sz="4" w:space="0" w:color="auto"/>
              <w:left w:val="single" w:sz="4" w:space="0" w:color="auto"/>
              <w:bottom w:val="single" w:sz="4" w:space="0" w:color="auto"/>
              <w:right w:val="single" w:sz="4" w:space="0" w:color="auto"/>
            </w:tcBorders>
          </w:tcPr>
          <w:p w14:paraId="0BE32A93" w14:textId="77777777" w:rsidR="004170F0" w:rsidRPr="004170F0" w:rsidRDefault="004170F0" w:rsidP="00214666">
            <w:pPr>
              <w:pStyle w:val="a9"/>
              <w:spacing w:line="276" w:lineRule="auto"/>
              <w:ind w:left="0"/>
              <w:rPr>
                <w:rFonts w:ascii="Times New Roman" w:hAnsi="Times New Roman" w:cs="Times New Roman"/>
                <w:sz w:val="20"/>
                <w:szCs w:val="20"/>
              </w:rPr>
            </w:pPr>
            <w:r w:rsidRPr="004170F0">
              <w:rPr>
                <w:rFonts w:ascii="Times New Roman" w:hAnsi="Times New Roman" w:cs="Times New Roman"/>
                <w:sz w:val="20"/>
                <w:szCs w:val="20"/>
              </w:rPr>
              <w:t>Посткурсовое сопровождение после курсов, семинаров муниципального уровня. Сопровождение методической работы в образовательных организациях, построение и сопровождение индивидуальных образовательных маршрутов педагогов по проблемам профессиональных затруднений.</w:t>
            </w:r>
          </w:p>
        </w:tc>
        <w:tc>
          <w:tcPr>
            <w:tcW w:w="2599" w:type="dxa"/>
            <w:tcBorders>
              <w:top w:val="single" w:sz="4" w:space="0" w:color="auto"/>
              <w:left w:val="single" w:sz="4" w:space="0" w:color="auto"/>
              <w:bottom w:val="single" w:sz="4" w:space="0" w:color="auto"/>
              <w:right w:val="single" w:sz="4" w:space="0" w:color="auto"/>
            </w:tcBorders>
          </w:tcPr>
          <w:p w14:paraId="24E5093E" w14:textId="77777777" w:rsidR="004170F0" w:rsidRPr="004170F0" w:rsidRDefault="004170F0" w:rsidP="00214666">
            <w:pPr>
              <w:pStyle w:val="a9"/>
              <w:spacing w:line="276" w:lineRule="auto"/>
              <w:ind w:left="0"/>
              <w:rPr>
                <w:rFonts w:ascii="Times New Roman" w:hAnsi="Times New Roman" w:cs="Times New Roman"/>
                <w:sz w:val="20"/>
                <w:szCs w:val="20"/>
              </w:rPr>
            </w:pPr>
            <w:r w:rsidRPr="004170F0">
              <w:rPr>
                <w:rFonts w:ascii="Times New Roman" w:hAnsi="Times New Roman" w:cs="Times New Roman"/>
                <w:sz w:val="20"/>
                <w:szCs w:val="20"/>
              </w:rPr>
              <w:t>Посткурсовое сопровождение после курсов, семинаров регионального уровня. Сопровождение методической работы в ММО, ММС; построение и сопровождение индивидуальных образовательных маршрутов педагогов, руководителей.</w:t>
            </w:r>
          </w:p>
          <w:p w14:paraId="01A06013" w14:textId="77777777" w:rsidR="004170F0" w:rsidRPr="004170F0" w:rsidRDefault="004170F0" w:rsidP="00214666">
            <w:pPr>
              <w:pStyle w:val="a9"/>
              <w:spacing w:line="276" w:lineRule="auto"/>
              <w:ind w:left="0"/>
              <w:rPr>
                <w:rFonts w:ascii="Times New Roman" w:hAnsi="Times New Roman" w:cs="Times New Roman"/>
                <w:sz w:val="20"/>
                <w:szCs w:val="20"/>
              </w:rPr>
            </w:pPr>
          </w:p>
        </w:tc>
      </w:tr>
      <w:tr w:rsidR="004170F0" w:rsidRPr="004170F0" w14:paraId="5FE7B240" w14:textId="77777777" w:rsidTr="00214666">
        <w:tc>
          <w:tcPr>
            <w:tcW w:w="426" w:type="dxa"/>
            <w:tcBorders>
              <w:top w:val="single" w:sz="4" w:space="0" w:color="auto"/>
              <w:left w:val="single" w:sz="4" w:space="0" w:color="auto"/>
              <w:bottom w:val="single" w:sz="4" w:space="0" w:color="auto"/>
              <w:right w:val="single" w:sz="4" w:space="0" w:color="auto"/>
            </w:tcBorders>
          </w:tcPr>
          <w:p w14:paraId="0DD8A575" w14:textId="77777777" w:rsidR="004170F0" w:rsidRPr="004170F0" w:rsidRDefault="004170F0" w:rsidP="00214666">
            <w:pPr>
              <w:pStyle w:val="a9"/>
              <w:spacing w:line="276" w:lineRule="auto"/>
              <w:ind w:left="0"/>
              <w:jc w:val="both"/>
              <w:rPr>
                <w:rFonts w:ascii="Times New Roman" w:hAnsi="Times New Roman" w:cs="Times New Roman"/>
                <w:sz w:val="20"/>
                <w:szCs w:val="20"/>
              </w:rPr>
            </w:pPr>
            <w:r w:rsidRPr="004170F0">
              <w:rPr>
                <w:rFonts w:ascii="Times New Roman" w:hAnsi="Times New Roman" w:cs="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4B5024C6" w14:textId="77777777" w:rsidR="004170F0" w:rsidRPr="004170F0" w:rsidRDefault="004170F0" w:rsidP="00214666">
            <w:pPr>
              <w:pStyle w:val="a9"/>
              <w:spacing w:after="0" w:line="276" w:lineRule="auto"/>
              <w:ind w:left="0"/>
              <w:rPr>
                <w:rFonts w:ascii="Times New Roman" w:hAnsi="Times New Roman" w:cs="Times New Roman"/>
                <w:sz w:val="20"/>
                <w:szCs w:val="20"/>
              </w:rPr>
            </w:pPr>
            <w:r w:rsidRPr="004170F0">
              <w:rPr>
                <w:rFonts w:ascii="Times New Roman" w:hAnsi="Times New Roman" w:cs="Times New Roman"/>
                <w:sz w:val="20"/>
                <w:szCs w:val="20"/>
              </w:rPr>
              <w:t>Вовлечение педагогов, руководителей в инновационную деятельность.</w:t>
            </w:r>
          </w:p>
        </w:tc>
        <w:tc>
          <w:tcPr>
            <w:tcW w:w="2599" w:type="dxa"/>
            <w:tcBorders>
              <w:top w:val="single" w:sz="4" w:space="0" w:color="auto"/>
              <w:left w:val="single" w:sz="4" w:space="0" w:color="auto"/>
              <w:bottom w:val="single" w:sz="4" w:space="0" w:color="auto"/>
              <w:right w:val="single" w:sz="4" w:space="0" w:color="auto"/>
            </w:tcBorders>
          </w:tcPr>
          <w:p w14:paraId="5C9F9203" w14:textId="77777777" w:rsidR="004170F0" w:rsidRPr="004170F0" w:rsidRDefault="004170F0" w:rsidP="00214666">
            <w:pPr>
              <w:pStyle w:val="a9"/>
              <w:spacing w:after="0" w:line="276" w:lineRule="auto"/>
              <w:ind w:left="0"/>
              <w:rPr>
                <w:rFonts w:ascii="Times New Roman" w:hAnsi="Times New Roman" w:cs="Times New Roman"/>
                <w:sz w:val="20"/>
                <w:szCs w:val="20"/>
              </w:rPr>
            </w:pPr>
            <w:r w:rsidRPr="004170F0">
              <w:rPr>
                <w:rFonts w:ascii="Times New Roman" w:hAnsi="Times New Roman" w:cs="Times New Roman"/>
                <w:sz w:val="20"/>
                <w:szCs w:val="20"/>
              </w:rPr>
              <w:t>Поддержка, консультирование педагогов, участвующих в инновационной деятельности.</w:t>
            </w:r>
          </w:p>
          <w:p w14:paraId="70B16995" w14:textId="77777777" w:rsidR="004170F0" w:rsidRPr="004170F0" w:rsidRDefault="004170F0" w:rsidP="00214666">
            <w:pPr>
              <w:pStyle w:val="a9"/>
              <w:spacing w:after="0" w:line="276" w:lineRule="auto"/>
              <w:ind w:left="0"/>
              <w:rPr>
                <w:rFonts w:ascii="Times New Roman" w:hAnsi="Times New Roman" w:cs="Times New Roman"/>
                <w:sz w:val="20"/>
                <w:szCs w:val="20"/>
              </w:rPr>
            </w:pPr>
            <w:r w:rsidRPr="004170F0">
              <w:rPr>
                <w:rFonts w:ascii="Times New Roman" w:hAnsi="Times New Roman" w:cs="Times New Roman"/>
                <w:sz w:val="20"/>
                <w:szCs w:val="20"/>
              </w:rPr>
              <w:t>Развитие инновационной деятельности как средства обеспечения творческого роста для высококвалифицированных педагогов.</w:t>
            </w:r>
          </w:p>
          <w:p w14:paraId="612C79EE" w14:textId="77777777" w:rsidR="004170F0" w:rsidRPr="004170F0" w:rsidRDefault="004170F0" w:rsidP="00214666">
            <w:pPr>
              <w:pStyle w:val="a9"/>
              <w:spacing w:after="0" w:line="276" w:lineRule="auto"/>
              <w:ind w:left="0"/>
              <w:rPr>
                <w:rFonts w:ascii="Times New Roman" w:hAnsi="Times New Roman" w:cs="Times New Roman"/>
                <w:sz w:val="20"/>
                <w:szCs w:val="20"/>
              </w:rPr>
            </w:pPr>
          </w:p>
        </w:tc>
        <w:tc>
          <w:tcPr>
            <w:tcW w:w="2599" w:type="dxa"/>
            <w:tcBorders>
              <w:top w:val="single" w:sz="4" w:space="0" w:color="auto"/>
              <w:left w:val="single" w:sz="4" w:space="0" w:color="auto"/>
              <w:bottom w:val="single" w:sz="4" w:space="0" w:color="auto"/>
              <w:right w:val="single" w:sz="4" w:space="0" w:color="auto"/>
            </w:tcBorders>
          </w:tcPr>
          <w:p w14:paraId="024E8298" w14:textId="77777777" w:rsidR="004170F0" w:rsidRPr="004170F0" w:rsidRDefault="004170F0" w:rsidP="00214666">
            <w:pPr>
              <w:pStyle w:val="a9"/>
              <w:spacing w:after="0" w:line="276" w:lineRule="auto"/>
              <w:ind w:left="0"/>
              <w:rPr>
                <w:rFonts w:ascii="Times New Roman" w:hAnsi="Times New Roman" w:cs="Times New Roman"/>
                <w:sz w:val="20"/>
                <w:szCs w:val="20"/>
              </w:rPr>
            </w:pPr>
            <w:r w:rsidRPr="004170F0">
              <w:rPr>
                <w:rFonts w:ascii="Times New Roman" w:hAnsi="Times New Roman" w:cs="Times New Roman"/>
                <w:sz w:val="20"/>
                <w:szCs w:val="20"/>
              </w:rPr>
              <w:t>Информирование о состоянии инновационного пространства района/города, анонсирование актуальных конкурсов, грантов. Методическое сопровождение педагогов, образовательных организаций, осуществляющих инновационную деятельность.</w:t>
            </w:r>
          </w:p>
          <w:p w14:paraId="18F4C09C" w14:textId="77777777" w:rsidR="004170F0" w:rsidRPr="004170F0" w:rsidRDefault="004170F0" w:rsidP="00214666">
            <w:pPr>
              <w:pStyle w:val="a9"/>
              <w:spacing w:after="0" w:line="276" w:lineRule="auto"/>
              <w:ind w:left="0"/>
              <w:rPr>
                <w:rFonts w:ascii="Times New Roman" w:hAnsi="Times New Roman" w:cs="Times New Roman"/>
                <w:sz w:val="20"/>
                <w:szCs w:val="20"/>
              </w:rPr>
            </w:pPr>
            <w:r w:rsidRPr="004170F0">
              <w:rPr>
                <w:rFonts w:ascii="Times New Roman" w:hAnsi="Times New Roman" w:cs="Times New Roman"/>
                <w:sz w:val="20"/>
                <w:szCs w:val="20"/>
              </w:rPr>
              <w:t>Публикация направлений исследовательской деятельности, актуальных для системы образования муниципалитета.</w:t>
            </w:r>
          </w:p>
        </w:tc>
        <w:tc>
          <w:tcPr>
            <w:tcW w:w="2599" w:type="dxa"/>
            <w:tcBorders>
              <w:top w:val="single" w:sz="4" w:space="0" w:color="auto"/>
              <w:left w:val="single" w:sz="4" w:space="0" w:color="auto"/>
              <w:bottom w:val="single" w:sz="4" w:space="0" w:color="auto"/>
              <w:right w:val="single" w:sz="4" w:space="0" w:color="auto"/>
            </w:tcBorders>
          </w:tcPr>
          <w:p w14:paraId="008DEDC8" w14:textId="77777777" w:rsidR="004170F0" w:rsidRPr="004170F0" w:rsidRDefault="004170F0" w:rsidP="00214666">
            <w:pPr>
              <w:pStyle w:val="a9"/>
              <w:spacing w:after="0" w:line="276" w:lineRule="auto"/>
              <w:ind w:left="0"/>
              <w:rPr>
                <w:rFonts w:ascii="Times New Roman" w:hAnsi="Times New Roman" w:cs="Times New Roman"/>
                <w:sz w:val="20"/>
                <w:szCs w:val="20"/>
              </w:rPr>
            </w:pPr>
            <w:r w:rsidRPr="004170F0">
              <w:rPr>
                <w:rFonts w:ascii="Times New Roman" w:hAnsi="Times New Roman" w:cs="Times New Roman"/>
                <w:sz w:val="20"/>
                <w:szCs w:val="20"/>
              </w:rPr>
              <w:t>Информирование о состоянии инновационного пространства, актуальных конкурсах, грантах. Научное обобщение педагогического опыта инновационных площадок. Разработка и публикация аналитических материалов и методических пособий по направлениям инновационной деятельности. Публикация актуальных направлений исследовательской деятельности. Трансляция инновационных педагогических разработок.</w:t>
            </w:r>
          </w:p>
        </w:tc>
      </w:tr>
      <w:tr w:rsidR="004170F0" w:rsidRPr="004170F0" w14:paraId="1844E2FE" w14:textId="77777777" w:rsidTr="00214666">
        <w:tc>
          <w:tcPr>
            <w:tcW w:w="426" w:type="dxa"/>
            <w:tcBorders>
              <w:top w:val="single" w:sz="4" w:space="0" w:color="auto"/>
              <w:left w:val="single" w:sz="4" w:space="0" w:color="auto"/>
              <w:bottom w:val="single" w:sz="4" w:space="0" w:color="auto"/>
              <w:right w:val="single" w:sz="4" w:space="0" w:color="auto"/>
            </w:tcBorders>
          </w:tcPr>
          <w:p w14:paraId="56AE1B9D" w14:textId="77777777" w:rsidR="004170F0" w:rsidRPr="004170F0" w:rsidRDefault="004170F0" w:rsidP="00214666">
            <w:pPr>
              <w:pStyle w:val="a9"/>
              <w:spacing w:line="276" w:lineRule="auto"/>
              <w:ind w:left="0"/>
              <w:jc w:val="both"/>
              <w:rPr>
                <w:rFonts w:ascii="Times New Roman" w:hAnsi="Times New Roman" w:cs="Times New Roman"/>
                <w:sz w:val="20"/>
                <w:szCs w:val="20"/>
              </w:rPr>
            </w:pPr>
            <w:r w:rsidRPr="004170F0">
              <w:rPr>
                <w:rFonts w:ascii="Times New Roman" w:hAnsi="Times New Roman"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0663D95" w14:textId="77777777" w:rsidR="004170F0" w:rsidRPr="004170F0" w:rsidRDefault="004170F0" w:rsidP="00214666">
            <w:pPr>
              <w:pStyle w:val="a9"/>
              <w:spacing w:after="0" w:line="276" w:lineRule="auto"/>
              <w:ind w:left="0"/>
              <w:rPr>
                <w:rFonts w:ascii="Times New Roman" w:hAnsi="Times New Roman" w:cs="Times New Roman"/>
                <w:sz w:val="20"/>
                <w:szCs w:val="20"/>
              </w:rPr>
            </w:pPr>
            <w:r w:rsidRPr="004170F0">
              <w:rPr>
                <w:rFonts w:ascii="Times New Roman" w:hAnsi="Times New Roman" w:cs="Times New Roman"/>
                <w:sz w:val="20"/>
                <w:szCs w:val="20"/>
              </w:rPr>
              <w:t>Система наставничества; поддержка молодых педагогов.</w:t>
            </w:r>
          </w:p>
        </w:tc>
        <w:tc>
          <w:tcPr>
            <w:tcW w:w="2599" w:type="dxa"/>
            <w:tcBorders>
              <w:top w:val="single" w:sz="4" w:space="0" w:color="auto"/>
              <w:left w:val="single" w:sz="4" w:space="0" w:color="auto"/>
              <w:bottom w:val="single" w:sz="4" w:space="0" w:color="auto"/>
              <w:right w:val="single" w:sz="4" w:space="0" w:color="auto"/>
            </w:tcBorders>
          </w:tcPr>
          <w:p w14:paraId="1D557E62" w14:textId="77777777" w:rsidR="004170F0" w:rsidRPr="004170F0" w:rsidRDefault="004170F0" w:rsidP="00214666">
            <w:pPr>
              <w:pStyle w:val="a9"/>
              <w:spacing w:after="0" w:line="276" w:lineRule="auto"/>
              <w:ind w:left="0"/>
              <w:rPr>
                <w:rFonts w:ascii="Times New Roman" w:hAnsi="Times New Roman" w:cs="Times New Roman"/>
                <w:sz w:val="20"/>
                <w:szCs w:val="20"/>
              </w:rPr>
            </w:pPr>
            <w:r w:rsidRPr="004170F0">
              <w:rPr>
                <w:rFonts w:ascii="Times New Roman" w:hAnsi="Times New Roman" w:cs="Times New Roman"/>
                <w:sz w:val="20"/>
                <w:szCs w:val="20"/>
              </w:rPr>
              <w:t>Наставничество.</w:t>
            </w:r>
          </w:p>
        </w:tc>
        <w:tc>
          <w:tcPr>
            <w:tcW w:w="2599" w:type="dxa"/>
            <w:tcBorders>
              <w:top w:val="single" w:sz="4" w:space="0" w:color="auto"/>
              <w:left w:val="single" w:sz="4" w:space="0" w:color="auto"/>
              <w:bottom w:val="single" w:sz="4" w:space="0" w:color="auto"/>
              <w:right w:val="single" w:sz="4" w:space="0" w:color="auto"/>
            </w:tcBorders>
          </w:tcPr>
          <w:p w14:paraId="73DE35D0" w14:textId="77777777" w:rsidR="004170F0" w:rsidRPr="004170F0" w:rsidRDefault="004170F0" w:rsidP="00214666">
            <w:pPr>
              <w:pStyle w:val="a9"/>
              <w:spacing w:after="0" w:line="276" w:lineRule="auto"/>
              <w:ind w:left="0"/>
              <w:rPr>
                <w:rFonts w:ascii="Times New Roman" w:hAnsi="Times New Roman" w:cs="Times New Roman"/>
                <w:sz w:val="20"/>
                <w:szCs w:val="20"/>
              </w:rPr>
            </w:pPr>
            <w:r w:rsidRPr="004170F0">
              <w:rPr>
                <w:rFonts w:ascii="Times New Roman" w:hAnsi="Times New Roman" w:cs="Times New Roman"/>
                <w:sz w:val="20"/>
                <w:szCs w:val="20"/>
              </w:rPr>
              <w:t>Разработка и реализация муниципальных программ поддержки наставничества. Разработка и реализация программ муниципального сопровождения наставников. Создание раздела на сайте ММС по вопросам наставничества.</w:t>
            </w:r>
          </w:p>
        </w:tc>
        <w:tc>
          <w:tcPr>
            <w:tcW w:w="2599" w:type="dxa"/>
            <w:tcBorders>
              <w:top w:val="single" w:sz="4" w:space="0" w:color="auto"/>
              <w:left w:val="single" w:sz="4" w:space="0" w:color="auto"/>
              <w:bottom w:val="single" w:sz="4" w:space="0" w:color="auto"/>
              <w:right w:val="single" w:sz="4" w:space="0" w:color="auto"/>
            </w:tcBorders>
          </w:tcPr>
          <w:p w14:paraId="2EC35FF4" w14:textId="77777777" w:rsidR="004170F0" w:rsidRPr="004170F0" w:rsidRDefault="004170F0" w:rsidP="00214666">
            <w:pPr>
              <w:pStyle w:val="a9"/>
              <w:spacing w:after="0" w:line="276" w:lineRule="auto"/>
              <w:ind w:left="0"/>
              <w:rPr>
                <w:rFonts w:ascii="Times New Roman" w:hAnsi="Times New Roman" w:cs="Times New Roman"/>
                <w:sz w:val="20"/>
                <w:szCs w:val="20"/>
              </w:rPr>
            </w:pPr>
            <w:r w:rsidRPr="004170F0">
              <w:rPr>
                <w:rFonts w:ascii="Times New Roman" w:hAnsi="Times New Roman" w:cs="Times New Roman"/>
                <w:sz w:val="20"/>
                <w:szCs w:val="20"/>
              </w:rPr>
              <w:t>Координация наставнической деятельности в регионе. Обобщение лучших практик наставничества.  Разработка и публикация аналитических материалов и методических пособий, рекомендаций по теме наставничества.</w:t>
            </w:r>
          </w:p>
        </w:tc>
      </w:tr>
      <w:tr w:rsidR="004170F0" w:rsidRPr="004170F0" w14:paraId="00CE17C4" w14:textId="77777777" w:rsidTr="00214666">
        <w:tc>
          <w:tcPr>
            <w:tcW w:w="426" w:type="dxa"/>
            <w:tcBorders>
              <w:top w:val="single" w:sz="4" w:space="0" w:color="auto"/>
              <w:left w:val="single" w:sz="4" w:space="0" w:color="auto"/>
              <w:bottom w:val="single" w:sz="4" w:space="0" w:color="auto"/>
              <w:right w:val="single" w:sz="4" w:space="0" w:color="auto"/>
            </w:tcBorders>
          </w:tcPr>
          <w:p w14:paraId="25C4EB77" w14:textId="77777777" w:rsidR="004170F0" w:rsidRPr="004170F0" w:rsidRDefault="004170F0" w:rsidP="00214666">
            <w:pPr>
              <w:pStyle w:val="a9"/>
              <w:spacing w:line="276" w:lineRule="auto"/>
              <w:ind w:left="0"/>
              <w:jc w:val="both"/>
              <w:rPr>
                <w:rFonts w:ascii="Times New Roman" w:hAnsi="Times New Roman" w:cs="Times New Roman"/>
                <w:sz w:val="20"/>
                <w:szCs w:val="20"/>
              </w:rPr>
            </w:pPr>
            <w:r w:rsidRPr="004170F0">
              <w:rPr>
                <w:rFonts w:ascii="Times New Roman" w:hAnsi="Times New Roman" w:cs="Times New Roman"/>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0E89E8C2" w14:textId="77777777" w:rsidR="004170F0" w:rsidRPr="004170F0" w:rsidRDefault="004170F0" w:rsidP="00214666">
            <w:pPr>
              <w:pStyle w:val="a9"/>
              <w:spacing w:after="0" w:line="276" w:lineRule="auto"/>
              <w:ind w:left="0"/>
              <w:rPr>
                <w:rFonts w:ascii="Times New Roman" w:hAnsi="Times New Roman" w:cs="Times New Roman"/>
                <w:sz w:val="20"/>
                <w:szCs w:val="20"/>
              </w:rPr>
            </w:pPr>
            <w:r w:rsidRPr="004170F0">
              <w:rPr>
                <w:rFonts w:ascii="Times New Roman" w:hAnsi="Times New Roman" w:cs="Times New Roman"/>
                <w:sz w:val="20"/>
                <w:szCs w:val="20"/>
              </w:rPr>
              <w:t>Поддержка методических объединений и профессиональных сообществ педагогов.</w:t>
            </w:r>
          </w:p>
        </w:tc>
        <w:tc>
          <w:tcPr>
            <w:tcW w:w="2599" w:type="dxa"/>
            <w:tcBorders>
              <w:top w:val="single" w:sz="4" w:space="0" w:color="auto"/>
              <w:left w:val="single" w:sz="4" w:space="0" w:color="auto"/>
              <w:bottom w:val="single" w:sz="4" w:space="0" w:color="auto"/>
              <w:right w:val="single" w:sz="4" w:space="0" w:color="auto"/>
            </w:tcBorders>
          </w:tcPr>
          <w:p w14:paraId="5BB31A9D" w14:textId="77777777" w:rsidR="004170F0" w:rsidRPr="004170F0" w:rsidRDefault="004170F0" w:rsidP="00214666">
            <w:pPr>
              <w:pStyle w:val="a9"/>
              <w:spacing w:after="0" w:line="276" w:lineRule="auto"/>
              <w:ind w:left="0"/>
              <w:rPr>
                <w:rFonts w:ascii="Times New Roman" w:hAnsi="Times New Roman" w:cs="Times New Roman"/>
                <w:sz w:val="20"/>
                <w:szCs w:val="20"/>
              </w:rPr>
            </w:pPr>
            <w:r w:rsidRPr="004170F0">
              <w:rPr>
                <w:rFonts w:ascii="Times New Roman" w:hAnsi="Times New Roman" w:cs="Times New Roman"/>
                <w:sz w:val="20"/>
                <w:szCs w:val="20"/>
              </w:rPr>
              <w:t>Организация публичной защиты деятельности научно-методического совета образовательной организации, предметных/цикловых методических объединений педагогов.</w:t>
            </w:r>
          </w:p>
        </w:tc>
        <w:tc>
          <w:tcPr>
            <w:tcW w:w="2599" w:type="dxa"/>
            <w:tcBorders>
              <w:top w:val="single" w:sz="4" w:space="0" w:color="auto"/>
              <w:left w:val="single" w:sz="4" w:space="0" w:color="auto"/>
              <w:bottom w:val="single" w:sz="4" w:space="0" w:color="auto"/>
              <w:right w:val="single" w:sz="4" w:space="0" w:color="auto"/>
            </w:tcBorders>
          </w:tcPr>
          <w:p w14:paraId="0110E576" w14:textId="77777777" w:rsidR="004170F0" w:rsidRPr="004170F0" w:rsidRDefault="004170F0" w:rsidP="00214666">
            <w:pPr>
              <w:pStyle w:val="a9"/>
              <w:spacing w:after="0" w:line="276" w:lineRule="auto"/>
              <w:ind w:left="0"/>
              <w:rPr>
                <w:rFonts w:ascii="Times New Roman" w:hAnsi="Times New Roman" w:cs="Times New Roman"/>
                <w:sz w:val="20"/>
                <w:szCs w:val="20"/>
              </w:rPr>
            </w:pPr>
            <w:r w:rsidRPr="004170F0">
              <w:rPr>
                <w:rFonts w:ascii="Times New Roman" w:hAnsi="Times New Roman" w:cs="Times New Roman"/>
                <w:sz w:val="20"/>
                <w:szCs w:val="20"/>
              </w:rPr>
              <w:t xml:space="preserve">Разработка районных/городских программ поддержки ШМО. Разработка и реализация программ повышения квалификации в области оказания методической помощи, методического сопровождения методических объединений </w:t>
            </w:r>
            <w:r w:rsidRPr="004170F0">
              <w:rPr>
                <w:rFonts w:ascii="Times New Roman" w:hAnsi="Times New Roman" w:cs="Times New Roman"/>
                <w:sz w:val="20"/>
                <w:szCs w:val="20"/>
              </w:rPr>
              <w:lastRenderedPageBreak/>
              <w:t>и профессиональных сообществ педагогов, руководителей.</w:t>
            </w:r>
          </w:p>
        </w:tc>
        <w:tc>
          <w:tcPr>
            <w:tcW w:w="2599" w:type="dxa"/>
            <w:tcBorders>
              <w:top w:val="single" w:sz="4" w:space="0" w:color="auto"/>
              <w:left w:val="single" w:sz="4" w:space="0" w:color="auto"/>
              <w:bottom w:val="single" w:sz="4" w:space="0" w:color="auto"/>
              <w:right w:val="single" w:sz="4" w:space="0" w:color="auto"/>
            </w:tcBorders>
          </w:tcPr>
          <w:p w14:paraId="003F8CFA" w14:textId="77777777" w:rsidR="004170F0" w:rsidRPr="004170F0" w:rsidRDefault="004170F0" w:rsidP="00214666">
            <w:pPr>
              <w:pStyle w:val="a9"/>
              <w:spacing w:after="0" w:line="276" w:lineRule="auto"/>
              <w:ind w:left="0"/>
              <w:rPr>
                <w:rFonts w:ascii="Times New Roman" w:hAnsi="Times New Roman" w:cs="Times New Roman"/>
                <w:sz w:val="20"/>
                <w:szCs w:val="20"/>
              </w:rPr>
            </w:pPr>
            <w:r w:rsidRPr="004170F0">
              <w:rPr>
                <w:rFonts w:ascii="Times New Roman" w:hAnsi="Times New Roman" w:cs="Times New Roman"/>
                <w:sz w:val="20"/>
                <w:szCs w:val="20"/>
              </w:rPr>
              <w:lastRenderedPageBreak/>
              <w:t>Координация деятельности ММС и РМО/ГМО по поддержке методических объединений образовательных организаций.</w:t>
            </w:r>
          </w:p>
          <w:p w14:paraId="211013A3" w14:textId="77777777" w:rsidR="004170F0" w:rsidRPr="004170F0" w:rsidRDefault="004170F0" w:rsidP="00214666">
            <w:pPr>
              <w:pStyle w:val="a9"/>
              <w:spacing w:after="0" w:line="276" w:lineRule="auto"/>
              <w:ind w:left="0"/>
              <w:rPr>
                <w:rFonts w:ascii="Times New Roman" w:hAnsi="Times New Roman" w:cs="Times New Roman"/>
                <w:sz w:val="20"/>
                <w:szCs w:val="20"/>
              </w:rPr>
            </w:pPr>
            <w:r w:rsidRPr="004170F0">
              <w:rPr>
                <w:rFonts w:ascii="Times New Roman" w:hAnsi="Times New Roman" w:cs="Times New Roman"/>
                <w:sz w:val="20"/>
                <w:szCs w:val="20"/>
              </w:rPr>
              <w:t>Усиление общественного начала в организации методической работы в регионе.</w:t>
            </w:r>
          </w:p>
        </w:tc>
      </w:tr>
      <w:tr w:rsidR="004170F0" w:rsidRPr="004170F0" w14:paraId="61FCFCC9" w14:textId="77777777" w:rsidTr="00214666">
        <w:tc>
          <w:tcPr>
            <w:tcW w:w="426" w:type="dxa"/>
            <w:tcBorders>
              <w:top w:val="single" w:sz="4" w:space="0" w:color="auto"/>
              <w:left w:val="single" w:sz="4" w:space="0" w:color="auto"/>
              <w:bottom w:val="single" w:sz="4" w:space="0" w:color="auto"/>
              <w:right w:val="single" w:sz="4" w:space="0" w:color="auto"/>
            </w:tcBorders>
          </w:tcPr>
          <w:p w14:paraId="7D72631C" w14:textId="77777777" w:rsidR="004170F0" w:rsidRPr="004170F0" w:rsidRDefault="004170F0" w:rsidP="00214666">
            <w:pPr>
              <w:pStyle w:val="a9"/>
              <w:spacing w:line="276" w:lineRule="auto"/>
              <w:ind w:left="0"/>
              <w:jc w:val="both"/>
              <w:rPr>
                <w:rFonts w:ascii="Times New Roman" w:hAnsi="Times New Roman" w:cs="Times New Roman"/>
                <w:sz w:val="20"/>
                <w:szCs w:val="20"/>
              </w:rPr>
            </w:pPr>
            <w:r w:rsidRPr="004170F0">
              <w:rPr>
                <w:rFonts w:ascii="Times New Roman" w:hAnsi="Times New Roman" w:cs="Times New Roman"/>
                <w:sz w:val="20"/>
                <w:szCs w:val="20"/>
              </w:rPr>
              <w:t>5.</w:t>
            </w:r>
          </w:p>
        </w:tc>
        <w:tc>
          <w:tcPr>
            <w:tcW w:w="1701" w:type="dxa"/>
            <w:tcBorders>
              <w:top w:val="single" w:sz="4" w:space="0" w:color="auto"/>
              <w:left w:val="single" w:sz="4" w:space="0" w:color="auto"/>
              <w:bottom w:val="single" w:sz="4" w:space="0" w:color="auto"/>
              <w:right w:val="single" w:sz="4" w:space="0" w:color="auto"/>
            </w:tcBorders>
          </w:tcPr>
          <w:p w14:paraId="2851301F" w14:textId="77777777" w:rsidR="004170F0" w:rsidRPr="004170F0" w:rsidRDefault="004170F0" w:rsidP="00214666">
            <w:pPr>
              <w:pStyle w:val="a9"/>
              <w:spacing w:after="0" w:line="276" w:lineRule="auto"/>
              <w:ind w:left="0"/>
              <w:rPr>
                <w:rFonts w:ascii="Times New Roman" w:hAnsi="Times New Roman" w:cs="Times New Roman"/>
                <w:sz w:val="20"/>
                <w:szCs w:val="20"/>
              </w:rPr>
            </w:pPr>
            <w:r w:rsidRPr="004170F0">
              <w:rPr>
                <w:rFonts w:ascii="Times New Roman" w:hAnsi="Times New Roman" w:cs="Times New Roman"/>
                <w:sz w:val="20"/>
                <w:szCs w:val="20"/>
              </w:rPr>
              <w:t>Система выявления профессиональных дефицитов педагогов, руководителей.</w:t>
            </w:r>
          </w:p>
        </w:tc>
        <w:tc>
          <w:tcPr>
            <w:tcW w:w="2599" w:type="dxa"/>
            <w:tcBorders>
              <w:top w:val="single" w:sz="4" w:space="0" w:color="auto"/>
              <w:left w:val="single" w:sz="4" w:space="0" w:color="auto"/>
              <w:bottom w:val="single" w:sz="4" w:space="0" w:color="auto"/>
              <w:right w:val="single" w:sz="4" w:space="0" w:color="auto"/>
            </w:tcBorders>
          </w:tcPr>
          <w:p w14:paraId="4DAFD985" w14:textId="77777777" w:rsidR="004170F0" w:rsidRPr="004170F0" w:rsidRDefault="004170F0" w:rsidP="00214666">
            <w:pPr>
              <w:pStyle w:val="a9"/>
              <w:spacing w:after="0" w:line="276" w:lineRule="auto"/>
              <w:ind w:left="0"/>
              <w:rPr>
                <w:rFonts w:ascii="Times New Roman" w:hAnsi="Times New Roman" w:cs="Times New Roman"/>
                <w:sz w:val="20"/>
                <w:szCs w:val="20"/>
              </w:rPr>
            </w:pPr>
            <w:r w:rsidRPr="004170F0">
              <w:rPr>
                <w:rFonts w:ascii="Times New Roman" w:hAnsi="Times New Roman" w:cs="Times New Roman"/>
                <w:sz w:val="20"/>
                <w:szCs w:val="20"/>
              </w:rPr>
              <w:t>Взаимопосещение уроков. Формирующее оценивание педагогов со стороны администрации. Тестирование педагогов на предмет затруднений. Анализ образовательных результатов обучающихся. Наставничество.</w:t>
            </w:r>
          </w:p>
        </w:tc>
        <w:tc>
          <w:tcPr>
            <w:tcW w:w="2599" w:type="dxa"/>
            <w:tcBorders>
              <w:top w:val="single" w:sz="4" w:space="0" w:color="auto"/>
              <w:left w:val="single" w:sz="4" w:space="0" w:color="auto"/>
              <w:bottom w:val="single" w:sz="4" w:space="0" w:color="auto"/>
              <w:right w:val="single" w:sz="4" w:space="0" w:color="auto"/>
            </w:tcBorders>
          </w:tcPr>
          <w:p w14:paraId="6E38AF5C" w14:textId="77777777" w:rsidR="004170F0" w:rsidRPr="004170F0" w:rsidRDefault="004170F0" w:rsidP="00214666">
            <w:pPr>
              <w:pStyle w:val="a9"/>
              <w:spacing w:after="0" w:line="276" w:lineRule="auto"/>
              <w:ind w:left="0"/>
              <w:rPr>
                <w:rFonts w:ascii="Times New Roman" w:hAnsi="Times New Roman" w:cs="Times New Roman"/>
                <w:sz w:val="20"/>
                <w:szCs w:val="20"/>
              </w:rPr>
            </w:pPr>
            <w:r w:rsidRPr="004170F0">
              <w:rPr>
                <w:rFonts w:ascii="Times New Roman" w:hAnsi="Times New Roman" w:cs="Times New Roman"/>
                <w:sz w:val="20"/>
                <w:szCs w:val="20"/>
              </w:rPr>
              <w:t>Районные/городские программы выявления профессиональных дефицитов педагогов, руководителей. Разработка программ индивидуального сопровождения образовательных организаций, педагогов, руководителей. Обучение управленческих команд образовательных организаций.</w:t>
            </w:r>
          </w:p>
        </w:tc>
        <w:tc>
          <w:tcPr>
            <w:tcW w:w="2599" w:type="dxa"/>
            <w:tcBorders>
              <w:top w:val="single" w:sz="4" w:space="0" w:color="auto"/>
              <w:left w:val="single" w:sz="4" w:space="0" w:color="auto"/>
              <w:bottom w:val="single" w:sz="4" w:space="0" w:color="auto"/>
              <w:right w:val="single" w:sz="4" w:space="0" w:color="auto"/>
            </w:tcBorders>
          </w:tcPr>
          <w:p w14:paraId="0FAC59C8" w14:textId="77777777" w:rsidR="004170F0" w:rsidRPr="004170F0" w:rsidRDefault="004170F0" w:rsidP="00214666">
            <w:pPr>
              <w:pStyle w:val="a9"/>
              <w:spacing w:after="0" w:line="276" w:lineRule="auto"/>
              <w:ind w:left="0"/>
              <w:rPr>
                <w:rFonts w:ascii="Times New Roman" w:hAnsi="Times New Roman" w:cs="Times New Roman"/>
                <w:sz w:val="20"/>
                <w:szCs w:val="20"/>
              </w:rPr>
            </w:pPr>
            <w:r w:rsidRPr="004170F0">
              <w:rPr>
                <w:rFonts w:ascii="Times New Roman" w:hAnsi="Times New Roman" w:cs="Times New Roman"/>
                <w:sz w:val="20"/>
                <w:szCs w:val="20"/>
              </w:rPr>
              <w:t>Реализация региональной системы персонифицированной диагностики потребностей педагогов и руководителей в повышении квалификации и индивидуальном сопровождении. Помощь в поиске и предоставлении необходимых ресурсов обучения и развития. Разработка и публикация аналитических материалов по выявленным профессиональным дефицитам.</w:t>
            </w:r>
          </w:p>
        </w:tc>
      </w:tr>
      <w:tr w:rsidR="004170F0" w:rsidRPr="004170F0" w14:paraId="1A6A3B9C" w14:textId="77777777" w:rsidTr="00214666">
        <w:trPr>
          <w:trHeight w:val="2662"/>
        </w:trPr>
        <w:tc>
          <w:tcPr>
            <w:tcW w:w="426" w:type="dxa"/>
            <w:vMerge w:val="restart"/>
            <w:tcBorders>
              <w:top w:val="single" w:sz="4" w:space="0" w:color="auto"/>
              <w:left w:val="single" w:sz="4" w:space="0" w:color="auto"/>
              <w:bottom w:val="single" w:sz="4" w:space="0" w:color="auto"/>
              <w:right w:val="single" w:sz="4" w:space="0" w:color="auto"/>
            </w:tcBorders>
          </w:tcPr>
          <w:p w14:paraId="417A8E86" w14:textId="77777777" w:rsidR="004170F0" w:rsidRPr="004170F0" w:rsidRDefault="004170F0" w:rsidP="00214666">
            <w:pPr>
              <w:pStyle w:val="a9"/>
              <w:spacing w:line="276" w:lineRule="auto"/>
              <w:ind w:left="0"/>
              <w:jc w:val="both"/>
              <w:rPr>
                <w:rFonts w:ascii="Times New Roman" w:hAnsi="Times New Roman" w:cs="Times New Roman"/>
                <w:sz w:val="20"/>
                <w:szCs w:val="20"/>
              </w:rPr>
            </w:pPr>
            <w:r w:rsidRPr="004170F0">
              <w:rPr>
                <w:rFonts w:ascii="Times New Roman" w:hAnsi="Times New Roman" w:cs="Times New Roman"/>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5BA8CEA" w14:textId="77777777" w:rsidR="004170F0" w:rsidRPr="004170F0" w:rsidRDefault="004170F0" w:rsidP="00214666">
            <w:pPr>
              <w:pStyle w:val="a9"/>
              <w:spacing w:line="276" w:lineRule="auto"/>
              <w:ind w:left="0"/>
              <w:rPr>
                <w:rFonts w:ascii="Times New Roman" w:hAnsi="Times New Roman" w:cs="Times New Roman"/>
                <w:sz w:val="20"/>
                <w:szCs w:val="20"/>
              </w:rPr>
            </w:pPr>
            <w:r w:rsidRPr="004170F0">
              <w:rPr>
                <w:rFonts w:ascii="Times New Roman" w:hAnsi="Times New Roman" w:cs="Times New Roman"/>
                <w:sz w:val="20"/>
                <w:szCs w:val="20"/>
              </w:rPr>
              <w:t>Организация адресного повышения квалификации педагогов, руководителей.</w:t>
            </w:r>
          </w:p>
        </w:tc>
        <w:tc>
          <w:tcPr>
            <w:tcW w:w="2599" w:type="dxa"/>
            <w:tcBorders>
              <w:top w:val="single" w:sz="4" w:space="0" w:color="auto"/>
              <w:left w:val="single" w:sz="4" w:space="0" w:color="auto"/>
              <w:bottom w:val="single" w:sz="4" w:space="0" w:color="auto"/>
              <w:right w:val="single" w:sz="4" w:space="0" w:color="auto"/>
            </w:tcBorders>
          </w:tcPr>
          <w:p w14:paraId="30BCA581" w14:textId="77777777" w:rsidR="004170F0" w:rsidRPr="004170F0" w:rsidRDefault="004170F0" w:rsidP="00214666">
            <w:pPr>
              <w:pStyle w:val="a9"/>
              <w:spacing w:line="276" w:lineRule="auto"/>
              <w:ind w:left="0"/>
              <w:rPr>
                <w:rFonts w:ascii="Times New Roman" w:hAnsi="Times New Roman" w:cs="Times New Roman"/>
                <w:sz w:val="20"/>
                <w:szCs w:val="20"/>
              </w:rPr>
            </w:pPr>
            <w:r w:rsidRPr="004170F0">
              <w:rPr>
                <w:rFonts w:ascii="Times New Roman" w:hAnsi="Times New Roman" w:cs="Times New Roman"/>
                <w:sz w:val="20"/>
                <w:szCs w:val="20"/>
              </w:rPr>
              <w:t>Сопровождение индивидуальных образовательных маршрутов педагогов. Направление заявок на повышение квалификации в соответствии с профессиональными дефицитами и пожеланиями педагогов в муниципальную, региональную МС.</w:t>
            </w:r>
          </w:p>
        </w:tc>
        <w:tc>
          <w:tcPr>
            <w:tcW w:w="2599" w:type="dxa"/>
            <w:tcBorders>
              <w:top w:val="single" w:sz="4" w:space="0" w:color="auto"/>
              <w:left w:val="single" w:sz="4" w:space="0" w:color="auto"/>
              <w:bottom w:val="single" w:sz="4" w:space="0" w:color="auto"/>
              <w:right w:val="single" w:sz="4" w:space="0" w:color="auto"/>
            </w:tcBorders>
          </w:tcPr>
          <w:p w14:paraId="50261E0E" w14:textId="77777777" w:rsidR="004170F0" w:rsidRPr="004170F0" w:rsidRDefault="004170F0" w:rsidP="00214666">
            <w:pPr>
              <w:pStyle w:val="a9"/>
              <w:spacing w:line="276" w:lineRule="auto"/>
              <w:ind w:left="0"/>
              <w:rPr>
                <w:rFonts w:ascii="Times New Roman" w:hAnsi="Times New Roman" w:cs="Times New Roman"/>
                <w:sz w:val="20"/>
                <w:szCs w:val="20"/>
              </w:rPr>
            </w:pPr>
            <w:r w:rsidRPr="004170F0">
              <w:rPr>
                <w:rFonts w:ascii="Times New Roman" w:hAnsi="Times New Roman" w:cs="Times New Roman"/>
                <w:sz w:val="20"/>
                <w:szCs w:val="20"/>
              </w:rPr>
              <w:t>Система адресного набора на курсы повышения квалификации и семинары, организуемые в районе/городе. Подача заявок на повышение квалификации в ГБУ ДПО РД «ДИРО».</w:t>
            </w:r>
          </w:p>
        </w:tc>
        <w:tc>
          <w:tcPr>
            <w:tcW w:w="2599" w:type="dxa"/>
            <w:tcBorders>
              <w:top w:val="single" w:sz="4" w:space="0" w:color="auto"/>
              <w:left w:val="single" w:sz="4" w:space="0" w:color="auto"/>
              <w:bottom w:val="single" w:sz="4" w:space="0" w:color="auto"/>
              <w:right w:val="single" w:sz="4" w:space="0" w:color="auto"/>
            </w:tcBorders>
          </w:tcPr>
          <w:p w14:paraId="615BD0E8" w14:textId="77777777" w:rsidR="004170F0" w:rsidRPr="004170F0" w:rsidRDefault="004170F0" w:rsidP="00214666">
            <w:pPr>
              <w:pStyle w:val="a9"/>
              <w:spacing w:line="276" w:lineRule="auto"/>
              <w:ind w:left="0"/>
              <w:rPr>
                <w:rFonts w:ascii="Times New Roman" w:hAnsi="Times New Roman" w:cs="Times New Roman"/>
                <w:sz w:val="20"/>
                <w:szCs w:val="20"/>
              </w:rPr>
            </w:pPr>
            <w:r w:rsidRPr="004170F0">
              <w:rPr>
                <w:rFonts w:ascii="Times New Roman" w:hAnsi="Times New Roman" w:cs="Times New Roman"/>
                <w:sz w:val="20"/>
                <w:szCs w:val="20"/>
              </w:rPr>
              <w:t>Разработка системы гибкого набора на повышение квалификации, учитывающего выявленные профессиональные дефициты, индивидуальные программы развития/потребности, актуальные направления подготовки и т.д.</w:t>
            </w:r>
          </w:p>
        </w:tc>
      </w:tr>
      <w:tr w:rsidR="004170F0" w:rsidRPr="004170F0" w14:paraId="1D07F47B" w14:textId="77777777" w:rsidTr="00214666">
        <w:tc>
          <w:tcPr>
            <w:tcW w:w="426" w:type="dxa"/>
            <w:vMerge/>
            <w:tcBorders>
              <w:top w:val="single" w:sz="4" w:space="0" w:color="auto"/>
              <w:left w:val="single" w:sz="4" w:space="0" w:color="auto"/>
              <w:bottom w:val="single" w:sz="4" w:space="0" w:color="auto"/>
              <w:right w:val="single" w:sz="4" w:space="0" w:color="auto"/>
            </w:tcBorders>
          </w:tcPr>
          <w:p w14:paraId="787D95A7" w14:textId="77777777" w:rsidR="004170F0" w:rsidRPr="004170F0" w:rsidRDefault="004170F0" w:rsidP="00214666">
            <w:pPr>
              <w:pStyle w:val="a9"/>
              <w:spacing w:line="276" w:lineRule="auto"/>
              <w:ind w:left="0"/>
              <w:jc w:val="both"/>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4E31A89" w14:textId="77777777" w:rsidR="004170F0" w:rsidRPr="004170F0" w:rsidRDefault="004170F0" w:rsidP="00214666">
            <w:pPr>
              <w:pStyle w:val="a9"/>
              <w:spacing w:line="276" w:lineRule="auto"/>
              <w:ind w:left="0"/>
              <w:rPr>
                <w:rFonts w:ascii="Times New Roman" w:hAnsi="Times New Roman" w:cs="Times New Roman"/>
                <w:sz w:val="20"/>
                <w:szCs w:val="20"/>
              </w:rPr>
            </w:pPr>
            <w:r w:rsidRPr="004170F0">
              <w:rPr>
                <w:rFonts w:ascii="Times New Roman" w:hAnsi="Times New Roman" w:cs="Times New Roman"/>
                <w:sz w:val="20"/>
                <w:szCs w:val="20"/>
              </w:rPr>
              <w:t>Адресная поддержка педагогов, работающих в образовательных организациях, дающих низкие результаты по итогам ВПР, ГИА.</w:t>
            </w:r>
          </w:p>
        </w:tc>
        <w:tc>
          <w:tcPr>
            <w:tcW w:w="2599" w:type="dxa"/>
            <w:tcBorders>
              <w:top w:val="single" w:sz="4" w:space="0" w:color="auto"/>
              <w:left w:val="single" w:sz="4" w:space="0" w:color="auto"/>
              <w:bottom w:val="single" w:sz="4" w:space="0" w:color="auto"/>
              <w:right w:val="single" w:sz="4" w:space="0" w:color="auto"/>
            </w:tcBorders>
          </w:tcPr>
          <w:p w14:paraId="177DBEC8" w14:textId="77777777" w:rsidR="004170F0" w:rsidRPr="004170F0" w:rsidRDefault="004170F0" w:rsidP="00214666">
            <w:pPr>
              <w:pStyle w:val="a9"/>
              <w:spacing w:line="276" w:lineRule="auto"/>
              <w:ind w:left="0"/>
              <w:rPr>
                <w:rFonts w:ascii="Times New Roman" w:hAnsi="Times New Roman" w:cs="Times New Roman"/>
                <w:sz w:val="20"/>
                <w:szCs w:val="20"/>
              </w:rPr>
            </w:pPr>
            <w:r w:rsidRPr="004170F0">
              <w:rPr>
                <w:rFonts w:ascii="Times New Roman" w:hAnsi="Times New Roman" w:cs="Times New Roman"/>
                <w:sz w:val="20"/>
                <w:szCs w:val="20"/>
              </w:rPr>
              <w:t>Вовлечение педагогов в самообразовательную деятельность, сопровождение на уровне методических объединений образовательных организаций.</w:t>
            </w:r>
          </w:p>
        </w:tc>
        <w:tc>
          <w:tcPr>
            <w:tcW w:w="2599" w:type="dxa"/>
            <w:tcBorders>
              <w:top w:val="single" w:sz="4" w:space="0" w:color="auto"/>
              <w:left w:val="single" w:sz="4" w:space="0" w:color="auto"/>
              <w:bottom w:val="single" w:sz="4" w:space="0" w:color="auto"/>
              <w:right w:val="single" w:sz="4" w:space="0" w:color="auto"/>
            </w:tcBorders>
          </w:tcPr>
          <w:p w14:paraId="4E0CBD4C" w14:textId="77777777" w:rsidR="004170F0" w:rsidRPr="004170F0" w:rsidRDefault="004170F0" w:rsidP="00214666">
            <w:pPr>
              <w:pStyle w:val="a9"/>
              <w:spacing w:line="276" w:lineRule="auto"/>
              <w:ind w:left="0"/>
              <w:rPr>
                <w:rFonts w:ascii="Times New Roman" w:hAnsi="Times New Roman" w:cs="Times New Roman"/>
                <w:sz w:val="20"/>
                <w:szCs w:val="20"/>
              </w:rPr>
            </w:pPr>
            <w:r w:rsidRPr="004170F0">
              <w:rPr>
                <w:rFonts w:ascii="Times New Roman" w:hAnsi="Times New Roman" w:cs="Times New Roman"/>
                <w:sz w:val="20"/>
                <w:szCs w:val="20"/>
              </w:rPr>
              <w:t>Система адресной поддержки педагогов, работающих в образовательных организациях, дающих низкие результаты по итогам ВПР, ГИА.</w:t>
            </w:r>
          </w:p>
          <w:p w14:paraId="59C6E0C1" w14:textId="77777777" w:rsidR="004170F0" w:rsidRPr="004170F0" w:rsidRDefault="004170F0" w:rsidP="00214666">
            <w:pPr>
              <w:pStyle w:val="a9"/>
              <w:spacing w:line="276" w:lineRule="auto"/>
              <w:ind w:left="0"/>
              <w:rPr>
                <w:rFonts w:ascii="Times New Roman" w:hAnsi="Times New Roman" w:cs="Times New Roman"/>
                <w:sz w:val="20"/>
                <w:szCs w:val="20"/>
              </w:rPr>
            </w:pPr>
            <w:r w:rsidRPr="004170F0">
              <w:rPr>
                <w:rFonts w:ascii="Times New Roman" w:hAnsi="Times New Roman" w:cs="Times New Roman"/>
                <w:sz w:val="20"/>
                <w:szCs w:val="20"/>
              </w:rPr>
              <w:t>Создание и организация эффективной работы Совета по качеству образования. Формирование заявки на курсы повышения квалификации для школьных управленческих команд по вопросам формирования ВСОКО.</w:t>
            </w:r>
          </w:p>
        </w:tc>
        <w:tc>
          <w:tcPr>
            <w:tcW w:w="2599" w:type="dxa"/>
            <w:tcBorders>
              <w:top w:val="single" w:sz="4" w:space="0" w:color="auto"/>
              <w:left w:val="single" w:sz="4" w:space="0" w:color="auto"/>
              <w:bottom w:val="single" w:sz="4" w:space="0" w:color="auto"/>
              <w:right w:val="single" w:sz="4" w:space="0" w:color="auto"/>
            </w:tcBorders>
          </w:tcPr>
          <w:p w14:paraId="3DA92547" w14:textId="77777777" w:rsidR="004170F0" w:rsidRPr="004170F0" w:rsidRDefault="004170F0" w:rsidP="00214666">
            <w:pPr>
              <w:pStyle w:val="a9"/>
              <w:spacing w:line="276" w:lineRule="auto"/>
              <w:ind w:left="0"/>
              <w:rPr>
                <w:rFonts w:ascii="Times New Roman" w:hAnsi="Times New Roman" w:cs="Times New Roman"/>
                <w:sz w:val="20"/>
                <w:szCs w:val="20"/>
              </w:rPr>
            </w:pPr>
            <w:r w:rsidRPr="004170F0">
              <w:rPr>
                <w:rFonts w:ascii="Times New Roman" w:hAnsi="Times New Roman" w:cs="Times New Roman"/>
                <w:sz w:val="20"/>
                <w:szCs w:val="20"/>
              </w:rPr>
              <w:t>Обобщение лучших практик достижения высоких образовательных результатов. Исследование факторов, влияющих на результаты образовательной деятельности. Разработка и публикация аналитических материалов по проблеме.</w:t>
            </w:r>
          </w:p>
        </w:tc>
      </w:tr>
      <w:tr w:rsidR="004170F0" w:rsidRPr="004170F0" w14:paraId="05F9821E" w14:textId="77777777" w:rsidTr="00214666">
        <w:tc>
          <w:tcPr>
            <w:tcW w:w="426" w:type="dxa"/>
            <w:vMerge/>
            <w:tcBorders>
              <w:top w:val="single" w:sz="4" w:space="0" w:color="auto"/>
              <w:left w:val="single" w:sz="4" w:space="0" w:color="auto"/>
              <w:bottom w:val="single" w:sz="4" w:space="0" w:color="auto"/>
              <w:right w:val="single" w:sz="4" w:space="0" w:color="auto"/>
            </w:tcBorders>
          </w:tcPr>
          <w:p w14:paraId="553AC46F" w14:textId="77777777" w:rsidR="004170F0" w:rsidRPr="004170F0" w:rsidRDefault="004170F0" w:rsidP="00214666">
            <w:pPr>
              <w:pStyle w:val="a9"/>
              <w:spacing w:line="276" w:lineRule="auto"/>
              <w:ind w:left="0"/>
              <w:jc w:val="both"/>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A8EC78A" w14:textId="77777777" w:rsidR="004170F0" w:rsidRPr="004170F0" w:rsidRDefault="004170F0" w:rsidP="00214666">
            <w:pPr>
              <w:pStyle w:val="a9"/>
              <w:spacing w:after="0" w:line="276" w:lineRule="auto"/>
              <w:ind w:left="0"/>
              <w:rPr>
                <w:rFonts w:ascii="Times New Roman" w:hAnsi="Times New Roman" w:cs="Times New Roman"/>
                <w:sz w:val="20"/>
                <w:szCs w:val="20"/>
              </w:rPr>
            </w:pPr>
            <w:r w:rsidRPr="004170F0">
              <w:rPr>
                <w:rFonts w:ascii="Times New Roman" w:hAnsi="Times New Roman" w:cs="Times New Roman"/>
                <w:sz w:val="20"/>
                <w:szCs w:val="20"/>
              </w:rPr>
              <w:t xml:space="preserve">Адресное повышение квалификации педагогов с высоким </w:t>
            </w:r>
            <w:r w:rsidRPr="004170F0">
              <w:rPr>
                <w:rFonts w:ascii="Times New Roman" w:hAnsi="Times New Roman" w:cs="Times New Roman"/>
                <w:sz w:val="20"/>
                <w:szCs w:val="20"/>
              </w:rPr>
              <w:lastRenderedPageBreak/>
              <w:t>уровнем мастерства, лидеров образования.</w:t>
            </w:r>
          </w:p>
        </w:tc>
        <w:tc>
          <w:tcPr>
            <w:tcW w:w="2599" w:type="dxa"/>
            <w:tcBorders>
              <w:top w:val="single" w:sz="4" w:space="0" w:color="auto"/>
              <w:left w:val="single" w:sz="4" w:space="0" w:color="auto"/>
              <w:bottom w:val="single" w:sz="4" w:space="0" w:color="auto"/>
              <w:right w:val="single" w:sz="4" w:space="0" w:color="auto"/>
            </w:tcBorders>
          </w:tcPr>
          <w:p w14:paraId="6289E494" w14:textId="77777777" w:rsidR="004170F0" w:rsidRPr="004170F0" w:rsidRDefault="004170F0" w:rsidP="00214666">
            <w:pPr>
              <w:pStyle w:val="a9"/>
              <w:spacing w:after="0" w:line="276" w:lineRule="auto"/>
              <w:ind w:left="0"/>
              <w:rPr>
                <w:rFonts w:ascii="Times New Roman" w:hAnsi="Times New Roman" w:cs="Times New Roman"/>
                <w:sz w:val="20"/>
                <w:szCs w:val="20"/>
              </w:rPr>
            </w:pPr>
            <w:r w:rsidRPr="004170F0">
              <w:rPr>
                <w:rFonts w:ascii="Times New Roman" w:hAnsi="Times New Roman" w:cs="Times New Roman"/>
                <w:sz w:val="20"/>
                <w:szCs w:val="20"/>
              </w:rPr>
              <w:lastRenderedPageBreak/>
              <w:t>Проведение мастер-классов, методических туров «Мастер-класс от Мастера».</w:t>
            </w:r>
          </w:p>
        </w:tc>
        <w:tc>
          <w:tcPr>
            <w:tcW w:w="2599" w:type="dxa"/>
            <w:tcBorders>
              <w:top w:val="single" w:sz="4" w:space="0" w:color="auto"/>
              <w:left w:val="single" w:sz="4" w:space="0" w:color="auto"/>
              <w:bottom w:val="single" w:sz="4" w:space="0" w:color="auto"/>
              <w:right w:val="single" w:sz="4" w:space="0" w:color="auto"/>
            </w:tcBorders>
          </w:tcPr>
          <w:p w14:paraId="5F12EDBC" w14:textId="77777777" w:rsidR="004170F0" w:rsidRPr="004170F0" w:rsidRDefault="004170F0" w:rsidP="00214666">
            <w:pPr>
              <w:pStyle w:val="a9"/>
              <w:spacing w:after="0" w:line="276" w:lineRule="auto"/>
              <w:ind w:left="0"/>
              <w:rPr>
                <w:rFonts w:ascii="Times New Roman" w:hAnsi="Times New Roman" w:cs="Times New Roman"/>
                <w:sz w:val="20"/>
                <w:szCs w:val="20"/>
              </w:rPr>
            </w:pPr>
            <w:r w:rsidRPr="004170F0">
              <w:rPr>
                <w:rFonts w:ascii="Times New Roman" w:hAnsi="Times New Roman" w:cs="Times New Roman"/>
                <w:sz w:val="20"/>
                <w:szCs w:val="20"/>
              </w:rPr>
              <w:t xml:space="preserve">Проведение проектных сессий для педагогов-лидеров по разработке программ и проектов развития качества </w:t>
            </w:r>
            <w:r w:rsidRPr="004170F0">
              <w:rPr>
                <w:rFonts w:ascii="Times New Roman" w:hAnsi="Times New Roman" w:cs="Times New Roman"/>
                <w:sz w:val="20"/>
                <w:szCs w:val="20"/>
              </w:rPr>
              <w:lastRenderedPageBreak/>
              <w:t>образования в районе/городе.</w:t>
            </w:r>
          </w:p>
        </w:tc>
        <w:tc>
          <w:tcPr>
            <w:tcW w:w="2599" w:type="dxa"/>
            <w:tcBorders>
              <w:top w:val="single" w:sz="4" w:space="0" w:color="auto"/>
              <w:left w:val="single" w:sz="4" w:space="0" w:color="auto"/>
              <w:bottom w:val="single" w:sz="4" w:space="0" w:color="auto"/>
              <w:right w:val="single" w:sz="4" w:space="0" w:color="auto"/>
            </w:tcBorders>
          </w:tcPr>
          <w:p w14:paraId="74373BAE" w14:textId="77777777" w:rsidR="004170F0" w:rsidRPr="004170F0" w:rsidRDefault="004170F0" w:rsidP="00214666">
            <w:pPr>
              <w:pStyle w:val="a9"/>
              <w:spacing w:after="0" w:line="276" w:lineRule="auto"/>
              <w:ind w:left="0"/>
              <w:rPr>
                <w:rFonts w:ascii="Times New Roman" w:hAnsi="Times New Roman" w:cs="Times New Roman"/>
                <w:sz w:val="20"/>
                <w:szCs w:val="20"/>
              </w:rPr>
            </w:pPr>
            <w:r w:rsidRPr="004170F0">
              <w:rPr>
                <w:rFonts w:ascii="Times New Roman" w:hAnsi="Times New Roman" w:cs="Times New Roman"/>
                <w:sz w:val="20"/>
                <w:szCs w:val="20"/>
              </w:rPr>
              <w:lastRenderedPageBreak/>
              <w:t xml:space="preserve">Разработка и реализация проектов повышения мастерства лидеров образования региона. Реализация </w:t>
            </w:r>
            <w:r w:rsidRPr="004170F0">
              <w:rPr>
                <w:rFonts w:ascii="Times New Roman" w:hAnsi="Times New Roman" w:cs="Times New Roman"/>
                <w:sz w:val="20"/>
                <w:szCs w:val="20"/>
              </w:rPr>
              <w:lastRenderedPageBreak/>
              <w:t>образовательных программ ДПО для методистов. Развитие публичных, интенсивных форм совместной деятельности педагогов.</w:t>
            </w:r>
          </w:p>
        </w:tc>
      </w:tr>
      <w:tr w:rsidR="004170F0" w:rsidRPr="004170F0" w14:paraId="104C26E4" w14:textId="77777777" w:rsidTr="00214666">
        <w:tc>
          <w:tcPr>
            <w:tcW w:w="426" w:type="dxa"/>
            <w:tcBorders>
              <w:top w:val="single" w:sz="4" w:space="0" w:color="auto"/>
              <w:left w:val="single" w:sz="4" w:space="0" w:color="auto"/>
              <w:bottom w:val="single" w:sz="4" w:space="0" w:color="auto"/>
              <w:right w:val="single" w:sz="4" w:space="0" w:color="auto"/>
            </w:tcBorders>
          </w:tcPr>
          <w:p w14:paraId="50016EC5" w14:textId="77777777" w:rsidR="004170F0" w:rsidRPr="004170F0" w:rsidRDefault="004170F0" w:rsidP="00214666">
            <w:pPr>
              <w:pStyle w:val="a9"/>
              <w:spacing w:line="276" w:lineRule="auto"/>
              <w:ind w:left="0"/>
              <w:jc w:val="both"/>
              <w:rPr>
                <w:rFonts w:ascii="Times New Roman" w:hAnsi="Times New Roman" w:cs="Times New Roman"/>
                <w:sz w:val="20"/>
                <w:szCs w:val="20"/>
              </w:rPr>
            </w:pPr>
            <w:r w:rsidRPr="004170F0">
              <w:rPr>
                <w:rFonts w:ascii="Times New Roman" w:hAnsi="Times New Roman" w:cs="Times New Roman"/>
                <w:sz w:val="20"/>
                <w:szCs w:val="20"/>
              </w:rPr>
              <w:lastRenderedPageBreak/>
              <w:t>7.</w:t>
            </w:r>
          </w:p>
        </w:tc>
        <w:tc>
          <w:tcPr>
            <w:tcW w:w="1701" w:type="dxa"/>
            <w:tcBorders>
              <w:top w:val="single" w:sz="4" w:space="0" w:color="auto"/>
              <w:left w:val="single" w:sz="4" w:space="0" w:color="auto"/>
              <w:bottom w:val="single" w:sz="4" w:space="0" w:color="auto"/>
              <w:right w:val="single" w:sz="4" w:space="0" w:color="auto"/>
            </w:tcBorders>
          </w:tcPr>
          <w:p w14:paraId="62036C68" w14:textId="77777777" w:rsidR="004170F0" w:rsidRPr="004170F0" w:rsidRDefault="004170F0" w:rsidP="00214666">
            <w:pPr>
              <w:pStyle w:val="a9"/>
              <w:spacing w:line="276" w:lineRule="auto"/>
              <w:ind w:left="0"/>
              <w:rPr>
                <w:rFonts w:ascii="Times New Roman" w:hAnsi="Times New Roman" w:cs="Times New Roman"/>
                <w:sz w:val="20"/>
                <w:szCs w:val="20"/>
              </w:rPr>
            </w:pPr>
            <w:r w:rsidRPr="004170F0">
              <w:rPr>
                <w:rFonts w:ascii="Times New Roman" w:hAnsi="Times New Roman" w:cs="Times New Roman"/>
                <w:sz w:val="20"/>
                <w:szCs w:val="20"/>
              </w:rPr>
              <w:t>Методическое сопровождение процедур региональной системы ОКО и использование ее результатов педагогами и в работе с педагогами, руководителями.</w:t>
            </w:r>
          </w:p>
        </w:tc>
        <w:tc>
          <w:tcPr>
            <w:tcW w:w="2599" w:type="dxa"/>
            <w:tcBorders>
              <w:top w:val="single" w:sz="4" w:space="0" w:color="auto"/>
              <w:left w:val="single" w:sz="4" w:space="0" w:color="auto"/>
              <w:bottom w:val="single" w:sz="4" w:space="0" w:color="auto"/>
              <w:right w:val="single" w:sz="4" w:space="0" w:color="auto"/>
            </w:tcBorders>
          </w:tcPr>
          <w:p w14:paraId="3862C0C0" w14:textId="77777777" w:rsidR="004170F0" w:rsidRPr="004170F0" w:rsidRDefault="004170F0" w:rsidP="00214666">
            <w:pPr>
              <w:pStyle w:val="a9"/>
              <w:spacing w:line="276" w:lineRule="auto"/>
              <w:ind w:left="0"/>
              <w:rPr>
                <w:rFonts w:ascii="Times New Roman" w:hAnsi="Times New Roman" w:cs="Times New Roman"/>
                <w:sz w:val="20"/>
                <w:szCs w:val="20"/>
              </w:rPr>
            </w:pPr>
            <w:r w:rsidRPr="004170F0">
              <w:rPr>
                <w:rFonts w:ascii="Times New Roman" w:hAnsi="Times New Roman" w:cs="Times New Roman"/>
                <w:sz w:val="20"/>
                <w:szCs w:val="20"/>
              </w:rPr>
              <w:t>Анализ результатов на методических объединениях, принятие планов и программ повышения результатов.</w:t>
            </w:r>
          </w:p>
        </w:tc>
        <w:tc>
          <w:tcPr>
            <w:tcW w:w="2599" w:type="dxa"/>
            <w:tcBorders>
              <w:top w:val="single" w:sz="4" w:space="0" w:color="auto"/>
              <w:left w:val="single" w:sz="4" w:space="0" w:color="auto"/>
              <w:bottom w:val="single" w:sz="4" w:space="0" w:color="auto"/>
              <w:right w:val="single" w:sz="4" w:space="0" w:color="auto"/>
            </w:tcBorders>
          </w:tcPr>
          <w:p w14:paraId="3F895FF7" w14:textId="77777777" w:rsidR="004170F0" w:rsidRPr="004170F0" w:rsidRDefault="004170F0" w:rsidP="00214666">
            <w:pPr>
              <w:pStyle w:val="a9"/>
              <w:spacing w:line="276" w:lineRule="auto"/>
              <w:ind w:left="0"/>
              <w:rPr>
                <w:rFonts w:ascii="Times New Roman" w:hAnsi="Times New Roman" w:cs="Times New Roman"/>
                <w:sz w:val="20"/>
                <w:szCs w:val="20"/>
              </w:rPr>
            </w:pPr>
            <w:r w:rsidRPr="004170F0">
              <w:rPr>
                <w:rFonts w:ascii="Times New Roman" w:hAnsi="Times New Roman" w:cs="Times New Roman"/>
                <w:sz w:val="20"/>
                <w:szCs w:val="20"/>
              </w:rPr>
              <w:t>Методическое сопровождение проведения и анализа результатов оценочных процедур (ВПР, ОГЭ, ЕГЭ, мониторинг функциональной грамотности и др.)</w:t>
            </w:r>
          </w:p>
        </w:tc>
        <w:tc>
          <w:tcPr>
            <w:tcW w:w="2599" w:type="dxa"/>
            <w:tcBorders>
              <w:top w:val="single" w:sz="4" w:space="0" w:color="auto"/>
              <w:left w:val="single" w:sz="4" w:space="0" w:color="auto"/>
              <w:bottom w:val="single" w:sz="4" w:space="0" w:color="auto"/>
              <w:right w:val="single" w:sz="4" w:space="0" w:color="auto"/>
            </w:tcBorders>
          </w:tcPr>
          <w:p w14:paraId="143354E2" w14:textId="77777777" w:rsidR="004170F0" w:rsidRPr="004170F0" w:rsidRDefault="004170F0" w:rsidP="00214666">
            <w:pPr>
              <w:pStyle w:val="a9"/>
              <w:spacing w:line="276" w:lineRule="auto"/>
              <w:ind w:left="0"/>
              <w:rPr>
                <w:rFonts w:ascii="Times New Roman" w:hAnsi="Times New Roman" w:cs="Times New Roman"/>
                <w:sz w:val="20"/>
                <w:szCs w:val="20"/>
              </w:rPr>
            </w:pPr>
            <w:r w:rsidRPr="004170F0">
              <w:rPr>
                <w:rFonts w:ascii="Times New Roman" w:hAnsi="Times New Roman" w:cs="Times New Roman"/>
                <w:sz w:val="20"/>
                <w:szCs w:val="20"/>
              </w:rPr>
              <w:t>Обобщение опыта РСОКО. Разработка и публикация аналитико-методических материалов, рекомендаций.</w:t>
            </w:r>
          </w:p>
        </w:tc>
      </w:tr>
      <w:tr w:rsidR="004170F0" w:rsidRPr="004170F0" w14:paraId="4A66C761" w14:textId="77777777" w:rsidTr="00214666">
        <w:tc>
          <w:tcPr>
            <w:tcW w:w="426" w:type="dxa"/>
            <w:tcBorders>
              <w:top w:val="single" w:sz="4" w:space="0" w:color="auto"/>
              <w:left w:val="single" w:sz="4" w:space="0" w:color="auto"/>
              <w:bottom w:val="single" w:sz="4" w:space="0" w:color="auto"/>
              <w:right w:val="single" w:sz="4" w:space="0" w:color="auto"/>
            </w:tcBorders>
          </w:tcPr>
          <w:p w14:paraId="547CA290" w14:textId="77777777" w:rsidR="004170F0" w:rsidRPr="004170F0" w:rsidRDefault="004170F0" w:rsidP="00214666">
            <w:pPr>
              <w:pStyle w:val="a9"/>
              <w:ind w:left="0"/>
              <w:jc w:val="both"/>
              <w:rPr>
                <w:rFonts w:ascii="Times New Roman" w:hAnsi="Times New Roman" w:cs="Times New Roman"/>
                <w:sz w:val="20"/>
                <w:szCs w:val="20"/>
              </w:rPr>
            </w:pPr>
            <w:r w:rsidRPr="004170F0">
              <w:rPr>
                <w:rFonts w:ascii="Times New Roman" w:hAnsi="Times New Roman" w:cs="Times New Roman"/>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C754ED2" w14:textId="77777777" w:rsidR="004170F0" w:rsidRPr="004170F0" w:rsidRDefault="004170F0" w:rsidP="00214666">
            <w:pPr>
              <w:pStyle w:val="a9"/>
              <w:spacing w:after="0" w:line="276" w:lineRule="auto"/>
              <w:ind w:left="0"/>
              <w:rPr>
                <w:rFonts w:ascii="Times New Roman" w:hAnsi="Times New Roman" w:cs="Times New Roman"/>
                <w:sz w:val="20"/>
                <w:szCs w:val="20"/>
              </w:rPr>
            </w:pPr>
            <w:r w:rsidRPr="004170F0">
              <w:rPr>
                <w:rFonts w:ascii="Times New Roman" w:hAnsi="Times New Roman" w:cs="Times New Roman"/>
                <w:sz w:val="20"/>
                <w:szCs w:val="20"/>
              </w:rPr>
              <w:t>Системы работы с педагогами по актуальным направлениям: выявлению талантов; профориентации обучающихся; формированию функциональной грамотности и метапредметных компетенций обучающихся; построению моделей ИОМ; модели тьюторского сопровождения школьников; модели инклюзивного образования и др.</w:t>
            </w:r>
          </w:p>
        </w:tc>
        <w:tc>
          <w:tcPr>
            <w:tcW w:w="2599" w:type="dxa"/>
            <w:tcBorders>
              <w:top w:val="single" w:sz="4" w:space="0" w:color="auto"/>
              <w:left w:val="single" w:sz="4" w:space="0" w:color="auto"/>
              <w:bottom w:val="single" w:sz="4" w:space="0" w:color="auto"/>
              <w:right w:val="single" w:sz="4" w:space="0" w:color="auto"/>
            </w:tcBorders>
          </w:tcPr>
          <w:p w14:paraId="4B5DA654" w14:textId="77777777" w:rsidR="004170F0" w:rsidRPr="004170F0" w:rsidRDefault="004170F0" w:rsidP="00214666">
            <w:pPr>
              <w:pStyle w:val="a9"/>
              <w:spacing w:after="0" w:line="276" w:lineRule="auto"/>
              <w:ind w:left="0"/>
              <w:rPr>
                <w:rFonts w:ascii="Times New Roman" w:hAnsi="Times New Roman" w:cs="Times New Roman"/>
                <w:sz w:val="20"/>
                <w:szCs w:val="20"/>
              </w:rPr>
            </w:pPr>
            <w:r w:rsidRPr="004170F0">
              <w:rPr>
                <w:rFonts w:ascii="Times New Roman" w:hAnsi="Times New Roman" w:cs="Times New Roman"/>
                <w:sz w:val="20"/>
                <w:szCs w:val="20"/>
              </w:rPr>
              <w:t>Методические тесты самообразования педагогов, темы педагогических советов, семинаров, консультаций и др.</w:t>
            </w:r>
          </w:p>
        </w:tc>
        <w:tc>
          <w:tcPr>
            <w:tcW w:w="2599" w:type="dxa"/>
            <w:tcBorders>
              <w:top w:val="single" w:sz="4" w:space="0" w:color="auto"/>
              <w:left w:val="single" w:sz="4" w:space="0" w:color="auto"/>
              <w:bottom w:val="single" w:sz="4" w:space="0" w:color="auto"/>
              <w:right w:val="single" w:sz="4" w:space="0" w:color="auto"/>
            </w:tcBorders>
          </w:tcPr>
          <w:p w14:paraId="62C2CEC3" w14:textId="77777777" w:rsidR="004170F0" w:rsidRPr="004170F0" w:rsidRDefault="004170F0" w:rsidP="00214666">
            <w:pPr>
              <w:pStyle w:val="a9"/>
              <w:spacing w:after="0" w:line="276" w:lineRule="auto"/>
              <w:ind w:left="0"/>
              <w:rPr>
                <w:rFonts w:ascii="Times New Roman" w:hAnsi="Times New Roman" w:cs="Times New Roman"/>
                <w:sz w:val="20"/>
                <w:szCs w:val="20"/>
              </w:rPr>
            </w:pPr>
            <w:r w:rsidRPr="004170F0">
              <w:rPr>
                <w:rFonts w:ascii="Times New Roman" w:hAnsi="Times New Roman" w:cs="Times New Roman"/>
                <w:sz w:val="20"/>
                <w:szCs w:val="20"/>
              </w:rPr>
              <w:t>Реализация проектов районного/городского уровня.</w:t>
            </w:r>
          </w:p>
        </w:tc>
        <w:tc>
          <w:tcPr>
            <w:tcW w:w="2599" w:type="dxa"/>
            <w:tcBorders>
              <w:top w:val="single" w:sz="4" w:space="0" w:color="auto"/>
              <w:left w:val="single" w:sz="4" w:space="0" w:color="auto"/>
              <w:bottom w:val="single" w:sz="4" w:space="0" w:color="auto"/>
              <w:right w:val="single" w:sz="4" w:space="0" w:color="auto"/>
            </w:tcBorders>
          </w:tcPr>
          <w:p w14:paraId="6682FE68" w14:textId="77777777" w:rsidR="004170F0" w:rsidRPr="004170F0" w:rsidRDefault="004170F0" w:rsidP="00214666">
            <w:pPr>
              <w:pStyle w:val="a9"/>
              <w:spacing w:after="0" w:line="276" w:lineRule="auto"/>
              <w:ind w:left="0"/>
              <w:rPr>
                <w:rFonts w:ascii="Times New Roman" w:hAnsi="Times New Roman" w:cs="Times New Roman"/>
                <w:sz w:val="20"/>
                <w:szCs w:val="20"/>
              </w:rPr>
            </w:pPr>
            <w:r w:rsidRPr="004170F0">
              <w:rPr>
                <w:rFonts w:ascii="Times New Roman" w:hAnsi="Times New Roman" w:cs="Times New Roman"/>
                <w:sz w:val="20"/>
                <w:szCs w:val="20"/>
              </w:rPr>
              <w:t>Разработка и реализация образовательных программ ДПО по актуальным направлениям: по выявлению и сопровождению талантов; по профориентации обучающихся; по формированию функциональной грамотности и метапредметных компетенций обучающихся; по построению моделей ИОМ обучающихся; по модели тьюторского сопровождения школьников; по модели инклюзивного образования и др. Обобщение опыта и лучших практик. Разработка и публикация аналитических материалов и методических пособий,</w:t>
            </w:r>
          </w:p>
        </w:tc>
      </w:tr>
      <w:tr w:rsidR="004170F0" w:rsidRPr="004170F0" w14:paraId="6A6C3B39" w14:textId="77777777" w:rsidTr="00214666">
        <w:tc>
          <w:tcPr>
            <w:tcW w:w="426" w:type="dxa"/>
            <w:tcBorders>
              <w:top w:val="single" w:sz="4" w:space="0" w:color="auto"/>
              <w:left w:val="single" w:sz="4" w:space="0" w:color="auto"/>
              <w:bottom w:val="single" w:sz="4" w:space="0" w:color="auto"/>
              <w:right w:val="single" w:sz="4" w:space="0" w:color="auto"/>
            </w:tcBorders>
          </w:tcPr>
          <w:p w14:paraId="63FBA7C8" w14:textId="77777777" w:rsidR="004170F0" w:rsidRPr="004170F0" w:rsidRDefault="004170F0" w:rsidP="00214666">
            <w:pPr>
              <w:pStyle w:val="a9"/>
              <w:ind w:left="0"/>
              <w:jc w:val="both"/>
              <w:rPr>
                <w:rFonts w:ascii="Times New Roman" w:hAnsi="Times New Roman" w:cs="Times New Roman"/>
                <w:sz w:val="20"/>
                <w:szCs w:val="20"/>
              </w:rPr>
            </w:pPr>
            <w:r w:rsidRPr="004170F0">
              <w:rPr>
                <w:rFonts w:ascii="Times New Roman" w:hAnsi="Times New Roman" w:cs="Times New Roman"/>
                <w:sz w:val="20"/>
                <w:szCs w:val="20"/>
              </w:rPr>
              <w:t>9.</w:t>
            </w:r>
          </w:p>
        </w:tc>
        <w:tc>
          <w:tcPr>
            <w:tcW w:w="1701" w:type="dxa"/>
            <w:tcBorders>
              <w:top w:val="single" w:sz="4" w:space="0" w:color="auto"/>
              <w:left w:val="single" w:sz="4" w:space="0" w:color="auto"/>
              <w:bottom w:val="single" w:sz="4" w:space="0" w:color="auto"/>
              <w:right w:val="single" w:sz="4" w:space="0" w:color="auto"/>
            </w:tcBorders>
          </w:tcPr>
          <w:p w14:paraId="486091CD" w14:textId="77777777" w:rsidR="004170F0" w:rsidRPr="004170F0" w:rsidRDefault="004170F0" w:rsidP="00214666">
            <w:pPr>
              <w:pStyle w:val="a9"/>
              <w:spacing w:after="0" w:line="276" w:lineRule="auto"/>
              <w:ind w:left="0"/>
              <w:rPr>
                <w:rFonts w:ascii="Times New Roman" w:hAnsi="Times New Roman" w:cs="Times New Roman"/>
                <w:sz w:val="20"/>
                <w:szCs w:val="20"/>
              </w:rPr>
            </w:pPr>
            <w:r w:rsidRPr="004170F0">
              <w:rPr>
                <w:rFonts w:ascii="Times New Roman" w:hAnsi="Times New Roman" w:cs="Times New Roman"/>
                <w:sz w:val="20"/>
                <w:szCs w:val="20"/>
              </w:rPr>
              <w:t>Развитие рефлексивно-проектных форм методической работы.</w:t>
            </w:r>
          </w:p>
        </w:tc>
        <w:tc>
          <w:tcPr>
            <w:tcW w:w="2599" w:type="dxa"/>
            <w:tcBorders>
              <w:top w:val="single" w:sz="4" w:space="0" w:color="auto"/>
              <w:left w:val="single" w:sz="4" w:space="0" w:color="auto"/>
              <w:bottom w:val="single" w:sz="4" w:space="0" w:color="auto"/>
              <w:right w:val="single" w:sz="4" w:space="0" w:color="auto"/>
            </w:tcBorders>
          </w:tcPr>
          <w:p w14:paraId="3BC63FC3" w14:textId="77777777" w:rsidR="004170F0" w:rsidRPr="004170F0" w:rsidRDefault="004170F0" w:rsidP="00214666">
            <w:pPr>
              <w:pStyle w:val="a9"/>
              <w:spacing w:after="0" w:line="276" w:lineRule="auto"/>
              <w:ind w:left="0"/>
              <w:rPr>
                <w:rFonts w:ascii="Times New Roman" w:hAnsi="Times New Roman" w:cs="Times New Roman"/>
                <w:sz w:val="20"/>
                <w:szCs w:val="20"/>
              </w:rPr>
            </w:pPr>
            <w:r w:rsidRPr="004170F0">
              <w:rPr>
                <w:rFonts w:ascii="Times New Roman" w:hAnsi="Times New Roman" w:cs="Times New Roman"/>
                <w:sz w:val="20"/>
                <w:szCs w:val="20"/>
              </w:rPr>
              <w:t>Формирование рефлексивной компоненты профессиональной деятельности как отдельного педагога, так и всего коллектива (рефлексивно-проектные мастерские, временные творческие и исследовательские коллективы, проблемные группы).</w:t>
            </w:r>
          </w:p>
          <w:p w14:paraId="3F88F0F5" w14:textId="77777777" w:rsidR="004170F0" w:rsidRPr="004170F0" w:rsidRDefault="004170F0" w:rsidP="00214666">
            <w:pPr>
              <w:pStyle w:val="a9"/>
              <w:spacing w:after="0" w:line="276" w:lineRule="auto"/>
              <w:ind w:left="0"/>
              <w:rPr>
                <w:rFonts w:ascii="Times New Roman" w:hAnsi="Times New Roman" w:cs="Times New Roman"/>
                <w:sz w:val="20"/>
                <w:szCs w:val="20"/>
              </w:rPr>
            </w:pPr>
          </w:p>
        </w:tc>
        <w:tc>
          <w:tcPr>
            <w:tcW w:w="2599" w:type="dxa"/>
            <w:tcBorders>
              <w:top w:val="single" w:sz="4" w:space="0" w:color="auto"/>
              <w:left w:val="single" w:sz="4" w:space="0" w:color="auto"/>
              <w:bottom w:val="single" w:sz="4" w:space="0" w:color="auto"/>
              <w:right w:val="single" w:sz="4" w:space="0" w:color="auto"/>
            </w:tcBorders>
          </w:tcPr>
          <w:p w14:paraId="0390CE09" w14:textId="77777777" w:rsidR="004170F0" w:rsidRPr="004170F0" w:rsidRDefault="004170F0" w:rsidP="00214666">
            <w:pPr>
              <w:pStyle w:val="a9"/>
              <w:spacing w:after="0" w:line="276" w:lineRule="auto"/>
              <w:ind w:left="0"/>
              <w:rPr>
                <w:rFonts w:ascii="Times New Roman" w:hAnsi="Times New Roman" w:cs="Times New Roman"/>
                <w:sz w:val="20"/>
                <w:szCs w:val="20"/>
              </w:rPr>
            </w:pPr>
            <w:r w:rsidRPr="004170F0">
              <w:rPr>
                <w:rFonts w:ascii="Times New Roman" w:hAnsi="Times New Roman" w:cs="Times New Roman"/>
                <w:sz w:val="20"/>
                <w:szCs w:val="20"/>
              </w:rPr>
              <w:lastRenderedPageBreak/>
              <w:t xml:space="preserve">Мониторинг общественного, педагогического, социально-культурного, государственного заказов на методическую деятельность, обеспечение упреждающего характера методической деятельности по отношению </w:t>
            </w:r>
            <w:r w:rsidRPr="004170F0">
              <w:rPr>
                <w:rFonts w:ascii="Times New Roman" w:hAnsi="Times New Roman" w:cs="Times New Roman"/>
                <w:sz w:val="20"/>
                <w:szCs w:val="20"/>
              </w:rPr>
              <w:lastRenderedPageBreak/>
              <w:t>к изменениям в системе образования.</w:t>
            </w:r>
          </w:p>
        </w:tc>
        <w:tc>
          <w:tcPr>
            <w:tcW w:w="2599" w:type="dxa"/>
            <w:tcBorders>
              <w:top w:val="single" w:sz="4" w:space="0" w:color="auto"/>
              <w:left w:val="single" w:sz="4" w:space="0" w:color="auto"/>
              <w:bottom w:val="single" w:sz="4" w:space="0" w:color="auto"/>
              <w:right w:val="single" w:sz="4" w:space="0" w:color="auto"/>
            </w:tcBorders>
          </w:tcPr>
          <w:p w14:paraId="653CD961" w14:textId="77777777" w:rsidR="004170F0" w:rsidRPr="004170F0" w:rsidRDefault="004170F0" w:rsidP="00214666">
            <w:pPr>
              <w:pStyle w:val="a9"/>
              <w:spacing w:after="0" w:line="276" w:lineRule="auto"/>
              <w:ind w:left="0"/>
              <w:rPr>
                <w:rFonts w:ascii="Times New Roman" w:hAnsi="Times New Roman" w:cs="Times New Roman"/>
                <w:sz w:val="20"/>
                <w:szCs w:val="20"/>
              </w:rPr>
            </w:pPr>
            <w:r w:rsidRPr="004170F0">
              <w:rPr>
                <w:rFonts w:ascii="Times New Roman" w:hAnsi="Times New Roman" w:cs="Times New Roman"/>
                <w:sz w:val="20"/>
                <w:szCs w:val="20"/>
              </w:rPr>
              <w:lastRenderedPageBreak/>
              <w:t xml:space="preserve">Мониторинг общественного, педагогического, социально-культурного, государственного заказов на методическую деятельность, обеспечение упреждающего характера методической деятельности по отношению </w:t>
            </w:r>
            <w:r w:rsidRPr="004170F0">
              <w:rPr>
                <w:rFonts w:ascii="Times New Roman" w:hAnsi="Times New Roman" w:cs="Times New Roman"/>
                <w:sz w:val="20"/>
                <w:szCs w:val="20"/>
              </w:rPr>
              <w:lastRenderedPageBreak/>
              <w:t>к изменениям в системе образования.</w:t>
            </w:r>
          </w:p>
        </w:tc>
      </w:tr>
      <w:tr w:rsidR="004170F0" w:rsidRPr="004170F0" w14:paraId="6F198997" w14:textId="77777777" w:rsidTr="00214666">
        <w:tc>
          <w:tcPr>
            <w:tcW w:w="426" w:type="dxa"/>
            <w:tcBorders>
              <w:top w:val="single" w:sz="4" w:space="0" w:color="auto"/>
              <w:left w:val="single" w:sz="4" w:space="0" w:color="auto"/>
              <w:bottom w:val="single" w:sz="4" w:space="0" w:color="auto"/>
              <w:right w:val="single" w:sz="4" w:space="0" w:color="auto"/>
            </w:tcBorders>
          </w:tcPr>
          <w:p w14:paraId="5528E381" w14:textId="77777777" w:rsidR="004170F0" w:rsidRPr="004170F0" w:rsidRDefault="004170F0" w:rsidP="00214666">
            <w:pPr>
              <w:pStyle w:val="a9"/>
              <w:ind w:left="0" w:right="-116"/>
              <w:jc w:val="both"/>
              <w:rPr>
                <w:rFonts w:ascii="Times New Roman" w:hAnsi="Times New Roman" w:cs="Times New Roman"/>
                <w:sz w:val="18"/>
                <w:szCs w:val="18"/>
              </w:rPr>
            </w:pPr>
            <w:r w:rsidRPr="004170F0">
              <w:rPr>
                <w:rFonts w:ascii="Times New Roman" w:hAnsi="Times New Roman" w:cs="Times New Roman"/>
                <w:sz w:val="18"/>
                <w:szCs w:val="18"/>
              </w:rPr>
              <w:lastRenderedPageBreak/>
              <w:t>10</w:t>
            </w:r>
          </w:p>
          <w:p w14:paraId="1CACB7FD" w14:textId="77777777" w:rsidR="004170F0" w:rsidRPr="004170F0" w:rsidRDefault="004170F0" w:rsidP="00214666">
            <w:pPr>
              <w:pStyle w:val="a9"/>
              <w:ind w:left="0"/>
              <w:jc w:val="both"/>
              <w:rPr>
                <w:rFonts w:ascii="Times New Roman" w:hAnsi="Times New Roman" w:cs="Times New Roman"/>
                <w:sz w:val="20"/>
                <w:szCs w:val="20"/>
              </w:rPr>
            </w:pPr>
          </w:p>
        </w:tc>
        <w:tc>
          <w:tcPr>
            <w:tcW w:w="9498" w:type="dxa"/>
            <w:gridSpan w:val="4"/>
            <w:tcBorders>
              <w:top w:val="single" w:sz="4" w:space="0" w:color="auto"/>
              <w:left w:val="single" w:sz="4" w:space="0" w:color="auto"/>
              <w:bottom w:val="single" w:sz="4" w:space="0" w:color="auto"/>
              <w:right w:val="single" w:sz="4" w:space="0" w:color="auto"/>
            </w:tcBorders>
          </w:tcPr>
          <w:p w14:paraId="291B1C82" w14:textId="77777777" w:rsidR="004170F0" w:rsidRPr="004170F0" w:rsidRDefault="004170F0" w:rsidP="00214666">
            <w:pPr>
              <w:pStyle w:val="a9"/>
              <w:spacing w:line="276" w:lineRule="auto"/>
              <w:ind w:left="0"/>
              <w:jc w:val="both"/>
              <w:rPr>
                <w:rFonts w:ascii="Times New Roman" w:hAnsi="Times New Roman" w:cs="Times New Roman"/>
                <w:sz w:val="20"/>
                <w:szCs w:val="20"/>
              </w:rPr>
            </w:pPr>
            <w:r w:rsidRPr="004170F0">
              <w:rPr>
                <w:rFonts w:ascii="Times New Roman" w:hAnsi="Times New Roman" w:cs="Times New Roman"/>
                <w:sz w:val="20"/>
                <w:szCs w:val="20"/>
              </w:rPr>
              <w:t xml:space="preserve">Общими для всех уровней методической службы считать следующие направления реформирования: </w:t>
            </w:r>
          </w:p>
          <w:p w14:paraId="10217887" w14:textId="77777777" w:rsidR="004170F0" w:rsidRPr="004170F0" w:rsidRDefault="004170F0" w:rsidP="00214666">
            <w:pPr>
              <w:pStyle w:val="a9"/>
              <w:numPr>
                <w:ilvl w:val="1"/>
                <w:numId w:val="39"/>
              </w:numPr>
              <w:spacing w:line="276" w:lineRule="auto"/>
              <w:ind w:left="462" w:hanging="283"/>
              <w:jc w:val="both"/>
              <w:rPr>
                <w:rFonts w:ascii="Times New Roman" w:hAnsi="Times New Roman" w:cs="Times New Roman"/>
                <w:sz w:val="20"/>
                <w:szCs w:val="20"/>
              </w:rPr>
            </w:pPr>
            <w:r w:rsidRPr="004170F0">
              <w:rPr>
                <w:rFonts w:ascii="Times New Roman" w:hAnsi="Times New Roman" w:cs="Times New Roman"/>
                <w:sz w:val="20"/>
                <w:szCs w:val="20"/>
              </w:rPr>
              <w:t xml:space="preserve">проблемно-ситуативный способ организации работы, который предполагает постепенный переход от тематического формирования содержания методической работы к проблемному, направленность деятельности методической службы на получение конкретного результата, улучшение качества образовательной деятельности; переориентация методической работы в части обобщения и трансляции государственного заказа, инновационного педагогического опыта на интенсивные, коллективно-мыследеятельностные, тренинговые и рефлексивно-проектные формы. </w:t>
            </w:r>
          </w:p>
        </w:tc>
      </w:tr>
    </w:tbl>
    <w:p w14:paraId="41C048B0" w14:textId="77777777" w:rsidR="004170F0" w:rsidRPr="004170F0" w:rsidRDefault="004170F0" w:rsidP="004170F0">
      <w:pPr>
        <w:pStyle w:val="a9"/>
        <w:spacing w:after="0"/>
        <w:ind w:hanging="720"/>
        <w:rPr>
          <w:rFonts w:ascii="Times New Roman" w:hAnsi="Times New Roman" w:cs="Times New Roman"/>
          <w:sz w:val="28"/>
          <w:szCs w:val="28"/>
          <w:u w:val="single"/>
        </w:rPr>
      </w:pPr>
    </w:p>
    <w:p w14:paraId="08B151E5" w14:textId="77777777" w:rsidR="004170F0" w:rsidRPr="004170F0" w:rsidRDefault="004170F0" w:rsidP="004170F0">
      <w:pPr>
        <w:pStyle w:val="a9"/>
        <w:spacing w:after="0"/>
        <w:ind w:hanging="720"/>
        <w:rPr>
          <w:rFonts w:ascii="Times New Roman" w:hAnsi="Times New Roman" w:cs="Times New Roman"/>
          <w:sz w:val="16"/>
          <w:szCs w:val="16"/>
          <w:u w:val="single"/>
        </w:rPr>
      </w:pPr>
    </w:p>
    <w:p w14:paraId="159F7C63" w14:textId="77777777" w:rsidR="004170F0" w:rsidRPr="004170F0" w:rsidRDefault="004170F0" w:rsidP="004170F0">
      <w:pPr>
        <w:spacing w:after="0" w:line="276" w:lineRule="auto"/>
        <w:ind w:right="-1"/>
        <w:jc w:val="center"/>
        <w:rPr>
          <w:rFonts w:ascii="Times New Roman" w:eastAsia="Times New Roman" w:hAnsi="Times New Roman" w:cs="Times New Roman"/>
          <w:lang w:eastAsia="ru-RU"/>
        </w:rPr>
      </w:pPr>
      <w:r w:rsidRPr="004170F0">
        <w:rPr>
          <w:rFonts w:ascii="Times New Roman" w:hAnsi="Times New Roman" w:cs="Times New Roman"/>
          <w:noProof/>
          <w:lang w:eastAsia="ru-RU"/>
        </w:rPr>
        <w:drawing>
          <wp:inline distT="0" distB="0" distL="0" distR="0" wp14:anchorId="7120CFB3" wp14:editId="12CD0C74">
            <wp:extent cx="425450" cy="222696"/>
            <wp:effectExtent l="0" t="0" r="0" b="6350"/>
            <wp:docPr id="576" name="Рисунок 576"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5F636C85" wp14:editId="044714DE">
            <wp:extent cx="425450" cy="222696"/>
            <wp:effectExtent l="0" t="0" r="0" b="6350"/>
            <wp:docPr id="577" name="Рисунок 577"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35F8475D" wp14:editId="10D695E7">
            <wp:extent cx="425450" cy="222696"/>
            <wp:effectExtent l="0" t="0" r="0" b="6350"/>
            <wp:docPr id="578" name="Рисунок 578"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22738C4D" w14:textId="77777777" w:rsidR="004170F0" w:rsidRPr="004170F0" w:rsidRDefault="004170F0" w:rsidP="004170F0">
      <w:pPr>
        <w:pStyle w:val="a9"/>
        <w:spacing w:after="0"/>
        <w:ind w:hanging="720"/>
        <w:jc w:val="center"/>
        <w:rPr>
          <w:rFonts w:ascii="Times New Roman" w:hAnsi="Times New Roman" w:cs="Times New Roman"/>
          <w:sz w:val="28"/>
          <w:szCs w:val="28"/>
          <w:u w:val="single"/>
        </w:rPr>
      </w:pPr>
    </w:p>
    <w:p w14:paraId="45DA3180" w14:textId="77777777" w:rsidR="004170F0" w:rsidRPr="004170F0" w:rsidRDefault="004170F0" w:rsidP="004170F0">
      <w:pPr>
        <w:rPr>
          <w:rFonts w:ascii="Times New Roman" w:hAnsi="Times New Roman" w:cs="Times New Roman"/>
          <w:sz w:val="28"/>
          <w:szCs w:val="28"/>
          <w:u w:val="single"/>
        </w:rPr>
      </w:pPr>
      <w:r w:rsidRPr="004170F0">
        <w:rPr>
          <w:rFonts w:ascii="Times New Roman" w:hAnsi="Times New Roman" w:cs="Times New Roman"/>
          <w:sz w:val="28"/>
          <w:szCs w:val="28"/>
          <w:u w:val="single"/>
        </w:rPr>
        <w:br w:type="page"/>
      </w:r>
    </w:p>
    <w:p w14:paraId="5EA9D8EF" w14:textId="77777777" w:rsidR="004170F0" w:rsidRPr="004170F0" w:rsidRDefault="004170F0" w:rsidP="004170F0">
      <w:pPr>
        <w:pStyle w:val="a9"/>
        <w:spacing w:after="0"/>
        <w:ind w:hanging="720"/>
        <w:rPr>
          <w:rFonts w:ascii="Times New Roman" w:hAnsi="Times New Roman" w:cs="Times New Roman"/>
          <w:sz w:val="28"/>
          <w:szCs w:val="28"/>
          <w:u w:val="single"/>
        </w:rPr>
      </w:pPr>
      <w:r w:rsidRPr="004170F0">
        <w:rPr>
          <w:rFonts w:ascii="Times New Roman" w:hAnsi="Times New Roman" w:cs="Times New Roman"/>
          <w:noProof/>
          <w:lang w:eastAsia="ru-RU"/>
        </w:rPr>
        <w:lastRenderedPageBreak/>
        <w:drawing>
          <wp:inline distT="0" distB="0" distL="0" distR="0" wp14:anchorId="13416D9A" wp14:editId="501666A4">
            <wp:extent cx="273269" cy="172445"/>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66C762D" wp14:editId="09FE5299">
            <wp:extent cx="273269" cy="172445"/>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CB37E89" wp14:editId="0D0A4E80">
            <wp:extent cx="273269" cy="172445"/>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F723A5F" wp14:editId="3C363F5B">
            <wp:extent cx="273269" cy="172445"/>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8294EAB" wp14:editId="33BBA9F9">
            <wp:extent cx="273269" cy="172445"/>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174839C" wp14:editId="2DE9BC75">
            <wp:extent cx="273269" cy="172445"/>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AEFA499" wp14:editId="568A8874">
            <wp:extent cx="273269" cy="172445"/>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BA1A22F" wp14:editId="22D7A8F6">
            <wp:extent cx="273269" cy="172445"/>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679AE92" wp14:editId="452B02A3">
            <wp:extent cx="273269" cy="172445"/>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E10FAC3" wp14:editId="0C70D2A0">
            <wp:extent cx="273269" cy="172445"/>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F4CF80C" wp14:editId="26D4DFD8">
            <wp:extent cx="273269" cy="172445"/>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F9C2222" wp14:editId="33D642D3">
            <wp:extent cx="273269" cy="172445"/>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DCE75A4" wp14:editId="3483D804">
            <wp:extent cx="273269" cy="172445"/>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102D736" wp14:editId="25071094">
            <wp:extent cx="273269" cy="172445"/>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B13CF11" wp14:editId="61FB75B9">
            <wp:extent cx="273269" cy="172445"/>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6E01D0B" wp14:editId="5EC6D283">
            <wp:extent cx="273269" cy="172445"/>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C86C92E" wp14:editId="29E0982B">
            <wp:extent cx="273269" cy="172445"/>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83A74C7" wp14:editId="659EB0E3">
            <wp:extent cx="273269" cy="172445"/>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3F4CFF5" wp14:editId="31DA952A">
            <wp:extent cx="273269" cy="172445"/>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99937B6" wp14:editId="75FB1795">
            <wp:extent cx="273269" cy="172445"/>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CC4A07F" wp14:editId="5E4DFB3B">
            <wp:extent cx="273269" cy="172445"/>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34F43612" w14:textId="77777777" w:rsidR="004170F0" w:rsidRPr="004170F0" w:rsidRDefault="004170F0" w:rsidP="004170F0">
      <w:pPr>
        <w:rPr>
          <w:rFonts w:ascii="Times New Roman" w:eastAsia="Malgun Gothic" w:hAnsi="Times New Roman" w:cs="Times New Roman"/>
        </w:rPr>
      </w:pPr>
    </w:p>
    <w:p w14:paraId="17CB23F0" w14:textId="77777777" w:rsidR="004170F0" w:rsidRPr="004170F0" w:rsidRDefault="004170F0" w:rsidP="004170F0">
      <w:pPr>
        <w:spacing w:after="0"/>
        <w:jc w:val="center"/>
        <w:rPr>
          <w:rFonts w:ascii="Times New Roman" w:hAnsi="Times New Roman" w:cs="Times New Roman"/>
          <w:sz w:val="28"/>
          <w:szCs w:val="28"/>
          <w:u w:val="single"/>
        </w:rPr>
      </w:pPr>
      <w:r w:rsidRPr="004170F0">
        <w:rPr>
          <w:rFonts w:ascii="Times New Roman" w:hAnsi="Times New Roman" w:cs="Times New Roman"/>
          <w:sz w:val="28"/>
          <w:szCs w:val="28"/>
          <w:u w:val="single"/>
        </w:rPr>
        <w:t xml:space="preserve">АНАЛИТИЧЕСКАЯ СПРАВКА </w:t>
      </w:r>
    </w:p>
    <w:p w14:paraId="672E6808" w14:textId="77777777" w:rsidR="004170F0" w:rsidRPr="004170F0" w:rsidRDefault="004170F0" w:rsidP="004170F0">
      <w:pPr>
        <w:spacing w:after="0"/>
        <w:jc w:val="center"/>
        <w:rPr>
          <w:rFonts w:ascii="Times New Roman" w:hAnsi="Times New Roman" w:cs="Times New Roman"/>
          <w:sz w:val="16"/>
          <w:szCs w:val="16"/>
        </w:rPr>
      </w:pPr>
    </w:p>
    <w:p w14:paraId="7A59DD6F" w14:textId="77777777" w:rsidR="004170F0" w:rsidRPr="004170F0" w:rsidRDefault="004170F0" w:rsidP="004170F0">
      <w:pPr>
        <w:spacing w:after="0"/>
        <w:jc w:val="center"/>
        <w:rPr>
          <w:rFonts w:ascii="Times New Roman" w:hAnsi="Times New Roman" w:cs="Times New Roman"/>
          <w:sz w:val="26"/>
          <w:szCs w:val="26"/>
        </w:rPr>
      </w:pPr>
      <w:r w:rsidRPr="004170F0">
        <w:rPr>
          <w:rFonts w:ascii="Times New Roman" w:hAnsi="Times New Roman" w:cs="Times New Roman"/>
          <w:sz w:val="26"/>
          <w:szCs w:val="26"/>
        </w:rPr>
        <w:t xml:space="preserve">Деловые встречи </w:t>
      </w:r>
    </w:p>
    <w:p w14:paraId="6490E60E" w14:textId="77777777" w:rsidR="004170F0" w:rsidRPr="004170F0" w:rsidRDefault="004170F0" w:rsidP="004170F0">
      <w:pPr>
        <w:spacing w:after="0"/>
        <w:jc w:val="center"/>
        <w:rPr>
          <w:rFonts w:ascii="Times New Roman" w:hAnsi="Times New Roman" w:cs="Times New Roman"/>
          <w:sz w:val="26"/>
          <w:szCs w:val="26"/>
        </w:rPr>
      </w:pPr>
      <w:r w:rsidRPr="004170F0">
        <w:rPr>
          <w:rFonts w:ascii="Times New Roman" w:hAnsi="Times New Roman" w:cs="Times New Roman"/>
          <w:sz w:val="26"/>
          <w:szCs w:val="26"/>
        </w:rPr>
        <w:t>с руководителями муниципальных методических служб</w:t>
      </w:r>
    </w:p>
    <w:p w14:paraId="25D6954F" w14:textId="77777777" w:rsidR="004170F0" w:rsidRPr="004170F0" w:rsidRDefault="004170F0" w:rsidP="004170F0">
      <w:pPr>
        <w:spacing w:after="0"/>
        <w:jc w:val="center"/>
        <w:rPr>
          <w:rFonts w:ascii="Times New Roman" w:hAnsi="Times New Roman" w:cs="Times New Roman"/>
          <w:color w:val="000000" w:themeColor="text1"/>
          <w:sz w:val="26"/>
          <w:szCs w:val="26"/>
        </w:rPr>
      </w:pPr>
      <w:r w:rsidRPr="004170F0">
        <w:rPr>
          <w:rFonts w:ascii="Times New Roman" w:hAnsi="Times New Roman" w:cs="Times New Roman"/>
          <w:color w:val="000000" w:themeColor="text1"/>
          <w:sz w:val="26"/>
          <w:szCs w:val="26"/>
        </w:rPr>
        <w:t xml:space="preserve">«Методическая работа в муниципалитетах: </w:t>
      </w:r>
    </w:p>
    <w:p w14:paraId="342AB298" w14:textId="77777777" w:rsidR="004170F0" w:rsidRPr="004170F0" w:rsidRDefault="004170F0" w:rsidP="004170F0">
      <w:pPr>
        <w:spacing w:after="0"/>
        <w:jc w:val="center"/>
        <w:rPr>
          <w:rFonts w:ascii="Times New Roman" w:hAnsi="Times New Roman" w:cs="Times New Roman"/>
          <w:color w:val="000000" w:themeColor="text1"/>
          <w:sz w:val="26"/>
          <w:szCs w:val="26"/>
        </w:rPr>
      </w:pPr>
      <w:r w:rsidRPr="004170F0">
        <w:rPr>
          <w:rFonts w:ascii="Times New Roman" w:hAnsi="Times New Roman" w:cs="Times New Roman"/>
          <w:color w:val="000000" w:themeColor="text1"/>
          <w:sz w:val="26"/>
          <w:szCs w:val="26"/>
        </w:rPr>
        <w:t xml:space="preserve">состояние, актуальные вопросы развития» </w:t>
      </w:r>
    </w:p>
    <w:p w14:paraId="65124237" w14:textId="77777777" w:rsidR="004170F0" w:rsidRPr="004170F0" w:rsidRDefault="004170F0" w:rsidP="004170F0">
      <w:pPr>
        <w:spacing w:after="0"/>
        <w:jc w:val="center"/>
        <w:rPr>
          <w:rFonts w:ascii="Times New Roman" w:eastAsia="Malgun Gothic" w:hAnsi="Times New Roman" w:cs="Times New Roman"/>
          <w:color w:val="000000" w:themeColor="text1"/>
        </w:rPr>
      </w:pPr>
      <w:r w:rsidRPr="004170F0">
        <w:rPr>
          <w:rFonts w:ascii="Times New Roman" w:eastAsia="Malgun Gothic" w:hAnsi="Times New Roman" w:cs="Times New Roman"/>
          <w:color w:val="000000" w:themeColor="text1"/>
        </w:rPr>
        <w:t xml:space="preserve">Январь-февраль 2023 года </w:t>
      </w:r>
    </w:p>
    <w:p w14:paraId="08831F63" w14:textId="77777777" w:rsidR="004170F0" w:rsidRPr="004170F0" w:rsidRDefault="004170F0" w:rsidP="004170F0">
      <w:pPr>
        <w:spacing w:after="0" w:line="240" w:lineRule="auto"/>
        <w:rPr>
          <w:rFonts w:ascii="Times New Roman" w:hAnsi="Times New Roman" w:cs="Times New Roman"/>
          <w:color w:val="000000" w:themeColor="text1"/>
        </w:rPr>
      </w:pPr>
    </w:p>
    <w:p w14:paraId="2957BF8E" w14:textId="77777777" w:rsidR="004170F0" w:rsidRPr="004170F0" w:rsidRDefault="004170F0" w:rsidP="004170F0">
      <w:pPr>
        <w:spacing w:after="0" w:line="240" w:lineRule="auto"/>
        <w:rPr>
          <w:rFonts w:ascii="Times New Roman" w:hAnsi="Times New Roman" w:cs="Times New Roman"/>
          <w:color w:val="000000" w:themeColor="text1"/>
        </w:rPr>
      </w:pPr>
      <w:r w:rsidRPr="004170F0">
        <w:rPr>
          <w:rFonts w:ascii="Times New Roman" w:hAnsi="Times New Roman" w:cs="Times New Roman"/>
          <w:color w:val="000000" w:themeColor="text1"/>
        </w:rPr>
        <w:t>Формат: очный</w:t>
      </w:r>
    </w:p>
    <w:p w14:paraId="265C72F8" w14:textId="77777777" w:rsidR="004170F0" w:rsidRPr="004170F0" w:rsidRDefault="004170F0" w:rsidP="004170F0">
      <w:pPr>
        <w:spacing w:after="0" w:line="276" w:lineRule="auto"/>
        <w:jc w:val="both"/>
        <w:rPr>
          <w:rFonts w:ascii="Times New Roman" w:hAnsi="Times New Roman" w:cs="Times New Roman"/>
          <w:color w:val="C00000"/>
          <w:sz w:val="16"/>
          <w:szCs w:val="16"/>
        </w:rPr>
      </w:pPr>
    </w:p>
    <w:p w14:paraId="43B35967" w14:textId="77777777" w:rsidR="004170F0" w:rsidRPr="004170F0" w:rsidRDefault="004170F0" w:rsidP="004170F0">
      <w:pPr>
        <w:pStyle w:val="ac"/>
        <w:shd w:val="clear" w:color="auto" w:fill="FFFFFF"/>
        <w:spacing w:before="0" w:beforeAutospacing="0" w:after="0" w:afterAutospacing="0" w:line="276" w:lineRule="auto"/>
        <w:jc w:val="both"/>
        <w:rPr>
          <w:color w:val="000000" w:themeColor="text1"/>
          <w:sz w:val="22"/>
          <w:szCs w:val="22"/>
        </w:rPr>
      </w:pPr>
      <w:r w:rsidRPr="004170F0">
        <w:rPr>
          <w:color w:val="000000" w:themeColor="text1"/>
          <w:sz w:val="22"/>
          <w:szCs w:val="22"/>
        </w:rPr>
        <w:t>Цель и задачи деловых встреч: </w:t>
      </w:r>
    </w:p>
    <w:p w14:paraId="52799EEE" w14:textId="77777777" w:rsidR="004170F0" w:rsidRPr="004170F0" w:rsidRDefault="004170F0" w:rsidP="004170F0">
      <w:pPr>
        <w:pStyle w:val="ac"/>
        <w:numPr>
          <w:ilvl w:val="0"/>
          <w:numId w:val="40"/>
        </w:numPr>
        <w:shd w:val="clear" w:color="auto" w:fill="FFFFFF"/>
        <w:spacing w:before="0" w:beforeAutospacing="0" w:after="0" w:afterAutospacing="0" w:line="276" w:lineRule="auto"/>
        <w:ind w:left="426" w:hanging="426"/>
        <w:jc w:val="both"/>
        <w:rPr>
          <w:color w:val="000000" w:themeColor="text1"/>
          <w:sz w:val="22"/>
          <w:szCs w:val="22"/>
        </w:rPr>
      </w:pPr>
      <w:r w:rsidRPr="004170F0">
        <w:rPr>
          <w:bCs/>
          <w:sz w:val="22"/>
          <w:szCs w:val="22"/>
        </w:rPr>
        <w:t>выявление моделей</w:t>
      </w:r>
      <w:r w:rsidRPr="004170F0">
        <w:rPr>
          <w:sz w:val="22"/>
          <w:szCs w:val="22"/>
        </w:rPr>
        <w:t> методических служб муниципальных образований</w:t>
      </w:r>
      <w:r w:rsidRPr="004170F0">
        <w:rPr>
          <w:color w:val="000000" w:themeColor="text1"/>
          <w:sz w:val="22"/>
          <w:szCs w:val="22"/>
        </w:rPr>
        <w:t> в условиях модернизации методической работы России, Республики Дагестан; </w:t>
      </w:r>
    </w:p>
    <w:p w14:paraId="1ED2FA7D" w14:textId="77777777" w:rsidR="004170F0" w:rsidRPr="004170F0" w:rsidRDefault="004170F0" w:rsidP="004170F0">
      <w:pPr>
        <w:pStyle w:val="ac"/>
        <w:numPr>
          <w:ilvl w:val="0"/>
          <w:numId w:val="40"/>
        </w:numPr>
        <w:shd w:val="clear" w:color="auto" w:fill="FFFFFF"/>
        <w:spacing w:before="0" w:beforeAutospacing="0" w:after="0" w:afterAutospacing="0" w:line="276" w:lineRule="auto"/>
        <w:ind w:left="426" w:hanging="426"/>
        <w:jc w:val="both"/>
        <w:rPr>
          <w:color w:val="000000" w:themeColor="text1"/>
          <w:sz w:val="22"/>
          <w:szCs w:val="22"/>
        </w:rPr>
      </w:pPr>
      <w:r w:rsidRPr="004170F0">
        <w:rPr>
          <w:bCs/>
          <w:sz w:val="22"/>
          <w:szCs w:val="22"/>
        </w:rPr>
        <w:t>поддержка и продвижение</w:t>
      </w:r>
      <w:r w:rsidRPr="004170F0">
        <w:rPr>
          <w:sz w:val="22"/>
          <w:szCs w:val="22"/>
        </w:rPr>
        <w:t> эффективного опыта лучших методических служб</w:t>
      </w:r>
      <w:r w:rsidRPr="004170F0">
        <w:rPr>
          <w:color w:val="000000" w:themeColor="text1"/>
          <w:sz w:val="22"/>
          <w:szCs w:val="22"/>
        </w:rPr>
        <w:t> по мотивации и сопровождению профессионального роста педагогов и педагогических коллективов в условиях современного этапа развития образования; </w:t>
      </w:r>
    </w:p>
    <w:p w14:paraId="1EE041B6" w14:textId="77777777" w:rsidR="004170F0" w:rsidRPr="004170F0" w:rsidRDefault="004170F0" w:rsidP="004170F0">
      <w:pPr>
        <w:pStyle w:val="ac"/>
        <w:numPr>
          <w:ilvl w:val="0"/>
          <w:numId w:val="40"/>
        </w:numPr>
        <w:shd w:val="clear" w:color="auto" w:fill="FFFFFF"/>
        <w:spacing w:before="0" w:beforeAutospacing="0" w:after="0" w:afterAutospacing="0" w:line="276" w:lineRule="auto"/>
        <w:ind w:left="426" w:hanging="426"/>
        <w:jc w:val="both"/>
        <w:rPr>
          <w:color w:val="000000" w:themeColor="text1"/>
          <w:sz w:val="22"/>
          <w:szCs w:val="22"/>
        </w:rPr>
      </w:pPr>
      <w:r w:rsidRPr="004170F0">
        <w:rPr>
          <w:bCs/>
          <w:sz w:val="22"/>
          <w:szCs w:val="22"/>
        </w:rPr>
        <w:t>активизация методической деятельности</w:t>
      </w:r>
      <w:r w:rsidRPr="004170F0">
        <w:rPr>
          <w:sz w:val="22"/>
          <w:szCs w:val="22"/>
        </w:rPr>
        <w:t> </w:t>
      </w:r>
      <w:r w:rsidRPr="004170F0">
        <w:rPr>
          <w:color w:val="000000" w:themeColor="text1"/>
          <w:sz w:val="22"/>
          <w:szCs w:val="22"/>
        </w:rPr>
        <w:t>образовательных организаций муниципалитетов через вхождение в сеть Опорных школ ЦНППМ ДИРО; </w:t>
      </w:r>
    </w:p>
    <w:p w14:paraId="1C45B4B7" w14:textId="77777777" w:rsidR="004170F0" w:rsidRPr="004170F0" w:rsidRDefault="004170F0" w:rsidP="004170F0">
      <w:pPr>
        <w:pStyle w:val="ac"/>
        <w:numPr>
          <w:ilvl w:val="0"/>
          <w:numId w:val="40"/>
        </w:numPr>
        <w:shd w:val="clear" w:color="auto" w:fill="FFFFFF"/>
        <w:spacing w:before="0" w:beforeAutospacing="0" w:after="0" w:afterAutospacing="0" w:line="276" w:lineRule="auto"/>
        <w:ind w:left="426" w:hanging="426"/>
        <w:jc w:val="both"/>
        <w:rPr>
          <w:color w:val="000000" w:themeColor="text1"/>
          <w:sz w:val="22"/>
          <w:szCs w:val="22"/>
        </w:rPr>
      </w:pPr>
      <w:r w:rsidRPr="004170F0">
        <w:rPr>
          <w:color w:val="000000" w:themeColor="text1"/>
          <w:sz w:val="22"/>
          <w:szCs w:val="22"/>
        </w:rPr>
        <w:t>рекомендации по актуальным вопросам деятельности ММС.</w:t>
      </w:r>
    </w:p>
    <w:p w14:paraId="3932A2E7" w14:textId="77777777" w:rsidR="004170F0" w:rsidRPr="004170F0" w:rsidRDefault="004170F0" w:rsidP="004170F0">
      <w:pPr>
        <w:spacing w:after="0"/>
        <w:rPr>
          <w:rFonts w:ascii="Times New Roman" w:hAnsi="Times New Roman" w:cs="Times New Roman"/>
          <w:color w:val="000000" w:themeColor="text1"/>
          <w:sz w:val="16"/>
          <w:szCs w:val="16"/>
        </w:rPr>
      </w:pPr>
    </w:p>
    <w:p w14:paraId="66A04A43" w14:textId="77777777" w:rsidR="004170F0" w:rsidRPr="004170F0" w:rsidRDefault="004170F0" w:rsidP="004170F0">
      <w:pPr>
        <w:spacing w:after="0" w:line="276" w:lineRule="auto"/>
        <w:rPr>
          <w:rFonts w:ascii="Times New Roman" w:hAnsi="Times New Roman" w:cs="Times New Roman"/>
          <w:color w:val="000000" w:themeColor="text1"/>
        </w:rPr>
      </w:pPr>
      <w:r w:rsidRPr="004170F0">
        <w:rPr>
          <w:rFonts w:ascii="Times New Roman" w:hAnsi="Times New Roman" w:cs="Times New Roman"/>
          <w:color w:val="000000" w:themeColor="text1"/>
        </w:rPr>
        <w:t>Вопросы для обсуждения:</w:t>
      </w:r>
    </w:p>
    <w:p w14:paraId="2E4DDE15" w14:textId="77777777" w:rsidR="004170F0" w:rsidRPr="004170F0" w:rsidRDefault="004170F0" w:rsidP="004170F0">
      <w:pPr>
        <w:pStyle w:val="a9"/>
        <w:numPr>
          <w:ilvl w:val="0"/>
          <w:numId w:val="44"/>
        </w:numPr>
        <w:spacing w:after="0" w:line="276"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Организационная структура муниципальной методической службы. Количество методических работников.</w:t>
      </w:r>
    </w:p>
    <w:p w14:paraId="7C4D9B20" w14:textId="77777777" w:rsidR="004170F0" w:rsidRPr="004170F0" w:rsidRDefault="004170F0" w:rsidP="004170F0">
      <w:pPr>
        <w:pStyle w:val="a9"/>
        <w:numPr>
          <w:ilvl w:val="0"/>
          <w:numId w:val="44"/>
        </w:numPr>
        <w:spacing w:after="0" w:line="276"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Ведение Дневника методиста.</w:t>
      </w:r>
    </w:p>
    <w:p w14:paraId="4845101D" w14:textId="77777777" w:rsidR="004170F0" w:rsidRPr="004170F0" w:rsidRDefault="004170F0" w:rsidP="004170F0">
      <w:pPr>
        <w:pStyle w:val="a9"/>
        <w:numPr>
          <w:ilvl w:val="0"/>
          <w:numId w:val="44"/>
        </w:numPr>
        <w:spacing w:after="0" w:line="276"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Итоги ГИА в 2022 году, работа ММС с Методическими рекомендациями ДИРО, рекомендации по организации подготовки к ГИА на муниципальном и школьном уровнях; </w:t>
      </w:r>
      <w:r w:rsidRPr="004170F0">
        <w:rPr>
          <w:rFonts w:ascii="Times New Roman" w:hAnsi="Times New Roman" w:cs="Times New Roman"/>
        </w:rPr>
        <w:t>обсуждение управленческих решений, проекта приказа</w:t>
      </w:r>
      <w:r w:rsidRPr="004170F0">
        <w:rPr>
          <w:rFonts w:ascii="Times New Roman" w:hAnsi="Times New Roman" w:cs="Times New Roman"/>
          <w:color w:val="000000" w:themeColor="text1"/>
        </w:rPr>
        <w:t>.</w:t>
      </w:r>
    </w:p>
    <w:p w14:paraId="1C87FB2F" w14:textId="77777777" w:rsidR="004170F0" w:rsidRPr="004170F0" w:rsidRDefault="004170F0" w:rsidP="004170F0">
      <w:pPr>
        <w:pStyle w:val="a9"/>
        <w:numPr>
          <w:ilvl w:val="0"/>
          <w:numId w:val="44"/>
        </w:numPr>
        <w:spacing w:after="0" w:line="276"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Результаты входной диагностики педагогов муниципалитета в ЦНППМ в 2022 году. Рекомендации</w:t>
      </w:r>
      <w:r w:rsidRPr="004170F0">
        <w:rPr>
          <w:rFonts w:ascii="Times New Roman" w:hAnsi="Times New Roman" w:cs="Times New Roman"/>
        </w:rPr>
        <w:t>, обсуждение управленческих решений, проекта приказа</w:t>
      </w:r>
      <w:r w:rsidRPr="004170F0">
        <w:rPr>
          <w:rFonts w:ascii="Times New Roman" w:hAnsi="Times New Roman" w:cs="Times New Roman"/>
          <w:color w:val="000000" w:themeColor="text1"/>
        </w:rPr>
        <w:t>.</w:t>
      </w:r>
    </w:p>
    <w:p w14:paraId="27BBFAF7" w14:textId="77777777" w:rsidR="004170F0" w:rsidRPr="004170F0" w:rsidRDefault="004170F0" w:rsidP="004170F0">
      <w:pPr>
        <w:pStyle w:val="a9"/>
        <w:numPr>
          <w:ilvl w:val="0"/>
          <w:numId w:val="44"/>
        </w:numPr>
        <w:spacing w:after="0" w:line="276"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Профессиональный уровень педагогов муниципалитета.</w:t>
      </w:r>
    </w:p>
    <w:p w14:paraId="719794BE" w14:textId="77777777" w:rsidR="004170F0" w:rsidRPr="004170F0" w:rsidRDefault="004170F0" w:rsidP="004170F0">
      <w:pPr>
        <w:pStyle w:val="a9"/>
        <w:numPr>
          <w:ilvl w:val="0"/>
          <w:numId w:val="44"/>
        </w:numPr>
        <w:spacing w:after="0" w:line="276"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Список региональных методистов в муниципалитете. Организация работы с РМА,</w:t>
      </w:r>
    </w:p>
    <w:p w14:paraId="5F323402" w14:textId="77777777" w:rsidR="004170F0" w:rsidRPr="004170F0" w:rsidRDefault="004170F0" w:rsidP="004170F0">
      <w:pPr>
        <w:pStyle w:val="a9"/>
        <w:numPr>
          <w:ilvl w:val="0"/>
          <w:numId w:val="44"/>
        </w:numPr>
        <w:spacing w:after="0" w:line="276"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Список школ, рекомендуемых ММС в состав Опорных школ ЦНППМ, определение методической тематики их деятельности.</w:t>
      </w:r>
    </w:p>
    <w:p w14:paraId="24021BA7" w14:textId="77777777" w:rsidR="004170F0" w:rsidRPr="004170F0" w:rsidRDefault="004170F0" w:rsidP="004170F0">
      <w:pPr>
        <w:spacing w:after="0"/>
        <w:ind w:firstLine="426"/>
        <w:rPr>
          <w:rFonts w:ascii="Times New Roman" w:hAnsi="Times New Roman" w:cs="Times New Roman"/>
          <w:color w:val="0070C0"/>
          <w:sz w:val="16"/>
          <w:szCs w:val="16"/>
        </w:rPr>
      </w:pPr>
    </w:p>
    <w:p w14:paraId="7FEB90DC" w14:textId="77777777" w:rsidR="004170F0" w:rsidRPr="004170F0" w:rsidRDefault="004170F0" w:rsidP="004170F0">
      <w:pPr>
        <w:spacing w:after="0"/>
        <w:ind w:firstLine="426"/>
        <w:rPr>
          <w:rFonts w:ascii="Times New Roman" w:hAnsi="Times New Roman" w:cs="Times New Roman"/>
        </w:rPr>
      </w:pPr>
      <w:r w:rsidRPr="004170F0">
        <w:rPr>
          <w:rFonts w:ascii="Times New Roman" w:hAnsi="Times New Roman" w:cs="Times New Roman"/>
        </w:rPr>
        <w:t>В деловых встречах за период с 16.01 по 17.02. 2023 года участвовали руководители ММС:</w:t>
      </w:r>
    </w:p>
    <w:tbl>
      <w:tblPr>
        <w:tblW w:w="0" w:type="auto"/>
        <w:tblLook w:val="04A0" w:firstRow="1" w:lastRow="0" w:firstColumn="1" w:lastColumn="0" w:noHBand="0" w:noVBand="1"/>
      </w:tblPr>
      <w:tblGrid>
        <w:gridCol w:w="4682"/>
        <w:gridCol w:w="4673"/>
      </w:tblGrid>
      <w:tr w:rsidR="004170F0" w:rsidRPr="004170F0" w14:paraId="0D22DFD6" w14:textId="77777777" w:rsidTr="00214666">
        <w:tc>
          <w:tcPr>
            <w:tcW w:w="4814" w:type="dxa"/>
          </w:tcPr>
          <w:p w14:paraId="0B2134CC" w14:textId="77777777" w:rsidR="004170F0" w:rsidRPr="004170F0" w:rsidRDefault="004170F0" w:rsidP="00214666">
            <w:pPr>
              <w:pStyle w:val="a9"/>
              <w:numPr>
                <w:ilvl w:val="0"/>
                <w:numId w:val="45"/>
              </w:numPr>
              <w:spacing w:after="80" w:line="276" w:lineRule="auto"/>
              <w:rPr>
                <w:rFonts w:ascii="Times New Roman" w:hAnsi="Times New Roman" w:cs="Times New Roman"/>
              </w:rPr>
            </w:pPr>
            <w:r w:rsidRPr="004170F0">
              <w:rPr>
                <w:rFonts w:ascii="Times New Roman" w:hAnsi="Times New Roman" w:cs="Times New Roman"/>
              </w:rPr>
              <w:t>Хивский район</w:t>
            </w:r>
          </w:p>
          <w:p w14:paraId="13F326BE" w14:textId="77777777" w:rsidR="004170F0" w:rsidRPr="004170F0" w:rsidRDefault="004170F0" w:rsidP="00214666">
            <w:pPr>
              <w:pStyle w:val="a9"/>
              <w:numPr>
                <w:ilvl w:val="0"/>
                <w:numId w:val="45"/>
              </w:numPr>
              <w:spacing w:after="80" w:line="276" w:lineRule="auto"/>
              <w:rPr>
                <w:rFonts w:ascii="Times New Roman" w:hAnsi="Times New Roman" w:cs="Times New Roman"/>
              </w:rPr>
            </w:pPr>
            <w:r w:rsidRPr="004170F0">
              <w:rPr>
                <w:rFonts w:ascii="Times New Roman" w:hAnsi="Times New Roman" w:cs="Times New Roman"/>
              </w:rPr>
              <w:t>Бежтинский участок</w:t>
            </w:r>
          </w:p>
          <w:p w14:paraId="7221F613" w14:textId="77777777" w:rsidR="004170F0" w:rsidRPr="004170F0" w:rsidRDefault="004170F0" w:rsidP="00214666">
            <w:pPr>
              <w:pStyle w:val="a9"/>
              <w:numPr>
                <w:ilvl w:val="0"/>
                <w:numId w:val="45"/>
              </w:numPr>
              <w:spacing w:after="80" w:line="276" w:lineRule="auto"/>
              <w:rPr>
                <w:rFonts w:ascii="Times New Roman" w:hAnsi="Times New Roman" w:cs="Times New Roman"/>
              </w:rPr>
            </w:pPr>
            <w:r w:rsidRPr="004170F0">
              <w:rPr>
                <w:rFonts w:ascii="Times New Roman" w:hAnsi="Times New Roman" w:cs="Times New Roman"/>
              </w:rPr>
              <w:t>Акушинский район</w:t>
            </w:r>
          </w:p>
          <w:p w14:paraId="1BEA39CE" w14:textId="77777777" w:rsidR="004170F0" w:rsidRPr="004170F0" w:rsidRDefault="004170F0" w:rsidP="00214666">
            <w:pPr>
              <w:pStyle w:val="a9"/>
              <w:numPr>
                <w:ilvl w:val="0"/>
                <w:numId w:val="45"/>
              </w:numPr>
              <w:spacing w:after="80" w:line="276" w:lineRule="auto"/>
              <w:rPr>
                <w:rFonts w:ascii="Times New Roman" w:hAnsi="Times New Roman" w:cs="Times New Roman"/>
              </w:rPr>
            </w:pPr>
            <w:r w:rsidRPr="004170F0">
              <w:rPr>
                <w:rFonts w:ascii="Times New Roman" w:hAnsi="Times New Roman" w:cs="Times New Roman"/>
              </w:rPr>
              <w:t>Тляратинский район</w:t>
            </w:r>
          </w:p>
          <w:p w14:paraId="03B853E7" w14:textId="77777777" w:rsidR="004170F0" w:rsidRPr="004170F0" w:rsidRDefault="004170F0" w:rsidP="00214666">
            <w:pPr>
              <w:pStyle w:val="a9"/>
              <w:numPr>
                <w:ilvl w:val="0"/>
                <w:numId w:val="45"/>
              </w:numPr>
              <w:spacing w:after="80" w:line="276" w:lineRule="auto"/>
              <w:rPr>
                <w:rFonts w:ascii="Times New Roman" w:hAnsi="Times New Roman" w:cs="Times New Roman"/>
              </w:rPr>
            </w:pPr>
            <w:r w:rsidRPr="004170F0">
              <w:rPr>
                <w:rFonts w:ascii="Times New Roman" w:hAnsi="Times New Roman" w:cs="Times New Roman"/>
              </w:rPr>
              <w:t>Кумторкалинский район</w:t>
            </w:r>
          </w:p>
          <w:p w14:paraId="51778402" w14:textId="77777777" w:rsidR="004170F0" w:rsidRPr="004170F0" w:rsidRDefault="004170F0" w:rsidP="00214666">
            <w:pPr>
              <w:pStyle w:val="a9"/>
              <w:numPr>
                <w:ilvl w:val="0"/>
                <w:numId w:val="45"/>
              </w:numPr>
              <w:spacing w:after="80" w:line="276" w:lineRule="auto"/>
              <w:rPr>
                <w:rFonts w:ascii="Times New Roman" w:hAnsi="Times New Roman" w:cs="Times New Roman"/>
              </w:rPr>
            </w:pPr>
            <w:r w:rsidRPr="004170F0">
              <w:rPr>
                <w:rFonts w:ascii="Times New Roman" w:hAnsi="Times New Roman" w:cs="Times New Roman"/>
              </w:rPr>
              <w:t>Ногайский район</w:t>
            </w:r>
          </w:p>
          <w:p w14:paraId="71101851" w14:textId="77777777" w:rsidR="004170F0" w:rsidRPr="004170F0" w:rsidRDefault="004170F0" w:rsidP="00214666">
            <w:pPr>
              <w:pStyle w:val="a9"/>
              <w:numPr>
                <w:ilvl w:val="0"/>
                <w:numId w:val="45"/>
              </w:numPr>
              <w:spacing w:after="80" w:line="276" w:lineRule="auto"/>
              <w:rPr>
                <w:rFonts w:ascii="Times New Roman" w:hAnsi="Times New Roman" w:cs="Times New Roman"/>
              </w:rPr>
            </w:pPr>
            <w:r w:rsidRPr="004170F0">
              <w:rPr>
                <w:rFonts w:ascii="Times New Roman" w:hAnsi="Times New Roman" w:cs="Times New Roman"/>
              </w:rPr>
              <w:t>Новолакский район</w:t>
            </w:r>
          </w:p>
          <w:p w14:paraId="1181C23B" w14:textId="77777777" w:rsidR="004170F0" w:rsidRPr="004170F0" w:rsidRDefault="004170F0" w:rsidP="00214666">
            <w:pPr>
              <w:pStyle w:val="a9"/>
              <w:numPr>
                <w:ilvl w:val="0"/>
                <w:numId w:val="45"/>
              </w:numPr>
              <w:spacing w:after="80" w:line="276" w:lineRule="auto"/>
              <w:rPr>
                <w:rFonts w:ascii="Times New Roman" w:hAnsi="Times New Roman" w:cs="Times New Roman"/>
              </w:rPr>
            </w:pPr>
            <w:r w:rsidRPr="004170F0">
              <w:rPr>
                <w:rFonts w:ascii="Times New Roman" w:hAnsi="Times New Roman" w:cs="Times New Roman"/>
              </w:rPr>
              <w:t>Тарумовский район</w:t>
            </w:r>
          </w:p>
          <w:p w14:paraId="3A050D01" w14:textId="77777777" w:rsidR="004170F0" w:rsidRPr="004170F0" w:rsidRDefault="004170F0" w:rsidP="00214666">
            <w:pPr>
              <w:pStyle w:val="a9"/>
              <w:numPr>
                <w:ilvl w:val="0"/>
                <w:numId w:val="45"/>
              </w:numPr>
              <w:spacing w:after="80" w:line="276" w:lineRule="auto"/>
              <w:rPr>
                <w:rFonts w:ascii="Times New Roman" w:hAnsi="Times New Roman" w:cs="Times New Roman"/>
              </w:rPr>
            </w:pPr>
            <w:r w:rsidRPr="004170F0">
              <w:rPr>
                <w:rFonts w:ascii="Times New Roman" w:hAnsi="Times New Roman" w:cs="Times New Roman"/>
              </w:rPr>
              <w:t>Ботлихский район</w:t>
            </w:r>
          </w:p>
          <w:p w14:paraId="6ED0A259" w14:textId="77777777" w:rsidR="004170F0" w:rsidRPr="004170F0" w:rsidRDefault="004170F0" w:rsidP="00214666">
            <w:pPr>
              <w:pStyle w:val="a9"/>
              <w:numPr>
                <w:ilvl w:val="0"/>
                <w:numId w:val="45"/>
              </w:numPr>
              <w:spacing w:after="80" w:line="276" w:lineRule="auto"/>
              <w:rPr>
                <w:rFonts w:ascii="Times New Roman" w:hAnsi="Times New Roman" w:cs="Times New Roman"/>
              </w:rPr>
            </w:pPr>
            <w:r w:rsidRPr="004170F0">
              <w:rPr>
                <w:rFonts w:ascii="Times New Roman" w:hAnsi="Times New Roman" w:cs="Times New Roman"/>
              </w:rPr>
              <w:t>Хунзахский район</w:t>
            </w:r>
          </w:p>
          <w:p w14:paraId="54F11902" w14:textId="77777777" w:rsidR="004170F0" w:rsidRPr="004170F0" w:rsidRDefault="004170F0" w:rsidP="00214666">
            <w:pPr>
              <w:pStyle w:val="a9"/>
              <w:numPr>
                <w:ilvl w:val="0"/>
                <w:numId w:val="45"/>
              </w:numPr>
              <w:spacing w:after="80" w:line="276" w:lineRule="auto"/>
              <w:rPr>
                <w:rFonts w:ascii="Times New Roman" w:hAnsi="Times New Roman" w:cs="Times New Roman"/>
              </w:rPr>
            </w:pPr>
            <w:r w:rsidRPr="004170F0">
              <w:rPr>
                <w:rFonts w:ascii="Times New Roman" w:hAnsi="Times New Roman" w:cs="Times New Roman"/>
              </w:rPr>
              <w:t>Казбековский район</w:t>
            </w:r>
          </w:p>
          <w:p w14:paraId="40593220" w14:textId="77777777" w:rsidR="004170F0" w:rsidRPr="004170F0" w:rsidRDefault="004170F0" w:rsidP="00214666">
            <w:pPr>
              <w:pStyle w:val="a9"/>
              <w:numPr>
                <w:ilvl w:val="0"/>
                <w:numId w:val="45"/>
              </w:numPr>
              <w:spacing w:after="80" w:line="276" w:lineRule="auto"/>
              <w:rPr>
                <w:rFonts w:ascii="Times New Roman" w:hAnsi="Times New Roman" w:cs="Times New Roman"/>
              </w:rPr>
            </w:pPr>
            <w:r w:rsidRPr="004170F0">
              <w:rPr>
                <w:rFonts w:ascii="Times New Roman" w:hAnsi="Times New Roman" w:cs="Times New Roman"/>
              </w:rPr>
              <w:t>Гергебильский район</w:t>
            </w:r>
          </w:p>
          <w:p w14:paraId="38E4CBA5" w14:textId="77777777" w:rsidR="004170F0" w:rsidRPr="004170F0" w:rsidRDefault="004170F0" w:rsidP="00214666">
            <w:pPr>
              <w:pStyle w:val="a9"/>
              <w:numPr>
                <w:ilvl w:val="0"/>
                <w:numId w:val="45"/>
              </w:numPr>
              <w:spacing w:after="80" w:line="276" w:lineRule="auto"/>
              <w:rPr>
                <w:rFonts w:ascii="Times New Roman" w:hAnsi="Times New Roman" w:cs="Times New Roman"/>
              </w:rPr>
            </w:pPr>
            <w:r w:rsidRPr="004170F0">
              <w:rPr>
                <w:rFonts w:ascii="Times New Roman" w:hAnsi="Times New Roman" w:cs="Times New Roman"/>
              </w:rPr>
              <w:lastRenderedPageBreak/>
              <w:t>Бабаюртовский район</w:t>
            </w:r>
          </w:p>
          <w:p w14:paraId="3C654080" w14:textId="77777777" w:rsidR="004170F0" w:rsidRPr="004170F0" w:rsidRDefault="004170F0" w:rsidP="00214666">
            <w:pPr>
              <w:pStyle w:val="a9"/>
              <w:numPr>
                <w:ilvl w:val="0"/>
                <w:numId w:val="45"/>
              </w:numPr>
              <w:spacing w:after="80" w:line="276" w:lineRule="auto"/>
              <w:rPr>
                <w:rFonts w:ascii="Times New Roman" w:hAnsi="Times New Roman" w:cs="Times New Roman"/>
              </w:rPr>
            </w:pPr>
            <w:r w:rsidRPr="004170F0">
              <w:rPr>
                <w:rFonts w:ascii="Times New Roman" w:hAnsi="Times New Roman" w:cs="Times New Roman"/>
              </w:rPr>
              <w:t>Буйнакский район</w:t>
            </w:r>
          </w:p>
          <w:p w14:paraId="136833E3" w14:textId="77777777" w:rsidR="004170F0" w:rsidRPr="004170F0" w:rsidRDefault="004170F0" w:rsidP="00214666">
            <w:pPr>
              <w:pStyle w:val="a9"/>
              <w:numPr>
                <w:ilvl w:val="0"/>
                <w:numId w:val="45"/>
              </w:numPr>
              <w:spacing w:after="80" w:line="276" w:lineRule="auto"/>
              <w:rPr>
                <w:rFonts w:ascii="Times New Roman" w:hAnsi="Times New Roman" w:cs="Times New Roman"/>
              </w:rPr>
            </w:pPr>
            <w:r w:rsidRPr="004170F0">
              <w:rPr>
                <w:rFonts w:ascii="Times New Roman" w:hAnsi="Times New Roman" w:cs="Times New Roman"/>
              </w:rPr>
              <w:t>Карабудахкентский район</w:t>
            </w:r>
          </w:p>
          <w:p w14:paraId="1F9B4696" w14:textId="77777777" w:rsidR="004170F0" w:rsidRPr="004170F0" w:rsidRDefault="004170F0" w:rsidP="00214666">
            <w:pPr>
              <w:pStyle w:val="a9"/>
              <w:numPr>
                <w:ilvl w:val="0"/>
                <w:numId w:val="45"/>
              </w:numPr>
              <w:spacing w:after="80" w:line="276" w:lineRule="auto"/>
              <w:rPr>
                <w:rFonts w:ascii="Times New Roman" w:hAnsi="Times New Roman" w:cs="Times New Roman"/>
              </w:rPr>
            </w:pPr>
            <w:r w:rsidRPr="004170F0">
              <w:rPr>
                <w:rFonts w:ascii="Times New Roman" w:hAnsi="Times New Roman" w:cs="Times New Roman"/>
              </w:rPr>
              <w:t>Левашинский район</w:t>
            </w:r>
          </w:p>
          <w:p w14:paraId="22EFA809" w14:textId="77777777" w:rsidR="004170F0" w:rsidRPr="004170F0" w:rsidRDefault="004170F0" w:rsidP="00214666">
            <w:pPr>
              <w:pStyle w:val="a9"/>
              <w:numPr>
                <w:ilvl w:val="0"/>
                <w:numId w:val="45"/>
              </w:numPr>
              <w:spacing w:after="80" w:line="276" w:lineRule="auto"/>
              <w:rPr>
                <w:rFonts w:ascii="Times New Roman" w:hAnsi="Times New Roman" w:cs="Times New Roman"/>
              </w:rPr>
            </w:pPr>
            <w:r w:rsidRPr="004170F0">
              <w:rPr>
                <w:rFonts w:ascii="Times New Roman" w:hAnsi="Times New Roman" w:cs="Times New Roman"/>
              </w:rPr>
              <w:t>г. Дербент</w:t>
            </w:r>
          </w:p>
          <w:p w14:paraId="5F0E15F1" w14:textId="77777777" w:rsidR="004170F0" w:rsidRPr="004170F0" w:rsidRDefault="004170F0" w:rsidP="00214666">
            <w:pPr>
              <w:pStyle w:val="a9"/>
              <w:numPr>
                <w:ilvl w:val="0"/>
                <w:numId w:val="45"/>
              </w:numPr>
              <w:spacing w:after="80" w:line="276" w:lineRule="auto"/>
              <w:rPr>
                <w:rFonts w:ascii="Times New Roman" w:hAnsi="Times New Roman" w:cs="Times New Roman"/>
              </w:rPr>
            </w:pPr>
            <w:r w:rsidRPr="004170F0">
              <w:rPr>
                <w:rFonts w:ascii="Times New Roman" w:hAnsi="Times New Roman" w:cs="Times New Roman"/>
              </w:rPr>
              <w:t>Ахвахский район</w:t>
            </w:r>
          </w:p>
          <w:p w14:paraId="3A6CB2FD" w14:textId="77777777" w:rsidR="004170F0" w:rsidRPr="004170F0" w:rsidRDefault="004170F0" w:rsidP="00214666">
            <w:pPr>
              <w:pStyle w:val="a9"/>
              <w:numPr>
                <w:ilvl w:val="0"/>
                <w:numId w:val="45"/>
              </w:numPr>
              <w:spacing w:after="80" w:line="276" w:lineRule="auto"/>
              <w:rPr>
                <w:rFonts w:ascii="Times New Roman" w:hAnsi="Times New Roman" w:cs="Times New Roman"/>
              </w:rPr>
            </w:pPr>
            <w:r w:rsidRPr="004170F0">
              <w:rPr>
                <w:rFonts w:ascii="Times New Roman" w:hAnsi="Times New Roman" w:cs="Times New Roman"/>
              </w:rPr>
              <w:t>Ахтынский район</w:t>
            </w:r>
          </w:p>
          <w:p w14:paraId="771B7816" w14:textId="77777777" w:rsidR="004170F0" w:rsidRPr="004170F0" w:rsidRDefault="004170F0" w:rsidP="00214666">
            <w:pPr>
              <w:pStyle w:val="a9"/>
              <w:numPr>
                <w:ilvl w:val="0"/>
                <w:numId w:val="45"/>
              </w:numPr>
              <w:spacing w:after="80" w:line="276" w:lineRule="auto"/>
              <w:rPr>
                <w:rFonts w:ascii="Times New Roman" w:hAnsi="Times New Roman" w:cs="Times New Roman"/>
              </w:rPr>
            </w:pPr>
            <w:r w:rsidRPr="004170F0">
              <w:rPr>
                <w:rFonts w:ascii="Times New Roman" w:hAnsi="Times New Roman" w:cs="Times New Roman"/>
              </w:rPr>
              <w:t>ЦОДОУ ЗОЖ</w:t>
            </w:r>
          </w:p>
        </w:tc>
        <w:tc>
          <w:tcPr>
            <w:tcW w:w="4814" w:type="dxa"/>
          </w:tcPr>
          <w:p w14:paraId="73DADE92" w14:textId="77777777" w:rsidR="004170F0" w:rsidRPr="004170F0" w:rsidRDefault="004170F0" w:rsidP="00214666">
            <w:pPr>
              <w:pStyle w:val="a9"/>
              <w:numPr>
                <w:ilvl w:val="0"/>
                <w:numId w:val="45"/>
              </w:numPr>
              <w:spacing w:after="80" w:line="276" w:lineRule="auto"/>
              <w:rPr>
                <w:rFonts w:ascii="Times New Roman" w:hAnsi="Times New Roman" w:cs="Times New Roman"/>
              </w:rPr>
            </w:pPr>
            <w:r w:rsidRPr="004170F0">
              <w:rPr>
                <w:rFonts w:ascii="Times New Roman" w:hAnsi="Times New Roman" w:cs="Times New Roman"/>
              </w:rPr>
              <w:lastRenderedPageBreak/>
              <w:t>Дербентский район</w:t>
            </w:r>
          </w:p>
          <w:p w14:paraId="2E998D89" w14:textId="77777777" w:rsidR="004170F0" w:rsidRPr="004170F0" w:rsidRDefault="004170F0" w:rsidP="00214666">
            <w:pPr>
              <w:pStyle w:val="a9"/>
              <w:numPr>
                <w:ilvl w:val="0"/>
                <w:numId w:val="45"/>
              </w:numPr>
              <w:spacing w:after="80" w:line="276" w:lineRule="auto"/>
              <w:rPr>
                <w:rFonts w:ascii="Times New Roman" w:hAnsi="Times New Roman" w:cs="Times New Roman"/>
              </w:rPr>
            </w:pPr>
            <w:r w:rsidRPr="004170F0">
              <w:rPr>
                <w:rFonts w:ascii="Times New Roman" w:hAnsi="Times New Roman" w:cs="Times New Roman"/>
              </w:rPr>
              <w:t>г. Южно-Сухокумск</w:t>
            </w:r>
          </w:p>
          <w:p w14:paraId="53D79C68" w14:textId="77777777" w:rsidR="004170F0" w:rsidRPr="004170F0" w:rsidRDefault="004170F0" w:rsidP="00214666">
            <w:pPr>
              <w:pStyle w:val="a9"/>
              <w:numPr>
                <w:ilvl w:val="0"/>
                <w:numId w:val="45"/>
              </w:numPr>
              <w:spacing w:after="80" w:line="276" w:lineRule="auto"/>
              <w:rPr>
                <w:rFonts w:ascii="Times New Roman" w:hAnsi="Times New Roman" w:cs="Times New Roman"/>
              </w:rPr>
            </w:pPr>
            <w:r w:rsidRPr="004170F0">
              <w:rPr>
                <w:rFonts w:ascii="Times New Roman" w:hAnsi="Times New Roman" w:cs="Times New Roman"/>
              </w:rPr>
              <w:t>Цунтинский район</w:t>
            </w:r>
          </w:p>
          <w:p w14:paraId="1198213E" w14:textId="77777777" w:rsidR="004170F0" w:rsidRPr="004170F0" w:rsidRDefault="004170F0" w:rsidP="00214666">
            <w:pPr>
              <w:pStyle w:val="a9"/>
              <w:numPr>
                <w:ilvl w:val="0"/>
                <w:numId w:val="45"/>
              </w:numPr>
              <w:spacing w:after="80" w:line="276" w:lineRule="auto"/>
              <w:rPr>
                <w:rFonts w:ascii="Times New Roman" w:hAnsi="Times New Roman" w:cs="Times New Roman"/>
              </w:rPr>
            </w:pPr>
            <w:r w:rsidRPr="004170F0">
              <w:rPr>
                <w:rFonts w:ascii="Times New Roman" w:hAnsi="Times New Roman" w:cs="Times New Roman"/>
              </w:rPr>
              <w:t>г. Хасавюрт</w:t>
            </w:r>
          </w:p>
          <w:p w14:paraId="14400ABD" w14:textId="77777777" w:rsidR="004170F0" w:rsidRPr="004170F0" w:rsidRDefault="004170F0" w:rsidP="00214666">
            <w:pPr>
              <w:pStyle w:val="a9"/>
              <w:numPr>
                <w:ilvl w:val="0"/>
                <w:numId w:val="45"/>
              </w:numPr>
              <w:spacing w:after="80" w:line="276" w:lineRule="auto"/>
              <w:rPr>
                <w:rFonts w:ascii="Times New Roman" w:hAnsi="Times New Roman" w:cs="Times New Roman"/>
              </w:rPr>
            </w:pPr>
            <w:r w:rsidRPr="004170F0">
              <w:rPr>
                <w:rFonts w:ascii="Times New Roman" w:hAnsi="Times New Roman" w:cs="Times New Roman"/>
              </w:rPr>
              <w:t>Каякентский район</w:t>
            </w:r>
          </w:p>
          <w:p w14:paraId="77E8A583" w14:textId="77777777" w:rsidR="004170F0" w:rsidRPr="004170F0" w:rsidRDefault="004170F0" w:rsidP="00214666">
            <w:pPr>
              <w:pStyle w:val="a9"/>
              <w:numPr>
                <w:ilvl w:val="0"/>
                <w:numId w:val="45"/>
              </w:numPr>
              <w:spacing w:after="80" w:line="276" w:lineRule="auto"/>
              <w:rPr>
                <w:rFonts w:ascii="Times New Roman" w:hAnsi="Times New Roman" w:cs="Times New Roman"/>
              </w:rPr>
            </w:pPr>
            <w:r w:rsidRPr="004170F0">
              <w:rPr>
                <w:rFonts w:ascii="Times New Roman" w:hAnsi="Times New Roman" w:cs="Times New Roman"/>
              </w:rPr>
              <w:t>Гунибский район</w:t>
            </w:r>
          </w:p>
          <w:p w14:paraId="33227CEA" w14:textId="77777777" w:rsidR="004170F0" w:rsidRPr="004170F0" w:rsidRDefault="004170F0" w:rsidP="00214666">
            <w:pPr>
              <w:pStyle w:val="a9"/>
              <w:numPr>
                <w:ilvl w:val="0"/>
                <w:numId w:val="45"/>
              </w:numPr>
              <w:spacing w:after="80" w:line="276" w:lineRule="auto"/>
              <w:rPr>
                <w:rFonts w:ascii="Times New Roman" w:hAnsi="Times New Roman" w:cs="Times New Roman"/>
              </w:rPr>
            </w:pPr>
            <w:r w:rsidRPr="004170F0">
              <w:rPr>
                <w:rFonts w:ascii="Times New Roman" w:hAnsi="Times New Roman" w:cs="Times New Roman"/>
              </w:rPr>
              <w:t>Цумадинский район</w:t>
            </w:r>
          </w:p>
          <w:p w14:paraId="4D1EED41" w14:textId="77777777" w:rsidR="004170F0" w:rsidRPr="004170F0" w:rsidRDefault="004170F0" w:rsidP="00214666">
            <w:pPr>
              <w:pStyle w:val="a9"/>
              <w:numPr>
                <w:ilvl w:val="0"/>
                <w:numId w:val="45"/>
              </w:numPr>
              <w:spacing w:after="80" w:line="276" w:lineRule="auto"/>
              <w:rPr>
                <w:rFonts w:ascii="Times New Roman" w:hAnsi="Times New Roman" w:cs="Times New Roman"/>
              </w:rPr>
            </w:pPr>
            <w:r w:rsidRPr="004170F0">
              <w:rPr>
                <w:rFonts w:ascii="Times New Roman" w:hAnsi="Times New Roman" w:cs="Times New Roman"/>
              </w:rPr>
              <w:t>г. Буйнакск</w:t>
            </w:r>
          </w:p>
          <w:p w14:paraId="3680C50F" w14:textId="77777777" w:rsidR="004170F0" w:rsidRPr="004170F0" w:rsidRDefault="004170F0" w:rsidP="00214666">
            <w:pPr>
              <w:pStyle w:val="a9"/>
              <w:numPr>
                <w:ilvl w:val="0"/>
                <w:numId w:val="45"/>
              </w:numPr>
              <w:spacing w:after="80" w:line="276" w:lineRule="auto"/>
              <w:rPr>
                <w:rFonts w:ascii="Times New Roman" w:hAnsi="Times New Roman" w:cs="Times New Roman"/>
              </w:rPr>
            </w:pPr>
            <w:r w:rsidRPr="004170F0">
              <w:rPr>
                <w:rFonts w:ascii="Times New Roman" w:hAnsi="Times New Roman" w:cs="Times New Roman"/>
              </w:rPr>
              <w:t>С-Стальский район</w:t>
            </w:r>
          </w:p>
          <w:p w14:paraId="0514A040" w14:textId="77777777" w:rsidR="004170F0" w:rsidRPr="004170F0" w:rsidRDefault="004170F0" w:rsidP="00214666">
            <w:pPr>
              <w:pStyle w:val="a9"/>
              <w:numPr>
                <w:ilvl w:val="0"/>
                <w:numId w:val="45"/>
              </w:numPr>
              <w:spacing w:after="80" w:line="276" w:lineRule="auto"/>
              <w:rPr>
                <w:rFonts w:ascii="Times New Roman" w:hAnsi="Times New Roman" w:cs="Times New Roman"/>
              </w:rPr>
            </w:pPr>
            <w:r w:rsidRPr="004170F0">
              <w:rPr>
                <w:rFonts w:ascii="Times New Roman" w:hAnsi="Times New Roman" w:cs="Times New Roman"/>
              </w:rPr>
              <w:t>Лакский район</w:t>
            </w:r>
          </w:p>
          <w:p w14:paraId="03547BE3" w14:textId="77777777" w:rsidR="004170F0" w:rsidRPr="004170F0" w:rsidRDefault="004170F0" w:rsidP="00214666">
            <w:pPr>
              <w:pStyle w:val="a9"/>
              <w:numPr>
                <w:ilvl w:val="0"/>
                <w:numId w:val="45"/>
              </w:numPr>
              <w:spacing w:after="80" w:line="276" w:lineRule="auto"/>
              <w:rPr>
                <w:rFonts w:ascii="Times New Roman" w:hAnsi="Times New Roman" w:cs="Times New Roman"/>
              </w:rPr>
            </w:pPr>
            <w:r w:rsidRPr="004170F0">
              <w:rPr>
                <w:rFonts w:ascii="Times New Roman" w:hAnsi="Times New Roman" w:cs="Times New Roman"/>
              </w:rPr>
              <w:t>г. Избербаш</w:t>
            </w:r>
          </w:p>
          <w:p w14:paraId="5B2175A0" w14:textId="77777777" w:rsidR="004170F0" w:rsidRPr="004170F0" w:rsidRDefault="004170F0" w:rsidP="00214666">
            <w:pPr>
              <w:pStyle w:val="a9"/>
              <w:numPr>
                <w:ilvl w:val="0"/>
                <w:numId w:val="45"/>
              </w:numPr>
              <w:spacing w:after="80" w:line="276" w:lineRule="auto"/>
              <w:rPr>
                <w:rFonts w:ascii="Times New Roman" w:hAnsi="Times New Roman" w:cs="Times New Roman"/>
              </w:rPr>
            </w:pPr>
            <w:r w:rsidRPr="004170F0">
              <w:rPr>
                <w:rFonts w:ascii="Times New Roman" w:hAnsi="Times New Roman" w:cs="Times New Roman"/>
              </w:rPr>
              <w:t>Кайтагский район</w:t>
            </w:r>
          </w:p>
          <w:p w14:paraId="2DAA63E1" w14:textId="77777777" w:rsidR="004170F0" w:rsidRPr="004170F0" w:rsidRDefault="004170F0" w:rsidP="00214666">
            <w:pPr>
              <w:pStyle w:val="a9"/>
              <w:numPr>
                <w:ilvl w:val="0"/>
                <w:numId w:val="45"/>
              </w:numPr>
              <w:spacing w:after="80" w:line="276" w:lineRule="auto"/>
              <w:rPr>
                <w:rFonts w:ascii="Times New Roman" w:hAnsi="Times New Roman" w:cs="Times New Roman"/>
              </w:rPr>
            </w:pPr>
            <w:r w:rsidRPr="004170F0">
              <w:rPr>
                <w:rFonts w:ascii="Times New Roman" w:hAnsi="Times New Roman" w:cs="Times New Roman"/>
              </w:rPr>
              <w:lastRenderedPageBreak/>
              <w:t>Гумбетовский район</w:t>
            </w:r>
          </w:p>
          <w:p w14:paraId="7CC676AB" w14:textId="77777777" w:rsidR="004170F0" w:rsidRPr="004170F0" w:rsidRDefault="004170F0" w:rsidP="00214666">
            <w:pPr>
              <w:pStyle w:val="a9"/>
              <w:numPr>
                <w:ilvl w:val="0"/>
                <w:numId w:val="45"/>
              </w:numPr>
              <w:spacing w:after="80" w:line="276" w:lineRule="auto"/>
              <w:rPr>
                <w:rFonts w:ascii="Times New Roman" w:hAnsi="Times New Roman" w:cs="Times New Roman"/>
              </w:rPr>
            </w:pPr>
            <w:r w:rsidRPr="004170F0">
              <w:rPr>
                <w:rFonts w:ascii="Times New Roman" w:hAnsi="Times New Roman" w:cs="Times New Roman"/>
              </w:rPr>
              <w:t>г. Дагестанские Огни</w:t>
            </w:r>
          </w:p>
          <w:p w14:paraId="64C36658" w14:textId="77777777" w:rsidR="004170F0" w:rsidRPr="004170F0" w:rsidRDefault="004170F0" w:rsidP="00214666">
            <w:pPr>
              <w:pStyle w:val="a9"/>
              <w:numPr>
                <w:ilvl w:val="0"/>
                <w:numId w:val="45"/>
              </w:numPr>
              <w:spacing w:after="80" w:line="276" w:lineRule="auto"/>
              <w:rPr>
                <w:rFonts w:ascii="Times New Roman" w:hAnsi="Times New Roman" w:cs="Times New Roman"/>
              </w:rPr>
            </w:pPr>
            <w:r w:rsidRPr="004170F0">
              <w:rPr>
                <w:rFonts w:ascii="Times New Roman" w:hAnsi="Times New Roman" w:cs="Times New Roman"/>
              </w:rPr>
              <w:t>Табасаранский район</w:t>
            </w:r>
          </w:p>
          <w:p w14:paraId="373A3149" w14:textId="77777777" w:rsidR="004170F0" w:rsidRPr="004170F0" w:rsidRDefault="004170F0" w:rsidP="00214666">
            <w:pPr>
              <w:pStyle w:val="a9"/>
              <w:numPr>
                <w:ilvl w:val="0"/>
                <w:numId w:val="45"/>
              </w:numPr>
              <w:spacing w:after="80" w:line="276" w:lineRule="auto"/>
              <w:rPr>
                <w:rFonts w:ascii="Times New Roman" w:hAnsi="Times New Roman" w:cs="Times New Roman"/>
              </w:rPr>
            </w:pPr>
            <w:r w:rsidRPr="004170F0">
              <w:rPr>
                <w:rFonts w:ascii="Times New Roman" w:hAnsi="Times New Roman" w:cs="Times New Roman"/>
              </w:rPr>
              <w:t>Кумторкалинский район</w:t>
            </w:r>
          </w:p>
          <w:p w14:paraId="4E8185E6" w14:textId="77777777" w:rsidR="004170F0" w:rsidRPr="004170F0" w:rsidRDefault="004170F0" w:rsidP="00214666">
            <w:pPr>
              <w:pStyle w:val="a9"/>
              <w:numPr>
                <w:ilvl w:val="0"/>
                <w:numId w:val="45"/>
              </w:numPr>
              <w:spacing w:after="80" w:line="276" w:lineRule="auto"/>
              <w:rPr>
                <w:rFonts w:ascii="Times New Roman" w:hAnsi="Times New Roman" w:cs="Times New Roman"/>
              </w:rPr>
            </w:pPr>
            <w:r w:rsidRPr="004170F0">
              <w:rPr>
                <w:rFonts w:ascii="Times New Roman" w:hAnsi="Times New Roman" w:cs="Times New Roman"/>
              </w:rPr>
              <w:t>Дахадаевский район</w:t>
            </w:r>
          </w:p>
          <w:p w14:paraId="59FAB43A" w14:textId="77777777" w:rsidR="004170F0" w:rsidRPr="004170F0" w:rsidRDefault="004170F0" w:rsidP="00214666">
            <w:pPr>
              <w:pStyle w:val="a9"/>
              <w:numPr>
                <w:ilvl w:val="0"/>
                <w:numId w:val="45"/>
              </w:numPr>
              <w:spacing w:after="80" w:line="276" w:lineRule="auto"/>
              <w:rPr>
                <w:rFonts w:ascii="Times New Roman" w:hAnsi="Times New Roman" w:cs="Times New Roman"/>
              </w:rPr>
            </w:pPr>
            <w:r w:rsidRPr="004170F0">
              <w:rPr>
                <w:rFonts w:ascii="Times New Roman" w:hAnsi="Times New Roman" w:cs="Times New Roman"/>
              </w:rPr>
              <w:t>Магарамкентский район</w:t>
            </w:r>
          </w:p>
          <w:p w14:paraId="01E0EF96" w14:textId="77777777" w:rsidR="004170F0" w:rsidRPr="004170F0" w:rsidRDefault="004170F0" w:rsidP="00214666">
            <w:pPr>
              <w:pStyle w:val="a9"/>
              <w:numPr>
                <w:ilvl w:val="0"/>
                <w:numId w:val="45"/>
              </w:numPr>
              <w:spacing w:after="80" w:line="276" w:lineRule="auto"/>
              <w:rPr>
                <w:rFonts w:ascii="Times New Roman" w:hAnsi="Times New Roman" w:cs="Times New Roman"/>
              </w:rPr>
            </w:pPr>
            <w:r w:rsidRPr="004170F0">
              <w:rPr>
                <w:rFonts w:ascii="Times New Roman" w:hAnsi="Times New Roman" w:cs="Times New Roman"/>
              </w:rPr>
              <w:t>Хасавюртовский район</w:t>
            </w:r>
          </w:p>
          <w:p w14:paraId="2D541127" w14:textId="77777777" w:rsidR="004170F0" w:rsidRPr="004170F0" w:rsidRDefault="004170F0" w:rsidP="00214666">
            <w:pPr>
              <w:pStyle w:val="a9"/>
              <w:numPr>
                <w:ilvl w:val="0"/>
                <w:numId w:val="45"/>
              </w:numPr>
              <w:spacing w:after="80" w:line="276" w:lineRule="auto"/>
              <w:rPr>
                <w:rFonts w:ascii="Times New Roman" w:hAnsi="Times New Roman" w:cs="Times New Roman"/>
              </w:rPr>
            </w:pPr>
            <w:r w:rsidRPr="004170F0">
              <w:rPr>
                <w:rFonts w:ascii="Times New Roman" w:hAnsi="Times New Roman" w:cs="Times New Roman"/>
              </w:rPr>
              <w:t>Кизилюртовский</w:t>
            </w:r>
          </w:p>
        </w:tc>
      </w:tr>
    </w:tbl>
    <w:p w14:paraId="0DF1D6FB" w14:textId="77777777" w:rsidR="004170F0" w:rsidRPr="004170F0" w:rsidRDefault="004170F0" w:rsidP="004170F0">
      <w:pPr>
        <w:spacing w:after="0"/>
        <w:ind w:firstLine="426"/>
        <w:rPr>
          <w:rFonts w:ascii="Times New Roman" w:hAnsi="Times New Roman" w:cs="Times New Roman"/>
          <w:u w:val="single"/>
        </w:rPr>
      </w:pPr>
    </w:p>
    <w:p w14:paraId="11D1248B" w14:textId="77777777" w:rsidR="004170F0" w:rsidRPr="004170F0" w:rsidRDefault="004170F0" w:rsidP="004170F0">
      <w:pPr>
        <w:spacing w:after="0"/>
        <w:ind w:firstLine="426"/>
        <w:rPr>
          <w:rFonts w:ascii="Times New Roman" w:hAnsi="Times New Roman" w:cs="Times New Roman"/>
          <w:u w:val="single"/>
        </w:rPr>
      </w:pPr>
      <w:r w:rsidRPr="004170F0">
        <w:rPr>
          <w:rFonts w:ascii="Times New Roman" w:hAnsi="Times New Roman" w:cs="Times New Roman"/>
          <w:u w:val="single"/>
        </w:rPr>
        <w:t>Выявленные проблемы:</w:t>
      </w:r>
    </w:p>
    <w:p w14:paraId="1F73954E" w14:textId="77777777" w:rsidR="004170F0" w:rsidRPr="004170F0" w:rsidRDefault="004170F0" w:rsidP="004170F0">
      <w:pPr>
        <w:spacing w:after="0"/>
        <w:ind w:firstLine="426"/>
        <w:rPr>
          <w:rFonts w:ascii="Times New Roman" w:hAnsi="Times New Roman" w:cs="Times New Roman"/>
          <w:u w:val="single"/>
        </w:rPr>
      </w:pPr>
    </w:p>
    <w:p w14:paraId="30339CA4" w14:textId="77777777" w:rsidR="004170F0" w:rsidRPr="004170F0" w:rsidRDefault="004170F0" w:rsidP="004170F0">
      <w:pPr>
        <w:pStyle w:val="a9"/>
        <w:numPr>
          <w:ilvl w:val="0"/>
          <w:numId w:val="46"/>
        </w:numPr>
        <w:shd w:val="clear" w:color="auto" w:fill="D9E2F3" w:themeFill="accent5" w:themeFillTint="33"/>
        <w:spacing w:after="0" w:line="276" w:lineRule="auto"/>
        <w:ind w:left="426" w:hanging="426"/>
        <w:jc w:val="both"/>
        <w:rPr>
          <w:rFonts w:ascii="Times New Roman" w:hAnsi="Times New Roman" w:cs="Times New Roman"/>
          <w:color w:val="000000" w:themeColor="text1"/>
          <w:sz w:val="26"/>
          <w:szCs w:val="26"/>
        </w:rPr>
      </w:pPr>
    </w:p>
    <w:p w14:paraId="470D081C" w14:textId="77777777" w:rsidR="004170F0" w:rsidRPr="004170F0" w:rsidRDefault="004170F0" w:rsidP="004170F0">
      <w:pPr>
        <w:pStyle w:val="a9"/>
        <w:spacing w:after="0" w:line="276" w:lineRule="auto"/>
        <w:ind w:left="0"/>
        <w:jc w:val="both"/>
        <w:rPr>
          <w:rFonts w:ascii="Times New Roman" w:hAnsi="Times New Roman" w:cs="Times New Roman"/>
          <w:color w:val="000000" w:themeColor="text1"/>
          <w:sz w:val="26"/>
          <w:szCs w:val="26"/>
        </w:rPr>
      </w:pPr>
    </w:p>
    <w:p w14:paraId="59FCED6A" w14:textId="77777777" w:rsidR="004170F0" w:rsidRPr="004170F0" w:rsidRDefault="004170F0" w:rsidP="004170F0">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Организационная структура муниципальной методической службы. Количество методических работников.</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2753"/>
        <w:gridCol w:w="5208"/>
        <w:gridCol w:w="656"/>
      </w:tblGrid>
      <w:tr w:rsidR="004170F0" w:rsidRPr="004170F0" w14:paraId="299F1004" w14:textId="77777777" w:rsidTr="00214666">
        <w:tc>
          <w:tcPr>
            <w:tcW w:w="451" w:type="dxa"/>
          </w:tcPr>
          <w:p w14:paraId="572CF424"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w:t>
            </w:r>
          </w:p>
        </w:tc>
        <w:tc>
          <w:tcPr>
            <w:tcW w:w="2809" w:type="dxa"/>
          </w:tcPr>
          <w:p w14:paraId="729EF3D9"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Район</w:t>
            </w:r>
          </w:p>
        </w:tc>
        <w:tc>
          <w:tcPr>
            <w:tcW w:w="5468" w:type="dxa"/>
          </w:tcPr>
          <w:p w14:paraId="56FDC5D0"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Формат ММС</w:t>
            </w:r>
          </w:p>
        </w:tc>
        <w:tc>
          <w:tcPr>
            <w:tcW w:w="621" w:type="dxa"/>
          </w:tcPr>
          <w:p w14:paraId="609AB1AC"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Кол-во </w:t>
            </w:r>
          </w:p>
        </w:tc>
      </w:tr>
      <w:tr w:rsidR="004170F0" w:rsidRPr="004170F0" w14:paraId="561896C1" w14:textId="77777777" w:rsidTr="00214666">
        <w:trPr>
          <w:trHeight w:val="446"/>
        </w:trPr>
        <w:tc>
          <w:tcPr>
            <w:tcW w:w="451" w:type="dxa"/>
          </w:tcPr>
          <w:p w14:paraId="56363EF2"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1</w:t>
            </w:r>
          </w:p>
          <w:p w14:paraId="7A19AD6A"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sz w:val="20"/>
                <w:szCs w:val="20"/>
              </w:rPr>
            </w:pPr>
          </w:p>
        </w:tc>
        <w:tc>
          <w:tcPr>
            <w:tcW w:w="2809" w:type="dxa"/>
          </w:tcPr>
          <w:p w14:paraId="461EC41A" w14:textId="77777777" w:rsidR="004170F0" w:rsidRPr="004170F0" w:rsidRDefault="004170F0" w:rsidP="00214666">
            <w:pPr>
              <w:spacing w:after="0" w:line="276" w:lineRule="auto"/>
              <w:rPr>
                <w:rFonts w:ascii="Times New Roman" w:hAnsi="Times New Roman" w:cs="Times New Roman"/>
              </w:rPr>
            </w:pPr>
            <w:r w:rsidRPr="004170F0">
              <w:rPr>
                <w:rFonts w:ascii="Times New Roman" w:hAnsi="Times New Roman" w:cs="Times New Roman"/>
              </w:rPr>
              <w:t>Хивский район</w:t>
            </w:r>
          </w:p>
        </w:tc>
        <w:tc>
          <w:tcPr>
            <w:tcW w:w="5468" w:type="dxa"/>
          </w:tcPr>
          <w:p w14:paraId="2555F862"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Районный методический кабинет при УО</w:t>
            </w:r>
          </w:p>
        </w:tc>
        <w:tc>
          <w:tcPr>
            <w:tcW w:w="621" w:type="dxa"/>
          </w:tcPr>
          <w:p w14:paraId="6E268065"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5</w:t>
            </w:r>
          </w:p>
        </w:tc>
      </w:tr>
      <w:tr w:rsidR="004170F0" w:rsidRPr="004170F0" w14:paraId="3C5B6F89" w14:textId="77777777" w:rsidTr="00214666">
        <w:tc>
          <w:tcPr>
            <w:tcW w:w="451" w:type="dxa"/>
          </w:tcPr>
          <w:p w14:paraId="085C51E5"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2</w:t>
            </w:r>
          </w:p>
        </w:tc>
        <w:tc>
          <w:tcPr>
            <w:tcW w:w="2809" w:type="dxa"/>
          </w:tcPr>
          <w:p w14:paraId="58BE6142" w14:textId="77777777" w:rsidR="004170F0" w:rsidRPr="004170F0" w:rsidRDefault="004170F0" w:rsidP="00214666">
            <w:pPr>
              <w:spacing w:after="0" w:line="276" w:lineRule="auto"/>
              <w:rPr>
                <w:rFonts w:ascii="Times New Roman" w:hAnsi="Times New Roman" w:cs="Times New Roman"/>
              </w:rPr>
            </w:pPr>
            <w:r w:rsidRPr="004170F0">
              <w:rPr>
                <w:rFonts w:ascii="Times New Roman" w:hAnsi="Times New Roman" w:cs="Times New Roman"/>
              </w:rPr>
              <w:t>Бежтинский участок</w:t>
            </w:r>
          </w:p>
        </w:tc>
        <w:tc>
          <w:tcPr>
            <w:tcW w:w="5468" w:type="dxa"/>
          </w:tcPr>
          <w:p w14:paraId="1AA5FB1E"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Информационно-методический центр при УО</w:t>
            </w:r>
          </w:p>
        </w:tc>
        <w:tc>
          <w:tcPr>
            <w:tcW w:w="621" w:type="dxa"/>
          </w:tcPr>
          <w:p w14:paraId="6C9F7514"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6</w:t>
            </w:r>
          </w:p>
        </w:tc>
      </w:tr>
      <w:tr w:rsidR="004170F0" w:rsidRPr="004170F0" w14:paraId="5653CA9C" w14:textId="77777777" w:rsidTr="00214666">
        <w:tc>
          <w:tcPr>
            <w:tcW w:w="451" w:type="dxa"/>
          </w:tcPr>
          <w:p w14:paraId="1AD2AA92"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3</w:t>
            </w:r>
          </w:p>
        </w:tc>
        <w:tc>
          <w:tcPr>
            <w:tcW w:w="2809" w:type="dxa"/>
          </w:tcPr>
          <w:p w14:paraId="1EE667AD" w14:textId="77777777" w:rsidR="004170F0" w:rsidRPr="004170F0" w:rsidRDefault="004170F0" w:rsidP="00214666">
            <w:pPr>
              <w:spacing w:after="0" w:line="276" w:lineRule="auto"/>
              <w:rPr>
                <w:rFonts w:ascii="Times New Roman" w:hAnsi="Times New Roman" w:cs="Times New Roman"/>
              </w:rPr>
            </w:pPr>
            <w:r w:rsidRPr="004170F0">
              <w:rPr>
                <w:rFonts w:ascii="Times New Roman" w:hAnsi="Times New Roman" w:cs="Times New Roman"/>
              </w:rPr>
              <w:t>Акушинский район</w:t>
            </w:r>
          </w:p>
        </w:tc>
        <w:tc>
          <w:tcPr>
            <w:tcW w:w="5468" w:type="dxa"/>
          </w:tcPr>
          <w:p w14:paraId="08241A03"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Районный методический кабинет при УО</w:t>
            </w:r>
          </w:p>
        </w:tc>
        <w:tc>
          <w:tcPr>
            <w:tcW w:w="621" w:type="dxa"/>
          </w:tcPr>
          <w:p w14:paraId="6C06A779"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8</w:t>
            </w:r>
          </w:p>
        </w:tc>
      </w:tr>
      <w:tr w:rsidR="004170F0" w:rsidRPr="004170F0" w14:paraId="1784F484" w14:textId="77777777" w:rsidTr="00214666">
        <w:tc>
          <w:tcPr>
            <w:tcW w:w="451" w:type="dxa"/>
          </w:tcPr>
          <w:p w14:paraId="6790B409"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4</w:t>
            </w:r>
          </w:p>
        </w:tc>
        <w:tc>
          <w:tcPr>
            <w:tcW w:w="2809" w:type="dxa"/>
          </w:tcPr>
          <w:p w14:paraId="3557B6A8" w14:textId="77777777" w:rsidR="004170F0" w:rsidRPr="004170F0" w:rsidRDefault="004170F0" w:rsidP="00214666">
            <w:pPr>
              <w:spacing w:after="0" w:line="276" w:lineRule="auto"/>
              <w:rPr>
                <w:rFonts w:ascii="Times New Roman" w:hAnsi="Times New Roman" w:cs="Times New Roman"/>
              </w:rPr>
            </w:pPr>
            <w:r w:rsidRPr="004170F0">
              <w:rPr>
                <w:rFonts w:ascii="Times New Roman" w:hAnsi="Times New Roman" w:cs="Times New Roman"/>
              </w:rPr>
              <w:t>Тляратинский район</w:t>
            </w:r>
          </w:p>
        </w:tc>
        <w:tc>
          <w:tcPr>
            <w:tcW w:w="5468" w:type="dxa"/>
          </w:tcPr>
          <w:p w14:paraId="01070867"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Районный методический кабинет при УО</w:t>
            </w:r>
          </w:p>
        </w:tc>
        <w:tc>
          <w:tcPr>
            <w:tcW w:w="621" w:type="dxa"/>
          </w:tcPr>
          <w:p w14:paraId="05DA01D5"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9</w:t>
            </w:r>
          </w:p>
        </w:tc>
      </w:tr>
      <w:tr w:rsidR="004170F0" w:rsidRPr="004170F0" w14:paraId="2BF2AAF5" w14:textId="77777777" w:rsidTr="00214666">
        <w:tc>
          <w:tcPr>
            <w:tcW w:w="451" w:type="dxa"/>
          </w:tcPr>
          <w:p w14:paraId="62A52A66"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5</w:t>
            </w:r>
          </w:p>
        </w:tc>
        <w:tc>
          <w:tcPr>
            <w:tcW w:w="2809" w:type="dxa"/>
          </w:tcPr>
          <w:p w14:paraId="75587FB2" w14:textId="77777777" w:rsidR="004170F0" w:rsidRPr="004170F0" w:rsidRDefault="004170F0" w:rsidP="00214666">
            <w:pPr>
              <w:spacing w:after="0" w:line="276" w:lineRule="auto"/>
              <w:rPr>
                <w:rFonts w:ascii="Times New Roman" w:hAnsi="Times New Roman" w:cs="Times New Roman"/>
              </w:rPr>
            </w:pPr>
            <w:r w:rsidRPr="004170F0">
              <w:rPr>
                <w:rFonts w:ascii="Times New Roman" w:hAnsi="Times New Roman" w:cs="Times New Roman"/>
              </w:rPr>
              <w:t>Дербентский район</w:t>
            </w:r>
          </w:p>
        </w:tc>
        <w:tc>
          <w:tcPr>
            <w:tcW w:w="5468" w:type="dxa"/>
          </w:tcPr>
          <w:p w14:paraId="5F27D09D"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Специалисты при УО</w:t>
            </w:r>
          </w:p>
        </w:tc>
        <w:tc>
          <w:tcPr>
            <w:tcW w:w="621" w:type="dxa"/>
          </w:tcPr>
          <w:p w14:paraId="157B081B"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p>
        </w:tc>
      </w:tr>
      <w:tr w:rsidR="004170F0" w:rsidRPr="004170F0" w14:paraId="580B3E00" w14:textId="77777777" w:rsidTr="00214666">
        <w:tc>
          <w:tcPr>
            <w:tcW w:w="451" w:type="dxa"/>
          </w:tcPr>
          <w:p w14:paraId="179546DB"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6</w:t>
            </w:r>
          </w:p>
        </w:tc>
        <w:tc>
          <w:tcPr>
            <w:tcW w:w="2809" w:type="dxa"/>
          </w:tcPr>
          <w:p w14:paraId="54CC0ED5" w14:textId="77777777" w:rsidR="004170F0" w:rsidRPr="004170F0" w:rsidRDefault="004170F0" w:rsidP="00214666">
            <w:pPr>
              <w:spacing w:after="0" w:line="276" w:lineRule="auto"/>
              <w:rPr>
                <w:rFonts w:ascii="Times New Roman" w:hAnsi="Times New Roman" w:cs="Times New Roman"/>
              </w:rPr>
            </w:pPr>
            <w:r w:rsidRPr="004170F0">
              <w:rPr>
                <w:rFonts w:ascii="Times New Roman" w:hAnsi="Times New Roman" w:cs="Times New Roman"/>
              </w:rPr>
              <w:t>г. Южно-Сухокумск</w:t>
            </w:r>
          </w:p>
        </w:tc>
        <w:tc>
          <w:tcPr>
            <w:tcW w:w="5468" w:type="dxa"/>
          </w:tcPr>
          <w:p w14:paraId="3361E1F6"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Специалисты и методисты в УО</w:t>
            </w:r>
          </w:p>
        </w:tc>
        <w:tc>
          <w:tcPr>
            <w:tcW w:w="621" w:type="dxa"/>
          </w:tcPr>
          <w:p w14:paraId="4D267960"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5</w:t>
            </w:r>
          </w:p>
        </w:tc>
      </w:tr>
      <w:tr w:rsidR="004170F0" w:rsidRPr="004170F0" w14:paraId="3B203C28" w14:textId="77777777" w:rsidTr="00214666">
        <w:tc>
          <w:tcPr>
            <w:tcW w:w="451" w:type="dxa"/>
          </w:tcPr>
          <w:p w14:paraId="425675F1"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7</w:t>
            </w:r>
          </w:p>
        </w:tc>
        <w:tc>
          <w:tcPr>
            <w:tcW w:w="2809" w:type="dxa"/>
          </w:tcPr>
          <w:p w14:paraId="09F786A1" w14:textId="77777777" w:rsidR="004170F0" w:rsidRPr="004170F0" w:rsidRDefault="004170F0" w:rsidP="00214666">
            <w:pPr>
              <w:spacing w:after="0" w:line="276" w:lineRule="auto"/>
              <w:rPr>
                <w:rFonts w:ascii="Times New Roman" w:hAnsi="Times New Roman" w:cs="Times New Roman"/>
              </w:rPr>
            </w:pPr>
            <w:r w:rsidRPr="004170F0">
              <w:rPr>
                <w:rFonts w:ascii="Times New Roman" w:hAnsi="Times New Roman" w:cs="Times New Roman"/>
              </w:rPr>
              <w:t>Цунтинский район</w:t>
            </w:r>
          </w:p>
        </w:tc>
        <w:tc>
          <w:tcPr>
            <w:tcW w:w="5468" w:type="dxa"/>
          </w:tcPr>
          <w:p w14:paraId="77F48D6D"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Информационно-методический кабинет при УО</w:t>
            </w:r>
          </w:p>
        </w:tc>
        <w:tc>
          <w:tcPr>
            <w:tcW w:w="621" w:type="dxa"/>
          </w:tcPr>
          <w:p w14:paraId="7BE27E9D"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10</w:t>
            </w:r>
          </w:p>
        </w:tc>
      </w:tr>
      <w:tr w:rsidR="004170F0" w:rsidRPr="004170F0" w14:paraId="5AFF832D" w14:textId="77777777" w:rsidTr="00214666">
        <w:tc>
          <w:tcPr>
            <w:tcW w:w="451" w:type="dxa"/>
          </w:tcPr>
          <w:p w14:paraId="5EB08C64"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8</w:t>
            </w:r>
          </w:p>
        </w:tc>
        <w:tc>
          <w:tcPr>
            <w:tcW w:w="2809" w:type="dxa"/>
          </w:tcPr>
          <w:p w14:paraId="3606CB92" w14:textId="77777777" w:rsidR="004170F0" w:rsidRPr="004170F0" w:rsidRDefault="004170F0" w:rsidP="00214666">
            <w:pPr>
              <w:spacing w:after="0" w:line="276" w:lineRule="auto"/>
              <w:rPr>
                <w:rFonts w:ascii="Times New Roman" w:hAnsi="Times New Roman" w:cs="Times New Roman"/>
              </w:rPr>
            </w:pPr>
            <w:r w:rsidRPr="004170F0">
              <w:rPr>
                <w:rFonts w:ascii="Times New Roman" w:hAnsi="Times New Roman" w:cs="Times New Roman"/>
              </w:rPr>
              <w:t>г. Хасавюрт</w:t>
            </w:r>
          </w:p>
        </w:tc>
        <w:tc>
          <w:tcPr>
            <w:tcW w:w="5468" w:type="dxa"/>
          </w:tcPr>
          <w:p w14:paraId="3DBC6174"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Информационо-методический центр</w:t>
            </w:r>
          </w:p>
        </w:tc>
        <w:tc>
          <w:tcPr>
            <w:tcW w:w="621" w:type="dxa"/>
          </w:tcPr>
          <w:p w14:paraId="7EF36891"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p>
        </w:tc>
      </w:tr>
      <w:tr w:rsidR="004170F0" w:rsidRPr="004170F0" w14:paraId="7E2D3E4C" w14:textId="77777777" w:rsidTr="00214666">
        <w:tc>
          <w:tcPr>
            <w:tcW w:w="451" w:type="dxa"/>
          </w:tcPr>
          <w:p w14:paraId="175842F8"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9</w:t>
            </w:r>
          </w:p>
        </w:tc>
        <w:tc>
          <w:tcPr>
            <w:tcW w:w="2809" w:type="dxa"/>
          </w:tcPr>
          <w:p w14:paraId="300DF3F8" w14:textId="77777777" w:rsidR="004170F0" w:rsidRPr="004170F0" w:rsidRDefault="004170F0" w:rsidP="00214666">
            <w:pPr>
              <w:spacing w:after="0" w:line="276" w:lineRule="auto"/>
              <w:rPr>
                <w:rFonts w:ascii="Times New Roman" w:hAnsi="Times New Roman" w:cs="Times New Roman"/>
              </w:rPr>
            </w:pPr>
            <w:r w:rsidRPr="004170F0">
              <w:rPr>
                <w:rFonts w:ascii="Times New Roman" w:hAnsi="Times New Roman" w:cs="Times New Roman"/>
              </w:rPr>
              <w:t>Кумторкалинский район</w:t>
            </w:r>
          </w:p>
        </w:tc>
        <w:tc>
          <w:tcPr>
            <w:tcW w:w="5468" w:type="dxa"/>
          </w:tcPr>
          <w:p w14:paraId="22553CB3"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Учебно-методический центр при УО</w:t>
            </w:r>
          </w:p>
        </w:tc>
        <w:tc>
          <w:tcPr>
            <w:tcW w:w="621" w:type="dxa"/>
          </w:tcPr>
          <w:p w14:paraId="3B065D12"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9</w:t>
            </w:r>
          </w:p>
        </w:tc>
      </w:tr>
      <w:tr w:rsidR="004170F0" w:rsidRPr="004170F0" w14:paraId="0C855D08" w14:textId="77777777" w:rsidTr="00214666">
        <w:tc>
          <w:tcPr>
            <w:tcW w:w="451" w:type="dxa"/>
          </w:tcPr>
          <w:p w14:paraId="28BBE3BF"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10</w:t>
            </w:r>
          </w:p>
        </w:tc>
        <w:tc>
          <w:tcPr>
            <w:tcW w:w="2809" w:type="dxa"/>
          </w:tcPr>
          <w:p w14:paraId="4B1CCCDC" w14:textId="77777777" w:rsidR="004170F0" w:rsidRPr="004170F0" w:rsidRDefault="004170F0" w:rsidP="00214666">
            <w:pPr>
              <w:spacing w:after="0" w:line="276" w:lineRule="auto"/>
              <w:rPr>
                <w:rFonts w:ascii="Times New Roman" w:hAnsi="Times New Roman" w:cs="Times New Roman"/>
              </w:rPr>
            </w:pPr>
            <w:r w:rsidRPr="004170F0">
              <w:rPr>
                <w:rFonts w:ascii="Times New Roman" w:hAnsi="Times New Roman" w:cs="Times New Roman"/>
              </w:rPr>
              <w:t>Ногайский район</w:t>
            </w:r>
          </w:p>
        </w:tc>
        <w:tc>
          <w:tcPr>
            <w:tcW w:w="5468" w:type="dxa"/>
          </w:tcPr>
          <w:p w14:paraId="2AEBEFC9"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Муниципальный консультационный центр при УО</w:t>
            </w:r>
          </w:p>
        </w:tc>
        <w:tc>
          <w:tcPr>
            <w:tcW w:w="621" w:type="dxa"/>
          </w:tcPr>
          <w:p w14:paraId="385AC005"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7</w:t>
            </w:r>
          </w:p>
        </w:tc>
      </w:tr>
      <w:tr w:rsidR="004170F0" w:rsidRPr="004170F0" w14:paraId="115DEC1C" w14:textId="77777777" w:rsidTr="00214666">
        <w:tc>
          <w:tcPr>
            <w:tcW w:w="451" w:type="dxa"/>
          </w:tcPr>
          <w:p w14:paraId="734EADE1"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11</w:t>
            </w:r>
          </w:p>
        </w:tc>
        <w:tc>
          <w:tcPr>
            <w:tcW w:w="2809" w:type="dxa"/>
          </w:tcPr>
          <w:p w14:paraId="2C7196DD" w14:textId="77777777" w:rsidR="004170F0" w:rsidRPr="004170F0" w:rsidRDefault="004170F0" w:rsidP="00214666">
            <w:pPr>
              <w:spacing w:after="0" w:line="276" w:lineRule="auto"/>
              <w:rPr>
                <w:rFonts w:ascii="Times New Roman" w:hAnsi="Times New Roman" w:cs="Times New Roman"/>
              </w:rPr>
            </w:pPr>
            <w:r w:rsidRPr="004170F0">
              <w:rPr>
                <w:rFonts w:ascii="Times New Roman" w:hAnsi="Times New Roman" w:cs="Times New Roman"/>
              </w:rPr>
              <w:t>Новолакский район</w:t>
            </w:r>
          </w:p>
        </w:tc>
        <w:tc>
          <w:tcPr>
            <w:tcW w:w="5468" w:type="dxa"/>
          </w:tcPr>
          <w:p w14:paraId="1CB55529"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Районный методический кабинет при УО</w:t>
            </w:r>
          </w:p>
        </w:tc>
        <w:tc>
          <w:tcPr>
            <w:tcW w:w="621" w:type="dxa"/>
          </w:tcPr>
          <w:p w14:paraId="7390B433"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7</w:t>
            </w:r>
          </w:p>
        </w:tc>
      </w:tr>
      <w:tr w:rsidR="004170F0" w:rsidRPr="004170F0" w14:paraId="67F6763C" w14:textId="77777777" w:rsidTr="00214666">
        <w:tc>
          <w:tcPr>
            <w:tcW w:w="451" w:type="dxa"/>
          </w:tcPr>
          <w:p w14:paraId="5B37B115"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12</w:t>
            </w:r>
          </w:p>
        </w:tc>
        <w:tc>
          <w:tcPr>
            <w:tcW w:w="2809" w:type="dxa"/>
          </w:tcPr>
          <w:p w14:paraId="02915457" w14:textId="77777777" w:rsidR="004170F0" w:rsidRPr="004170F0" w:rsidRDefault="004170F0" w:rsidP="00214666">
            <w:pPr>
              <w:spacing w:after="0" w:line="276" w:lineRule="auto"/>
              <w:rPr>
                <w:rFonts w:ascii="Times New Roman" w:hAnsi="Times New Roman" w:cs="Times New Roman"/>
              </w:rPr>
            </w:pPr>
            <w:r w:rsidRPr="004170F0">
              <w:rPr>
                <w:rFonts w:ascii="Times New Roman" w:hAnsi="Times New Roman" w:cs="Times New Roman"/>
              </w:rPr>
              <w:t>Тарумовский район</w:t>
            </w:r>
          </w:p>
        </w:tc>
        <w:tc>
          <w:tcPr>
            <w:tcW w:w="5468" w:type="dxa"/>
          </w:tcPr>
          <w:p w14:paraId="1C5D3BB0"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Районный методический кабинет при УО</w:t>
            </w:r>
          </w:p>
        </w:tc>
        <w:tc>
          <w:tcPr>
            <w:tcW w:w="621" w:type="dxa"/>
          </w:tcPr>
          <w:p w14:paraId="3FC79D9D"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7</w:t>
            </w:r>
          </w:p>
        </w:tc>
      </w:tr>
      <w:tr w:rsidR="004170F0" w:rsidRPr="004170F0" w14:paraId="6EF26CB9" w14:textId="77777777" w:rsidTr="00214666">
        <w:tc>
          <w:tcPr>
            <w:tcW w:w="451" w:type="dxa"/>
          </w:tcPr>
          <w:p w14:paraId="7522D2B5"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13</w:t>
            </w:r>
          </w:p>
        </w:tc>
        <w:tc>
          <w:tcPr>
            <w:tcW w:w="2809" w:type="dxa"/>
          </w:tcPr>
          <w:p w14:paraId="53FA4DB5" w14:textId="77777777" w:rsidR="004170F0" w:rsidRPr="004170F0" w:rsidRDefault="004170F0" w:rsidP="00214666">
            <w:pPr>
              <w:spacing w:after="0" w:line="276" w:lineRule="auto"/>
              <w:rPr>
                <w:rFonts w:ascii="Times New Roman" w:hAnsi="Times New Roman" w:cs="Times New Roman"/>
              </w:rPr>
            </w:pPr>
            <w:r w:rsidRPr="004170F0">
              <w:rPr>
                <w:rFonts w:ascii="Times New Roman" w:hAnsi="Times New Roman" w:cs="Times New Roman"/>
              </w:rPr>
              <w:t>Ботлихский район</w:t>
            </w:r>
          </w:p>
        </w:tc>
        <w:tc>
          <w:tcPr>
            <w:tcW w:w="5468" w:type="dxa"/>
          </w:tcPr>
          <w:p w14:paraId="4483FE95"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Информационно-методический центр при УО</w:t>
            </w:r>
          </w:p>
        </w:tc>
        <w:tc>
          <w:tcPr>
            <w:tcW w:w="621" w:type="dxa"/>
          </w:tcPr>
          <w:p w14:paraId="16CA6E34"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8</w:t>
            </w:r>
          </w:p>
        </w:tc>
      </w:tr>
      <w:tr w:rsidR="004170F0" w:rsidRPr="004170F0" w14:paraId="3E6C0FA5" w14:textId="77777777" w:rsidTr="00214666">
        <w:tc>
          <w:tcPr>
            <w:tcW w:w="451" w:type="dxa"/>
          </w:tcPr>
          <w:p w14:paraId="6541D902"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14</w:t>
            </w:r>
          </w:p>
        </w:tc>
        <w:tc>
          <w:tcPr>
            <w:tcW w:w="2809" w:type="dxa"/>
          </w:tcPr>
          <w:p w14:paraId="2A2F1FD5" w14:textId="77777777" w:rsidR="004170F0" w:rsidRPr="004170F0" w:rsidRDefault="004170F0" w:rsidP="00214666">
            <w:pPr>
              <w:spacing w:after="0" w:line="276" w:lineRule="auto"/>
              <w:rPr>
                <w:rFonts w:ascii="Times New Roman" w:hAnsi="Times New Roman" w:cs="Times New Roman"/>
              </w:rPr>
            </w:pPr>
            <w:r w:rsidRPr="004170F0">
              <w:rPr>
                <w:rFonts w:ascii="Times New Roman" w:hAnsi="Times New Roman" w:cs="Times New Roman"/>
              </w:rPr>
              <w:t>Хунзахский район</w:t>
            </w:r>
          </w:p>
        </w:tc>
        <w:tc>
          <w:tcPr>
            <w:tcW w:w="5468" w:type="dxa"/>
          </w:tcPr>
          <w:p w14:paraId="6CE4FCC0"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Информационно-методический центр при УО</w:t>
            </w:r>
          </w:p>
        </w:tc>
        <w:tc>
          <w:tcPr>
            <w:tcW w:w="621" w:type="dxa"/>
          </w:tcPr>
          <w:p w14:paraId="27C151CE"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5</w:t>
            </w:r>
          </w:p>
        </w:tc>
      </w:tr>
      <w:tr w:rsidR="004170F0" w:rsidRPr="004170F0" w14:paraId="764B0BBE" w14:textId="77777777" w:rsidTr="00214666">
        <w:tc>
          <w:tcPr>
            <w:tcW w:w="451" w:type="dxa"/>
          </w:tcPr>
          <w:p w14:paraId="52A1158A"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15</w:t>
            </w:r>
          </w:p>
        </w:tc>
        <w:tc>
          <w:tcPr>
            <w:tcW w:w="2809" w:type="dxa"/>
          </w:tcPr>
          <w:p w14:paraId="08C43EDB" w14:textId="77777777" w:rsidR="004170F0" w:rsidRPr="004170F0" w:rsidRDefault="004170F0" w:rsidP="00214666">
            <w:pPr>
              <w:spacing w:after="0" w:line="276" w:lineRule="auto"/>
              <w:rPr>
                <w:rFonts w:ascii="Times New Roman" w:hAnsi="Times New Roman" w:cs="Times New Roman"/>
              </w:rPr>
            </w:pPr>
            <w:r w:rsidRPr="004170F0">
              <w:rPr>
                <w:rFonts w:ascii="Times New Roman" w:hAnsi="Times New Roman" w:cs="Times New Roman"/>
              </w:rPr>
              <w:t>Казбековский район</w:t>
            </w:r>
          </w:p>
        </w:tc>
        <w:tc>
          <w:tcPr>
            <w:tcW w:w="5468" w:type="dxa"/>
          </w:tcPr>
          <w:p w14:paraId="6BAC045D"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Информационно-методический центр при адм. МО</w:t>
            </w:r>
          </w:p>
        </w:tc>
        <w:tc>
          <w:tcPr>
            <w:tcW w:w="621" w:type="dxa"/>
          </w:tcPr>
          <w:p w14:paraId="41305574"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5</w:t>
            </w:r>
          </w:p>
        </w:tc>
      </w:tr>
      <w:tr w:rsidR="004170F0" w:rsidRPr="004170F0" w14:paraId="6BE800E4" w14:textId="77777777" w:rsidTr="00214666">
        <w:tc>
          <w:tcPr>
            <w:tcW w:w="451" w:type="dxa"/>
          </w:tcPr>
          <w:p w14:paraId="380E789A"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16</w:t>
            </w:r>
          </w:p>
        </w:tc>
        <w:tc>
          <w:tcPr>
            <w:tcW w:w="2809" w:type="dxa"/>
          </w:tcPr>
          <w:p w14:paraId="1E357A19" w14:textId="77777777" w:rsidR="004170F0" w:rsidRPr="004170F0" w:rsidRDefault="004170F0" w:rsidP="00214666">
            <w:pPr>
              <w:spacing w:after="0" w:line="276" w:lineRule="auto"/>
              <w:rPr>
                <w:rFonts w:ascii="Times New Roman" w:hAnsi="Times New Roman" w:cs="Times New Roman"/>
              </w:rPr>
            </w:pPr>
            <w:r w:rsidRPr="004170F0">
              <w:rPr>
                <w:rFonts w:ascii="Times New Roman" w:hAnsi="Times New Roman" w:cs="Times New Roman"/>
              </w:rPr>
              <w:t>Гергебильский район</w:t>
            </w:r>
          </w:p>
        </w:tc>
        <w:tc>
          <w:tcPr>
            <w:tcW w:w="5468" w:type="dxa"/>
          </w:tcPr>
          <w:p w14:paraId="0499D5DF"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Районный методический кабинет при УО</w:t>
            </w:r>
          </w:p>
        </w:tc>
        <w:tc>
          <w:tcPr>
            <w:tcW w:w="621" w:type="dxa"/>
          </w:tcPr>
          <w:p w14:paraId="1CAE75C0"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6</w:t>
            </w:r>
          </w:p>
        </w:tc>
      </w:tr>
      <w:tr w:rsidR="004170F0" w:rsidRPr="004170F0" w14:paraId="1B2C8752" w14:textId="77777777" w:rsidTr="00214666">
        <w:tc>
          <w:tcPr>
            <w:tcW w:w="451" w:type="dxa"/>
          </w:tcPr>
          <w:p w14:paraId="3E77293C"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17</w:t>
            </w:r>
          </w:p>
        </w:tc>
        <w:tc>
          <w:tcPr>
            <w:tcW w:w="2809" w:type="dxa"/>
          </w:tcPr>
          <w:p w14:paraId="7C75A6C1" w14:textId="77777777" w:rsidR="004170F0" w:rsidRPr="004170F0" w:rsidRDefault="004170F0" w:rsidP="00214666">
            <w:pPr>
              <w:spacing w:after="0" w:line="276" w:lineRule="auto"/>
              <w:rPr>
                <w:rFonts w:ascii="Times New Roman" w:hAnsi="Times New Roman" w:cs="Times New Roman"/>
              </w:rPr>
            </w:pPr>
            <w:r w:rsidRPr="004170F0">
              <w:rPr>
                <w:rFonts w:ascii="Times New Roman" w:hAnsi="Times New Roman" w:cs="Times New Roman"/>
              </w:rPr>
              <w:t>Бабаюртовский район</w:t>
            </w:r>
          </w:p>
        </w:tc>
        <w:tc>
          <w:tcPr>
            <w:tcW w:w="5468" w:type="dxa"/>
          </w:tcPr>
          <w:p w14:paraId="488B30A6"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Отдел информационно-методической работы (спец-ты)</w:t>
            </w:r>
          </w:p>
        </w:tc>
        <w:tc>
          <w:tcPr>
            <w:tcW w:w="621" w:type="dxa"/>
          </w:tcPr>
          <w:p w14:paraId="1ED637EF"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9</w:t>
            </w:r>
          </w:p>
        </w:tc>
      </w:tr>
      <w:tr w:rsidR="004170F0" w:rsidRPr="004170F0" w14:paraId="091E5248" w14:textId="77777777" w:rsidTr="00214666">
        <w:tc>
          <w:tcPr>
            <w:tcW w:w="451" w:type="dxa"/>
          </w:tcPr>
          <w:p w14:paraId="165010CF"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18</w:t>
            </w:r>
          </w:p>
        </w:tc>
        <w:tc>
          <w:tcPr>
            <w:tcW w:w="2809" w:type="dxa"/>
          </w:tcPr>
          <w:p w14:paraId="18A19BA2" w14:textId="77777777" w:rsidR="004170F0" w:rsidRPr="004170F0" w:rsidRDefault="004170F0" w:rsidP="00214666">
            <w:pPr>
              <w:spacing w:after="0" w:line="276" w:lineRule="auto"/>
              <w:rPr>
                <w:rFonts w:ascii="Times New Roman" w:hAnsi="Times New Roman" w:cs="Times New Roman"/>
              </w:rPr>
            </w:pPr>
            <w:r w:rsidRPr="004170F0">
              <w:rPr>
                <w:rFonts w:ascii="Times New Roman" w:hAnsi="Times New Roman" w:cs="Times New Roman"/>
              </w:rPr>
              <w:t>Буйнакский район</w:t>
            </w:r>
          </w:p>
        </w:tc>
        <w:tc>
          <w:tcPr>
            <w:tcW w:w="5468" w:type="dxa"/>
          </w:tcPr>
          <w:p w14:paraId="0ADC65CE"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Информационно-методический отдел при УО</w:t>
            </w:r>
          </w:p>
        </w:tc>
        <w:tc>
          <w:tcPr>
            <w:tcW w:w="621" w:type="dxa"/>
          </w:tcPr>
          <w:p w14:paraId="443A3C0B"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5</w:t>
            </w:r>
          </w:p>
        </w:tc>
      </w:tr>
      <w:tr w:rsidR="004170F0" w:rsidRPr="004170F0" w14:paraId="302E35F8" w14:textId="77777777" w:rsidTr="00214666">
        <w:tc>
          <w:tcPr>
            <w:tcW w:w="451" w:type="dxa"/>
          </w:tcPr>
          <w:p w14:paraId="6B47574A"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19</w:t>
            </w:r>
          </w:p>
        </w:tc>
        <w:tc>
          <w:tcPr>
            <w:tcW w:w="2809" w:type="dxa"/>
          </w:tcPr>
          <w:p w14:paraId="2AECA87F" w14:textId="77777777" w:rsidR="004170F0" w:rsidRPr="004170F0" w:rsidRDefault="004170F0" w:rsidP="00214666">
            <w:pPr>
              <w:spacing w:after="0" w:line="276" w:lineRule="auto"/>
              <w:rPr>
                <w:rFonts w:ascii="Times New Roman" w:hAnsi="Times New Roman" w:cs="Times New Roman"/>
              </w:rPr>
            </w:pPr>
            <w:r w:rsidRPr="004170F0">
              <w:rPr>
                <w:rFonts w:ascii="Times New Roman" w:hAnsi="Times New Roman" w:cs="Times New Roman"/>
              </w:rPr>
              <w:t>Карабудахкентский район</w:t>
            </w:r>
          </w:p>
        </w:tc>
        <w:tc>
          <w:tcPr>
            <w:tcW w:w="5468" w:type="dxa"/>
          </w:tcPr>
          <w:p w14:paraId="5408D84B"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Методический отдел в структуре УО (специалисты)</w:t>
            </w:r>
          </w:p>
        </w:tc>
        <w:tc>
          <w:tcPr>
            <w:tcW w:w="621" w:type="dxa"/>
          </w:tcPr>
          <w:p w14:paraId="725E8C03"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10</w:t>
            </w:r>
          </w:p>
        </w:tc>
      </w:tr>
      <w:tr w:rsidR="004170F0" w:rsidRPr="004170F0" w14:paraId="5A0CF26E" w14:textId="77777777" w:rsidTr="00214666">
        <w:tc>
          <w:tcPr>
            <w:tcW w:w="451" w:type="dxa"/>
          </w:tcPr>
          <w:p w14:paraId="77D92DB4"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20</w:t>
            </w:r>
          </w:p>
        </w:tc>
        <w:tc>
          <w:tcPr>
            <w:tcW w:w="2809" w:type="dxa"/>
          </w:tcPr>
          <w:p w14:paraId="61BB3E96" w14:textId="77777777" w:rsidR="004170F0" w:rsidRPr="004170F0" w:rsidRDefault="004170F0" w:rsidP="00214666">
            <w:pPr>
              <w:spacing w:after="0" w:line="276" w:lineRule="auto"/>
              <w:rPr>
                <w:rFonts w:ascii="Times New Roman" w:hAnsi="Times New Roman" w:cs="Times New Roman"/>
              </w:rPr>
            </w:pPr>
            <w:r w:rsidRPr="004170F0">
              <w:rPr>
                <w:rFonts w:ascii="Times New Roman" w:hAnsi="Times New Roman" w:cs="Times New Roman"/>
              </w:rPr>
              <w:t>Левашинский район</w:t>
            </w:r>
          </w:p>
        </w:tc>
        <w:tc>
          <w:tcPr>
            <w:tcW w:w="5468" w:type="dxa"/>
          </w:tcPr>
          <w:p w14:paraId="675CE56B"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Информационно-методический центр при УО</w:t>
            </w:r>
          </w:p>
        </w:tc>
        <w:tc>
          <w:tcPr>
            <w:tcW w:w="621" w:type="dxa"/>
          </w:tcPr>
          <w:p w14:paraId="71DA2D68"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p>
        </w:tc>
      </w:tr>
      <w:tr w:rsidR="004170F0" w:rsidRPr="004170F0" w14:paraId="2F1F215F" w14:textId="77777777" w:rsidTr="00214666">
        <w:tc>
          <w:tcPr>
            <w:tcW w:w="451" w:type="dxa"/>
          </w:tcPr>
          <w:p w14:paraId="3DBD4558"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21</w:t>
            </w:r>
          </w:p>
        </w:tc>
        <w:tc>
          <w:tcPr>
            <w:tcW w:w="2809" w:type="dxa"/>
          </w:tcPr>
          <w:p w14:paraId="211A2394" w14:textId="77777777" w:rsidR="004170F0" w:rsidRPr="004170F0" w:rsidRDefault="004170F0" w:rsidP="00214666">
            <w:pPr>
              <w:spacing w:after="0" w:line="276" w:lineRule="auto"/>
              <w:ind w:left="360" w:hanging="325"/>
              <w:rPr>
                <w:rFonts w:ascii="Times New Roman" w:hAnsi="Times New Roman" w:cs="Times New Roman"/>
              </w:rPr>
            </w:pPr>
            <w:r w:rsidRPr="004170F0">
              <w:rPr>
                <w:rFonts w:ascii="Times New Roman" w:hAnsi="Times New Roman" w:cs="Times New Roman"/>
              </w:rPr>
              <w:t>г. Дербент</w:t>
            </w:r>
          </w:p>
        </w:tc>
        <w:tc>
          <w:tcPr>
            <w:tcW w:w="5468" w:type="dxa"/>
          </w:tcPr>
          <w:p w14:paraId="02D399BE"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Отделы при УО</w:t>
            </w:r>
          </w:p>
        </w:tc>
        <w:tc>
          <w:tcPr>
            <w:tcW w:w="621" w:type="dxa"/>
          </w:tcPr>
          <w:p w14:paraId="0ABDD19D"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13</w:t>
            </w:r>
          </w:p>
        </w:tc>
      </w:tr>
      <w:tr w:rsidR="004170F0" w:rsidRPr="004170F0" w14:paraId="651B395C" w14:textId="77777777" w:rsidTr="00214666">
        <w:tc>
          <w:tcPr>
            <w:tcW w:w="451" w:type="dxa"/>
          </w:tcPr>
          <w:p w14:paraId="584FFFDC"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22</w:t>
            </w:r>
          </w:p>
        </w:tc>
        <w:tc>
          <w:tcPr>
            <w:tcW w:w="2809" w:type="dxa"/>
          </w:tcPr>
          <w:p w14:paraId="10177B05" w14:textId="77777777" w:rsidR="004170F0" w:rsidRPr="004170F0" w:rsidRDefault="004170F0" w:rsidP="00214666">
            <w:pPr>
              <w:spacing w:after="0" w:line="276" w:lineRule="auto"/>
              <w:ind w:left="360" w:hanging="325"/>
              <w:rPr>
                <w:rFonts w:ascii="Times New Roman" w:hAnsi="Times New Roman" w:cs="Times New Roman"/>
              </w:rPr>
            </w:pPr>
            <w:r w:rsidRPr="004170F0">
              <w:rPr>
                <w:rFonts w:ascii="Times New Roman" w:hAnsi="Times New Roman" w:cs="Times New Roman"/>
              </w:rPr>
              <w:t>Ахвахский район</w:t>
            </w:r>
          </w:p>
        </w:tc>
        <w:tc>
          <w:tcPr>
            <w:tcW w:w="5468" w:type="dxa"/>
          </w:tcPr>
          <w:p w14:paraId="6FD733BF"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Районный методический центр при Главе МО</w:t>
            </w:r>
          </w:p>
        </w:tc>
        <w:tc>
          <w:tcPr>
            <w:tcW w:w="621" w:type="dxa"/>
          </w:tcPr>
          <w:p w14:paraId="2DE92AC9"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7</w:t>
            </w:r>
          </w:p>
        </w:tc>
      </w:tr>
      <w:tr w:rsidR="004170F0" w:rsidRPr="004170F0" w14:paraId="2C55C88D" w14:textId="77777777" w:rsidTr="00214666">
        <w:tc>
          <w:tcPr>
            <w:tcW w:w="451" w:type="dxa"/>
          </w:tcPr>
          <w:p w14:paraId="60745E2E"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23</w:t>
            </w:r>
          </w:p>
        </w:tc>
        <w:tc>
          <w:tcPr>
            <w:tcW w:w="2809" w:type="dxa"/>
          </w:tcPr>
          <w:p w14:paraId="6B4DE9CB" w14:textId="77777777" w:rsidR="004170F0" w:rsidRPr="004170F0" w:rsidRDefault="004170F0" w:rsidP="00214666">
            <w:pPr>
              <w:spacing w:after="0" w:line="276" w:lineRule="auto"/>
              <w:ind w:left="360" w:hanging="325"/>
              <w:rPr>
                <w:rFonts w:ascii="Times New Roman" w:hAnsi="Times New Roman" w:cs="Times New Roman"/>
              </w:rPr>
            </w:pPr>
            <w:r w:rsidRPr="004170F0">
              <w:rPr>
                <w:rFonts w:ascii="Times New Roman" w:hAnsi="Times New Roman" w:cs="Times New Roman"/>
              </w:rPr>
              <w:t>Ахтынский район</w:t>
            </w:r>
          </w:p>
        </w:tc>
        <w:tc>
          <w:tcPr>
            <w:tcW w:w="5468" w:type="dxa"/>
          </w:tcPr>
          <w:p w14:paraId="270EFDD8"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Информационно-методический центр при УО</w:t>
            </w:r>
          </w:p>
        </w:tc>
        <w:tc>
          <w:tcPr>
            <w:tcW w:w="621" w:type="dxa"/>
          </w:tcPr>
          <w:p w14:paraId="052D0CEE"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9</w:t>
            </w:r>
          </w:p>
        </w:tc>
      </w:tr>
      <w:tr w:rsidR="004170F0" w:rsidRPr="004170F0" w14:paraId="544A4EF2" w14:textId="77777777" w:rsidTr="00214666">
        <w:tc>
          <w:tcPr>
            <w:tcW w:w="451" w:type="dxa"/>
          </w:tcPr>
          <w:p w14:paraId="71FB84A3"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24</w:t>
            </w:r>
          </w:p>
        </w:tc>
        <w:tc>
          <w:tcPr>
            <w:tcW w:w="2809" w:type="dxa"/>
          </w:tcPr>
          <w:p w14:paraId="591C62FD" w14:textId="77777777" w:rsidR="004170F0" w:rsidRPr="004170F0" w:rsidRDefault="004170F0" w:rsidP="00214666">
            <w:pPr>
              <w:spacing w:after="0" w:line="276" w:lineRule="auto"/>
              <w:ind w:left="360" w:hanging="325"/>
              <w:rPr>
                <w:rFonts w:ascii="Times New Roman" w:hAnsi="Times New Roman" w:cs="Times New Roman"/>
              </w:rPr>
            </w:pPr>
            <w:r w:rsidRPr="004170F0">
              <w:rPr>
                <w:rFonts w:ascii="Times New Roman" w:hAnsi="Times New Roman" w:cs="Times New Roman"/>
              </w:rPr>
              <w:t>ЦОДОУ ЗОЖ</w:t>
            </w:r>
          </w:p>
        </w:tc>
        <w:tc>
          <w:tcPr>
            <w:tcW w:w="5468" w:type="dxa"/>
          </w:tcPr>
          <w:p w14:paraId="310E74D4"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Информационно-методический центр при УО</w:t>
            </w:r>
          </w:p>
        </w:tc>
        <w:tc>
          <w:tcPr>
            <w:tcW w:w="621" w:type="dxa"/>
          </w:tcPr>
          <w:p w14:paraId="12A4B898"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14</w:t>
            </w:r>
          </w:p>
        </w:tc>
      </w:tr>
      <w:tr w:rsidR="004170F0" w:rsidRPr="004170F0" w14:paraId="3DE82A79" w14:textId="77777777" w:rsidTr="00214666">
        <w:tc>
          <w:tcPr>
            <w:tcW w:w="451" w:type="dxa"/>
          </w:tcPr>
          <w:p w14:paraId="41C38ECD"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25</w:t>
            </w:r>
          </w:p>
        </w:tc>
        <w:tc>
          <w:tcPr>
            <w:tcW w:w="2809" w:type="dxa"/>
          </w:tcPr>
          <w:p w14:paraId="064A361A" w14:textId="77777777" w:rsidR="004170F0" w:rsidRPr="004170F0" w:rsidRDefault="004170F0" w:rsidP="00214666">
            <w:pPr>
              <w:spacing w:after="0" w:line="276" w:lineRule="auto"/>
              <w:ind w:left="360" w:hanging="360"/>
              <w:rPr>
                <w:rFonts w:ascii="Times New Roman" w:hAnsi="Times New Roman" w:cs="Times New Roman"/>
              </w:rPr>
            </w:pPr>
            <w:r w:rsidRPr="004170F0">
              <w:rPr>
                <w:rFonts w:ascii="Times New Roman" w:hAnsi="Times New Roman" w:cs="Times New Roman"/>
              </w:rPr>
              <w:t>Каякентский район</w:t>
            </w:r>
          </w:p>
        </w:tc>
        <w:tc>
          <w:tcPr>
            <w:tcW w:w="5468" w:type="dxa"/>
          </w:tcPr>
          <w:p w14:paraId="680A3EF0"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Информационно-методический центр при УО (спец-ты)</w:t>
            </w:r>
          </w:p>
        </w:tc>
        <w:tc>
          <w:tcPr>
            <w:tcW w:w="621" w:type="dxa"/>
          </w:tcPr>
          <w:p w14:paraId="6C1D5F91"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10</w:t>
            </w:r>
          </w:p>
        </w:tc>
      </w:tr>
      <w:tr w:rsidR="004170F0" w:rsidRPr="004170F0" w14:paraId="2B46C98A" w14:textId="77777777" w:rsidTr="00214666">
        <w:tc>
          <w:tcPr>
            <w:tcW w:w="451" w:type="dxa"/>
          </w:tcPr>
          <w:p w14:paraId="0EB233E9"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26</w:t>
            </w:r>
          </w:p>
        </w:tc>
        <w:tc>
          <w:tcPr>
            <w:tcW w:w="2809" w:type="dxa"/>
          </w:tcPr>
          <w:p w14:paraId="657E1DDA" w14:textId="77777777" w:rsidR="004170F0" w:rsidRPr="004170F0" w:rsidRDefault="004170F0" w:rsidP="00214666">
            <w:pPr>
              <w:spacing w:after="0" w:line="276" w:lineRule="auto"/>
              <w:ind w:left="360" w:hanging="360"/>
              <w:rPr>
                <w:rFonts w:ascii="Times New Roman" w:hAnsi="Times New Roman" w:cs="Times New Roman"/>
              </w:rPr>
            </w:pPr>
            <w:r w:rsidRPr="004170F0">
              <w:rPr>
                <w:rFonts w:ascii="Times New Roman" w:hAnsi="Times New Roman" w:cs="Times New Roman"/>
              </w:rPr>
              <w:t>Гунибский район</w:t>
            </w:r>
          </w:p>
        </w:tc>
        <w:tc>
          <w:tcPr>
            <w:tcW w:w="5468" w:type="dxa"/>
          </w:tcPr>
          <w:p w14:paraId="324C147B"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Методический кабинет при УО</w:t>
            </w:r>
          </w:p>
        </w:tc>
        <w:tc>
          <w:tcPr>
            <w:tcW w:w="621" w:type="dxa"/>
          </w:tcPr>
          <w:p w14:paraId="2BBA75D2"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10</w:t>
            </w:r>
          </w:p>
        </w:tc>
      </w:tr>
      <w:tr w:rsidR="004170F0" w:rsidRPr="004170F0" w14:paraId="1F46329C" w14:textId="77777777" w:rsidTr="00214666">
        <w:tc>
          <w:tcPr>
            <w:tcW w:w="451" w:type="dxa"/>
          </w:tcPr>
          <w:p w14:paraId="55AE7B36"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27</w:t>
            </w:r>
          </w:p>
        </w:tc>
        <w:tc>
          <w:tcPr>
            <w:tcW w:w="2809" w:type="dxa"/>
          </w:tcPr>
          <w:p w14:paraId="21B9BCC8" w14:textId="77777777" w:rsidR="004170F0" w:rsidRPr="004170F0" w:rsidRDefault="004170F0" w:rsidP="00214666">
            <w:pPr>
              <w:spacing w:after="0" w:line="276" w:lineRule="auto"/>
              <w:ind w:left="360" w:hanging="360"/>
              <w:rPr>
                <w:rFonts w:ascii="Times New Roman" w:hAnsi="Times New Roman" w:cs="Times New Roman"/>
              </w:rPr>
            </w:pPr>
            <w:r w:rsidRPr="004170F0">
              <w:rPr>
                <w:rFonts w:ascii="Times New Roman" w:hAnsi="Times New Roman" w:cs="Times New Roman"/>
              </w:rPr>
              <w:t>Цумадинский район</w:t>
            </w:r>
          </w:p>
        </w:tc>
        <w:tc>
          <w:tcPr>
            <w:tcW w:w="5468" w:type="dxa"/>
          </w:tcPr>
          <w:p w14:paraId="6D8C094A"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Методисты в структуре УО</w:t>
            </w:r>
          </w:p>
        </w:tc>
        <w:tc>
          <w:tcPr>
            <w:tcW w:w="621" w:type="dxa"/>
          </w:tcPr>
          <w:p w14:paraId="304D4469"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7</w:t>
            </w:r>
          </w:p>
        </w:tc>
      </w:tr>
      <w:tr w:rsidR="004170F0" w:rsidRPr="004170F0" w14:paraId="786A0F7E" w14:textId="77777777" w:rsidTr="00214666">
        <w:tc>
          <w:tcPr>
            <w:tcW w:w="451" w:type="dxa"/>
          </w:tcPr>
          <w:p w14:paraId="63104291"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28</w:t>
            </w:r>
          </w:p>
        </w:tc>
        <w:tc>
          <w:tcPr>
            <w:tcW w:w="2809" w:type="dxa"/>
          </w:tcPr>
          <w:p w14:paraId="01D6A1DA" w14:textId="77777777" w:rsidR="004170F0" w:rsidRPr="004170F0" w:rsidRDefault="004170F0" w:rsidP="00214666">
            <w:pPr>
              <w:spacing w:after="0" w:line="276" w:lineRule="auto"/>
              <w:ind w:left="360" w:hanging="360"/>
              <w:rPr>
                <w:rFonts w:ascii="Times New Roman" w:hAnsi="Times New Roman" w:cs="Times New Roman"/>
              </w:rPr>
            </w:pPr>
            <w:r w:rsidRPr="004170F0">
              <w:rPr>
                <w:rFonts w:ascii="Times New Roman" w:hAnsi="Times New Roman" w:cs="Times New Roman"/>
              </w:rPr>
              <w:t>г. Буйнакск</w:t>
            </w:r>
          </w:p>
        </w:tc>
        <w:tc>
          <w:tcPr>
            <w:tcW w:w="5468" w:type="dxa"/>
          </w:tcPr>
          <w:p w14:paraId="220BCE43"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Информационно-методический центр при УО</w:t>
            </w:r>
          </w:p>
        </w:tc>
        <w:tc>
          <w:tcPr>
            <w:tcW w:w="621" w:type="dxa"/>
          </w:tcPr>
          <w:p w14:paraId="39F49E4F"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4</w:t>
            </w:r>
          </w:p>
        </w:tc>
      </w:tr>
      <w:tr w:rsidR="004170F0" w:rsidRPr="004170F0" w14:paraId="065F9990" w14:textId="77777777" w:rsidTr="00214666">
        <w:tc>
          <w:tcPr>
            <w:tcW w:w="451" w:type="dxa"/>
          </w:tcPr>
          <w:p w14:paraId="17E149F7"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lastRenderedPageBreak/>
              <w:t>29</w:t>
            </w:r>
          </w:p>
        </w:tc>
        <w:tc>
          <w:tcPr>
            <w:tcW w:w="2809" w:type="dxa"/>
          </w:tcPr>
          <w:p w14:paraId="38DF3F81" w14:textId="77777777" w:rsidR="004170F0" w:rsidRPr="004170F0" w:rsidRDefault="004170F0" w:rsidP="00214666">
            <w:pPr>
              <w:spacing w:after="0" w:line="276" w:lineRule="auto"/>
              <w:ind w:left="360" w:hanging="360"/>
              <w:rPr>
                <w:rFonts w:ascii="Times New Roman" w:hAnsi="Times New Roman" w:cs="Times New Roman"/>
              </w:rPr>
            </w:pPr>
            <w:r w:rsidRPr="004170F0">
              <w:rPr>
                <w:rFonts w:ascii="Times New Roman" w:hAnsi="Times New Roman" w:cs="Times New Roman"/>
              </w:rPr>
              <w:t>С-Стальский район</w:t>
            </w:r>
          </w:p>
        </w:tc>
        <w:tc>
          <w:tcPr>
            <w:tcW w:w="5468" w:type="dxa"/>
          </w:tcPr>
          <w:p w14:paraId="6794093C"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Информационно-методический центр при адм.МО</w:t>
            </w:r>
          </w:p>
        </w:tc>
        <w:tc>
          <w:tcPr>
            <w:tcW w:w="621" w:type="dxa"/>
          </w:tcPr>
          <w:p w14:paraId="353326AD"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23</w:t>
            </w:r>
          </w:p>
        </w:tc>
      </w:tr>
      <w:tr w:rsidR="004170F0" w:rsidRPr="004170F0" w14:paraId="16A0D8DD" w14:textId="77777777" w:rsidTr="00214666">
        <w:tc>
          <w:tcPr>
            <w:tcW w:w="451" w:type="dxa"/>
          </w:tcPr>
          <w:p w14:paraId="1C92CD35"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30</w:t>
            </w:r>
          </w:p>
        </w:tc>
        <w:tc>
          <w:tcPr>
            <w:tcW w:w="2809" w:type="dxa"/>
          </w:tcPr>
          <w:p w14:paraId="46D71DF4" w14:textId="77777777" w:rsidR="004170F0" w:rsidRPr="004170F0" w:rsidRDefault="004170F0" w:rsidP="00214666">
            <w:pPr>
              <w:spacing w:after="0" w:line="276" w:lineRule="auto"/>
              <w:ind w:left="360" w:hanging="360"/>
              <w:rPr>
                <w:rFonts w:ascii="Times New Roman" w:hAnsi="Times New Roman" w:cs="Times New Roman"/>
              </w:rPr>
            </w:pPr>
            <w:r w:rsidRPr="004170F0">
              <w:rPr>
                <w:rFonts w:ascii="Times New Roman" w:hAnsi="Times New Roman" w:cs="Times New Roman"/>
              </w:rPr>
              <w:t>Лакский район</w:t>
            </w:r>
          </w:p>
        </w:tc>
        <w:tc>
          <w:tcPr>
            <w:tcW w:w="5468" w:type="dxa"/>
          </w:tcPr>
          <w:p w14:paraId="45A50038"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Районный методкабинет при УО</w:t>
            </w:r>
          </w:p>
        </w:tc>
        <w:tc>
          <w:tcPr>
            <w:tcW w:w="621" w:type="dxa"/>
          </w:tcPr>
          <w:p w14:paraId="6606315E"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9</w:t>
            </w:r>
          </w:p>
        </w:tc>
      </w:tr>
      <w:tr w:rsidR="004170F0" w:rsidRPr="004170F0" w14:paraId="4083F06C" w14:textId="77777777" w:rsidTr="00214666">
        <w:tc>
          <w:tcPr>
            <w:tcW w:w="451" w:type="dxa"/>
          </w:tcPr>
          <w:p w14:paraId="33AC5779"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31</w:t>
            </w:r>
          </w:p>
        </w:tc>
        <w:tc>
          <w:tcPr>
            <w:tcW w:w="2809" w:type="dxa"/>
          </w:tcPr>
          <w:p w14:paraId="75A497D8" w14:textId="77777777" w:rsidR="004170F0" w:rsidRPr="004170F0" w:rsidRDefault="004170F0" w:rsidP="00214666">
            <w:pPr>
              <w:spacing w:after="0" w:line="276" w:lineRule="auto"/>
              <w:ind w:left="360" w:hanging="360"/>
              <w:rPr>
                <w:rFonts w:ascii="Times New Roman" w:hAnsi="Times New Roman" w:cs="Times New Roman"/>
              </w:rPr>
            </w:pPr>
            <w:r w:rsidRPr="004170F0">
              <w:rPr>
                <w:rFonts w:ascii="Times New Roman" w:hAnsi="Times New Roman" w:cs="Times New Roman"/>
              </w:rPr>
              <w:t>г. Избербаш</w:t>
            </w:r>
          </w:p>
        </w:tc>
        <w:tc>
          <w:tcPr>
            <w:tcW w:w="5468" w:type="dxa"/>
          </w:tcPr>
          <w:p w14:paraId="46621FF8"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Информационно-методический центр при УО</w:t>
            </w:r>
          </w:p>
        </w:tc>
        <w:tc>
          <w:tcPr>
            <w:tcW w:w="621" w:type="dxa"/>
          </w:tcPr>
          <w:p w14:paraId="3D715984"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8</w:t>
            </w:r>
          </w:p>
        </w:tc>
      </w:tr>
      <w:tr w:rsidR="004170F0" w:rsidRPr="004170F0" w14:paraId="3FCA4BE4" w14:textId="77777777" w:rsidTr="00214666">
        <w:tc>
          <w:tcPr>
            <w:tcW w:w="451" w:type="dxa"/>
          </w:tcPr>
          <w:p w14:paraId="20AB466A"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32</w:t>
            </w:r>
          </w:p>
        </w:tc>
        <w:tc>
          <w:tcPr>
            <w:tcW w:w="2809" w:type="dxa"/>
          </w:tcPr>
          <w:p w14:paraId="65B9088D" w14:textId="77777777" w:rsidR="004170F0" w:rsidRPr="004170F0" w:rsidRDefault="004170F0" w:rsidP="00214666">
            <w:pPr>
              <w:spacing w:after="0" w:line="276" w:lineRule="auto"/>
              <w:ind w:left="360" w:hanging="360"/>
              <w:rPr>
                <w:rFonts w:ascii="Times New Roman" w:hAnsi="Times New Roman" w:cs="Times New Roman"/>
              </w:rPr>
            </w:pPr>
            <w:r w:rsidRPr="004170F0">
              <w:rPr>
                <w:rFonts w:ascii="Times New Roman" w:hAnsi="Times New Roman" w:cs="Times New Roman"/>
              </w:rPr>
              <w:t>Кайтагский район</w:t>
            </w:r>
          </w:p>
        </w:tc>
        <w:tc>
          <w:tcPr>
            <w:tcW w:w="5468" w:type="dxa"/>
          </w:tcPr>
          <w:p w14:paraId="068A0455"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Информационно-методический центр при адм.МО</w:t>
            </w:r>
          </w:p>
        </w:tc>
        <w:tc>
          <w:tcPr>
            <w:tcW w:w="621" w:type="dxa"/>
          </w:tcPr>
          <w:p w14:paraId="77D4F510"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8</w:t>
            </w:r>
          </w:p>
        </w:tc>
      </w:tr>
      <w:tr w:rsidR="004170F0" w:rsidRPr="004170F0" w14:paraId="3E227EF2" w14:textId="77777777" w:rsidTr="00214666">
        <w:tc>
          <w:tcPr>
            <w:tcW w:w="451" w:type="dxa"/>
          </w:tcPr>
          <w:p w14:paraId="4ECE4504"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33</w:t>
            </w:r>
          </w:p>
        </w:tc>
        <w:tc>
          <w:tcPr>
            <w:tcW w:w="2809" w:type="dxa"/>
          </w:tcPr>
          <w:p w14:paraId="5A3A8677" w14:textId="77777777" w:rsidR="004170F0" w:rsidRPr="004170F0" w:rsidRDefault="004170F0" w:rsidP="00214666">
            <w:pPr>
              <w:spacing w:after="0" w:line="276" w:lineRule="auto"/>
              <w:ind w:left="360" w:hanging="360"/>
              <w:rPr>
                <w:rFonts w:ascii="Times New Roman" w:hAnsi="Times New Roman" w:cs="Times New Roman"/>
              </w:rPr>
            </w:pPr>
            <w:r w:rsidRPr="004170F0">
              <w:rPr>
                <w:rFonts w:ascii="Times New Roman" w:hAnsi="Times New Roman" w:cs="Times New Roman"/>
              </w:rPr>
              <w:t>Гумбетовский район</w:t>
            </w:r>
          </w:p>
        </w:tc>
        <w:tc>
          <w:tcPr>
            <w:tcW w:w="5468" w:type="dxa"/>
          </w:tcPr>
          <w:p w14:paraId="12455F2C"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Ведущий специалист при УО по связи с ДИРО</w:t>
            </w:r>
          </w:p>
        </w:tc>
        <w:tc>
          <w:tcPr>
            <w:tcW w:w="621" w:type="dxa"/>
          </w:tcPr>
          <w:p w14:paraId="0A60C998"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1</w:t>
            </w:r>
          </w:p>
        </w:tc>
      </w:tr>
      <w:tr w:rsidR="004170F0" w:rsidRPr="004170F0" w14:paraId="621047CD" w14:textId="77777777" w:rsidTr="00214666">
        <w:tc>
          <w:tcPr>
            <w:tcW w:w="451" w:type="dxa"/>
          </w:tcPr>
          <w:p w14:paraId="4C6CE2A1"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34</w:t>
            </w:r>
          </w:p>
        </w:tc>
        <w:tc>
          <w:tcPr>
            <w:tcW w:w="2809" w:type="dxa"/>
          </w:tcPr>
          <w:p w14:paraId="083F16BB" w14:textId="77777777" w:rsidR="004170F0" w:rsidRPr="004170F0" w:rsidRDefault="004170F0" w:rsidP="00214666">
            <w:pPr>
              <w:spacing w:after="0" w:line="276" w:lineRule="auto"/>
              <w:ind w:left="360" w:hanging="360"/>
              <w:rPr>
                <w:rFonts w:ascii="Times New Roman" w:hAnsi="Times New Roman" w:cs="Times New Roman"/>
              </w:rPr>
            </w:pPr>
            <w:r w:rsidRPr="004170F0">
              <w:rPr>
                <w:rFonts w:ascii="Times New Roman" w:hAnsi="Times New Roman" w:cs="Times New Roman"/>
              </w:rPr>
              <w:t>г. Дагестанские Огни</w:t>
            </w:r>
          </w:p>
        </w:tc>
        <w:tc>
          <w:tcPr>
            <w:tcW w:w="5468" w:type="dxa"/>
          </w:tcPr>
          <w:p w14:paraId="7757A80C"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Главные специалисты при УО</w:t>
            </w:r>
          </w:p>
        </w:tc>
        <w:tc>
          <w:tcPr>
            <w:tcW w:w="621" w:type="dxa"/>
          </w:tcPr>
          <w:p w14:paraId="78D6C353"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p>
        </w:tc>
      </w:tr>
      <w:tr w:rsidR="004170F0" w:rsidRPr="004170F0" w14:paraId="6EB820ED" w14:textId="77777777" w:rsidTr="00214666">
        <w:tc>
          <w:tcPr>
            <w:tcW w:w="451" w:type="dxa"/>
          </w:tcPr>
          <w:p w14:paraId="259F7F08"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35</w:t>
            </w:r>
          </w:p>
        </w:tc>
        <w:tc>
          <w:tcPr>
            <w:tcW w:w="2809" w:type="dxa"/>
          </w:tcPr>
          <w:p w14:paraId="72D91D89" w14:textId="77777777" w:rsidR="004170F0" w:rsidRPr="004170F0" w:rsidRDefault="004170F0" w:rsidP="00214666">
            <w:pPr>
              <w:spacing w:after="0" w:line="276" w:lineRule="auto"/>
              <w:ind w:left="360" w:hanging="360"/>
              <w:rPr>
                <w:rFonts w:ascii="Times New Roman" w:hAnsi="Times New Roman" w:cs="Times New Roman"/>
              </w:rPr>
            </w:pPr>
            <w:r w:rsidRPr="004170F0">
              <w:rPr>
                <w:rFonts w:ascii="Times New Roman" w:hAnsi="Times New Roman" w:cs="Times New Roman"/>
              </w:rPr>
              <w:t>Табасаранский район</w:t>
            </w:r>
          </w:p>
        </w:tc>
        <w:tc>
          <w:tcPr>
            <w:tcW w:w="5468" w:type="dxa"/>
          </w:tcPr>
          <w:p w14:paraId="0E4F037D"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Методический кабинет при УО</w:t>
            </w:r>
          </w:p>
        </w:tc>
        <w:tc>
          <w:tcPr>
            <w:tcW w:w="621" w:type="dxa"/>
          </w:tcPr>
          <w:p w14:paraId="0845897C"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13</w:t>
            </w:r>
          </w:p>
        </w:tc>
      </w:tr>
      <w:tr w:rsidR="004170F0" w:rsidRPr="004170F0" w14:paraId="0184E309" w14:textId="77777777" w:rsidTr="00214666">
        <w:tc>
          <w:tcPr>
            <w:tcW w:w="451" w:type="dxa"/>
          </w:tcPr>
          <w:p w14:paraId="28D41DDC"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36</w:t>
            </w:r>
          </w:p>
        </w:tc>
        <w:tc>
          <w:tcPr>
            <w:tcW w:w="2809" w:type="dxa"/>
          </w:tcPr>
          <w:p w14:paraId="6C8A3AD7" w14:textId="77777777" w:rsidR="004170F0" w:rsidRPr="004170F0" w:rsidRDefault="004170F0" w:rsidP="00214666">
            <w:pPr>
              <w:spacing w:after="0" w:line="276" w:lineRule="auto"/>
              <w:ind w:left="360" w:hanging="360"/>
              <w:rPr>
                <w:rFonts w:ascii="Times New Roman" w:hAnsi="Times New Roman" w:cs="Times New Roman"/>
              </w:rPr>
            </w:pPr>
            <w:r w:rsidRPr="004170F0">
              <w:rPr>
                <w:rFonts w:ascii="Times New Roman" w:hAnsi="Times New Roman" w:cs="Times New Roman"/>
              </w:rPr>
              <w:t>Кумторкалинский район</w:t>
            </w:r>
          </w:p>
        </w:tc>
        <w:tc>
          <w:tcPr>
            <w:tcW w:w="5468" w:type="dxa"/>
          </w:tcPr>
          <w:p w14:paraId="0E00339C"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Информационно-методический центр при УО</w:t>
            </w:r>
          </w:p>
        </w:tc>
        <w:tc>
          <w:tcPr>
            <w:tcW w:w="621" w:type="dxa"/>
          </w:tcPr>
          <w:p w14:paraId="38C8918F"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5</w:t>
            </w:r>
          </w:p>
        </w:tc>
      </w:tr>
      <w:tr w:rsidR="004170F0" w:rsidRPr="004170F0" w14:paraId="75EC4474" w14:textId="77777777" w:rsidTr="00214666">
        <w:tc>
          <w:tcPr>
            <w:tcW w:w="451" w:type="dxa"/>
          </w:tcPr>
          <w:p w14:paraId="620679B4"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37</w:t>
            </w:r>
          </w:p>
        </w:tc>
        <w:tc>
          <w:tcPr>
            <w:tcW w:w="2809" w:type="dxa"/>
          </w:tcPr>
          <w:p w14:paraId="2D77D964" w14:textId="77777777" w:rsidR="004170F0" w:rsidRPr="004170F0" w:rsidRDefault="004170F0" w:rsidP="00214666">
            <w:pPr>
              <w:spacing w:after="0" w:line="276" w:lineRule="auto"/>
              <w:ind w:left="360" w:hanging="360"/>
              <w:rPr>
                <w:rFonts w:ascii="Times New Roman" w:hAnsi="Times New Roman" w:cs="Times New Roman"/>
              </w:rPr>
            </w:pPr>
            <w:r w:rsidRPr="004170F0">
              <w:rPr>
                <w:rFonts w:ascii="Times New Roman" w:hAnsi="Times New Roman" w:cs="Times New Roman"/>
              </w:rPr>
              <w:t>Дахадаевский район</w:t>
            </w:r>
          </w:p>
        </w:tc>
        <w:tc>
          <w:tcPr>
            <w:tcW w:w="5468" w:type="dxa"/>
          </w:tcPr>
          <w:p w14:paraId="69DB9EF4"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Методисты в УО</w:t>
            </w:r>
          </w:p>
        </w:tc>
        <w:tc>
          <w:tcPr>
            <w:tcW w:w="621" w:type="dxa"/>
          </w:tcPr>
          <w:p w14:paraId="296DD760"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12</w:t>
            </w:r>
          </w:p>
        </w:tc>
      </w:tr>
      <w:tr w:rsidR="004170F0" w:rsidRPr="004170F0" w14:paraId="0398B2AD" w14:textId="77777777" w:rsidTr="00214666">
        <w:tc>
          <w:tcPr>
            <w:tcW w:w="451" w:type="dxa"/>
          </w:tcPr>
          <w:p w14:paraId="040B1A65"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38</w:t>
            </w:r>
          </w:p>
        </w:tc>
        <w:tc>
          <w:tcPr>
            <w:tcW w:w="2809" w:type="dxa"/>
          </w:tcPr>
          <w:p w14:paraId="390038BC" w14:textId="77777777" w:rsidR="004170F0" w:rsidRPr="004170F0" w:rsidRDefault="004170F0" w:rsidP="00214666">
            <w:pPr>
              <w:spacing w:after="0" w:line="276" w:lineRule="auto"/>
              <w:ind w:left="360" w:hanging="360"/>
              <w:rPr>
                <w:rFonts w:ascii="Times New Roman" w:hAnsi="Times New Roman" w:cs="Times New Roman"/>
              </w:rPr>
            </w:pPr>
            <w:r w:rsidRPr="004170F0">
              <w:rPr>
                <w:rFonts w:ascii="Times New Roman" w:hAnsi="Times New Roman" w:cs="Times New Roman"/>
              </w:rPr>
              <w:t>Магарамкентский район</w:t>
            </w:r>
          </w:p>
        </w:tc>
        <w:tc>
          <w:tcPr>
            <w:tcW w:w="5468" w:type="dxa"/>
          </w:tcPr>
          <w:p w14:paraId="588D45EF"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Районный методический кабинет при адм-ии МО</w:t>
            </w:r>
          </w:p>
        </w:tc>
        <w:tc>
          <w:tcPr>
            <w:tcW w:w="621" w:type="dxa"/>
          </w:tcPr>
          <w:p w14:paraId="3EC0C029"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15</w:t>
            </w:r>
          </w:p>
        </w:tc>
      </w:tr>
      <w:tr w:rsidR="004170F0" w:rsidRPr="004170F0" w14:paraId="354E851E" w14:textId="77777777" w:rsidTr="00214666">
        <w:tc>
          <w:tcPr>
            <w:tcW w:w="451" w:type="dxa"/>
          </w:tcPr>
          <w:p w14:paraId="140B38CB"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39</w:t>
            </w:r>
          </w:p>
        </w:tc>
        <w:tc>
          <w:tcPr>
            <w:tcW w:w="2809" w:type="dxa"/>
          </w:tcPr>
          <w:p w14:paraId="0D8E8217" w14:textId="77777777" w:rsidR="004170F0" w:rsidRPr="004170F0" w:rsidRDefault="004170F0" w:rsidP="00214666">
            <w:pPr>
              <w:spacing w:after="0" w:line="276" w:lineRule="auto"/>
              <w:ind w:left="360" w:hanging="360"/>
              <w:rPr>
                <w:rFonts w:ascii="Times New Roman" w:hAnsi="Times New Roman" w:cs="Times New Roman"/>
              </w:rPr>
            </w:pPr>
            <w:r w:rsidRPr="004170F0">
              <w:rPr>
                <w:rFonts w:ascii="Times New Roman" w:hAnsi="Times New Roman" w:cs="Times New Roman"/>
              </w:rPr>
              <w:t>Хасавюртовский район</w:t>
            </w:r>
          </w:p>
        </w:tc>
        <w:tc>
          <w:tcPr>
            <w:tcW w:w="5468" w:type="dxa"/>
          </w:tcPr>
          <w:p w14:paraId="2F2164A1"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Информационно-методический центр при УО</w:t>
            </w:r>
          </w:p>
        </w:tc>
        <w:tc>
          <w:tcPr>
            <w:tcW w:w="621" w:type="dxa"/>
          </w:tcPr>
          <w:p w14:paraId="2F1E37C6" w14:textId="77777777" w:rsidR="004170F0" w:rsidRPr="004170F0" w:rsidRDefault="004170F0" w:rsidP="00214666">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25</w:t>
            </w:r>
          </w:p>
        </w:tc>
      </w:tr>
    </w:tbl>
    <w:p w14:paraId="20558FBD" w14:textId="77777777" w:rsidR="004170F0" w:rsidRPr="004170F0" w:rsidRDefault="004170F0" w:rsidP="004170F0">
      <w:pPr>
        <w:pStyle w:val="a9"/>
        <w:spacing w:after="0" w:line="276" w:lineRule="auto"/>
        <w:ind w:left="426" w:hanging="426"/>
        <w:jc w:val="both"/>
        <w:rPr>
          <w:rFonts w:ascii="Times New Roman" w:hAnsi="Times New Roman" w:cs="Times New Roman"/>
          <w:color w:val="000000" w:themeColor="text1"/>
          <w:sz w:val="26"/>
          <w:szCs w:val="26"/>
        </w:rPr>
      </w:pPr>
    </w:p>
    <w:p w14:paraId="0D781636" w14:textId="77777777" w:rsidR="004170F0" w:rsidRPr="004170F0" w:rsidRDefault="004170F0" w:rsidP="004170F0">
      <w:pPr>
        <w:pStyle w:val="a9"/>
        <w:numPr>
          <w:ilvl w:val="0"/>
          <w:numId w:val="46"/>
        </w:numPr>
        <w:shd w:val="clear" w:color="auto" w:fill="D9E2F3" w:themeFill="accent5" w:themeFillTint="33"/>
        <w:spacing w:after="0" w:line="276" w:lineRule="auto"/>
        <w:ind w:left="426" w:hanging="426"/>
        <w:jc w:val="both"/>
        <w:rPr>
          <w:rFonts w:ascii="Times New Roman" w:hAnsi="Times New Roman" w:cs="Times New Roman"/>
          <w:color w:val="000000" w:themeColor="text1"/>
        </w:rPr>
      </w:pPr>
    </w:p>
    <w:p w14:paraId="52F8D335" w14:textId="77777777" w:rsidR="004170F0" w:rsidRPr="004170F0" w:rsidRDefault="004170F0" w:rsidP="004170F0">
      <w:pPr>
        <w:pStyle w:val="a9"/>
        <w:spacing w:after="0" w:line="276"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Ведение Дневника методиста.</w:t>
      </w:r>
    </w:p>
    <w:p w14:paraId="2ECB7DEF" w14:textId="77777777" w:rsidR="004170F0" w:rsidRPr="004170F0" w:rsidRDefault="004170F0" w:rsidP="004170F0">
      <w:pPr>
        <w:pStyle w:val="a9"/>
        <w:ind w:left="0"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Дневник методиста заполняется своевременно не во всех ММС. </w:t>
      </w:r>
    </w:p>
    <w:p w14:paraId="4FAAFFF5" w14:textId="77777777" w:rsidR="004170F0" w:rsidRPr="004170F0" w:rsidRDefault="004170F0" w:rsidP="004170F0">
      <w:pPr>
        <w:pStyle w:val="a9"/>
        <w:ind w:left="0"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РМЦ ведет ежемесячный контроль ведения Дневника методиста, делаются замечания. </w:t>
      </w:r>
    </w:p>
    <w:p w14:paraId="6E2A3471" w14:textId="77777777" w:rsidR="004170F0" w:rsidRPr="004170F0" w:rsidRDefault="004170F0" w:rsidP="004170F0">
      <w:pPr>
        <w:pStyle w:val="a9"/>
        <w:ind w:left="0"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На основе анализа данных по всем разделам Дневника методиста будет сделан анализ состояния методической работы в муниципалитете и качестве работы руководителя ММС, призванного заполнять документ.</w:t>
      </w:r>
    </w:p>
    <w:p w14:paraId="642AB61B" w14:textId="77777777" w:rsidR="004170F0" w:rsidRPr="004170F0" w:rsidRDefault="004170F0" w:rsidP="004170F0">
      <w:pPr>
        <w:pStyle w:val="a9"/>
        <w:ind w:left="0" w:firstLine="426"/>
        <w:rPr>
          <w:rFonts w:ascii="Times New Roman" w:hAnsi="Times New Roman" w:cs="Times New Roman"/>
          <w:color w:val="000000" w:themeColor="text1"/>
        </w:rPr>
      </w:pPr>
    </w:p>
    <w:p w14:paraId="559908BE" w14:textId="77777777" w:rsidR="004170F0" w:rsidRPr="004170F0" w:rsidRDefault="004170F0" w:rsidP="004170F0">
      <w:pPr>
        <w:pStyle w:val="a9"/>
        <w:numPr>
          <w:ilvl w:val="0"/>
          <w:numId w:val="46"/>
        </w:numPr>
        <w:shd w:val="clear" w:color="auto" w:fill="D9E2F3" w:themeFill="accent5" w:themeFillTint="33"/>
        <w:spacing w:after="0" w:line="276" w:lineRule="auto"/>
        <w:ind w:left="426" w:hanging="426"/>
        <w:jc w:val="both"/>
        <w:rPr>
          <w:rFonts w:ascii="Times New Roman" w:hAnsi="Times New Roman" w:cs="Times New Roman"/>
          <w:color w:val="000000" w:themeColor="text1"/>
        </w:rPr>
      </w:pPr>
    </w:p>
    <w:p w14:paraId="6AF1402E" w14:textId="77777777" w:rsidR="004170F0" w:rsidRPr="004170F0" w:rsidRDefault="004170F0" w:rsidP="004170F0">
      <w:pPr>
        <w:pStyle w:val="a9"/>
        <w:spacing w:after="0" w:line="276" w:lineRule="auto"/>
        <w:ind w:left="0"/>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Итоги ГИА в 2022 году, работа ММС с Методическими рекомендациями ДИРО, рекомендации по организации подготовки к ГИА на муниципальном и школьном уровнях; </w:t>
      </w:r>
      <w:r w:rsidRPr="004170F0">
        <w:rPr>
          <w:rFonts w:ascii="Times New Roman" w:hAnsi="Times New Roman" w:cs="Times New Roman"/>
        </w:rPr>
        <w:t>обсуждение управленческих решений, проекта приказа</w:t>
      </w:r>
      <w:r w:rsidRPr="004170F0">
        <w:rPr>
          <w:rFonts w:ascii="Times New Roman" w:hAnsi="Times New Roman" w:cs="Times New Roman"/>
          <w:color w:val="000000" w:themeColor="text1"/>
        </w:rPr>
        <w:t>.</w:t>
      </w:r>
    </w:p>
    <w:p w14:paraId="443818C6" w14:textId="77777777" w:rsidR="004170F0" w:rsidRPr="004170F0" w:rsidRDefault="004170F0" w:rsidP="004170F0">
      <w:pPr>
        <w:pStyle w:val="a9"/>
        <w:ind w:left="0"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Собеседование с руководителями ММС показало, что работа по методическому сопровождению обучающихся выпускных классов и обучению педагогов компетенциям подготовки школьников к ГИА находится на низком уровне. </w:t>
      </w:r>
    </w:p>
    <w:p w14:paraId="371B4BB5" w14:textId="77777777" w:rsidR="004170F0" w:rsidRPr="004170F0" w:rsidRDefault="004170F0" w:rsidP="004170F0">
      <w:pPr>
        <w:pStyle w:val="a9"/>
        <w:ind w:left="0"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Руководители ММС в большинстве своем не знакомы с Методическими рекомендациями ДИРО по результатам участия выпускников в ЕГЭ-2022, что означает отсутствие либо недостаточность управленческих механизмов системной работой в муниципалитетах по подготовке обучающихся к успешной сдаче ГИА. </w:t>
      </w:r>
    </w:p>
    <w:p w14:paraId="2D34282F" w14:textId="77777777" w:rsidR="004170F0" w:rsidRPr="004170F0" w:rsidRDefault="004170F0" w:rsidP="004170F0">
      <w:pPr>
        <w:pStyle w:val="a9"/>
        <w:ind w:left="0"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ЦРОО ДИРО необходимо направлять в муниципалитеты письма с адресом размещения Методических рекомендаций и предлагать комплекс управленческих решений по работе с ними.</w:t>
      </w:r>
    </w:p>
    <w:p w14:paraId="44F66D37" w14:textId="77777777" w:rsidR="004170F0" w:rsidRPr="004170F0" w:rsidRDefault="004170F0" w:rsidP="004170F0">
      <w:pPr>
        <w:pStyle w:val="a9"/>
        <w:ind w:left="0"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Менеджерам образовательных программ ЦНППМ необходимо усилить и расширить практическую компоненту в обучении и консультировании педагогов по подготовке обучающихся к ГИА. </w:t>
      </w:r>
    </w:p>
    <w:p w14:paraId="3CC89E2A" w14:textId="77777777" w:rsidR="004170F0" w:rsidRPr="004170F0" w:rsidRDefault="004170F0" w:rsidP="004170F0">
      <w:pPr>
        <w:pStyle w:val="a9"/>
        <w:ind w:left="0"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ЦНППМ спланировать проведение курсов для РМО по проблемам усиления методического сопровождения педагогов в вопросах организации системной работы по обеспечению повышения качества прохождения обучающимися ГИА.</w:t>
      </w:r>
    </w:p>
    <w:p w14:paraId="77687A29" w14:textId="77777777" w:rsidR="004170F0" w:rsidRPr="004170F0" w:rsidRDefault="004170F0" w:rsidP="004170F0">
      <w:pPr>
        <w:pStyle w:val="a9"/>
        <w:ind w:left="0"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В муниципальных методических службах не разрабатываются методические рекомендации по проведению декад, недель, каникулярных школ (тренингов), индивидуальной и групповой работы в образовательном процессе по подготовке школьников к успешной сдаче ГИА, не отслеживается работа учителей выпускных классов по организации системной работы с выпускниками, подготовка к ГИА осуществляется в основном только в выпускном классе.</w:t>
      </w:r>
    </w:p>
    <w:p w14:paraId="7E236CFA" w14:textId="77777777" w:rsidR="004170F0" w:rsidRPr="004170F0" w:rsidRDefault="004170F0" w:rsidP="004170F0">
      <w:pPr>
        <w:pStyle w:val="a9"/>
        <w:ind w:left="0" w:firstLine="426"/>
        <w:jc w:val="both"/>
        <w:rPr>
          <w:rFonts w:ascii="Times New Roman" w:hAnsi="Times New Roman" w:cs="Times New Roman"/>
          <w:color w:val="000000" w:themeColor="text1"/>
          <w:sz w:val="16"/>
          <w:szCs w:val="16"/>
        </w:rPr>
      </w:pPr>
    </w:p>
    <w:p w14:paraId="3018BD37" w14:textId="77777777" w:rsidR="004170F0" w:rsidRPr="004170F0" w:rsidRDefault="004170F0" w:rsidP="004170F0">
      <w:pPr>
        <w:pStyle w:val="a9"/>
        <w:numPr>
          <w:ilvl w:val="0"/>
          <w:numId w:val="46"/>
        </w:numPr>
        <w:shd w:val="clear" w:color="auto" w:fill="D9E2F3" w:themeFill="accent5" w:themeFillTint="33"/>
        <w:spacing w:after="0" w:line="276" w:lineRule="auto"/>
        <w:ind w:left="426" w:hanging="426"/>
        <w:jc w:val="both"/>
        <w:rPr>
          <w:rFonts w:ascii="Times New Roman" w:hAnsi="Times New Roman" w:cs="Times New Roman"/>
          <w:color w:val="000000" w:themeColor="text1"/>
        </w:rPr>
      </w:pPr>
    </w:p>
    <w:p w14:paraId="401FAD57" w14:textId="77777777" w:rsidR="004170F0" w:rsidRPr="004170F0" w:rsidRDefault="004170F0" w:rsidP="004170F0">
      <w:pPr>
        <w:spacing w:after="0"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Результаты входной диагностики педагогов муниципалитета в ЦНППМ в 2022 году. Рекомендации</w:t>
      </w:r>
      <w:r w:rsidRPr="004170F0">
        <w:rPr>
          <w:rFonts w:ascii="Times New Roman" w:hAnsi="Times New Roman" w:cs="Times New Roman"/>
        </w:rPr>
        <w:t>, обсуждение управленческих решений, проекта приказа</w:t>
      </w:r>
      <w:r w:rsidRPr="004170F0">
        <w:rPr>
          <w:rFonts w:ascii="Times New Roman" w:hAnsi="Times New Roman" w:cs="Times New Roman"/>
          <w:color w:val="000000" w:themeColor="text1"/>
        </w:rPr>
        <w:t>.</w:t>
      </w:r>
    </w:p>
    <w:p w14:paraId="1A49AB97" w14:textId="77777777" w:rsidR="004170F0" w:rsidRPr="004170F0" w:rsidRDefault="004170F0" w:rsidP="004170F0">
      <w:pPr>
        <w:pStyle w:val="a9"/>
        <w:ind w:left="0" w:firstLine="426"/>
        <w:rPr>
          <w:rFonts w:ascii="Times New Roman" w:hAnsi="Times New Roman" w:cs="Times New Roman"/>
          <w:color w:val="000000" w:themeColor="text1"/>
        </w:rPr>
      </w:pPr>
      <w:r w:rsidRPr="004170F0">
        <w:rPr>
          <w:rFonts w:ascii="Times New Roman" w:hAnsi="Times New Roman" w:cs="Times New Roman"/>
          <w:color w:val="000000" w:themeColor="text1"/>
        </w:rPr>
        <w:t>Анализ результатов входной диагностики за 2022 год показал, что наиболее слабая позиция отмечается среди учителей начальных классов:</w:t>
      </w:r>
    </w:p>
    <w:p w14:paraId="17487030" w14:textId="77777777" w:rsidR="004170F0" w:rsidRPr="004170F0" w:rsidRDefault="004170F0" w:rsidP="004170F0">
      <w:pPr>
        <w:spacing w:after="0"/>
        <w:jc w:val="both"/>
        <w:rPr>
          <w:rFonts w:ascii="Times New Roman" w:hAnsi="Times New Roman" w:cs="Times New Roman"/>
          <w:color w:val="000000" w:themeColor="text1"/>
        </w:rPr>
      </w:pPr>
      <w:r w:rsidRPr="004170F0">
        <w:rPr>
          <w:rFonts w:ascii="Times New Roman" w:hAnsi="Times New Roman" w:cs="Times New Roman"/>
          <w:color w:val="000000" w:themeColor="text1"/>
        </w:rPr>
        <w:t>Всего учителями получено 8591 оценка по направлениям диагностики:</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418"/>
        <w:gridCol w:w="1559"/>
        <w:gridCol w:w="1701"/>
        <w:gridCol w:w="1559"/>
      </w:tblGrid>
      <w:tr w:rsidR="004170F0" w:rsidRPr="004170F0" w14:paraId="455CD50F" w14:textId="77777777" w:rsidTr="00214666">
        <w:tc>
          <w:tcPr>
            <w:tcW w:w="2830" w:type="dxa"/>
          </w:tcPr>
          <w:p w14:paraId="51049AFB" w14:textId="77777777" w:rsidR="004170F0" w:rsidRPr="004170F0" w:rsidRDefault="004170F0" w:rsidP="00214666">
            <w:pPr>
              <w:spacing w:line="276"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lastRenderedPageBreak/>
              <w:t>Предмет</w:t>
            </w:r>
          </w:p>
        </w:tc>
        <w:tc>
          <w:tcPr>
            <w:tcW w:w="1418" w:type="dxa"/>
          </w:tcPr>
          <w:p w14:paraId="38BA7C34" w14:textId="77777777" w:rsidR="004170F0" w:rsidRPr="004170F0" w:rsidRDefault="004170F0" w:rsidP="00214666">
            <w:pPr>
              <w:spacing w:line="276"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Отлично</w:t>
            </w:r>
          </w:p>
        </w:tc>
        <w:tc>
          <w:tcPr>
            <w:tcW w:w="1559" w:type="dxa"/>
          </w:tcPr>
          <w:p w14:paraId="653BBBBE" w14:textId="77777777" w:rsidR="004170F0" w:rsidRPr="004170F0" w:rsidRDefault="004170F0" w:rsidP="00214666">
            <w:pPr>
              <w:spacing w:line="276"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Хорошо</w:t>
            </w:r>
          </w:p>
        </w:tc>
        <w:tc>
          <w:tcPr>
            <w:tcW w:w="1701" w:type="dxa"/>
          </w:tcPr>
          <w:p w14:paraId="3F9E5498" w14:textId="77777777" w:rsidR="004170F0" w:rsidRPr="004170F0" w:rsidRDefault="004170F0" w:rsidP="00214666">
            <w:pPr>
              <w:spacing w:line="276"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Удовлетвор.</w:t>
            </w:r>
          </w:p>
        </w:tc>
        <w:tc>
          <w:tcPr>
            <w:tcW w:w="1559" w:type="dxa"/>
          </w:tcPr>
          <w:p w14:paraId="38202CA0" w14:textId="77777777" w:rsidR="004170F0" w:rsidRPr="004170F0" w:rsidRDefault="004170F0" w:rsidP="00214666">
            <w:pPr>
              <w:spacing w:line="276"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Неудовлетв.</w:t>
            </w:r>
          </w:p>
        </w:tc>
      </w:tr>
      <w:tr w:rsidR="004170F0" w:rsidRPr="004170F0" w14:paraId="6BB21204" w14:textId="77777777" w:rsidTr="00214666">
        <w:tc>
          <w:tcPr>
            <w:tcW w:w="2830" w:type="dxa"/>
          </w:tcPr>
          <w:p w14:paraId="15667F9C" w14:textId="77777777" w:rsidR="004170F0" w:rsidRPr="004170F0" w:rsidRDefault="004170F0" w:rsidP="00214666">
            <w:pPr>
              <w:spacing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Госполитика</w:t>
            </w:r>
          </w:p>
        </w:tc>
        <w:tc>
          <w:tcPr>
            <w:tcW w:w="1418" w:type="dxa"/>
          </w:tcPr>
          <w:p w14:paraId="183A5160" w14:textId="77777777" w:rsidR="004170F0" w:rsidRPr="004170F0" w:rsidRDefault="004170F0" w:rsidP="00214666">
            <w:pPr>
              <w:spacing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21 – 2,3%</w:t>
            </w:r>
          </w:p>
        </w:tc>
        <w:tc>
          <w:tcPr>
            <w:tcW w:w="1559" w:type="dxa"/>
          </w:tcPr>
          <w:p w14:paraId="10509137" w14:textId="77777777" w:rsidR="004170F0" w:rsidRPr="004170F0" w:rsidRDefault="004170F0" w:rsidP="00214666">
            <w:pPr>
              <w:spacing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114 – 12,6%</w:t>
            </w:r>
          </w:p>
        </w:tc>
        <w:tc>
          <w:tcPr>
            <w:tcW w:w="1701" w:type="dxa"/>
          </w:tcPr>
          <w:p w14:paraId="7DDFAD70" w14:textId="77777777" w:rsidR="004170F0" w:rsidRPr="004170F0" w:rsidRDefault="004170F0" w:rsidP="00214666">
            <w:pPr>
              <w:spacing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148 – 16,4%</w:t>
            </w:r>
          </w:p>
        </w:tc>
        <w:tc>
          <w:tcPr>
            <w:tcW w:w="1559" w:type="dxa"/>
          </w:tcPr>
          <w:p w14:paraId="090DA650" w14:textId="77777777" w:rsidR="004170F0" w:rsidRPr="004170F0" w:rsidRDefault="004170F0" w:rsidP="00214666">
            <w:pPr>
              <w:spacing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617 – 68,5%</w:t>
            </w:r>
          </w:p>
        </w:tc>
      </w:tr>
      <w:tr w:rsidR="004170F0" w:rsidRPr="004170F0" w14:paraId="130BDA9F" w14:textId="77777777" w:rsidTr="00214666">
        <w:tc>
          <w:tcPr>
            <w:tcW w:w="2830" w:type="dxa"/>
          </w:tcPr>
          <w:p w14:paraId="296A242F" w14:textId="77777777" w:rsidR="004170F0" w:rsidRPr="004170F0" w:rsidRDefault="004170F0" w:rsidP="00214666">
            <w:pPr>
              <w:spacing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ФГОС </w:t>
            </w:r>
          </w:p>
        </w:tc>
        <w:tc>
          <w:tcPr>
            <w:tcW w:w="1418" w:type="dxa"/>
          </w:tcPr>
          <w:p w14:paraId="67FAD4F2" w14:textId="77777777" w:rsidR="004170F0" w:rsidRPr="004170F0" w:rsidRDefault="004170F0" w:rsidP="00214666">
            <w:pPr>
              <w:spacing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16 – 1,7%</w:t>
            </w:r>
          </w:p>
        </w:tc>
        <w:tc>
          <w:tcPr>
            <w:tcW w:w="1559" w:type="dxa"/>
          </w:tcPr>
          <w:p w14:paraId="1CC838C2" w14:textId="77777777" w:rsidR="004170F0" w:rsidRPr="004170F0" w:rsidRDefault="004170F0" w:rsidP="00214666">
            <w:pPr>
              <w:spacing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78 – 8,4%</w:t>
            </w:r>
          </w:p>
        </w:tc>
        <w:tc>
          <w:tcPr>
            <w:tcW w:w="1701" w:type="dxa"/>
          </w:tcPr>
          <w:p w14:paraId="48363315" w14:textId="77777777" w:rsidR="004170F0" w:rsidRPr="004170F0" w:rsidRDefault="004170F0" w:rsidP="00214666">
            <w:pPr>
              <w:spacing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207 – 22%</w:t>
            </w:r>
          </w:p>
        </w:tc>
        <w:tc>
          <w:tcPr>
            <w:tcW w:w="1559" w:type="dxa"/>
          </w:tcPr>
          <w:p w14:paraId="625286D7" w14:textId="77777777" w:rsidR="004170F0" w:rsidRPr="004170F0" w:rsidRDefault="004170F0" w:rsidP="00214666">
            <w:pPr>
              <w:spacing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629 – 67,6%</w:t>
            </w:r>
          </w:p>
        </w:tc>
      </w:tr>
      <w:tr w:rsidR="004170F0" w:rsidRPr="004170F0" w14:paraId="4D829DDD" w14:textId="77777777" w:rsidTr="00214666">
        <w:tc>
          <w:tcPr>
            <w:tcW w:w="2830" w:type="dxa"/>
          </w:tcPr>
          <w:p w14:paraId="48CECA8C" w14:textId="77777777" w:rsidR="004170F0" w:rsidRPr="004170F0" w:rsidRDefault="004170F0" w:rsidP="00214666">
            <w:pPr>
              <w:spacing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Цифровые компетенции </w:t>
            </w:r>
          </w:p>
        </w:tc>
        <w:tc>
          <w:tcPr>
            <w:tcW w:w="1418" w:type="dxa"/>
          </w:tcPr>
          <w:p w14:paraId="403D2CF5" w14:textId="77777777" w:rsidR="004170F0" w:rsidRPr="004170F0" w:rsidRDefault="004170F0" w:rsidP="00214666">
            <w:pPr>
              <w:spacing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16 – 1,7%</w:t>
            </w:r>
          </w:p>
        </w:tc>
        <w:tc>
          <w:tcPr>
            <w:tcW w:w="1559" w:type="dxa"/>
          </w:tcPr>
          <w:p w14:paraId="05F29384" w14:textId="77777777" w:rsidR="004170F0" w:rsidRPr="004170F0" w:rsidRDefault="004170F0" w:rsidP="00214666">
            <w:pPr>
              <w:spacing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125 – 13,7%</w:t>
            </w:r>
          </w:p>
        </w:tc>
        <w:tc>
          <w:tcPr>
            <w:tcW w:w="1701" w:type="dxa"/>
          </w:tcPr>
          <w:p w14:paraId="4611E0A1" w14:textId="77777777" w:rsidR="004170F0" w:rsidRPr="004170F0" w:rsidRDefault="004170F0" w:rsidP="00214666">
            <w:pPr>
              <w:spacing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249 – 27,2%</w:t>
            </w:r>
          </w:p>
        </w:tc>
        <w:tc>
          <w:tcPr>
            <w:tcW w:w="1559" w:type="dxa"/>
          </w:tcPr>
          <w:p w14:paraId="36E36ABD" w14:textId="77777777" w:rsidR="004170F0" w:rsidRPr="004170F0" w:rsidRDefault="004170F0" w:rsidP="00214666">
            <w:pPr>
              <w:spacing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524 – 57,3%</w:t>
            </w:r>
          </w:p>
        </w:tc>
      </w:tr>
      <w:tr w:rsidR="004170F0" w:rsidRPr="004170F0" w14:paraId="57DF7074" w14:textId="77777777" w:rsidTr="00214666">
        <w:tc>
          <w:tcPr>
            <w:tcW w:w="2830" w:type="dxa"/>
          </w:tcPr>
          <w:p w14:paraId="26EF12E2" w14:textId="77777777" w:rsidR="004170F0" w:rsidRPr="004170F0" w:rsidRDefault="004170F0" w:rsidP="00214666">
            <w:pPr>
              <w:spacing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Пс-пед.компетенции </w:t>
            </w:r>
          </w:p>
        </w:tc>
        <w:tc>
          <w:tcPr>
            <w:tcW w:w="1418" w:type="dxa"/>
          </w:tcPr>
          <w:p w14:paraId="3CB43BA6" w14:textId="77777777" w:rsidR="004170F0" w:rsidRPr="004170F0" w:rsidRDefault="004170F0" w:rsidP="00214666">
            <w:pPr>
              <w:spacing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46 – 5%</w:t>
            </w:r>
          </w:p>
        </w:tc>
        <w:tc>
          <w:tcPr>
            <w:tcW w:w="1559" w:type="dxa"/>
          </w:tcPr>
          <w:p w14:paraId="69611715" w14:textId="77777777" w:rsidR="004170F0" w:rsidRPr="004170F0" w:rsidRDefault="004170F0" w:rsidP="00214666">
            <w:pPr>
              <w:spacing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177 – 19%</w:t>
            </w:r>
          </w:p>
        </w:tc>
        <w:tc>
          <w:tcPr>
            <w:tcW w:w="1701" w:type="dxa"/>
          </w:tcPr>
          <w:p w14:paraId="4CBF8148" w14:textId="77777777" w:rsidR="004170F0" w:rsidRPr="004170F0" w:rsidRDefault="004170F0" w:rsidP="00214666">
            <w:pPr>
              <w:spacing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231 – 25%</w:t>
            </w:r>
          </w:p>
        </w:tc>
        <w:tc>
          <w:tcPr>
            <w:tcW w:w="1559" w:type="dxa"/>
          </w:tcPr>
          <w:p w14:paraId="69CF7C46" w14:textId="77777777" w:rsidR="004170F0" w:rsidRPr="004170F0" w:rsidRDefault="004170F0" w:rsidP="00214666">
            <w:pPr>
              <w:spacing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471 – 50%</w:t>
            </w:r>
          </w:p>
        </w:tc>
      </w:tr>
      <w:tr w:rsidR="004170F0" w:rsidRPr="004170F0" w14:paraId="6E68E52A" w14:textId="77777777" w:rsidTr="00214666">
        <w:tc>
          <w:tcPr>
            <w:tcW w:w="2830" w:type="dxa"/>
          </w:tcPr>
          <w:p w14:paraId="31EA08FA" w14:textId="77777777" w:rsidR="004170F0" w:rsidRPr="004170F0" w:rsidRDefault="004170F0" w:rsidP="00214666">
            <w:pPr>
              <w:spacing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Методика </w:t>
            </w:r>
          </w:p>
        </w:tc>
        <w:tc>
          <w:tcPr>
            <w:tcW w:w="1418" w:type="dxa"/>
          </w:tcPr>
          <w:p w14:paraId="7A673BCE" w14:textId="77777777" w:rsidR="004170F0" w:rsidRPr="004170F0" w:rsidRDefault="004170F0" w:rsidP="00214666">
            <w:pPr>
              <w:spacing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5 – 0,5%</w:t>
            </w:r>
          </w:p>
        </w:tc>
        <w:tc>
          <w:tcPr>
            <w:tcW w:w="1559" w:type="dxa"/>
          </w:tcPr>
          <w:p w14:paraId="656E37A2" w14:textId="77777777" w:rsidR="004170F0" w:rsidRPr="004170F0" w:rsidRDefault="004170F0" w:rsidP="00214666">
            <w:pPr>
              <w:spacing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55 – 6%</w:t>
            </w:r>
          </w:p>
        </w:tc>
        <w:tc>
          <w:tcPr>
            <w:tcW w:w="1701" w:type="dxa"/>
          </w:tcPr>
          <w:p w14:paraId="50592DF9" w14:textId="77777777" w:rsidR="004170F0" w:rsidRPr="004170F0" w:rsidRDefault="004170F0" w:rsidP="00214666">
            <w:pPr>
              <w:spacing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243 – 26,6%</w:t>
            </w:r>
          </w:p>
        </w:tc>
        <w:tc>
          <w:tcPr>
            <w:tcW w:w="1559" w:type="dxa"/>
          </w:tcPr>
          <w:p w14:paraId="0845876C" w14:textId="77777777" w:rsidR="004170F0" w:rsidRPr="004170F0" w:rsidRDefault="004170F0" w:rsidP="00214666">
            <w:pPr>
              <w:spacing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611 – 66,8%</w:t>
            </w:r>
          </w:p>
        </w:tc>
      </w:tr>
      <w:tr w:rsidR="004170F0" w:rsidRPr="004170F0" w14:paraId="6D896D47" w14:textId="77777777" w:rsidTr="00214666">
        <w:tc>
          <w:tcPr>
            <w:tcW w:w="2830" w:type="dxa"/>
          </w:tcPr>
          <w:p w14:paraId="492C7F88" w14:textId="77777777" w:rsidR="004170F0" w:rsidRPr="004170F0" w:rsidRDefault="004170F0" w:rsidP="00214666">
            <w:pPr>
              <w:spacing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Предметные компетенции</w:t>
            </w:r>
          </w:p>
        </w:tc>
        <w:tc>
          <w:tcPr>
            <w:tcW w:w="1418" w:type="dxa"/>
          </w:tcPr>
          <w:p w14:paraId="4B25673C" w14:textId="77777777" w:rsidR="004170F0" w:rsidRPr="004170F0" w:rsidRDefault="004170F0" w:rsidP="00214666">
            <w:pPr>
              <w:spacing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14 – 1,1%</w:t>
            </w:r>
          </w:p>
        </w:tc>
        <w:tc>
          <w:tcPr>
            <w:tcW w:w="1559" w:type="dxa"/>
          </w:tcPr>
          <w:p w14:paraId="74F65909" w14:textId="77777777" w:rsidR="004170F0" w:rsidRPr="004170F0" w:rsidRDefault="004170F0" w:rsidP="00214666">
            <w:pPr>
              <w:spacing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108 – 8,6%</w:t>
            </w:r>
          </w:p>
        </w:tc>
        <w:tc>
          <w:tcPr>
            <w:tcW w:w="1701" w:type="dxa"/>
          </w:tcPr>
          <w:p w14:paraId="29C2B238" w14:textId="77777777" w:rsidR="004170F0" w:rsidRPr="004170F0" w:rsidRDefault="004170F0" w:rsidP="00214666">
            <w:pPr>
              <w:spacing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277 – 22%</w:t>
            </w:r>
          </w:p>
        </w:tc>
        <w:tc>
          <w:tcPr>
            <w:tcW w:w="1559" w:type="dxa"/>
          </w:tcPr>
          <w:p w14:paraId="2D3BE33D" w14:textId="77777777" w:rsidR="004170F0" w:rsidRPr="004170F0" w:rsidRDefault="004170F0" w:rsidP="00214666">
            <w:pPr>
              <w:spacing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858 – 68%</w:t>
            </w:r>
          </w:p>
        </w:tc>
      </w:tr>
      <w:tr w:rsidR="004170F0" w:rsidRPr="004170F0" w14:paraId="5799DC93" w14:textId="77777777" w:rsidTr="00214666">
        <w:tc>
          <w:tcPr>
            <w:tcW w:w="2830" w:type="dxa"/>
          </w:tcPr>
          <w:p w14:paraId="4C323FFE" w14:textId="77777777" w:rsidR="004170F0" w:rsidRPr="004170F0" w:rsidRDefault="004170F0" w:rsidP="00214666">
            <w:pPr>
              <w:spacing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Литературное чтение </w:t>
            </w:r>
          </w:p>
        </w:tc>
        <w:tc>
          <w:tcPr>
            <w:tcW w:w="1418" w:type="dxa"/>
          </w:tcPr>
          <w:p w14:paraId="3ECDCF36" w14:textId="77777777" w:rsidR="004170F0" w:rsidRPr="004170F0" w:rsidRDefault="004170F0" w:rsidP="00214666">
            <w:pPr>
              <w:spacing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2 – 0,2%</w:t>
            </w:r>
          </w:p>
        </w:tc>
        <w:tc>
          <w:tcPr>
            <w:tcW w:w="1559" w:type="dxa"/>
          </w:tcPr>
          <w:p w14:paraId="78931F95" w14:textId="77777777" w:rsidR="004170F0" w:rsidRPr="004170F0" w:rsidRDefault="004170F0" w:rsidP="00214666">
            <w:pPr>
              <w:spacing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84 – 9%</w:t>
            </w:r>
          </w:p>
        </w:tc>
        <w:tc>
          <w:tcPr>
            <w:tcW w:w="1701" w:type="dxa"/>
          </w:tcPr>
          <w:p w14:paraId="3F2F9695" w14:textId="77777777" w:rsidR="004170F0" w:rsidRPr="004170F0" w:rsidRDefault="004170F0" w:rsidP="00214666">
            <w:pPr>
              <w:spacing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117 – 12,7%</w:t>
            </w:r>
          </w:p>
        </w:tc>
        <w:tc>
          <w:tcPr>
            <w:tcW w:w="1559" w:type="dxa"/>
          </w:tcPr>
          <w:p w14:paraId="1FB0AAEC" w14:textId="77777777" w:rsidR="004170F0" w:rsidRPr="004170F0" w:rsidRDefault="004170F0" w:rsidP="00214666">
            <w:pPr>
              <w:spacing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717 – 78%</w:t>
            </w:r>
          </w:p>
        </w:tc>
      </w:tr>
      <w:tr w:rsidR="004170F0" w:rsidRPr="004170F0" w14:paraId="11A45BD4" w14:textId="77777777" w:rsidTr="00214666">
        <w:tc>
          <w:tcPr>
            <w:tcW w:w="2830" w:type="dxa"/>
          </w:tcPr>
          <w:p w14:paraId="44AFE020" w14:textId="77777777" w:rsidR="004170F0" w:rsidRPr="004170F0" w:rsidRDefault="004170F0" w:rsidP="00214666">
            <w:pPr>
              <w:spacing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Окружающий мир </w:t>
            </w:r>
          </w:p>
        </w:tc>
        <w:tc>
          <w:tcPr>
            <w:tcW w:w="1418" w:type="dxa"/>
          </w:tcPr>
          <w:p w14:paraId="2A35F49B" w14:textId="77777777" w:rsidR="004170F0" w:rsidRPr="004170F0" w:rsidRDefault="004170F0" w:rsidP="00214666">
            <w:pPr>
              <w:spacing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1 – 0,1%</w:t>
            </w:r>
          </w:p>
        </w:tc>
        <w:tc>
          <w:tcPr>
            <w:tcW w:w="1559" w:type="dxa"/>
          </w:tcPr>
          <w:p w14:paraId="72F5B4FF" w14:textId="77777777" w:rsidR="004170F0" w:rsidRPr="004170F0" w:rsidRDefault="004170F0" w:rsidP="00214666">
            <w:pPr>
              <w:spacing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30 – 3,3%</w:t>
            </w:r>
          </w:p>
        </w:tc>
        <w:tc>
          <w:tcPr>
            <w:tcW w:w="1701" w:type="dxa"/>
          </w:tcPr>
          <w:p w14:paraId="572DA0E8" w14:textId="77777777" w:rsidR="004170F0" w:rsidRPr="004170F0" w:rsidRDefault="004170F0" w:rsidP="00214666">
            <w:pPr>
              <w:spacing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168 – 18%</w:t>
            </w:r>
          </w:p>
        </w:tc>
        <w:tc>
          <w:tcPr>
            <w:tcW w:w="1559" w:type="dxa"/>
          </w:tcPr>
          <w:p w14:paraId="0C82D14E" w14:textId="77777777" w:rsidR="004170F0" w:rsidRPr="004170F0" w:rsidRDefault="004170F0" w:rsidP="00214666">
            <w:pPr>
              <w:spacing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714 – 78%</w:t>
            </w:r>
          </w:p>
        </w:tc>
      </w:tr>
      <w:tr w:rsidR="004170F0" w:rsidRPr="004170F0" w14:paraId="4F824356" w14:textId="77777777" w:rsidTr="00214666">
        <w:tc>
          <w:tcPr>
            <w:tcW w:w="2830" w:type="dxa"/>
          </w:tcPr>
          <w:p w14:paraId="69639A39" w14:textId="77777777" w:rsidR="004170F0" w:rsidRPr="004170F0" w:rsidRDefault="004170F0" w:rsidP="00214666">
            <w:pPr>
              <w:spacing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Математика </w:t>
            </w:r>
          </w:p>
        </w:tc>
        <w:tc>
          <w:tcPr>
            <w:tcW w:w="1418" w:type="dxa"/>
          </w:tcPr>
          <w:p w14:paraId="2D205E1E" w14:textId="77777777" w:rsidR="004170F0" w:rsidRPr="004170F0" w:rsidRDefault="004170F0" w:rsidP="00214666">
            <w:pPr>
              <w:spacing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24 – 2,6%</w:t>
            </w:r>
          </w:p>
        </w:tc>
        <w:tc>
          <w:tcPr>
            <w:tcW w:w="1559" w:type="dxa"/>
          </w:tcPr>
          <w:p w14:paraId="4DC75D78" w14:textId="77777777" w:rsidR="004170F0" w:rsidRPr="004170F0" w:rsidRDefault="004170F0" w:rsidP="00214666">
            <w:pPr>
              <w:spacing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89 – 9,7%</w:t>
            </w:r>
          </w:p>
        </w:tc>
        <w:tc>
          <w:tcPr>
            <w:tcW w:w="1701" w:type="dxa"/>
          </w:tcPr>
          <w:p w14:paraId="7459A3C0" w14:textId="77777777" w:rsidR="004170F0" w:rsidRPr="004170F0" w:rsidRDefault="004170F0" w:rsidP="00214666">
            <w:pPr>
              <w:spacing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207 – 22,5%</w:t>
            </w:r>
          </w:p>
        </w:tc>
        <w:tc>
          <w:tcPr>
            <w:tcW w:w="1559" w:type="dxa"/>
          </w:tcPr>
          <w:p w14:paraId="2DEBF0D1" w14:textId="77777777" w:rsidR="004170F0" w:rsidRPr="004170F0" w:rsidRDefault="004170F0" w:rsidP="00214666">
            <w:pPr>
              <w:spacing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598 – 65%</w:t>
            </w:r>
          </w:p>
        </w:tc>
      </w:tr>
    </w:tbl>
    <w:p w14:paraId="535E2A09" w14:textId="77777777" w:rsidR="004170F0" w:rsidRPr="004170F0" w:rsidRDefault="004170F0" w:rsidP="004170F0">
      <w:pPr>
        <w:spacing w:after="0"/>
        <w:jc w:val="both"/>
        <w:rPr>
          <w:rFonts w:ascii="Times New Roman" w:hAnsi="Times New Roman" w:cs="Times New Roman"/>
          <w:color w:val="000000" w:themeColor="text1"/>
          <w:sz w:val="26"/>
          <w:szCs w:val="26"/>
        </w:rPr>
      </w:pPr>
    </w:p>
    <w:p w14:paraId="5E7F7568" w14:textId="77777777" w:rsidR="004170F0" w:rsidRPr="004170F0" w:rsidRDefault="004170F0" w:rsidP="004170F0">
      <w:pPr>
        <w:spacing w:after="0"/>
        <w:ind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В целом по всем направлениям оценки распределились следующим образом: </w:t>
      </w:r>
    </w:p>
    <w:p w14:paraId="5AC80453" w14:textId="77777777" w:rsidR="004170F0" w:rsidRPr="004170F0" w:rsidRDefault="004170F0" w:rsidP="004170F0">
      <w:pPr>
        <w:spacing w:after="0"/>
        <w:ind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Отлично - 145 (2%).  </w:t>
      </w:r>
    </w:p>
    <w:p w14:paraId="465AD36C" w14:textId="77777777" w:rsidR="004170F0" w:rsidRPr="004170F0" w:rsidRDefault="004170F0" w:rsidP="004170F0">
      <w:pPr>
        <w:spacing w:after="0"/>
        <w:ind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Хорошо - 860 (10%).  </w:t>
      </w:r>
    </w:p>
    <w:p w14:paraId="256DA5F6" w14:textId="77777777" w:rsidR="004170F0" w:rsidRPr="004170F0" w:rsidRDefault="004170F0" w:rsidP="004170F0">
      <w:pPr>
        <w:spacing w:after="0"/>
        <w:ind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Удовлетворительно - 1847 (21%).  </w:t>
      </w:r>
    </w:p>
    <w:p w14:paraId="7A848C08" w14:textId="77777777" w:rsidR="004170F0" w:rsidRPr="004170F0" w:rsidRDefault="004170F0" w:rsidP="004170F0">
      <w:pPr>
        <w:spacing w:after="0"/>
        <w:ind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Неудовлетворительно - 5739 (67%).</w:t>
      </w:r>
    </w:p>
    <w:p w14:paraId="49FCFB8D" w14:textId="77777777" w:rsidR="004170F0" w:rsidRPr="004170F0" w:rsidRDefault="004170F0" w:rsidP="004170F0">
      <w:pPr>
        <w:spacing w:after="0"/>
        <w:ind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Таким образом, во всех муниципалитетах, всем методическим службам необходимо обратить самое пристальное внимание на уровень профессиональных компетенций и методику преподавания учителей начальной школы. Особую тревогу вызывает преподавание предметов «литературное чтение» и «окружающий мир». Уровень преподавания этих предметов влияет на формирование функциональной грамотности обучающихся. Уроки литературного чтения не стали в образовательных организациях уроками обучения грамотности чтения, работы с текстами, уроки окружающего мира – уроками формирования естественнонаучной грамотности.</w:t>
      </w:r>
    </w:p>
    <w:p w14:paraId="094B38C0" w14:textId="77777777" w:rsidR="004170F0" w:rsidRPr="004170F0" w:rsidRDefault="004170F0" w:rsidP="004170F0">
      <w:pPr>
        <w:spacing w:after="0"/>
        <w:ind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Исходя из вышеизложенного, всем муниципалитетам, прошедшим собеседование, было предложено объявить проведение Декады начальной школы, проверить сформированность грамотности по русскому языку у всех учителей, организовать посещение уроков литературного чтения, окружающего мира, математики у всех учителей, преподающих в начальной школе.</w:t>
      </w:r>
    </w:p>
    <w:p w14:paraId="25CCE023" w14:textId="77777777" w:rsidR="004170F0" w:rsidRPr="004170F0" w:rsidRDefault="004170F0" w:rsidP="004170F0">
      <w:pPr>
        <w:spacing w:after="0"/>
        <w:ind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В соответствии с выявленными профессиональными дефицитами у учителей начальных классов, предлагается следующий учебный год объявить в системе методической работы региона, муниципалитетов, образовательных организаций Годом повышения качества образования в начальной школе.</w:t>
      </w:r>
    </w:p>
    <w:p w14:paraId="3FBF7602" w14:textId="77777777" w:rsidR="004170F0" w:rsidRPr="004170F0" w:rsidRDefault="004170F0" w:rsidP="004170F0">
      <w:pPr>
        <w:spacing w:after="0"/>
        <w:ind w:firstLine="426"/>
        <w:jc w:val="both"/>
        <w:rPr>
          <w:rFonts w:ascii="Times New Roman" w:hAnsi="Times New Roman" w:cs="Times New Roman"/>
          <w:color w:val="000000" w:themeColor="text1"/>
          <w:sz w:val="26"/>
          <w:szCs w:val="26"/>
        </w:rPr>
      </w:pPr>
      <w:r w:rsidRPr="004170F0">
        <w:rPr>
          <w:rFonts w:ascii="Times New Roman" w:hAnsi="Times New Roman" w:cs="Times New Roman"/>
          <w:color w:val="000000" w:themeColor="text1"/>
          <w:sz w:val="26"/>
          <w:szCs w:val="26"/>
        </w:rPr>
        <w:t xml:space="preserve"> </w:t>
      </w:r>
    </w:p>
    <w:p w14:paraId="2F1EF5A8" w14:textId="77777777" w:rsidR="004170F0" w:rsidRPr="004170F0" w:rsidRDefault="004170F0" w:rsidP="004170F0">
      <w:pPr>
        <w:pStyle w:val="a9"/>
        <w:numPr>
          <w:ilvl w:val="0"/>
          <w:numId w:val="46"/>
        </w:numPr>
        <w:shd w:val="clear" w:color="auto" w:fill="D9E2F3" w:themeFill="accent5" w:themeFillTint="33"/>
        <w:spacing w:after="0" w:line="276" w:lineRule="auto"/>
        <w:ind w:left="426" w:hanging="426"/>
        <w:jc w:val="both"/>
        <w:rPr>
          <w:rFonts w:ascii="Times New Roman" w:hAnsi="Times New Roman" w:cs="Times New Roman"/>
          <w:color w:val="000000" w:themeColor="text1"/>
        </w:rPr>
      </w:pPr>
    </w:p>
    <w:p w14:paraId="51C2FA15" w14:textId="77777777" w:rsidR="004170F0" w:rsidRPr="004170F0" w:rsidRDefault="004170F0" w:rsidP="004170F0">
      <w:pPr>
        <w:spacing w:after="0"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Профессиональный уровень педагогов муниципалитета.</w:t>
      </w:r>
    </w:p>
    <w:p w14:paraId="4000DF7B" w14:textId="77777777" w:rsidR="004170F0" w:rsidRPr="004170F0" w:rsidRDefault="004170F0" w:rsidP="004170F0">
      <w:pPr>
        <w:pStyle w:val="a9"/>
        <w:ind w:left="0"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Согласно данным Сборника статистических данных МОиН РД, 65,9% педагогов не имеют никакой профессиональной категории, 16,2% имеют Первую категорию и 17,9% – Высшую категорию.</w:t>
      </w:r>
    </w:p>
    <w:p w14:paraId="7C8A4214" w14:textId="77777777" w:rsidR="004170F0" w:rsidRPr="004170F0" w:rsidRDefault="004170F0" w:rsidP="004170F0">
      <w:pPr>
        <w:pStyle w:val="a9"/>
        <w:ind w:left="0"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В связи с переходом на ФОП ООО, ФОП СОО, возникает острая потребность в педагогах, имеющих Первую и Высшую квалификационные категории, так как включение в учебные планы школ предметов углубленного изучения должно быть обеспечено высокопрофессиональным кадровым составом. Все 19 учебных планов ФОП СОО содержат не менее 2-х предметов, изучаемых на углубленном уровне. В числе таковых предметов математика, физика, химия, биология, география, история, обществознание, литература, иностранный язык, информатика; по выбору школы углубленно может изучаться и русский язык.</w:t>
      </w:r>
    </w:p>
    <w:p w14:paraId="5F15F5A5" w14:textId="77777777" w:rsidR="004170F0" w:rsidRPr="004170F0" w:rsidRDefault="004170F0" w:rsidP="004170F0">
      <w:pPr>
        <w:pStyle w:val="a9"/>
        <w:ind w:left="0"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Следовательно, необходимы оперативные меры по целевому, адресному сопровождению учителей, преподающих вышеназванные дисциплины, подготовке их к прохождению аттестации. </w:t>
      </w:r>
      <w:r w:rsidRPr="004170F0">
        <w:rPr>
          <w:rFonts w:ascii="Times New Roman" w:hAnsi="Times New Roman" w:cs="Times New Roman"/>
          <w:color w:val="000000" w:themeColor="text1"/>
        </w:rPr>
        <w:lastRenderedPageBreak/>
        <w:t xml:space="preserve">Здесь важно усиление методической работы в образовательных организациях, муниципальных методических службах, проведение серии целевых семинаров (курсов) для учителей, претендующих на повышение квалификационной категории, в ЦНППМ. </w:t>
      </w:r>
    </w:p>
    <w:p w14:paraId="687DA8DC" w14:textId="77777777" w:rsidR="004170F0" w:rsidRPr="004170F0" w:rsidRDefault="004170F0" w:rsidP="004170F0">
      <w:pPr>
        <w:pStyle w:val="a9"/>
        <w:ind w:left="0" w:firstLine="426"/>
        <w:rPr>
          <w:rFonts w:ascii="Times New Roman" w:hAnsi="Times New Roman" w:cs="Times New Roman"/>
          <w:color w:val="000000" w:themeColor="text1"/>
          <w:sz w:val="26"/>
          <w:szCs w:val="26"/>
        </w:rPr>
      </w:pPr>
    </w:p>
    <w:p w14:paraId="37C3EBAB" w14:textId="77777777" w:rsidR="004170F0" w:rsidRPr="004170F0" w:rsidRDefault="004170F0" w:rsidP="004170F0">
      <w:pPr>
        <w:pStyle w:val="a9"/>
        <w:numPr>
          <w:ilvl w:val="0"/>
          <w:numId w:val="46"/>
        </w:numPr>
        <w:shd w:val="clear" w:color="auto" w:fill="D9E2F3" w:themeFill="accent5" w:themeFillTint="33"/>
        <w:spacing w:after="0" w:line="276" w:lineRule="auto"/>
        <w:ind w:left="426" w:hanging="426"/>
        <w:jc w:val="both"/>
        <w:rPr>
          <w:rFonts w:ascii="Times New Roman" w:hAnsi="Times New Roman" w:cs="Times New Roman"/>
          <w:color w:val="000000" w:themeColor="text1"/>
        </w:rPr>
      </w:pPr>
    </w:p>
    <w:p w14:paraId="7234E09A" w14:textId="77777777" w:rsidR="004170F0" w:rsidRPr="004170F0" w:rsidRDefault="004170F0" w:rsidP="004170F0">
      <w:pPr>
        <w:spacing w:after="0"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Список региональных методистов в муниципалитете. Организация работы с РМА.</w:t>
      </w:r>
    </w:p>
    <w:tbl>
      <w:tblPr>
        <w:tblW w:w="9067" w:type="dxa"/>
        <w:tblLook w:val="04A0" w:firstRow="1" w:lastRow="0" w:firstColumn="1" w:lastColumn="0" w:noHBand="0" w:noVBand="1"/>
      </w:tblPr>
      <w:tblGrid>
        <w:gridCol w:w="1270"/>
        <w:gridCol w:w="1946"/>
        <w:gridCol w:w="1266"/>
        <w:gridCol w:w="3224"/>
        <w:gridCol w:w="1361"/>
      </w:tblGrid>
      <w:tr w:rsidR="004170F0" w:rsidRPr="004170F0" w14:paraId="4BAD2600" w14:textId="77777777" w:rsidTr="00214666">
        <w:tc>
          <w:tcPr>
            <w:tcW w:w="3216" w:type="dxa"/>
            <w:gridSpan w:val="2"/>
            <w:tcBorders>
              <w:top w:val="single" w:sz="4" w:space="0" w:color="auto"/>
              <w:left w:val="single" w:sz="4" w:space="0" w:color="auto"/>
              <w:bottom w:val="single" w:sz="4" w:space="0" w:color="auto"/>
              <w:right w:val="single" w:sz="4" w:space="0" w:color="auto"/>
            </w:tcBorders>
          </w:tcPr>
          <w:p w14:paraId="719959D8"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Хивский район</w:t>
            </w:r>
          </w:p>
          <w:p w14:paraId="2318B4DF"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Бежтинский участок</w:t>
            </w:r>
          </w:p>
          <w:p w14:paraId="05DF9D2A"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Акушинский район</w:t>
            </w:r>
          </w:p>
          <w:p w14:paraId="6E9D190A"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Тляратинский район</w:t>
            </w:r>
          </w:p>
          <w:p w14:paraId="1BD68B19"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Кумторкалинский район</w:t>
            </w:r>
          </w:p>
          <w:p w14:paraId="10A2F84E"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Ногайский район</w:t>
            </w:r>
          </w:p>
          <w:p w14:paraId="571C80FB"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Новолакский район</w:t>
            </w:r>
          </w:p>
          <w:p w14:paraId="7B8D034F"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Тарумовский район</w:t>
            </w:r>
          </w:p>
          <w:p w14:paraId="6BC4DDA4"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Ботлихский район</w:t>
            </w:r>
          </w:p>
          <w:p w14:paraId="7A77C4CD"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Хунзахский район</w:t>
            </w:r>
          </w:p>
          <w:p w14:paraId="5FC5DFC9"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Казбековский район</w:t>
            </w:r>
          </w:p>
          <w:p w14:paraId="452710D7"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Гергебильский район</w:t>
            </w:r>
          </w:p>
          <w:p w14:paraId="06BDD463"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Бабаюртовский район</w:t>
            </w:r>
          </w:p>
          <w:p w14:paraId="3B8989FF"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Буйнакский район</w:t>
            </w:r>
          </w:p>
          <w:p w14:paraId="267FBFAC"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Карабудахкентский район</w:t>
            </w:r>
          </w:p>
          <w:p w14:paraId="0DE900A1"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Левашинский район</w:t>
            </w:r>
          </w:p>
          <w:p w14:paraId="3EC9DD7B"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г. Дербент</w:t>
            </w:r>
          </w:p>
          <w:p w14:paraId="61428BFA"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Ахвахский район</w:t>
            </w:r>
          </w:p>
          <w:p w14:paraId="5100DCEC"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Ахтынский район</w:t>
            </w:r>
          </w:p>
          <w:p w14:paraId="2928212D"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ЦОДОУ ЗОЖ</w:t>
            </w:r>
          </w:p>
        </w:tc>
        <w:tc>
          <w:tcPr>
            <w:tcW w:w="1266" w:type="dxa"/>
            <w:tcBorders>
              <w:top w:val="single" w:sz="4" w:space="0" w:color="auto"/>
              <w:left w:val="single" w:sz="4" w:space="0" w:color="auto"/>
              <w:bottom w:val="single" w:sz="4" w:space="0" w:color="auto"/>
              <w:right w:val="single" w:sz="4" w:space="0" w:color="auto"/>
            </w:tcBorders>
          </w:tcPr>
          <w:p w14:paraId="038D9437" w14:textId="77777777" w:rsidR="004170F0" w:rsidRPr="004170F0" w:rsidRDefault="004170F0" w:rsidP="00214666">
            <w:pPr>
              <w:spacing w:after="0" w:line="276" w:lineRule="auto"/>
              <w:ind w:left="360" w:hanging="182"/>
              <w:rPr>
                <w:rFonts w:ascii="Times New Roman" w:hAnsi="Times New Roman" w:cs="Times New Roman"/>
              </w:rPr>
            </w:pPr>
            <w:r w:rsidRPr="004170F0">
              <w:rPr>
                <w:rFonts w:ascii="Times New Roman" w:hAnsi="Times New Roman" w:cs="Times New Roman"/>
              </w:rPr>
              <w:t>2/0-2</w:t>
            </w:r>
          </w:p>
          <w:p w14:paraId="697BC5CA" w14:textId="77777777" w:rsidR="004170F0" w:rsidRPr="004170F0" w:rsidRDefault="004170F0" w:rsidP="00214666">
            <w:pPr>
              <w:spacing w:after="0" w:line="276" w:lineRule="auto"/>
              <w:ind w:left="360" w:hanging="182"/>
              <w:rPr>
                <w:rFonts w:ascii="Times New Roman" w:hAnsi="Times New Roman" w:cs="Times New Roman"/>
              </w:rPr>
            </w:pPr>
            <w:r w:rsidRPr="004170F0">
              <w:rPr>
                <w:rFonts w:ascii="Times New Roman" w:hAnsi="Times New Roman" w:cs="Times New Roman"/>
              </w:rPr>
              <w:t>1/0-1</w:t>
            </w:r>
          </w:p>
          <w:p w14:paraId="4C5FBEFB" w14:textId="77777777" w:rsidR="004170F0" w:rsidRPr="004170F0" w:rsidRDefault="004170F0" w:rsidP="00214666">
            <w:pPr>
              <w:spacing w:after="0" w:line="276" w:lineRule="auto"/>
              <w:ind w:left="360" w:hanging="182"/>
              <w:rPr>
                <w:rFonts w:ascii="Times New Roman" w:hAnsi="Times New Roman" w:cs="Times New Roman"/>
              </w:rPr>
            </w:pPr>
            <w:r w:rsidRPr="004170F0">
              <w:rPr>
                <w:rFonts w:ascii="Times New Roman" w:hAnsi="Times New Roman" w:cs="Times New Roman"/>
              </w:rPr>
              <w:t>5/2-3</w:t>
            </w:r>
          </w:p>
          <w:p w14:paraId="102E92E8" w14:textId="77777777" w:rsidR="004170F0" w:rsidRPr="004170F0" w:rsidRDefault="004170F0" w:rsidP="00214666">
            <w:pPr>
              <w:spacing w:after="0" w:line="276" w:lineRule="auto"/>
              <w:ind w:left="360" w:hanging="182"/>
              <w:rPr>
                <w:rFonts w:ascii="Times New Roman" w:hAnsi="Times New Roman" w:cs="Times New Roman"/>
              </w:rPr>
            </w:pPr>
            <w:r w:rsidRPr="004170F0">
              <w:rPr>
                <w:rFonts w:ascii="Times New Roman" w:hAnsi="Times New Roman" w:cs="Times New Roman"/>
              </w:rPr>
              <w:t>3/0-3</w:t>
            </w:r>
          </w:p>
          <w:p w14:paraId="65C67B16" w14:textId="77777777" w:rsidR="004170F0" w:rsidRPr="004170F0" w:rsidRDefault="004170F0" w:rsidP="00214666">
            <w:pPr>
              <w:spacing w:after="0" w:line="276" w:lineRule="auto"/>
              <w:ind w:left="360" w:hanging="182"/>
              <w:rPr>
                <w:rFonts w:ascii="Times New Roman" w:hAnsi="Times New Roman" w:cs="Times New Roman"/>
              </w:rPr>
            </w:pPr>
            <w:r w:rsidRPr="004170F0">
              <w:rPr>
                <w:rFonts w:ascii="Times New Roman" w:hAnsi="Times New Roman" w:cs="Times New Roman"/>
              </w:rPr>
              <w:t>2/0-2</w:t>
            </w:r>
          </w:p>
          <w:p w14:paraId="0A6CECA9" w14:textId="77777777" w:rsidR="004170F0" w:rsidRPr="004170F0" w:rsidRDefault="004170F0" w:rsidP="00214666">
            <w:pPr>
              <w:spacing w:after="0" w:line="276" w:lineRule="auto"/>
              <w:ind w:left="360" w:hanging="182"/>
              <w:rPr>
                <w:rFonts w:ascii="Times New Roman" w:hAnsi="Times New Roman" w:cs="Times New Roman"/>
              </w:rPr>
            </w:pPr>
            <w:r w:rsidRPr="004170F0">
              <w:rPr>
                <w:rFonts w:ascii="Times New Roman" w:hAnsi="Times New Roman" w:cs="Times New Roman"/>
              </w:rPr>
              <w:t>2/2-0</w:t>
            </w:r>
          </w:p>
          <w:p w14:paraId="0FBFD7EE" w14:textId="77777777" w:rsidR="004170F0" w:rsidRPr="004170F0" w:rsidRDefault="004170F0" w:rsidP="00214666">
            <w:pPr>
              <w:spacing w:after="0" w:line="276" w:lineRule="auto"/>
              <w:ind w:left="360" w:hanging="182"/>
              <w:rPr>
                <w:rFonts w:ascii="Times New Roman" w:hAnsi="Times New Roman" w:cs="Times New Roman"/>
              </w:rPr>
            </w:pPr>
            <w:r w:rsidRPr="004170F0">
              <w:rPr>
                <w:rFonts w:ascii="Times New Roman" w:hAnsi="Times New Roman" w:cs="Times New Roman"/>
              </w:rPr>
              <w:t>3/1-2</w:t>
            </w:r>
          </w:p>
          <w:p w14:paraId="4DCB7258" w14:textId="77777777" w:rsidR="004170F0" w:rsidRPr="004170F0" w:rsidRDefault="004170F0" w:rsidP="00214666">
            <w:pPr>
              <w:spacing w:after="0" w:line="276" w:lineRule="auto"/>
              <w:ind w:left="360" w:hanging="182"/>
              <w:rPr>
                <w:rFonts w:ascii="Times New Roman" w:hAnsi="Times New Roman" w:cs="Times New Roman"/>
              </w:rPr>
            </w:pPr>
            <w:r w:rsidRPr="004170F0">
              <w:rPr>
                <w:rFonts w:ascii="Times New Roman" w:hAnsi="Times New Roman" w:cs="Times New Roman"/>
              </w:rPr>
              <w:t>2/0-2</w:t>
            </w:r>
          </w:p>
          <w:p w14:paraId="10EE6C3E" w14:textId="77777777" w:rsidR="004170F0" w:rsidRPr="004170F0" w:rsidRDefault="004170F0" w:rsidP="00214666">
            <w:pPr>
              <w:spacing w:after="0" w:line="276" w:lineRule="auto"/>
              <w:ind w:left="360" w:hanging="182"/>
              <w:rPr>
                <w:rFonts w:ascii="Times New Roman" w:hAnsi="Times New Roman" w:cs="Times New Roman"/>
              </w:rPr>
            </w:pPr>
            <w:r w:rsidRPr="004170F0">
              <w:rPr>
                <w:rFonts w:ascii="Times New Roman" w:hAnsi="Times New Roman" w:cs="Times New Roman"/>
              </w:rPr>
              <w:t>3/0-3</w:t>
            </w:r>
          </w:p>
          <w:p w14:paraId="25BB4AEF" w14:textId="77777777" w:rsidR="004170F0" w:rsidRPr="004170F0" w:rsidRDefault="004170F0" w:rsidP="00214666">
            <w:pPr>
              <w:spacing w:after="0" w:line="276" w:lineRule="auto"/>
              <w:ind w:left="360" w:hanging="182"/>
              <w:rPr>
                <w:rFonts w:ascii="Times New Roman" w:hAnsi="Times New Roman" w:cs="Times New Roman"/>
              </w:rPr>
            </w:pPr>
            <w:r w:rsidRPr="004170F0">
              <w:rPr>
                <w:rFonts w:ascii="Times New Roman" w:hAnsi="Times New Roman" w:cs="Times New Roman"/>
              </w:rPr>
              <w:t>3/0-3</w:t>
            </w:r>
          </w:p>
          <w:p w14:paraId="1D368672" w14:textId="77777777" w:rsidR="004170F0" w:rsidRPr="004170F0" w:rsidRDefault="004170F0" w:rsidP="00214666">
            <w:pPr>
              <w:spacing w:after="0" w:line="276" w:lineRule="auto"/>
              <w:ind w:left="360" w:hanging="182"/>
              <w:rPr>
                <w:rFonts w:ascii="Times New Roman" w:hAnsi="Times New Roman" w:cs="Times New Roman"/>
              </w:rPr>
            </w:pPr>
            <w:r w:rsidRPr="004170F0">
              <w:rPr>
                <w:rFonts w:ascii="Times New Roman" w:hAnsi="Times New Roman" w:cs="Times New Roman"/>
              </w:rPr>
              <w:t>3/1-2</w:t>
            </w:r>
          </w:p>
          <w:p w14:paraId="4FD0922A" w14:textId="77777777" w:rsidR="004170F0" w:rsidRPr="004170F0" w:rsidRDefault="004170F0" w:rsidP="00214666">
            <w:pPr>
              <w:spacing w:after="0" w:line="276" w:lineRule="auto"/>
              <w:ind w:left="360" w:hanging="182"/>
              <w:rPr>
                <w:rFonts w:ascii="Times New Roman" w:hAnsi="Times New Roman" w:cs="Times New Roman"/>
              </w:rPr>
            </w:pPr>
            <w:r w:rsidRPr="004170F0">
              <w:rPr>
                <w:rFonts w:ascii="Times New Roman" w:hAnsi="Times New Roman" w:cs="Times New Roman"/>
              </w:rPr>
              <w:t>1/0-1</w:t>
            </w:r>
          </w:p>
          <w:p w14:paraId="0F842B6E" w14:textId="77777777" w:rsidR="004170F0" w:rsidRPr="004170F0" w:rsidRDefault="004170F0" w:rsidP="00214666">
            <w:pPr>
              <w:spacing w:after="0" w:line="276" w:lineRule="auto"/>
              <w:ind w:left="360" w:hanging="182"/>
              <w:rPr>
                <w:rFonts w:ascii="Times New Roman" w:hAnsi="Times New Roman" w:cs="Times New Roman"/>
              </w:rPr>
            </w:pPr>
            <w:r w:rsidRPr="004170F0">
              <w:rPr>
                <w:rFonts w:ascii="Times New Roman" w:hAnsi="Times New Roman" w:cs="Times New Roman"/>
              </w:rPr>
              <w:t>5/2-3</w:t>
            </w:r>
          </w:p>
          <w:p w14:paraId="5C82CA17" w14:textId="77777777" w:rsidR="004170F0" w:rsidRPr="004170F0" w:rsidRDefault="004170F0" w:rsidP="00214666">
            <w:pPr>
              <w:spacing w:after="0" w:line="276" w:lineRule="auto"/>
              <w:ind w:left="360" w:hanging="182"/>
              <w:rPr>
                <w:rFonts w:ascii="Times New Roman" w:hAnsi="Times New Roman" w:cs="Times New Roman"/>
              </w:rPr>
            </w:pPr>
            <w:r w:rsidRPr="004170F0">
              <w:rPr>
                <w:rFonts w:ascii="Times New Roman" w:hAnsi="Times New Roman" w:cs="Times New Roman"/>
              </w:rPr>
              <w:t>6/1-5</w:t>
            </w:r>
          </w:p>
          <w:p w14:paraId="208FB7DD" w14:textId="77777777" w:rsidR="004170F0" w:rsidRPr="004170F0" w:rsidRDefault="004170F0" w:rsidP="00214666">
            <w:pPr>
              <w:spacing w:after="0" w:line="276" w:lineRule="auto"/>
              <w:ind w:left="360" w:hanging="182"/>
              <w:rPr>
                <w:rFonts w:ascii="Times New Roman" w:hAnsi="Times New Roman" w:cs="Times New Roman"/>
              </w:rPr>
            </w:pPr>
            <w:r w:rsidRPr="004170F0">
              <w:rPr>
                <w:rFonts w:ascii="Times New Roman" w:hAnsi="Times New Roman" w:cs="Times New Roman"/>
              </w:rPr>
              <w:t>4/0-4</w:t>
            </w:r>
          </w:p>
          <w:p w14:paraId="448D5527" w14:textId="77777777" w:rsidR="004170F0" w:rsidRPr="004170F0" w:rsidRDefault="004170F0" w:rsidP="00214666">
            <w:pPr>
              <w:spacing w:after="0" w:line="276" w:lineRule="auto"/>
              <w:ind w:left="360" w:hanging="182"/>
              <w:rPr>
                <w:rFonts w:ascii="Times New Roman" w:hAnsi="Times New Roman" w:cs="Times New Roman"/>
              </w:rPr>
            </w:pPr>
            <w:r w:rsidRPr="004170F0">
              <w:rPr>
                <w:rFonts w:ascii="Times New Roman" w:hAnsi="Times New Roman" w:cs="Times New Roman"/>
              </w:rPr>
              <w:t>5/0-5</w:t>
            </w:r>
          </w:p>
          <w:p w14:paraId="7D089806" w14:textId="77777777" w:rsidR="004170F0" w:rsidRPr="004170F0" w:rsidRDefault="004170F0" w:rsidP="00214666">
            <w:pPr>
              <w:spacing w:after="0" w:line="276" w:lineRule="auto"/>
              <w:ind w:left="360" w:hanging="182"/>
              <w:rPr>
                <w:rFonts w:ascii="Times New Roman" w:hAnsi="Times New Roman" w:cs="Times New Roman"/>
              </w:rPr>
            </w:pPr>
            <w:r w:rsidRPr="004170F0">
              <w:rPr>
                <w:rFonts w:ascii="Times New Roman" w:hAnsi="Times New Roman" w:cs="Times New Roman"/>
              </w:rPr>
              <w:t>8/5-3</w:t>
            </w:r>
          </w:p>
          <w:p w14:paraId="4DBD1CBC" w14:textId="77777777" w:rsidR="004170F0" w:rsidRPr="004170F0" w:rsidRDefault="004170F0" w:rsidP="00214666">
            <w:pPr>
              <w:spacing w:after="0" w:line="276" w:lineRule="auto"/>
              <w:ind w:left="360" w:hanging="182"/>
              <w:rPr>
                <w:rFonts w:ascii="Times New Roman" w:hAnsi="Times New Roman" w:cs="Times New Roman"/>
              </w:rPr>
            </w:pPr>
            <w:r w:rsidRPr="004170F0">
              <w:rPr>
                <w:rFonts w:ascii="Times New Roman" w:hAnsi="Times New Roman" w:cs="Times New Roman"/>
              </w:rPr>
              <w:t>1/0-1</w:t>
            </w:r>
          </w:p>
          <w:p w14:paraId="6B042A31" w14:textId="77777777" w:rsidR="004170F0" w:rsidRPr="004170F0" w:rsidRDefault="004170F0" w:rsidP="00214666">
            <w:pPr>
              <w:spacing w:after="0" w:line="276" w:lineRule="auto"/>
              <w:ind w:left="360" w:hanging="182"/>
              <w:rPr>
                <w:rFonts w:ascii="Times New Roman" w:hAnsi="Times New Roman" w:cs="Times New Roman"/>
              </w:rPr>
            </w:pPr>
            <w:r w:rsidRPr="004170F0">
              <w:rPr>
                <w:rFonts w:ascii="Times New Roman" w:hAnsi="Times New Roman" w:cs="Times New Roman"/>
              </w:rPr>
              <w:t>2/0-2</w:t>
            </w:r>
          </w:p>
          <w:p w14:paraId="19D38819" w14:textId="77777777" w:rsidR="004170F0" w:rsidRPr="004170F0" w:rsidRDefault="004170F0" w:rsidP="00214666">
            <w:pPr>
              <w:spacing w:after="0" w:line="276" w:lineRule="auto"/>
              <w:ind w:left="360" w:hanging="182"/>
              <w:rPr>
                <w:rFonts w:ascii="Times New Roman" w:hAnsi="Times New Roman" w:cs="Times New Roman"/>
              </w:rPr>
            </w:pPr>
            <w:r w:rsidRPr="004170F0">
              <w:rPr>
                <w:rFonts w:ascii="Times New Roman" w:hAnsi="Times New Roman" w:cs="Times New Roman"/>
              </w:rPr>
              <w:t>9/3-6</w:t>
            </w:r>
          </w:p>
        </w:tc>
        <w:tc>
          <w:tcPr>
            <w:tcW w:w="3224" w:type="dxa"/>
            <w:tcBorders>
              <w:top w:val="single" w:sz="4" w:space="0" w:color="auto"/>
              <w:left w:val="single" w:sz="4" w:space="0" w:color="auto"/>
              <w:bottom w:val="single" w:sz="4" w:space="0" w:color="auto"/>
              <w:right w:val="single" w:sz="4" w:space="0" w:color="auto"/>
            </w:tcBorders>
          </w:tcPr>
          <w:p w14:paraId="6318E8F1"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Дербентский район</w:t>
            </w:r>
          </w:p>
          <w:p w14:paraId="4DAD58CA"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г. Южно-Сухокумск</w:t>
            </w:r>
          </w:p>
          <w:p w14:paraId="0E342529"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Цунтинский район</w:t>
            </w:r>
          </w:p>
          <w:p w14:paraId="01825F54"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г. Хасавюрт</w:t>
            </w:r>
          </w:p>
          <w:p w14:paraId="018FCD4C"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Каякентский район</w:t>
            </w:r>
          </w:p>
          <w:p w14:paraId="04C37D6F"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Гунибский район</w:t>
            </w:r>
          </w:p>
          <w:p w14:paraId="5AAFB95D"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Цумадинский район</w:t>
            </w:r>
          </w:p>
          <w:p w14:paraId="22671287"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г. Буйнакск</w:t>
            </w:r>
          </w:p>
          <w:p w14:paraId="673E9B6F"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С-Стальский район</w:t>
            </w:r>
          </w:p>
          <w:p w14:paraId="67DDDBB8"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Лакский район</w:t>
            </w:r>
          </w:p>
          <w:p w14:paraId="45431F59"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г. Избербаш</w:t>
            </w:r>
          </w:p>
          <w:p w14:paraId="3B167CB0"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Кайтагский район</w:t>
            </w:r>
          </w:p>
          <w:p w14:paraId="68BA403B"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Гумбетовский район</w:t>
            </w:r>
          </w:p>
          <w:p w14:paraId="4C3EFE89"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г. Дагестанские Огни</w:t>
            </w:r>
          </w:p>
          <w:p w14:paraId="27B7A536"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Табасаранский район</w:t>
            </w:r>
          </w:p>
          <w:p w14:paraId="4B49E17B"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Кумторкалинский район</w:t>
            </w:r>
          </w:p>
          <w:p w14:paraId="6C5C15DB"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Дахадаевский район</w:t>
            </w:r>
          </w:p>
          <w:p w14:paraId="23BF5B29"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Магарамкентский район</w:t>
            </w:r>
          </w:p>
          <w:p w14:paraId="7F18FD3F"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Хасавюртовский район</w:t>
            </w:r>
          </w:p>
          <w:p w14:paraId="7CB8536B"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 xml:space="preserve">Кизилюртовский </w:t>
            </w:r>
          </w:p>
        </w:tc>
        <w:tc>
          <w:tcPr>
            <w:tcW w:w="1361" w:type="dxa"/>
            <w:tcBorders>
              <w:top w:val="single" w:sz="4" w:space="0" w:color="auto"/>
              <w:left w:val="single" w:sz="4" w:space="0" w:color="auto"/>
              <w:bottom w:val="single" w:sz="4" w:space="0" w:color="auto"/>
              <w:right w:val="single" w:sz="4" w:space="0" w:color="auto"/>
            </w:tcBorders>
          </w:tcPr>
          <w:p w14:paraId="466521B0" w14:textId="77777777" w:rsidR="004170F0" w:rsidRPr="004170F0" w:rsidRDefault="004170F0" w:rsidP="00214666">
            <w:pPr>
              <w:spacing w:after="0" w:line="276" w:lineRule="auto"/>
              <w:ind w:left="-107" w:firstLine="285"/>
              <w:rPr>
                <w:rFonts w:ascii="Times New Roman" w:hAnsi="Times New Roman" w:cs="Times New Roman"/>
              </w:rPr>
            </w:pPr>
            <w:r w:rsidRPr="004170F0">
              <w:rPr>
                <w:rFonts w:ascii="Times New Roman" w:hAnsi="Times New Roman" w:cs="Times New Roman"/>
              </w:rPr>
              <w:t>9/7-2</w:t>
            </w:r>
          </w:p>
          <w:p w14:paraId="30CA337B" w14:textId="77777777" w:rsidR="004170F0" w:rsidRPr="004170F0" w:rsidRDefault="004170F0" w:rsidP="00214666">
            <w:pPr>
              <w:spacing w:after="0" w:line="276" w:lineRule="auto"/>
              <w:ind w:left="-107" w:firstLine="285"/>
              <w:rPr>
                <w:rFonts w:ascii="Times New Roman" w:hAnsi="Times New Roman" w:cs="Times New Roman"/>
              </w:rPr>
            </w:pPr>
            <w:r w:rsidRPr="004170F0">
              <w:rPr>
                <w:rFonts w:ascii="Times New Roman" w:hAnsi="Times New Roman" w:cs="Times New Roman"/>
              </w:rPr>
              <w:t>1/0-1</w:t>
            </w:r>
          </w:p>
          <w:p w14:paraId="5825C7A7" w14:textId="77777777" w:rsidR="004170F0" w:rsidRPr="004170F0" w:rsidRDefault="004170F0" w:rsidP="00214666">
            <w:pPr>
              <w:spacing w:after="0" w:line="276" w:lineRule="auto"/>
              <w:ind w:left="-107" w:firstLine="285"/>
              <w:rPr>
                <w:rFonts w:ascii="Times New Roman" w:hAnsi="Times New Roman" w:cs="Times New Roman"/>
              </w:rPr>
            </w:pPr>
            <w:r w:rsidRPr="004170F0">
              <w:rPr>
                <w:rFonts w:ascii="Times New Roman" w:hAnsi="Times New Roman" w:cs="Times New Roman"/>
              </w:rPr>
              <w:t>2/0-2</w:t>
            </w:r>
          </w:p>
          <w:p w14:paraId="3C6946EE" w14:textId="77777777" w:rsidR="004170F0" w:rsidRPr="004170F0" w:rsidRDefault="004170F0" w:rsidP="00214666">
            <w:pPr>
              <w:spacing w:after="0" w:line="276" w:lineRule="auto"/>
              <w:ind w:left="-107" w:firstLine="285"/>
              <w:rPr>
                <w:rFonts w:ascii="Times New Roman" w:hAnsi="Times New Roman" w:cs="Times New Roman"/>
              </w:rPr>
            </w:pPr>
            <w:r w:rsidRPr="004170F0">
              <w:rPr>
                <w:rFonts w:ascii="Times New Roman" w:hAnsi="Times New Roman" w:cs="Times New Roman"/>
              </w:rPr>
              <w:t>7/2-5</w:t>
            </w:r>
          </w:p>
          <w:p w14:paraId="2DD2FC91" w14:textId="77777777" w:rsidR="004170F0" w:rsidRPr="004170F0" w:rsidRDefault="004170F0" w:rsidP="00214666">
            <w:pPr>
              <w:spacing w:after="0" w:line="276" w:lineRule="auto"/>
              <w:ind w:left="-107" w:firstLine="285"/>
              <w:rPr>
                <w:rFonts w:ascii="Times New Roman" w:hAnsi="Times New Roman" w:cs="Times New Roman"/>
              </w:rPr>
            </w:pPr>
            <w:r w:rsidRPr="004170F0">
              <w:rPr>
                <w:rFonts w:ascii="Times New Roman" w:hAnsi="Times New Roman" w:cs="Times New Roman"/>
              </w:rPr>
              <w:t>4/1-3</w:t>
            </w:r>
          </w:p>
          <w:p w14:paraId="123013EE" w14:textId="77777777" w:rsidR="004170F0" w:rsidRPr="004170F0" w:rsidRDefault="004170F0" w:rsidP="00214666">
            <w:pPr>
              <w:spacing w:after="0" w:line="276" w:lineRule="auto"/>
              <w:ind w:left="-107" w:firstLine="285"/>
              <w:rPr>
                <w:rFonts w:ascii="Times New Roman" w:hAnsi="Times New Roman" w:cs="Times New Roman"/>
              </w:rPr>
            </w:pPr>
            <w:r w:rsidRPr="004170F0">
              <w:rPr>
                <w:rFonts w:ascii="Times New Roman" w:hAnsi="Times New Roman" w:cs="Times New Roman"/>
              </w:rPr>
              <w:t>1/1-0</w:t>
            </w:r>
          </w:p>
          <w:p w14:paraId="59794F5A" w14:textId="77777777" w:rsidR="004170F0" w:rsidRPr="004170F0" w:rsidRDefault="004170F0" w:rsidP="00214666">
            <w:pPr>
              <w:spacing w:after="0" w:line="276" w:lineRule="auto"/>
              <w:ind w:left="-107" w:firstLine="285"/>
              <w:rPr>
                <w:rFonts w:ascii="Times New Roman" w:hAnsi="Times New Roman" w:cs="Times New Roman"/>
              </w:rPr>
            </w:pPr>
            <w:r w:rsidRPr="004170F0">
              <w:rPr>
                <w:rFonts w:ascii="Times New Roman" w:hAnsi="Times New Roman" w:cs="Times New Roman"/>
              </w:rPr>
              <w:t>4/0-4</w:t>
            </w:r>
          </w:p>
          <w:p w14:paraId="1DE60AE3" w14:textId="77777777" w:rsidR="004170F0" w:rsidRPr="004170F0" w:rsidRDefault="004170F0" w:rsidP="00214666">
            <w:pPr>
              <w:spacing w:after="0" w:line="276" w:lineRule="auto"/>
              <w:ind w:left="-107" w:firstLine="285"/>
              <w:rPr>
                <w:rFonts w:ascii="Times New Roman" w:hAnsi="Times New Roman" w:cs="Times New Roman"/>
              </w:rPr>
            </w:pPr>
            <w:r w:rsidRPr="004170F0">
              <w:rPr>
                <w:rFonts w:ascii="Times New Roman" w:hAnsi="Times New Roman" w:cs="Times New Roman"/>
              </w:rPr>
              <w:t>5/1-4</w:t>
            </w:r>
          </w:p>
          <w:p w14:paraId="1D3C5C1E" w14:textId="77777777" w:rsidR="004170F0" w:rsidRPr="004170F0" w:rsidRDefault="004170F0" w:rsidP="00214666">
            <w:pPr>
              <w:spacing w:after="0" w:line="276" w:lineRule="auto"/>
              <w:ind w:left="-107" w:firstLine="285"/>
              <w:rPr>
                <w:rFonts w:ascii="Times New Roman" w:hAnsi="Times New Roman" w:cs="Times New Roman"/>
              </w:rPr>
            </w:pPr>
            <w:r w:rsidRPr="004170F0">
              <w:rPr>
                <w:rFonts w:ascii="Times New Roman" w:hAnsi="Times New Roman" w:cs="Times New Roman"/>
              </w:rPr>
              <w:t>6/1-5</w:t>
            </w:r>
          </w:p>
          <w:p w14:paraId="2FA6A079" w14:textId="77777777" w:rsidR="004170F0" w:rsidRPr="004170F0" w:rsidRDefault="004170F0" w:rsidP="00214666">
            <w:pPr>
              <w:spacing w:after="0" w:line="276" w:lineRule="auto"/>
              <w:ind w:left="-107" w:firstLine="285"/>
              <w:rPr>
                <w:rFonts w:ascii="Times New Roman" w:hAnsi="Times New Roman" w:cs="Times New Roman"/>
              </w:rPr>
            </w:pPr>
            <w:r w:rsidRPr="004170F0">
              <w:rPr>
                <w:rFonts w:ascii="Times New Roman" w:hAnsi="Times New Roman" w:cs="Times New Roman"/>
              </w:rPr>
              <w:t>3/0-3</w:t>
            </w:r>
          </w:p>
          <w:p w14:paraId="266716ED" w14:textId="77777777" w:rsidR="004170F0" w:rsidRPr="004170F0" w:rsidRDefault="004170F0" w:rsidP="00214666">
            <w:pPr>
              <w:spacing w:after="0" w:line="276" w:lineRule="auto"/>
              <w:ind w:left="-107" w:firstLine="285"/>
              <w:rPr>
                <w:rFonts w:ascii="Times New Roman" w:hAnsi="Times New Roman" w:cs="Times New Roman"/>
              </w:rPr>
            </w:pPr>
            <w:r w:rsidRPr="004170F0">
              <w:rPr>
                <w:rFonts w:ascii="Times New Roman" w:hAnsi="Times New Roman" w:cs="Times New Roman"/>
              </w:rPr>
              <w:t>5/0-5</w:t>
            </w:r>
          </w:p>
          <w:p w14:paraId="5BE75B30" w14:textId="77777777" w:rsidR="004170F0" w:rsidRPr="004170F0" w:rsidRDefault="004170F0" w:rsidP="00214666">
            <w:pPr>
              <w:spacing w:after="0" w:line="276" w:lineRule="auto"/>
              <w:ind w:left="-107" w:firstLine="285"/>
              <w:rPr>
                <w:rFonts w:ascii="Times New Roman" w:hAnsi="Times New Roman" w:cs="Times New Roman"/>
              </w:rPr>
            </w:pPr>
            <w:r w:rsidRPr="004170F0">
              <w:rPr>
                <w:rFonts w:ascii="Times New Roman" w:hAnsi="Times New Roman" w:cs="Times New Roman"/>
              </w:rPr>
              <w:t>3/0-3</w:t>
            </w:r>
          </w:p>
          <w:p w14:paraId="55A21927" w14:textId="77777777" w:rsidR="004170F0" w:rsidRPr="004170F0" w:rsidRDefault="004170F0" w:rsidP="00214666">
            <w:pPr>
              <w:spacing w:after="0" w:line="276" w:lineRule="auto"/>
              <w:ind w:left="-107" w:firstLine="285"/>
              <w:rPr>
                <w:rFonts w:ascii="Times New Roman" w:hAnsi="Times New Roman" w:cs="Times New Roman"/>
              </w:rPr>
            </w:pPr>
            <w:r w:rsidRPr="004170F0">
              <w:rPr>
                <w:rFonts w:ascii="Times New Roman" w:hAnsi="Times New Roman" w:cs="Times New Roman"/>
              </w:rPr>
              <w:t>1/0-1</w:t>
            </w:r>
          </w:p>
          <w:p w14:paraId="46ABC968" w14:textId="77777777" w:rsidR="004170F0" w:rsidRPr="004170F0" w:rsidRDefault="004170F0" w:rsidP="00214666">
            <w:pPr>
              <w:spacing w:after="0" w:line="276" w:lineRule="auto"/>
              <w:ind w:left="-107" w:firstLine="285"/>
              <w:rPr>
                <w:rFonts w:ascii="Times New Roman" w:hAnsi="Times New Roman" w:cs="Times New Roman"/>
              </w:rPr>
            </w:pPr>
            <w:r w:rsidRPr="004170F0">
              <w:rPr>
                <w:rFonts w:ascii="Times New Roman" w:hAnsi="Times New Roman" w:cs="Times New Roman"/>
              </w:rPr>
              <w:t>2/0-2</w:t>
            </w:r>
          </w:p>
          <w:p w14:paraId="475A6543" w14:textId="77777777" w:rsidR="004170F0" w:rsidRPr="004170F0" w:rsidRDefault="004170F0" w:rsidP="00214666">
            <w:pPr>
              <w:spacing w:after="0" w:line="276" w:lineRule="auto"/>
              <w:ind w:left="-107" w:firstLine="285"/>
              <w:rPr>
                <w:rFonts w:ascii="Times New Roman" w:hAnsi="Times New Roman" w:cs="Times New Roman"/>
              </w:rPr>
            </w:pPr>
            <w:r w:rsidRPr="004170F0">
              <w:rPr>
                <w:rFonts w:ascii="Times New Roman" w:hAnsi="Times New Roman" w:cs="Times New Roman"/>
              </w:rPr>
              <w:t>8/4-4</w:t>
            </w:r>
          </w:p>
          <w:p w14:paraId="71EB83F1" w14:textId="77777777" w:rsidR="004170F0" w:rsidRPr="004170F0" w:rsidRDefault="004170F0" w:rsidP="00214666">
            <w:pPr>
              <w:spacing w:after="0" w:line="276" w:lineRule="auto"/>
              <w:ind w:left="-107" w:firstLine="285"/>
              <w:rPr>
                <w:rFonts w:ascii="Times New Roman" w:hAnsi="Times New Roman" w:cs="Times New Roman"/>
              </w:rPr>
            </w:pPr>
            <w:r w:rsidRPr="004170F0">
              <w:rPr>
                <w:rFonts w:ascii="Times New Roman" w:hAnsi="Times New Roman" w:cs="Times New Roman"/>
              </w:rPr>
              <w:t>2/0-2</w:t>
            </w:r>
          </w:p>
          <w:p w14:paraId="7331B520" w14:textId="77777777" w:rsidR="004170F0" w:rsidRPr="004170F0" w:rsidRDefault="004170F0" w:rsidP="00214666">
            <w:pPr>
              <w:spacing w:after="0" w:line="276" w:lineRule="auto"/>
              <w:ind w:left="-107" w:firstLine="285"/>
              <w:rPr>
                <w:rFonts w:ascii="Times New Roman" w:hAnsi="Times New Roman" w:cs="Times New Roman"/>
              </w:rPr>
            </w:pPr>
            <w:r w:rsidRPr="004170F0">
              <w:rPr>
                <w:rFonts w:ascii="Times New Roman" w:hAnsi="Times New Roman" w:cs="Times New Roman"/>
              </w:rPr>
              <w:t>4/0-4</w:t>
            </w:r>
          </w:p>
          <w:p w14:paraId="54FE8123" w14:textId="77777777" w:rsidR="004170F0" w:rsidRPr="004170F0" w:rsidRDefault="004170F0" w:rsidP="00214666">
            <w:pPr>
              <w:spacing w:after="0" w:line="276" w:lineRule="auto"/>
              <w:ind w:left="-107" w:firstLine="285"/>
              <w:rPr>
                <w:rFonts w:ascii="Times New Roman" w:hAnsi="Times New Roman" w:cs="Times New Roman"/>
              </w:rPr>
            </w:pPr>
            <w:r w:rsidRPr="004170F0">
              <w:rPr>
                <w:rFonts w:ascii="Times New Roman" w:hAnsi="Times New Roman" w:cs="Times New Roman"/>
              </w:rPr>
              <w:t>6/2-4</w:t>
            </w:r>
          </w:p>
          <w:p w14:paraId="42AD06F0" w14:textId="77777777" w:rsidR="004170F0" w:rsidRPr="004170F0" w:rsidRDefault="004170F0" w:rsidP="00214666">
            <w:pPr>
              <w:spacing w:after="0" w:line="276" w:lineRule="auto"/>
              <w:ind w:left="-107" w:firstLine="285"/>
              <w:rPr>
                <w:rFonts w:ascii="Times New Roman" w:hAnsi="Times New Roman" w:cs="Times New Roman"/>
              </w:rPr>
            </w:pPr>
            <w:r w:rsidRPr="004170F0">
              <w:rPr>
                <w:rFonts w:ascii="Times New Roman" w:hAnsi="Times New Roman" w:cs="Times New Roman"/>
              </w:rPr>
              <w:t>15/2-13</w:t>
            </w:r>
          </w:p>
          <w:p w14:paraId="02EFFC42" w14:textId="77777777" w:rsidR="004170F0" w:rsidRPr="004170F0" w:rsidRDefault="004170F0" w:rsidP="00214666">
            <w:pPr>
              <w:spacing w:after="0" w:line="276" w:lineRule="auto"/>
              <w:ind w:left="-107" w:firstLine="285"/>
              <w:rPr>
                <w:rFonts w:ascii="Times New Roman" w:hAnsi="Times New Roman" w:cs="Times New Roman"/>
              </w:rPr>
            </w:pPr>
            <w:r w:rsidRPr="004170F0">
              <w:rPr>
                <w:rFonts w:ascii="Times New Roman" w:hAnsi="Times New Roman" w:cs="Times New Roman"/>
              </w:rPr>
              <w:t>5/0-5</w:t>
            </w:r>
          </w:p>
        </w:tc>
      </w:tr>
      <w:tr w:rsidR="004170F0" w:rsidRPr="004170F0" w14:paraId="70D82E3C" w14:textId="77777777" w:rsidTr="00214666">
        <w:trPr>
          <w:gridAfter w:val="4"/>
          <w:wAfter w:w="7797" w:type="dxa"/>
        </w:trPr>
        <w:tc>
          <w:tcPr>
            <w:tcW w:w="1270" w:type="dxa"/>
          </w:tcPr>
          <w:p w14:paraId="4C97A66B" w14:textId="77777777" w:rsidR="004170F0" w:rsidRPr="004170F0" w:rsidRDefault="004170F0" w:rsidP="00214666">
            <w:pPr>
              <w:spacing w:line="276" w:lineRule="auto"/>
              <w:ind w:left="-107" w:firstLine="285"/>
              <w:rPr>
                <w:rFonts w:ascii="Times New Roman" w:hAnsi="Times New Roman" w:cs="Times New Roman"/>
              </w:rPr>
            </w:pPr>
          </w:p>
        </w:tc>
      </w:tr>
    </w:tbl>
    <w:p w14:paraId="3072AC0F" w14:textId="77777777" w:rsidR="004170F0" w:rsidRPr="004170F0" w:rsidRDefault="004170F0" w:rsidP="004170F0">
      <w:pPr>
        <w:spacing w:after="0" w:line="276" w:lineRule="auto"/>
        <w:ind w:left="426"/>
        <w:rPr>
          <w:rFonts w:ascii="Times New Roman" w:hAnsi="Times New Roman" w:cs="Times New Roman"/>
          <w:color w:val="000000" w:themeColor="text1"/>
        </w:rPr>
      </w:pPr>
      <w:r w:rsidRPr="004170F0">
        <w:rPr>
          <w:rFonts w:ascii="Times New Roman" w:hAnsi="Times New Roman" w:cs="Times New Roman"/>
          <w:color w:val="000000" w:themeColor="text1"/>
        </w:rPr>
        <w:t>Первая цифра – всего региональных методистов</w:t>
      </w:r>
    </w:p>
    <w:p w14:paraId="3A3F8375" w14:textId="77777777" w:rsidR="004170F0" w:rsidRPr="004170F0" w:rsidRDefault="004170F0" w:rsidP="004170F0">
      <w:pPr>
        <w:spacing w:after="0" w:line="276" w:lineRule="auto"/>
        <w:ind w:left="426"/>
        <w:rPr>
          <w:rFonts w:ascii="Times New Roman" w:hAnsi="Times New Roman" w:cs="Times New Roman"/>
          <w:color w:val="000000" w:themeColor="text1"/>
        </w:rPr>
      </w:pPr>
      <w:r w:rsidRPr="004170F0">
        <w:rPr>
          <w:rFonts w:ascii="Times New Roman" w:hAnsi="Times New Roman" w:cs="Times New Roman"/>
          <w:color w:val="000000" w:themeColor="text1"/>
        </w:rPr>
        <w:t>Вторая цифра – рекомендованы ФИОКО по результатам тестирования</w:t>
      </w:r>
    </w:p>
    <w:p w14:paraId="31A2E856" w14:textId="77777777" w:rsidR="004170F0" w:rsidRPr="004170F0" w:rsidRDefault="004170F0" w:rsidP="004170F0">
      <w:pPr>
        <w:spacing w:after="0" w:line="276" w:lineRule="auto"/>
        <w:ind w:left="426"/>
        <w:rPr>
          <w:rFonts w:ascii="Times New Roman" w:hAnsi="Times New Roman" w:cs="Times New Roman"/>
          <w:color w:val="000000" w:themeColor="text1"/>
        </w:rPr>
      </w:pPr>
      <w:r w:rsidRPr="004170F0">
        <w:rPr>
          <w:rFonts w:ascii="Times New Roman" w:hAnsi="Times New Roman" w:cs="Times New Roman"/>
          <w:color w:val="000000" w:themeColor="text1"/>
        </w:rPr>
        <w:t>Третья цифра – рекомендовано муниципалитетом и РМЦ из числа имеющих высокий балл и имеющих высокие образовательные результаты.</w:t>
      </w:r>
    </w:p>
    <w:p w14:paraId="51B7F3FF" w14:textId="77777777" w:rsidR="004170F0" w:rsidRPr="004170F0" w:rsidRDefault="004170F0" w:rsidP="004170F0">
      <w:pPr>
        <w:ind w:left="426"/>
        <w:rPr>
          <w:rFonts w:ascii="Times New Roman" w:hAnsi="Times New Roman" w:cs="Times New Roman"/>
          <w:color w:val="000000" w:themeColor="text1"/>
          <w:sz w:val="16"/>
          <w:szCs w:val="16"/>
        </w:rPr>
      </w:pPr>
    </w:p>
    <w:p w14:paraId="191865CA" w14:textId="77777777" w:rsidR="004170F0" w:rsidRPr="004170F0" w:rsidRDefault="004170F0" w:rsidP="004170F0">
      <w:pPr>
        <w:pStyle w:val="a9"/>
        <w:numPr>
          <w:ilvl w:val="0"/>
          <w:numId w:val="46"/>
        </w:numPr>
        <w:shd w:val="clear" w:color="auto" w:fill="D9E2F3" w:themeFill="accent5" w:themeFillTint="33"/>
        <w:spacing w:after="0" w:line="276" w:lineRule="auto"/>
        <w:ind w:left="426" w:hanging="426"/>
        <w:jc w:val="both"/>
        <w:rPr>
          <w:rFonts w:ascii="Times New Roman" w:hAnsi="Times New Roman" w:cs="Times New Roman"/>
          <w:color w:val="000000" w:themeColor="text1"/>
        </w:rPr>
      </w:pPr>
    </w:p>
    <w:p w14:paraId="5805BC4A" w14:textId="77777777" w:rsidR="004170F0" w:rsidRPr="004170F0" w:rsidRDefault="004170F0" w:rsidP="004170F0">
      <w:pPr>
        <w:spacing w:after="0" w:line="276" w:lineRule="auto"/>
        <w:jc w:val="both"/>
        <w:rPr>
          <w:rFonts w:ascii="Times New Roman" w:hAnsi="Times New Roman" w:cs="Times New Roman"/>
          <w:color w:val="000000" w:themeColor="text1"/>
        </w:rPr>
      </w:pPr>
      <w:r w:rsidRPr="004170F0">
        <w:rPr>
          <w:rFonts w:ascii="Times New Roman" w:hAnsi="Times New Roman" w:cs="Times New Roman"/>
          <w:color w:val="000000" w:themeColor="text1"/>
        </w:rPr>
        <w:t>Количество школ, рекомендуемых ММС в состав Опорных школ ЦНППМ, определение методической тематики их деятельности.</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987"/>
        <w:gridCol w:w="3402"/>
        <w:gridCol w:w="1134"/>
      </w:tblGrid>
      <w:tr w:rsidR="004170F0" w:rsidRPr="004170F0" w14:paraId="52BEFDD4" w14:textId="77777777" w:rsidTr="00214666">
        <w:tc>
          <w:tcPr>
            <w:tcW w:w="3544" w:type="dxa"/>
          </w:tcPr>
          <w:p w14:paraId="6F154EC7"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Хивский район</w:t>
            </w:r>
          </w:p>
          <w:p w14:paraId="1F7C17B7"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Бежтинский участок</w:t>
            </w:r>
          </w:p>
          <w:p w14:paraId="76A67ED9"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Акушинский район</w:t>
            </w:r>
          </w:p>
          <w:p w14:paraId="6C5D53F3"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Тляратинский район</w:t>
            </w:r>
          </w:p>
          <w:p w14:paraId="536A7AB3"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Кумторкалинский район</w:t>
            </w:r>
          </w:p>
          <w:p w14:paraId="36F214BF"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Ногайский район</w:t>
            </w:r>
          </w:p>
          <w:p w14:paraId="0012B690"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Новолакский район</w:t>
            </w:r>
          </w:p>
          <w:p w14:paraId="68F25740"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Тарумовский район</w:t>
            </w:r>
          </w:p>
          <w:p w14:paraId="340A2125"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Ботлихский район</w:t>
            </w:r>
          </w:p>
          <w:p w14:paraId="03A66954"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Хунзахский район</w:t>
            </w:r>
          </w:p>
          <w:p w14:paraId="222369AC"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Казбековский район</w:t>
            </w:r>
          </w:p>
          <w:p w14:paraId="4399C121"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Гергебильский район</w:t>
            </w:r>
          </w:p>
          <w:p w14:paraId="7C92DA10"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Бабаюртовский район</w:t>
            </w:r>
          </w:p>
          <w:p w14:paraId="28C4982B"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Буйнакский район</w:t>
            </w:r>
          </w:p>
          <w:p w14:paraId="190E62F2"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lastRenderedPageBreak/>
              <w:t>Карабудахкентский район</w:t>
            </w:r>
          </w:p>
          <w:p w14:paraId="57F68FAA"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Левашинский район</w:t>
            </w:r>
          </w:p>
          <w:p w14:paraId="28F25DFA"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г. Дербент</w:t>
            </w:r>
          </w:p>
          <w:p w14:paraId="750C04E7"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Ахвахский район</w:t>
            </w:r>
          </w:p>
          <w:p w14:paraId="6924FDE3"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Ахтынский район</w:t>
            </w:r>
          </w:p>
          <w:p w14:paraId="4B2CE3ED"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ЦОДОУ ЗОЖ</w:t>
            </w:r>
          </w:p>
        </w:tc>
        <w:tc>
          <w:tcPr>
            <w:tcW w:w="987" w:type="dxa"/>
          </w:tcPr>
          <w:p w14:paraId="1430DB9C" w14:textId="77777777" w:rsidR="004170F0" w:rsidRPr="004170F0" w:rsidRDefault="004170F0" w:rsidP="00214666">
            <w:pPr>
              <w:spacing w:after="0" w:line="276" w:lineRule="auto"/>
              <w:ind w:left="360" w:hanging="182"/>
              <w:rPr>
                <w:rFonts w:ascii="Times New Roman" w:hAnsi="Times New Roman" w:cs="Times New Roman"/>
              </w:rPr>
            </w:pPr>
            <w:r w:rsidRPr="004170F0">
              <w:rPr>
                <w:rFonts w:ascii="Times New Roman" w:hAnsi="Times New Roman" w:cs="Times New Roman"/>
              </w:rPr>
              <w:lastRenderedPageBreak/>
              <w:t>1</w:t>
            </w:r>
          </w:p>
          <w:p w14:paraId="3165A15A" w14:textId="77777777" w:rsidR="004170F0" w:rsidRPr="004170F0" w:rsidRDefault="004170F0" w:rsidP="00214666">
            <w:pPr>
              <w:spacing w:after="0" w:line="276" w:lineRule="auto"/>
              <w:ind w:left="360" w:hanging="182"/>
              <w:rPr>
                <w:rFonts w:ascii="Times New Roman" w:hAnsi="Times New Roman" w:cs="Times New Roman"/>
              </w:rPr>
            </w:pPr>
            <w:r w:rsidRPr="004170F0">
              <w:rPr>
                <w:rFonts w:ascii="Times New Roman" w:hAnsi="Times New Roman" w:cs="Times New Roman"/>
              </w:rPr>
              <w:t>3</w:t>
            </w:r>
          </w:p>
          <w:p w14:paraId="22EBBD95" w14:textId="77777777" w:rsidR="004170F0" w:rsidRPr="004170F0" w:rsidRDefault="004170F0" w:rsidP="00214666">
            <w:pPr>
              <w:spacing w:after="0" w:line="276" w:lineRule="auto"/>
              <w:ind w:left="360" w:hanging="182"/>
              <w:rPr>
                <w:rFonts w:ascii="Times New Roman" w:hAnsi="Times New Roman" w:cs="Times New Roman"/>
              </w:rPr>
            </w:pPr>
            <w:r w:rsidRPr="004170F0">
              <w:rPr>
                <w:rFonts w:ascii="Times New Roman" w:hAnsi="Times New Roman" w:cs="Times New Roman"/>
              </w:rPr>
              <w:t>4</w:t>
            </w:r>
          </w:p>
          <w:p w14:paraId="48D4C655" w14:textId="77777777" w:rsidR="004170F0" w:rsidRPr="004170F0" w:rsidRDefault="004170F0" w:rsidP="00214666">
            <w:pPr>
              <w:spacing w:after="0" w:line="276" w:lineRule="auto"/>
              <w:ind w:left="360" w:hanging="182"/>
              <w:rPr>
                <w:rFonts w:ascii="Times New Roman" w:hAnsi="Times New Roman" w:cs="Times New Roman"/>
              </w:rPr>
            </w:pPr>
            <w:r w:rsidRPr="004170F0">
              <w:rPr>
                <w:rFonts w:ascii="Times New Roman" w:hAnsi="Times New Roman" w:cs="Times New Roman"/>
              </w:rPr>
              <w:t>1</w:t>
            </w:r>
          </w:p>
          <w:p w14:paraId="25C9967A" w14:textId="77777777" w:rsidR="004170F0" w:rsidRPr="004170F0" w:rsidRDefault="004170F0" w:rsidP="00214666">
            <w:pPr>
              <w:spacing w:after="0" w:line="276" w:lineRule="auto"/>
              <w:ind w:left="360" w:hanging="182"/>
              <w:rPr>
                <w:rFonts w:ascii="Times New Roman" w:hAnsi="Times New Roman" w:cs="Times New Roman"/>
              </w:rPr>
            </w:pPr>
            <w:r w:rsidRPr="004170F0">
              <w:rPr>
                <w:rFonts w:ascii="Times New Roman" w:hAnsi="Times New Roman" w:cs="Times New Roman"/>
              </w:rPr>
              <w:t>1</w:t>
            </w:r>
          </w:p>
          <w:p w14:paraId="419E99DE" w14:textId="77777777" w:rsidR="004170F0" w:rsidRPr="004170F0" w:rsidRDefault="004170F0" w:rsidP="00214666">
            <w:pPr>
              <w:spacing w:after="0" w:line="276" w:lineRule="auto"/>
              <w:ind w:left="360" w:hanging="182"/>
              <w:rPr>
                <w:rFonts w:ascii="Times New Roman" w:hAnsi="Times New Roman" w:cs="Times New Roman"/>
              </w:rPr>
            </w:pPr>
            <w:r w:rsidRPr="004170F0">
              <w:rPr>
                <w:rFonts w:ascii="Times New Roman" w:hAnsi="Times New Roman" w:cs="Times New Roman"/>
              </w:rPr>
              <w:t>4</w:t>
            </w:r>
          </w:p>
          <w:p w14:paraId="7C81A16D" w14:textId="77777777" w:rsidR="004170F0" w:rsidRPr="004170F0" w:rsidRDefault="004170F0" w:rsidP="00214666">
            <w:pPr>
              <w:spacing w:after="0" w:line="276" w:lineRule="auto"/>
              <w:ind w:left="360" w:hanging="182"/>
              <w:rPr>
                <w:rFonts w:ascii="Times New Roman" w:hAnsi="Times New Roman" w:cs="Times New Roman"/>
              </w:rPr>
            </w:pPr>
            <w:r w:rsidRPr="004170F0">
              <w:rPr>
                <w:rFonts w:ascii="Times New Roman" w:hAnsi="Times New Roman" w:cs="Times New Roman"/>
              </w:rPr>
              <w:t>1</w:t>
            </w:r>
          </w:p>
          <w:p w14:paraId="141AD341" w14:textId="77777777" w:rsidR="004170F0" w:rsidRPr="004170F0" w:rsidRDefault="004170F0" w:rsidP="00214666">
            <w:pPr>
              <w:spacing w:after="0" w:line="276" w:lineRule="auto"/>
              <w:ind w:left="360" w:hanging="182"/>
              <w:rPr>
                <w:rFonts w:ascii="Times New Roman" w:hAnsi="Times New Roman" w:cs="Times New Roman"/>
              </w:rPr>
            </w:pPr>
            <w:r w:rsidRPr="004170F0">
              <w:rPr>
                <w:rFonts w:ascii="Times New Roman" w:hAnsi="Times New Roman" w:cs="Times New Roman"/>
              </w:rPr>
              <w:t>2</w:t>
            </w:r>
          </w:p>
          <w:p w14:paraId="64271371" w14:textId="77777777" w:rsidR="004170F0" w:rsidRPr="004170F0" w:rsidRDefault="004170F0" w:rsidP="00214666">
            <w:pPr>
              <w:spacing w:after="0" w:line="276" w:lineRule="auto"/>
              <w:ind w:left="360" w:hanging="182"/>
              <w:rPr>
                <w:rFonts w:ascii="Times New Roman" w:hAnsi="Times New Roman" w:cs="Times New Roman"/>
              </w:rPr>
            </w:pPr>
            <w:r w:rsidRPr="004170F0">
              <w:rPr>
                <w:rFonts w:ascii="Times New Roman" w:hAnsi="Times New Roman" w:cs="Times New Roman"/>
              </w:rPr>
              <w:t>1</w:t>
            </w:r>
          </w:p>
          <w:p w14:paraId="4A21C40C" w14:textId="77777777" w:rsidR="004170F0" w:rsidRPr="004170F0" w:rsidRDefault="004170F0" w:rsidP="00214666">
            <w:pPr>
              <w:spacing w:after="0" w:line="276" w:lineRule="auto"/>
              <w:ind w:left="360" w:hanging="182"/>
              <w:rPr>
                <w:rFonts w:ascii="Times New Roman" w:hAnsi="Times New Roman" w:cs="Times New Roman"/>
              </w:rPr>
            </w:pPr>
            <w:r w:rsidRPr="004170F0">
              <w:rPr>
                <w:rFonts w:ascii="Times New Roman" w:hAnsi="Times New Roman" w:cs="Times New Roman"/>
              </w:rPr>
              <w:t>1</w:t>
            </w:r>
          </w:p>
          <w:p w14:paraId="0C6ACCB7" w14:textId="77777777" w:rsidR="004170F0" w:rsidRPr="004170F0" w:rsidRDefault="004170F0" w:rsidP="00214666">
            <w:pPr>
              <w:spacing w:after="0" w:line="276" w:lineRule="auto"/>
              <w:ind w:left="360" w:hanging="182"/>
              <w:rPr>
                <w:rFonts w:ascii="Times New Roman" w:hAnsi="Times New Roman" w:cs="Times New Roman"/>
              </w:rPr>
            </w:pPr>
            <w:r w:rsidRPr="004170F0">
              <w:rPr>
                <w:rFonts w:ascii="Times New Roman" w:hAnsi="Times New Roman" w:cs="Times New Roman"/>
              </w:rPr>
              <w:t>3</w:t>
            </w:r>
          </w:p>
          <w:p w14:paraId="783C3F7A" w14:textId="77777777" w:rsidR="004170F0" w:rsidRPr="004170F0" w:rsidRDefault="004170F0" w:rsidP="00214666">
            <w:pPr>
              <w:spacing w:after="0" w:line="276" w:lineRule="auto"/>
              <w:ind w:left="360" w:hanging="182"/>
              <w:rPr>
                <w:rFonts w:ascii="Times New Roman" w:hAnsi="Times New Roman" w:cs="Times New Roman"/>
              </w:rPr>
            </w:pPr>
            <w:r w:rsidRPr="004170F0">
              <w:rPr>
                <w:rFonts w:ascii="Times New Roman" w:hAnsi="Times New Roman" w:cs="Times New Roman"/>
              </w:rPr>
              <w:t>1</w:t>
            </w:r>
          </w:p>
          <w:p w14:paraId="3A5C1199" w14:textId="77777777" w:rsidR="004170F0" w:rsidRPr="004170F0" w:rsidRDefault="004170F0" w:rsidP="00214666">
            <w:pPr>
              <w:spacing w:after="0" w:line="276" w:lineRule="auto"/>
              <w:ind w:left="360" w:hanging="182"/>
              <w:rPr>
                <w:rFonts w:ascii="Times New Roman" w:hAnsi="Times New Roman" w:cs="Times New Roman"/>
              </w:rPr>
            </w:pPr>
            <w:r w:rsidRPr="004170F0">
              <w:rPr>
                <w:rFonts w:ascii="Times New Roman" w:hAnsi="Times New Roman" w:cs="Times New Roman"/>
              </w:rPr>
              <w:t>3</w:t>
            </w:r>
          </w:p>
          <w:p w14:paraId="791BF22C" w14:textId="77777777" w:rsidR="004170F0" w:rsidRPr="004170F0" w:rsidRDefault="004170F0" w:rsidP="00214666">
            <w:pPr>
              <w:spacing w:after="0" w:line="276" w:lineRule="auto"/>
              <w:ind w:left="360" w:hanging="182"/>
              <w:rPr>
                <w:rFonts w:ascii="Times New Roman" w:hAnsi="Times New Roman" w:cs="Times New Roman"/>
              </w:rPr>
            </w:pPr>
            <w:r w:rsidRPr="004170F0">
              <w:rPr>
                <w:rFonts w:ascii="Times New Roman" w:hAnsi="Times New Roman" w:cs="Times New Roman"/>
              </w:rPr>
              <w:t>4</w:t>
            </w:r>
          </w:p>
          <w:p w14:paraId="402668C9" w14:textId="77777777" w:rsidR="004170F0" w:rsidRPr="004170F0" w:rsidRDefault="004170F0" w:rsidP="00214666">
            <w:pPr>
              <w:spacing w:after="0" w:line="276" w:lineRule="auto"/>
              <w:ind w:left="360" w:hanging="182"/>
              <w:rPr>
                <w:rFonts w:ascii="Times New Roman" w:hAnsi="Times New Roman" w:cs="Times New Roman"/>
              </w:rPr>
            </w:pPr>
            <w:r w:rsidRPr="004170F0">
              <w:rPr>
                <w:rFonts w:ascii="Times New Roman" w:hAnsi="Times New Roman" w:cs="Times New Roman"/>
              </w:rPr>
              <w:lastRenderedPageBreak/>
              <w:t>2</w:t>
            </w:r>
          </w:p>
          <w:p w14:paraId="1C8EC8F4" w14:textId="77777777" w:rsidR="004170F0" w:rsidRPr="004170F0" w:rsidRDefault="004170F0" w:rsidP="00214666">
            <w:pPr>
              <w:spacing w:after="0" w:line="276" w:lineRule="auto"/>
              <w:ind w:left="360" w:hanging="182"/>
              <w:rPr>
                <w:rFonts w:ascii="Times New Roman" w:hAnsi="Times New Roman" w:cs="Times New Roman"/>
              </w:rPr>
            </w:pPr>
            <w:r w:rsidRPr="004170F0">
              <w:rPr>
                <w:rFonts w:ascii="Times New Roman" w:hAnsi="Times New Roman" w:cs="Times New Roman"/>
              </w:rPr>
              <w:t>1</w:t>
            </w:r>
          </w:p>
          <w:p w14:paraId="2CBFFBA1" w14:textId="77777777" w:rsidR="004170F0" w:rsidRPr="004170F0" w:rsidRDefault="004170F0" w:rsidP="00214666">
            <w:pPr>
              <w:spacing w:after="0" w:line="276" w:lineRule="auto"/>
              <w:ind w:left="360" w:hanging="182"/>
              <w:rPr>
                <w:rFonts w:ascii="Times New Roman" w:hAnsi="Times New Roman" w:cs="Times New Roman"/>
              </w:rPr>
            </w:pPr>
            <w:r w:rsidRPr="004170F0">
              <w:rPr>
                <w:rFonts w:ascii="Times New Roman" w:hAnsi="Times New Roman" w:cs="Times New Roman"/>
              </w:rPr>
              <w:t>5</w:t>
            </w:r>
          </w:p>
          <w:p w14:paraId="5C2511CC" w14:textId="77777777" w:rsidR="004170F0" w:rsidRPr="004170F0" w:rsidRDefault="004170F0" w:rsidP="00214666">
            <w:pPr>
              <w:spacing w:after="0" w:line="276" w:lineRule="auto"/>
              <w:ind w:left="360" w:hanging="182"/>
              <w:rPr>
                <w:rFonts w:ascii="Times New Roman" w:hAnsi="Times New Roman" w:cs="Times New Roman"/>
              </w:rPr>
            </w:pPr>
            <w:r w:rsidRPr="004170F0">
              <w:rPr>
                <w:rFonts w:ascii="Times New Roman" w:hAnsi="Times New Roman" w:cs="Times New Roman"/>
              </w:rPr>
              <w:t>1</w:t>
            </w:r>
          </w:p>
          <w:p w14:paraId="1528B5CC" w14:textId="77777777" w:rsidR="004170F0" w:rsidRPr="004170F0" w:rsidRDefault="004170F0" w:rsidP="00214666">
            <w:pPr>
              <w:spacing w:after="0" w:line="276" w:lineRule="auto"/>
              <w:ind w:left="360" w:hanging="182"/>
              <w:rPr>
                <w:rFonts w:ascii="Times New Roman" w:hAnsi="Times New Roman" w:cs="Times New Roman"/>
              </w:rPr>
            </w:pPr>
            <w:r w:rsidRPr="004170F0">
              <w:rPr>
                <w:rFonts w:ascii="Times New Roman" w:hAnsi="Times New Roman" w:cs="Times New Roman"/>
              </w:rPr>
              <w:t>2</w:t>
            </w:r>
          </w:p>
          <w:p w14:paraId="55D32228" w14:textId="77777777" w:rsidR="004170F0" w:rsidRPr="004170F0" w:rsidRDefault="004170F0" w:rsidP="00214666">
            <w:pPr>
              <w:spacing w:after="0" w:line="276" w:lineRule="auto"/>
              <w:ind w:left="360" w:hanging="182"/>
              <w:rPr>
                <w:rFonts w:ascii="Times New Roman" w:hAnsi="Times New Roman" w:cs="Times New Roman"/>
              </w:rPr>
            </w:pPr>
            <w:r w:rsidRPr="004170F0">
              <w:rPr>
                <w:rFonts w:ascii="Times New Roman" w:hAnsi="Times New Roman" w:cs="Times New Roman"/>
              </w:rPr>
              <w:t>3</w:t>
            </w:r>
          </w:p>
        </w:tc>
        <w:tc>
          <w:tcPr>
            <w:tcW w:w="3402" w:type="dxa"/>
          </w:tcPr>
          <w:p w14:paraId="1FD24A93"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lastRenderedPageBreak/>
              <w:t>Дербентский район</w:t>
            </w:r>
          </w:p>
          <w:p w14:paraId="6183AE69"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г. Южно-Сухокумск</w:t>
            </w:r>
          </w:p>
          <w:p w14:paraId="13C6D727"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Цунтинский район</w:t>
            </w:r>
          </w:p>
          <w:p w14:paraId="4E38A0F3"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г. Хасавюрт</w:t>
            </w:r>
          </w:p>
          <w:p w14:paraId="6D836371"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Каякентский район</w:t>
            </w:r>
          </w:p>
          <w:p w14:paraId="648AC5BB"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Гунибский район</w:t>
            </w:r>
          </w:p>
          <w:p w14:paraId="3AD0957D"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Цумадинский район</w:t>
            </w:r>
          </w:p>
          <w:p w14:paraId="6F03AE3B"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г. Буйнакск</w:t>
            </w:r>
          </w:p>
          <w:p w14:paraId="7B3FF4C2"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С-Стальский район</w:t>
            </w:r>
          </w:p>
          <w:p w14:paraId="5F9DA2E5"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Лакский район</w:t>
            </w:r>
          </w:p>
          <w:p w14:paraId="3D7F251A"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г. Избербаш</w:t>
            </w:r>
          </w:p>
          <w:p w14:paraId="51BF1E3A"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Кайтагский район</w:t>
            </w:r>
          </w:p>
          <w:p w14:paraId="2BF7715C"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Гумбетовский район</w:t>
            </w:r>
          </w:p>
          <w:p w14:paraId="4EC4AB8A"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г. Дагестанские Огни</w:t>
            </w:r>
          </w:p>
          <w:p w14:paraId="69F5B428"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lastRenderedPageBreak/>
              <w:t>Табасаранский район</w:t>
            </w:r>
          </w:p>
          <w:p w14:paraId="120D595F"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Кумторкалинский район</w:t>
            </w:r>
          </w:p>
          <w:p w14:paraId="252A4823"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Дахадаевский район</w:t>
            </w:r>
          </w:p>
          <w:p w14:paraId="621E2A26"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Магарамкентский район</w:t>
            </w:r>
          </w:p>
          <w:p w14:paraId="3A43DFED"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Хасавюртовский район</w:t>
            </w:r>
          </w:p>
          <w:p w14:paraId="58F2650E" w14:textId="77777777" w:rsidR="004170F0" w:rsidRPr="004170F0" w:rsidRDefault="004170F0" w:rsidP="00214666">
            <w:pPr>
              <w:spacing w:after="0" w:line="276" w:lineRule="auto"/>
              <w:ind w:left="360"/>
              <w:rPr>
                <w:rFonts w:ascii="Times New Roman" w:hAnsi="Times New Roman" w:cs="Times New Roman"/>
              </w:rPr>
            </w:pPr>
            <w:r w:rsidRPr="004170F0">
              <w:rPr>
                <w:rFonts w:ascii="Times New Roman" w:hAnsi="Times New Roman" w:cs="Times New Roman"/>
              </w:rPr>
              <w:t>Кизилюртовский</w:t>
            </w:r>
          </w:p>
        </w:tc>
        <w:tc>
          <w:tcPr>
            <w:tcW w:w="1134" w:type="dxa"/>
          </w:tcPr>
          <w:p w14:paraId="661BC1BF" w14:textId="77777777" w:rsidR="004170F0" w:rsidRPr="004170F0" w:rsidRDefault="004170F0" w:rsidP="00214666">
            <w:pPr>
              <w:spacing w:after="0" w:line="276" w:lineRule="auto"/>
              <w:ind w:left="-107" w:firstLine="285"/>
              <w:rPr>
                <w:rFonts w:ascii="Times New Roman" w:hAnsi="Times New Roman" w:cs="Times New Roman"/>
              </w:rPr>
            </w:pPr>
            <w:r w:rsidRPr="004170F0">
              <w:rPr>
                <w:rFonts w:ascii="Times New Roman" w:hAnsi="Times New Roman" w:cs="Times New Roman"/>
              </w:rPr>
              <w:lastRenderedPageBreak/>
              <w:t>4</w:t>
            </w:r>
          </w:p>
          <w:p w14:paraId="51E4994C" w14:textId="77777777" w:rsidR="004170F0" w:rsidRPr="004170F0" w:rsidRDefault="004170F0" w:rsidP="00214666">
            <w:pPr>
              <w:spacing w:after="0" w:line="276" w:lineRule="auto"/>
              <w:ind w:left="-107" w:firstLine="285"/>
              <w:rPr>
                <w:rFonts w:ascii="Times New Roman" w:hAnsi="Times New Roman" w:cs="Times New Roman"/>
              </w:rPr>
            </w:pPr>
            <w:r w:rsidRPr="004170F0">
              <w:rPr>
                <w:rFonts w:ascii="Times New Roman" w:hAnsi="Times New Roman" w:cs="Times New Roman"/>
              </w:rPr>
              <w:t>1</w:t>
            </w:r>
          </w:p>
          <w:p w14:paraId="49D9DB71" w14:textId="77777777" w:rsidR="004170F0" w:rsidRPr="004170F0" w:rsidRDefault="004170F0" w:rsidP="00214666">
            <w:pPr>
              <w:spacing w:after="0" w:line="276" w:lineRule="auto"/>
              <w:ind w:left="-107" w:firstLine="285"/>
              <w:rPr>
                <w:rFonts w:ascii="Times New Roman" w:hAnsi="Times New Roman" w:cs="Times New Roman"/>
              </w:rPr>
            </w:pPr>
            <w:r w:rsidRPr="004170F0">
              <w:rPr>
                <w:rFonts w:ascii="Times New Roman" w:hAnsi="Times New Roman" w:cs="Times New Roman"/>
              </w:rPr>
              <w:t>1</w:t>
            </w:r>
          </w:p>
          <w:p w14:paraId="45C447EE" w14:textId="77777777" w:rsidR="004170F0" w:rsidRPr="004170F0" w:rsidRDefault="004170F0" w:rsidP="00214666">
            <w:pPr>
              <w:spacing w:after="0" w:line="276" w:lineRule="auto"/>
              <w:ind w:left="-107" w:firstLine="285"/>
              <w:rPr>
                <w:rFonts w:ascii="Times New Roman" w:hAnsi="Times New Roman" w:cs="Times New Roman"/>
              </w:rPr>
            </w:pPr>
            <w:r w:rsidRPr="004170F0">
              <w:rPr>
                <w:rFonts w:ascii="Times New Roman" w:hAnsi="Times New Roman" w:cs="Times New Roman"/>
              </w:rPr>
              <w:t>3</w:t>
            </w:r>
          </w:p>
          <w:p w14:paraId="1608530D" w14:textId="77777777" w:rsidR="004170F0" w:rsidRPr="004170F0" w:rsidRDefault="004170F0" w:rsidP="00214666">
            <w:pPr>
              <w:spacing w:after="0" w:line="276" w:lineRule="auto"/>
              <w:ind w:left="-107" w:firstLine="285"/>
              <w:rPr>
                <w:rFonts w:ascii="Times New Roman" w:hAnsi="Times New Roman" w:cs="Times New Roman"/>
              </w:rPr>
            </w:pPr>
            <w:r w:rsidRPr="004170F0">
              <w:rPr>
                <w:rFonts w:ascii="Times New Roman" w:hAnsi="Times New Roman" w:cs="Times New Roman"/>
              </w:rPr>
              <w:t>2</w:t>
            </w:r>
          </w:p>
          <w:p w14:paraId="5866C82D" w14:textId="77777777" w:rsidR="004170F0" w:rsidRPr="004170F0" w:rsidRDefault="004170F0" w:rsidP="00214666">
            <w:pPr>
              <w:spacing w:after="0" w:line="276" w:lineRule="auto"/>
              <w:ind w:left="-107" w:firstLine="285"/>
              <w:rPr>
                <w:rFonts w:ascii="Times New Roman" w:hAnsi="Times New Roman" w:cs="Times New Roman"/>
              </w:rPr>
            </w:pPr>
            <w:r w:rsidRPr="004170F0">
              <w:rPr>
                <w:rFonts w:ascii="Times New Roman" w:hAnsi="Times New Roman" w:cs="Times New Roman"/>
              </w:rPr>
              <w:t>2</w:t>
            </w:r>
          </w:p>
          <w:p w14:paraId="7A1A57DC" w14:textId="77777777" w:rsidR="004170F0" w:rsidRPr="004170F0" w:rsidRDefault="004170F0" w:rsidP="00214666">
            <w:pPr>
              <w:spacing w:after="0" w:line="276" w:lineRule="auto"/>
              <w:ind w:left="-107" w:firstLine="285"/>
              <w:rPr>
                <w:rFonts w:ascii="Times New Roman" w:hAnsi="Times New Roman" w:cs="Times New Roman"/>
              </w:rPr>
            </w:pPr>
            <w:r w:rsidRPr="004170F0">
              <w:rPr>
                <w:rFonts w:ascii="Times New Roman" w:hAnsi="Times New Roman" w:cs="Times New Roman"/>
              </w:rPr>
              <w:t>2</w:t>
            </w:r>
          </w:p>
          <w:p w14:paraId="5FA99A3E" w14:textId="77777777" w:rsidR="004170F0" w:rsidRPr="004170F0" w:rsidRDefault="004170F0" w:rsidP="00214666">
            <w:pPr>
              <w:spacing w:after="0" w:line="276" w:lineRule="auto"/>
              <w:ind w:left="-107" w:firstLine="285"/>
              <w:rPr>
                <w:rFonts w:ascii="Times New Roman" w:hAnsi="Times New Roman" w:cs="Times New Roman"/>
              </w:rPr>
            </w:pPr>
            <w:r w:rsidRPr="004170F0">
              <w:rPr>
                <w:rFonts w:ascii="Times New Roman" w:hAnsi="Times New Roman" w:cs="Times New Roman"/>
              </w:rPr>
              <w:t>4</w:t>
            </w:r>
          </w:p>
          <w:p w14:paraId="088F182A" w14:textId="77777777" w:rsidR="004170F0" w:rsidRPr="004170F0" w:rsidRDefault="004170F0" w:rsidP="00214666">
            <w:pPr>
              <w:spacing w:after="0" w:line="276" w:lineRule="auto"/>
              <w:ind w:left="-107" w:firstLine="285"/>
              <w:rPr>
                <w:rFonts w:ascii="Times New Roman" w:hAnsi="Times New Roman" w:cs="Times New Roman"/>
              </w:rPr>
            </w:pPr>
            <w:r w:rsidRPr="004170F0">
              <w:rPr>
                <w:rFonts w:ascii="Times New Roman" w:hAnsi="Times New Roman" w:cs="Times New Roman"/>
              </w:rPr>
              <w:t>3</w:t>
            </w:r>
          </w:p>
          <w:p w14:paraId="749EBC5A" w14:textId="77777777" w:rsidR="004170F0" w:rsidRPr="004170F0" w:rsidRDefault="004170F0" w:rsidP="00214666">
            <w:pPr>
              <w:spacing w:after="0" w:line="276" w:lineRule="auto"/>
              <w:ind w:left="-107" w:firstLine="285"/>
              <w:rPr>
                <w:rFonts w:ascii="Times New Roman" w:hAnsi="Times New Roman" w:cs="Times New Roman"/>
              </w:rPr>
            </w:pPr>
            <w:r w:rsidRPr="004170F0">
              <w:rPr>
                <w:rFonts w:ascii="Times New Roman" w:hAnsi="Times New Roman" w:cs="Times New Roman"/>
              </w:rPr>
              <w:t>1</w:t>
            </w:r>
          </w:p>
          <w:p w14:paraId="08ACB246" w14:textId="77777777" w:rsidR="004170F0" w:rsidRPr="004170F0" w:rsidRDefault="004170F0" w:rsidP="00214666">
            <w:pPr>
              <w:spacing w:after="0" w:line="276" w:lineRule="auto"/>
              <w:ind w:left="-107" w:firstLine="285"/>
              <w:rPr>
                <w:rFonts w:ascii="Times New Roman" w:hAnsi="Times New Roman" w:cs="Times New Roman"/>
              </w:rPr>
            </w:pPr>
            <w:r w:rsidRPr="004170F0">
              <w:rPr>
                <w:rFonts w:ascii="Times New Roman" w:hAnsi="Times New Roman" w:cs="Times New Roman"/>
              </w:rPr>
              <w:t>4</w:t>
            </w:r>
          </w:p>
          <w:p w14:paraId="643FD85B" w14:textId="77777777" w:rsidR="004170F0" w:rsidRPr="004170F0" w:rsidRDefault="004170F0" w:rsidP="00214666">
            <w:pPr>
              <w:spacing w:after="0" w:line="276" w:lineRule="auto"/>
              <w:ind w:left="-107" w:firstLine="285"/>
              <w:rPr>
                <w:rFonts w:ascii="Times New Roman" w:hAnsi="Times New Roman" w:cs="Times New Roman"/>
              </w:rPr>
            </w:pPr>
            <w:r w:rsidRPr="004170F0">
              <w:rPr>
                <w:rFonts w:ascii="Times New Roman" w:hAnsi="Times New Roman" w:cs="Times New Roman"/>
              </w:rPr>
              <w:t>2</w:t>
            </w:r>
          </w:p>
          <w:p w14:paraId="005C0C5B" w14:textId="77777777" w:rsidR="004170F0" w:rsidRPr="004170F0" w:rsidRDefault="004170F0" w:rsidP="00214666">
            <w:pPr>
              <w:spacing w:after="0" w:line="276" w:lineRule="auto"/>
              <w:ind w:left="-107" w:firstLine="285"/>
              <w:rPr>
                <w:rFonts w:ascii="Times New Roman" w:hAnsi="Times New Roman" w:cs="Times New Roman"/>
              </w:rPr>
            </w:pPr>
            <w:r w:rsidRPr="004170F0">
              <w:rPr>
                <w:rFonts w:ascii="Times New Roman" w:hAnsi="Times New Roman" w:cs="Times New Roman"/>
              </w:rPr>
              <w:t>2</w:t>
            </w:r>
          </w:p>
          <w:p w14:paraId="6652A4BF" w14:textId="77777777" w:rsidR="004170F0" w:rsidRPr="004170F0" w:rsidRDefault="004170F0" w:rsidP="00214666">
            <w:pPr>
              <w:spacing w:after="0" w:line="276" w:lineRule="auto"/>
              <w:ind w:left="-107" w:firstLine="285"/>
              <w:rPr>
                <w:rFonts w:ascii="Times New Roman" w:hAnsi="Times New Roman" w:cs="Times New Roman"/>
              </w:rPr>
            </w:pPr>
            <w:r w:rsidRPr="004170F0">
              <w:rPr>
                <w:rFonts w:ascii="Times New Roman" w:hAnsi="Times New Roman" w:cs="Times New Roman"/>
              </w:rPr>
              <w:t>1</w:t>
            </w:r>
          </w:p>
          <w:p w14:paraId="0B871B3E" w14:textId="77777777" w:rsidR="004170F0" w:rsidRPr="004170F0" w:rsidRDefault="004170F0" w:rsidP="00214666">
            <w:pPr>
              <w:spacing w:after="0" w:line="276" w:lineRule="auto"/>
              <w:ind w:left="-107" w:firstLine="285"/>
              <w:rPr>
                <w:rFonts w:ascii="Times New Roman" w:hAnsi="Times New Roman" w:cs="Times New Roman"/>
              </w:rPr>
            </w:pPr>
            <w:r w:rsidRPr="004170F0">
              <w:rPr>
                <w:rFonts w:ascii="Times New Roman" w:hAnsi="Times New Roman" w:cs="Times New Roman"/>
              </w:rPr>
              <w:lastRenderedPageBreak/>
              <w:t>3</w:t>
            </w:r>
          </w:p>
          <w:p w14:paraId="592CD1F1" w14:textId="77777777" w:rsidR="004170F0" w:rsidRPr="004170F0" w:rsidRDefault="004170F0" w:rsidP="00214666">
            <w:pPr>
              <w:spacing w:after="0" w:line="276" w:lineRule="auto"/>
              <w:ind w:left="-107" w:firstLine="285"/>
              <w:rPr>
                <w:rFonts w:ascii="Times New Roman" w:hAnsi="Times New Roman" w:cs="Times New Roman"/>
              </w:rPr>
            </w:pPr>
            <w:r w:rsidRPr="004170F0">
              <w:rPr>
                <w:rFonts w:ascii="Times New Roman" w:hAnsi="Times New Roman" w:cs="Times New Roman"/>
              </w:rPr>
              <w:t>1</w:t>
            </w:r>
          </w:p>
          <w:p w14:paraId="277F0223" w14:textId="77777777" w:rsidR="004170F0" w:rsidRPr="004170F0" w:rsidRDefault="004170F0" w:rsidP="00214666">
            <w:pPr>
              <w:spacing w:after="0" w:line="276" w:lineRule="auto"/>
              <w:ind w:left="-107" w:firstLine="285"/>
              <w:rPr>
                <w:rFonts w:ascii="Times New Roman" w:hAnsi="Times New Roman" w:cs="Times New Roman"/>
              </w:rPr>
            </w:pPr>
            <w:r w:rsidRPr="004170F0">
              <w:rPr>
                <w:rFonts w:ascii="Times New Roman" w:hAnsi="Times New Roman" w:cs="Times New Roman"/>
              </w:rPr>
              <w:t>4</w:t>
            </w:r>
          </w:p>
          <w:p w14:paraId="4E81CEA8" w14:textId="77777777" w:rsidR="004170F0" w:rsidRPr="004170F0" w:rsidRDefault="004170F0" w:rsidP="00214666">
            <w:pPr>
              <w:spacing w:after="0" w:line="276" w:lineRule="auto"/>
              <w:ind w:left="-107" w:firstLine="285"/>
              <w:rPr>
                <w:rFonts w:ascii="Times New Roman" w:hAnsi="Times New Roman" w:cs="Times New Roman"/>
              </w:rPr>
            </w:pPr>
            <w:r w:rsidRPr="004170F0">
              <w:rPr>
                <w:rFonts w:ascii="Times New Roman" w:hAnsi="Times New Roman" w:cs="Times New Roman"/>
              </w:rPr>
              <w:t>2</w:t>
            </w:r>
          </w:p>
          <w:p w14:paraId="64E1E9FB" w14:textId="77777777" w:rsidR="004170F0" w:rsidRPr="004170F0" w:rsidRDefault="004170F0" w:rsidP="00214666">
            <w:pPr>
              <w:spacing w:after="0" w:line="276" w:lineRule="auto"/>
              <w:ind w:left="-107" w:firstLine="285"/>
              <w:rPr>
                <w:rFonts w:ascii="Times New Roman" w:hAnsi="Times New Roman" w:cs="Times New Roman"/>
              </w:rPr>
            </w:pPr>
            <w:r w:rsidRPr="004170F0">
              <w:rPr>
                <w:rFonts w:ascii="Times New Roman" w:hAnsi="Times New Roman" w:cs="Times New Roman"/>
              </w:rPr>
              <w:t>6</w:t>
            </w:r>
          </w:p>
          <w:p w14:paraId="49DA320D" w14:textId="77777777" w:rsidR="004170F0" w:rsidRPr="004170F0" w:rsidRDefault="004170F0" w:rsidP="00214666">
            <w:pPr>
              <w:spacing w:after="0" w:line="276" w:lineRule="auto"/>
              <w:ind w:left="-107" w:firstLine="285"/>
              <w:rPr>
                <w:rFonts w:ascii="Times New Roman" w:hAnsi="Times New Roman" w:cs="Times New Roman"/>
              </w:rPr>
            </w:pPr>
            <w:r w:rsidRPr="004170F0">
              <w:rPr>
                <w:rFonts w:ascii="Times New Roman" w:hAnsi="Times New Roman" w:cs="Times New Roman"/>
              </w:rPr>
              <w:t>3</w:t>
            </w:r>
          </w:p>
        </w:tc>
      </w:tr>
    </w:tbl>
    <w:p w14:paraId="041C9772" w14:textId="77777777" w:rsidR="004170F0" w:rsidRPr="004170F0" w:rsidRDefault="004170F0" w:rsidP="004170F0">
      <w:pPr>
        <w:pStyle w:val="a9"/>
        <w:ind w:left="426" w:hanging="426"/>
        <w:rPr>
          <w:rFonts w:ascii="Times New Roman" w:hAnsi="Times New Roman" w:cs="Times New Roman"/>
          <w:color w:val="000000" w:themeColor="text1"/>
          <w:sz w:val="26"/>
          <w:szCs w:val="26"/>
        </w:rPr>
      </w:pPr>
    </w:p>
    <w:p w14:paraId="57EA9354" w14:textId="77777777" w:rsidR="004170F0" w:rsidRPr="004170F0" w:rsidRDefault="004170F0" w:rsidP="004170F0">
      <w:pPr>
        <w:pStyle w:val="a9"/>
        <w:spacing w:after="0"/>
        <w:ind w:left="0" w:firstLine="426"/>
        <w:rPr>
          <w:rFonts w:ascii="Times New Roman" w:hAnsi="Times New Roman" w:cs="Times New Roman"/>
        </w:rPr>
      </w:pPr>
      <w:r w:rsidRPr="004170F0">
        <w:rPr>
          <w:rFonts w:ascii="Times New Roman" w:hAnsi="Times New Roman" w:cs="Times New Roman"/>
        </w:rPr>
        <w:t>Методическая тематика опорных школ вышеназванных районов:</w:t>
      </w:r>
    </w:p>
    <w:p w14:paraId="5D22F014" w14:textId="77777777" w:rsidR="004170F0" w:rsidRPr="004170F0" w:rsidRDefault="004170F0" w:rsidP="004170F0">
      <w:pPr>
        <w:pStyle w:val="a9"/>
        <w:spacing w:after="0"/>
        <w:ind w:left="0" w:firstLine="426"/>
        <w:rPr>
          <w:rFonts w:ascii="Times New Roman" w:hAnsi="Times New Roman" w:cs="Times New Roman"/>
          <w:sz w:val="16"/>
          <w:szCs w:val="16"/>
        </w:rPr>
      </w:pPr>
    </w:p>
    <w:p w14:paraId="2061250E" w14:textId="77777777" w:rsidR="004170F0" w:rsidRPr="004170F0" w:rsidRDefault="004170F0" w:rsidP="004170F0">
      <w:pPr>
        <w:pStyle w:val="a9"/>
        <w:spacing w:after="0"/>
        <w:ind w:left="0"/>
        <w:rPr>
          <w:rFonts w:ascii="Times New Roman" w:hAnsi="Times New Roman" w:cs="Times New Roman"/>
        </w:rPr>
      </w:pPr>
      <w:r w:rsidRPr="004170F0">
        <w:rPr>
          <w:rFonts w:ascii="Times New Roman" w:hAnsi="Times New Roman" w:cs="Times New Roman"/>
        </w:rPr>
        <w:t>Вопросы управления:</w:t>
      </w:r>
    </w:p>
    <w:p w14:paraId="49D7523E" w14:textId="77777777" w:rsidR="004170F0" w:rsidRPr="004170F0" w:rsidRDefault="004170F0" w:rsidP="004170F0">
      <w:pPr>
        <w:pStyle w:val="a9"/>
        <w:numPr>
          <w:ilvl w:val="0"/>
          <w:numId w:val="47"/>
        </w:numPr>
        <w:spacing w:after="0"/>
        <w:ind w:left="426" w:hanging="426"/>
        <w:jc w:val="both"/>
        <w:rPr>
          <w:rFonts w:ascii="Times New Roman" w:hAnsi="Times New Roman" w:cs="Times New Roman"/>
        </w:rPr>
      </w:pPr>
      <w:r w:rsidRPr="004170F0">
        <w:rPr>
          <w:rFonts w:ascii="Times New Roman" w:eastAsia="Times New Roman" w:hAnsi="Times New Roman" w:cs="Times New Roman"/>
          <w:color w:val="000000" w:themeColor="text1"/>
        </w:rPr>
        <w:t>Управленческие решения по обеспечению эффективности образовательного процесса.</w:t>
      </w:r>
    </w:p>
    <w:p w14:paraId="647AEB4A"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Образовательная организация как саморазвивающаяся система управления качеством.</w:t>
      </w:r>
      <w:r w:rsidRPr="004170F0">
        <w:rPr>
          <w:rFonts w:ascii="Times New Roman" w:eastAsia="Times New Roman" w:hAnsi="Times New Roman" w:cs="Times New Roman"/>
        </w:rPr>
        <w:t xml:space="preserve"> </w:t>
      </w:r>
    </w:p>
    <w:p w14:paraId="5AA15CC2"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rPr>
        <w:t>Система оценки качества подготовки обучающихся.</w:t>
      </w:r>
    </w:p>
    <w:p w14:paraId="7B70675F"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Управление: предвидение, организация, координация и контроль.</w:t>
      </w:r>
    </w:p>
    <w:p w14:paraId="223AB31B"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Использование в образовательном процессе возможностей Точки роста.</w:t>
      </w:r>
    </w:p>
    <w:p w14:paraId="40F5D592"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«Школа успешной личности» как система приобщения обучающихся к ценности знания.</w:t>
      </w:r>
    </w:p>
    <w:p w14:paraId="320F15CF"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Управление непрерывным совершенствованием качества образования.</w:t>
      </w:r>
    </w:p>
    <w:p w14:paraId="07C482E4"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Управленческие решения по обеспечению эффективности образовательного процесса.</w:t>
      </w:r>
    </w:p>
    <w:p w14:paraId="18DE0C65"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bCs/>
        </w:rPr>
        <w:t>Факторы успеха в управлении и деятельности образовательной организации.</w:t>
      </w:r>
    </w:p>
    <w:p w14:paraId="198E2E93"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bCs/>
        </w:rPr>
        <w:t>Формирование системы оценки ключевых характеристик качества подготовки обучающихся.</w:t>
      </w:r>
    </w:p>
    <w:p w14:paraId="7E9D737F"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rPr>
        <w:t>Обеспечение качества образования как основная проблема педагогического менеджмента.</w:t>
      </w:r>
    </w:p>
    <w:p w14:paraId="7964D4E1"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Системный подход к управлению качеством образования.</w:t>
      </w:r>
    </w:p>
    <w:p w14:paraId="2C47C4C9"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 xml:space="preserve">Механизмы управления качеством образования. </w:t>
      </w:r>
    </w:p>
    <w:p w14:paraId="58550F09"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rPr>
        <w:t>Система работы по самоопределению обучающихся и профильному обучению в СШ.</w:t>
      </w:r>
    </w:p>
    <w:p w14:paraId="522EB911"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rPr>
        <w:t>Взращивание управленческой команды образовательной организации.</w:t>
      </w:r>
    </w:p>
    <w:p w14:paraId="657E911F"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Управленческая культура школьного руководителя: слагаемые и их характеристика. </w:t>
      </w:r>
    </w:p>
    <w:p w14:paraId="43924B32"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Качество образования как основной показатель работы школы.</w:t>
      </w:r>
    </w:p>
    <w:p w14:paraId="5E5B9D72"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Особенности проведения мониторинга показателей качества образования, их анализ и эффективность принятых мер.</w:t>
      </w:r>
    </w:p>
    <w:p w14:paraId="7BB407E9"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«Точки роста» как инновационное пространство образования.</w:t>
      </w:r>
    </w:p>
    <w:p w14:paraId="44A06C42"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Управление качеством образования в деятельности заместителя директора по УВР.</w:t>
      </w:r>
    </w:p>
    <w:p w14:paraId="5965E822"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Формирование системы оценки ключевых характеристик качества подготовки обучающихся.</w:t>
      </w:r>
    </w:p>
    <w:p w14:paraId="3587371F"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Эффективное образовательное пространство как условие повышения качества образования.</w:t>
      </w:r>
    </w:p>
    <w:p w14:paraId="1F5A60C7"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Пути и возможности обеспечения качества управленческой деятельности в школе.</w:t>
      </w:r>
    </w:p>
    <w:p w14:paraId="693F74D4" w14:textId="77777777" w:rsidR="004170F0" w:rsidRPr="004170F0" w:rsidRDefault="004170F0" w:rsidP="004170F0">
      <w:pPr>
        <w:spacing w:after="0"/>
        <w:jc w:val="both"/>
        <w:rPr>
          <w:rFonts w:ascii="Times New Roman" w:eastAsia="Times New Roman" w:hAnsi="Times New Roman" w:cs="Times New Roman"/>
          <w:color w:val="000000" w:themeColor="text1"/>
          <w:sz w:val="16"/>
          <w:szCs w:val="16"/>
        </w:rPr>
      </w:pPr>
    </w:p>
    <w:p w14:paraId="4271CE3E" w14:textId="77777777" w:rsidR="004170F0" w:rsidRPr="004170F0" w:rsidRDefault="004170F0" w:rsidP="004170F0">
      <w:pPr>
        <w:pStyle w:val="a9"/>
        <w:spacing w:after="0"/>
        <w:ind w:left="0"/>
        <w:rPr>
          <w:rFonts w:ascii="Times New Roman" w:hAnsi="Times New Roman" w:cs="Times New Roman"/>
        </w:rPr>
      </w:pPr>
      <w:r w:rsidRPr="004170F0">
        <w:rPr>
          <w:rFonts w:ascii="Times New Roman" w:hAnsi="Times New Roman" w:cs="Times New Roman"/>
        </w:rPr>
        <w:t>Вопросы воспитания:</w:t>
      </w:r>
    </w:p>
    <w:p w14:paraId="23020993"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Содержание и управление патриотическим воспитанием школьников.</w:t>
      </w:r>
    </w:p>
    <w:p w14:paraId="20361935"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Мониторинг воспитательного процесса в системе управления образовательным учреждением.</w:t>
      </w:r>
    </w:p>
    <w:p w14:paraId="5671C0B2"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Воспитание в педагогическом процессе.</w:t>
      </w:r>
    </w:p>
    <w:p w14:paraId="64FA6094"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Планирование и педагогический анализ воспитательного дела как средство совершенствования воспитательной работы в школе.</w:t>
      </w:r>
    </w:p>
    <w:p w14:paraId="7457E787"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Физическое воспитание в современной школе.</w:t>
      </w:r>
    </w:p>
    <w:p w14:paraId="6B5A171C"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Патриотическое воспитание обучающихся.</w:t>
      </w:r>
    </w:p>
    <w:p w14:paraId="7A356AC1" w14:textId="77777777" w:rsidR="004170F0" w:rsidRPr="004170F0" w:rsidRDefault="004170F0" w:rsidP="004170F0">
      <w:pPr>
        <w:pStyle w:val="a9"/>
        <w:spacing w:after="0"/>
        <w:ind w:left="0" w:firstLine="426"/>
        <w:rPr>
          <w:rFonts w:ascii="Times New Roman" w:hAnsi="Times New Roman" w:cs="Times New Roman"/>
          <w:sz w:val="16"/>
          <w:szCs w:val="16"/>
        </w:rPr>
      </w:pPr>
    </w:p>
    <w:p w14:paraId="6E4D695E" w14:textId="77777777" w:rsidR="004170F0" w:rsidRPr="004170F0" w:rsidRDefault="004170F0" w:rsidP="004170F0">
      <w:pPr>
        <w:pStyle w:val="a9"/>
        <w:spacing w:after="0"/>
        <w:ind w:left="0"/>
        <w:rPr>
          <w:rFonts w:ascii="Times New Roman" w:hAnsi="Times New Roman" w:cs="Times New Roman"/>
        </w:rPr>
      </w:pPr>
      <w:r w:rsidRPr="004170F0">
        <w:rPr>
          <w:rFonts w:ascii="Times New Roman" w:hAnsi="Times New Roman" w:cs="Times New Roman"/>
        </w:rPr>
        <w:t>Преподавание отдельных дисциплин, ФГОС, функциональная грамотность:</w:t>
      </w:r>
    </w:p>
    <w:p w14:paraId="2AD033B6"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Развитие личности школьника на основе интереса к языку, культуре и традициям народа.</w:t>
      </w:r>
    </w:p>
    <w:p w14:paraId="105C8AA3"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Качество гуманитарного образования в современной школе (преподавание русского языка и литературы).</w:t>
      </w:r>
    </w:p>
    <w:p w14:paraId="493F4790"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Качество современного естественно-научного общего образования.</w:t>
      </w:r>
    </w:p>
    <w:p w14:paraId="1BA92992"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Компетентностный подход в образовательном процессе начальной школы.</w:t>
      </w:r>
    </w:p>
    <w:p w14:paraId="43AC79BD"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Эффективные методики современного математического образования в школе.</w:t>
      </w:r>
    </w:p>
    <w:p w14:paraId="4AC72E3D"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lastRenderedPageBreak/>
        <w:t>Способы формирования функциональной грамотности в начальной школе и в предметах филологического, исторического образования.</w:t>
      </w:r>
    </w:p>
    <w:p w14:paraId="5645A72F"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Современное естественнонаучное образование через призму качества.</w:t>
      </w:r>
    </w:p>
    <w:p w14:paraId="492BABC9"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Реализация ФГОС в гуманитарном образовании.</w:t>
      </w:r>
    </w:p>
    <w:p w14:paraId="2B6A2592"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Повышение эффективности и качества гуманитарного образования в условиях реализации ФГОС ООО, СОО.</w:t>
      </w:r>
    </w:p>
    <w:p w14:paraId="22302CEE"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Роль деятельностных образовательных практик в достижении целей качества образования.</w:t>
      </w:r>
    </w:p>
    <w:p w14:paraId="2D38669A"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Внедрение новых педагогических практик как фактор обеспечения качества образования.</w:t>
      </w:r>
    </w:p>
    <w:p w14:paraId="67C4E800"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Актуальные методы и приемы преподавания на уроках математики в современной школе.</w:t>
      </w:r>
    </w:p>
    <w:p w14:paraId="080541D6"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Формирование и мониторинг функциональной грамотности обучающихся в гуманитарном образовании.</w:t>
      </w:r>
    </w:p>
    <w:p w14:paraId="4CBB6F8E"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 xml:space="preserve">Формирование и мониторинг функциональной грамотности обучающихся в процессе изучения естественнонаучных предметов. </w:t>
      </w:r>
    </w:p>
    <w:p w14:paraId="4DB378FF"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Начальное образование в условиях обновленных ФГОС НОО.</w:t>
      </w:r>
    </w:p>
    <w:p w14:paraId="7935A361"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Реализация ФОП СОО: традиции и современность.</w:t>
      </w:r>
    </w:p>
    <w:p w14:paraId="19C9AACA"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Качество историко-обществоведческого образования в современной школе.</w:t>
      </w:r>
    </w:p>
    <w:p w14:paraId="68A9C63F"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Использование содержания естественнонаучного образования в формировании функциональной грамотности обучающихся.</w:t>
      </w:r>
    </w:p>
    <w:p w14:paraId="542747EF"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Инициация и развитие учебной мотивации в достижении высокого качества образования.</w:t>
      </w:r>
    </w:p>
    <w:p w14:paraId="01FF8EFE"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Эффективные технологии и методики математического образования.</w:t>
      </w:r>
    </w:p>
    <w:p w14:paraId="441D60B8"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Преподавание «технологии» в свете современных требований ФГОС.</w:t>
      </w:r>
    </w:p>
    <w:p w14:paraId="36144066"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Формирование ключевых компетенций математического образования.</w:t>
      </w:r>
    </w:p>
    <w:p w14:paraId="41F75375"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Обеспечение качества биолого-химического образования в школе.</w:t>
      </w:r>
    </w:p>
    <w:p w14:paraId="48499781"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Национально-региональный компонент в образовании.</w:t>
      </w:r>
    </w:p>
    <w:p w14:paraId="4A460E33"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Деятельностное обучение как средство повышения мотивации и активизации познавательной деятельности на уроках гуманитарных предметов.</w:t>
      </w:r>
    </w:p>
    <w:p w14:paraId="7C9B884D"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Формирование функциональной грамотности обучающихся (креативное мышление).</w:t>
      </w:r>
    </w:p>
    <w:p w14:paraId="75C8E0A4"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Преемственность дошкольного образования и начального общего образования.</w:t>
      </w:r>
    </w:p>
    <w:p w14:paraId="365ED85C"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 xml:space="preserve">Современные методические решения в преподавании химии. </w:t>
      </w:r>
    </w:p>
    <w:p w14:paraId="6F9F00BC"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Обеспечение качества обучения физике.</w:t>
      </w:r>
    </w:p>
    <w:p w14:paraId="41EC18CB"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Система оценки качества подготовки обучающихся.</w:t>
      </w:r>
    </w:p>
    <w:p w14:paraId="197FFE30"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 xml:space="preserve">Эффективность физико-математического образования. </w:t>
      </w:r>
    </w:p>
    <w:p w14:paraId="5E473421"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Преподавание предметов физической культуры и ОБЖ: новые требования и методические форматы.</w:t>
      </w:r>
    </w:p>
    <w:p w14:paraId="6CA7B4C5"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Особенности преподавания предмета «технология».</w:t>
      </w:r>
    </w:p>
    <w:p w14:paraId="78CEE126"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Методика подготовки обучающихся к Государственной итоговой аттестации.</w:t>
      </w:r>
    </w:p>
    <w:p w14:paraId="33A06B1D" w14:textId="77777777" w:rsidR="004170F0" w:rsidRPr="004170F0" w:rsidRDefault="004170F0" w:rsidP="004170F0">
      <w:pPr>
        <w:spacing w:after="0"/>
        <w:jc w:val="both"/>
        <w:rPr>
          <w:rFonts w:ascii="Times New Roman" w:eastAsia="Times New Roman" w:hAnsi="Times New Roman" w:cs="Times New Roman"/>
          <w:sz w:val="16"/>
          <w:szCs w:val="16"/>
        </w:rPr>
      </w:pPr>
    </w:p>
    <w:p w14:paraId="2C39F833" w14:textId="77777777" w:rsidR="004170F0" w:rsidRPr="004170F0" w:rsidRDefault="004170F0" w:rsidP="004170F0">
      <w:pPr>
        <w:pStyle w:val="a9"/>
        <w:spacing w:after="0"/>
        <w:ind w:left="0"/>
        <w:rPr>
          <w:rFonts w:ascii="Times New Roman" w:hAnsi="Times New Roman" w:cs="Times New Roman"/>
        </w:rPr>
      </w:pPr>
      <w:r w:rsidRPr="004170F0">
        <w:rPr>
          <w:rFonts w:ascii="Times New Roman" w:hAnsi="Times New Roman" w:cs="Times New Roman"/>
        </w:rPr>
        <w:t>Методическая работа:</w:t>
      </w:r>
    </w:p>
    <w:p w14:paraId="46F38D00"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Профессиональный рост педагога как необходимое условие повышения качества образования в современной школе.</w:t>
      </w:r>
    </w:p>
    <w:p w14:paraId="087515FD"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Методическая работа в образовательной организации: эффективность и новые форматы.</w:t>
      </w:r>
    </w:p>
    <w:p w14:paraId="0ED94E59"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Педагогический анализ урока как путь повышения педагогического мастерства учителей.</w:t>
      </w:r>
    </w:p>
    <w:p w14:paraId="419F7217"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Методическое сопровождение молодых педагогов.</w:t>
      </w:r>
    </w:p>
    <w:p w14:paraId="1CE8BA51" w14:textId="77777777" w:rsidR="004170F0" w:rsidRPr="004170F0" w:rsidRDefault="004170F0" w:rsidP="004170F0">
      <w:pPr>
        <w:pStyle w:val="a9"/>
        <w:spacing w:after="0"/>
        <w:ind w:left="0" w:firstLine="426"/>
        <w:rPr>
          <w:rFonts w:ascii="Times New Roman" w:hAnsi="Times New Roman" w:cs="Times New Roman"/>
          <w:sz w:val="16"/>
          <w:szCs w:val="16"/>
        </w:rPr>
      </w:pPr>
    </w:p>
    <w:p w14:paraId="274086BA" w14:textId="77777777" w:rsidR="004170F0" w:rsidRPr="004170F0" w:rsidRDefault="004170F0" w:rsidP="004170F0">
      <w:pPr>
        <w:pStyle w:val="a9"/>
        <w:spacing w:after="0"/>
        <w:ind w:left="0"/>
        <w:rPr>
          <w:rFonts w:ascii="Times New Roman" w:hAnsi="Times New Roman" w:cs="Times New Roman"/>
        </w:rPr>
      </w:pPr>
      <w:r w:rsidRPr="004170F0">
        <w:rPr>
          <w:rFonts w:ascii="Times New Roman" w:hAnsi="Times New Roman" w:cs="Times New Roman"/>
        </w:rPr>
        <w:t xml:space="preserve">Наставничество: </w:t>
      </w:r>
    </w:p>
    <w:p w14:paraId="717D441E"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Стимулирование и управление наставничеством в образовательной организации.</w:t>
      </w:r>
    </w:p>
    <w:p w14:paraId="6DAB15BA"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 xml:space="preserve">Наставничество в образовательной организации. </w:t>
      </w:r>
    </w:p>
    <w:p w14:paraId="576D70E3" w14:textId="77777777" w:rsidR="004170F0" w:rsidRPr="004170F0" w:rsidRDefault="004170F0" w:rsidP="004170F0">
      <w:pPr>
        <w:pStyle w:val="a9"/>
        <w:spacing w:after="0"/>
        <w:ind w:left="0" w:firstLine="426"/>
        <w:rPr>
          <w:rFonts w:ascii="Times New Roman" w:hAnsi="Times New Roman" w:cs="Times New Roman"/>
          <w:sz w:val="16"/>
          <w:szCs w:val="16"/>
        </w:rPr>
      </w:pPr>
    </w:p>
    <w:p w14:paraId="1C909919" w14:textId="77777777" w:rsidR="004170F0" w:rsidRPr="004170F0" w:rsidRDefault="004170F0" w:rsidP="004170F0">
      <w:pPr>
        <w:pStyle w:val="a9"/>
        <w:spacing w:after="0"/>
        <w:ind w:left="0"/>
        <w:rPr>
          <w:rFonts w:ascii="Times New Roman" w:hAnsi="Times New Roman" w:cs="Times New Roman"/>
        </w:rPr>
      </w:pPr>
      <w:r w:rsidRPr="004170F0">
        <w:rPr>
          <w:rFonts w:ascii="Times New Roman" w:hAnsi="Times New Roman" w:cs="Times New Roman"/>
        </w:rPr>
        <w:t>ЦОС:</w:t>
      </w:r>
    </w:p>
    <w:p w14:paraId="724E0562"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Цифровая образовательная среда: новые возможности для современного школьника и педагога.</w:t>
      </w:r>
    </w:p>
    <w:p w14:paraId="36316E5F"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Использование ИКТ как средства повышения качества работы учителя.</w:t>
      </w:r>
    </w:p>
    <w:p w14:paraId="21641066" w14:textId="77777777" w:rsidR="004170F0" w:rsidRPr="004170F0" w:rsidRDefault="004170F0" w:rsidP="004170F0">
      <w:pPr>
        <w:pStyle w:val="a9"/>
        <w:spacing w:after="0"/>
        <w:ind w:left="0" w:firstLine="426"/>
        <w:rPr>
          <w:rFonts w:ascii="Times New Roman" w:hAnsi="Times New Roman" w:cs="Times New Roman"/>
          <w:sz w:val="16"/>
          <w:szCs w:val="16"/>
        </w:rPr>
      </w:pPr>
    </w:p>
    <w:p w14:paraId="16D5E363" w14:textId="77777777" w:rsidR="004170F0" w:rsidRPr="004170F0" w:rsidRDefault="004170F0" w:rsidP="004170F0">
      <w:pPr>
        <w:pStyle w:val="a9"/>
        <w:spacing w:after="0"/>
        <w:ind w:left="0"/>
        <w:rPr>
          <w:rFonts w:ascii="Times New Roman" w:hAnsi="Times New Roman" w:cs="Times New Roman"/>
        </w:rPr>
      </w:pPr>
      <w:r w:rsidRPr="004170F0">
        <w:rPr>
          <w:rFonts w:ascii="Times New Roman" w:hAnsi="Times New Roman" w:cs="Times New Roman"/>
        </w:rPr>
        <w:lastRenderedPageBreak/>
        <w:t>Деятельность обучающихся:</w:t>
      </w:r>
    </w:p>
    <w:p w14:paraId="268107A3"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Развитие школьного самоуправления.</w:t>
      </w:r>
    </w:p>
    <w:p w14:paraId="3F0EB44F"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Организация проектной, исследовательской деятельности обучающихся.</w:t>
      </w:r>
    </w:p>
    <w:p w14:paraId="3228081A" w14:textId="77777777" w:rsidR="004170F0" w:rsidRPr="004170F0" w:rsidRDefault="004170F0" w:rsidP="004170F0">
      <w:pPr>
        <w:pStyle w:val="a9"/>
        <w:spacing w:after="0"/>
        <w:ind w:left="0" w:firstLine="426"/>
        <w:rPr>
          <w:rFonts w:ascii="Times New Roman" w:hAnsi="Times New Roman" w:cs="Times New Roman"/>
          <w:sz w:val="16"/>
          <w:szCs w:val="16"/>
        </w:rPr>
      </w:pPr>
    </w:p>
    <w:p w14:paraId="44CB9946" w14:textId="77777777" w:rsidR="004170F0" w:rsidRPr="004170F0" w:rsidRDefault="004170F0" w:rsidP="004170F0">
      <w:pPr>
        <w:pStyle w:val="a9"/>
        <w:spacing w:after="0"/>
        <w:ind w:left="0"/>
        <w:rPr>
          <w:rFonts w:ascii="Times New Roman" w:hAnsi="Times New Roman" w:cs="Times New Roman"/>
        </w:rPr>
      </w:pPr>
      <w:r w:rsidRPr="004170F0">
        <w:rPr>
          <w:rFonts w:ascii="Times New Roman" w:hAnsi="Times New Roman" w:cs="Times New Roman"/>
        </w:rPr>
        <w:t>Работа с одаренными детьми:</w:t>
      </w:r>
    </w:p>
    <w:p w14:paraId="51C3E560"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Педагогическое сопровождение одаренных детей.</w:t>
      </w:r>
    </w:p>
    <w:p w14:paraId="634370A2"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Создание системы выявления, поддержки и развития способностей и талантов у детей.</w:t>
      </w:r>
    </w:p>
    <w:p w14:paraId="2D44F21C" w14:textId="77777777" w:rsidR="004170F0" w:rsidRPr="004170F0" w:rsidRDefault="004170F0" w:rsidP="004170F0">
      <w:pPr>
        <w:pStyle w:val="a9"/>
        <w:spacing w:after="0"/>
        <w:ind w:left="0" w:firstLine="426"/>
        <w:rPr>
          <w:rFonts w:ascii="Times New Roman" w:hAnsi="Times New Roman" w:cs="Times New Roman"/>
          <w:sz w:val="16"/>
          <w:szCs w:val="16"/>
        </w:rPr>
      </w:pPr>
    </w:p>
    <w:p w14:paraId="4908EE4B" w14:textId="77777777" w:rsidR="004170F0" w:rsidRPr="004170F0" w:rsidRDefault="004170F0" w:rsidP="004170F0">
      <w:pPr>
        <w:pStyle w:val="a9"/>
        <w:spacing w:after="0"/>
        <w:ind w:left="0"/>
        <w:rPr>
          <w:rFonts w:ascii="Times New Roman" w:hAnsi="Times New Roman" w:cs="Times New Roman"/>
        </w:rPr>
      </w:pPr>
      <w:r w:rsidRPr="004170F0">
        <w:rPr>
          <w:rFonts w:ascii="Times New Roman" w:hAnsi="Times New Roman" w:cs="Times New Roman"/>
        </w:rPr>
        <w:t>Профориентация:</w:t>
      </w:r>
    </w:p>
    <w:p w14:paraId="76AA9014"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Психолого-педагогические классы в формировании профессиональной ориентации на педагогические профессии.</w:t>
      </w:r>
    </w:p>
    <w:p w14:paraId="0866517F"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Опыт создания и управления психолого-педагогическими классами.</w:t>
      </w:r>
    </w:p>
    <w:p w14:paraId="58511CEC" w14:textId="77777777" w:rsidR="004170F0" w:rsidRPr="004170F0" w:rsidRDefault="004170F0" w:rsidP="004170F0">
      <w:pPr>
        <w:pStyle w:val="a9"/>
        <w:numPr>
          <w:ilvl w:val="0"/>
          <w:numId w:val="47"/>
        </w:numPr>
        <w:spacing w:after="0"/>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Психолого-педагогические классы в формировании профессиональной ориентации на педагогические профессии.</w:t>
      </w:r>
    </w:p>
    <w:p w14:paraId="3ACF74E2" w14:textId="77777777" w:rsidR="004170F0" w:rsidRPr="004170F0" w:rsidRDefault="004170F0" w:rsidP="004170F0">
      <w:pPr>
        <w:rPr>
          <w:rFonts w:ascii="Times New Roman" w:eastAsia="Malgun Gothic" w:hAnsi="Times New Roman" w:cs="Times New Roman"/>
        </w:rPr>
      </w:pPr>
    </w:p>
    <w:p w14:paraId="43C3D233" w14:textId="77777777" w:rsidR="004170F0" w:rsidRPr="004170F0" w:rsidRDefault="004170F0" w:rsidP="004170F0">
      <w:pPr>
        <w:spacing w:after="0" w:line="276" w:lineRule="auto"/>
        <w:ind w:right="-1"/>
        <w:jc w:val="center"/>
        <w:rPr>
          <w:rFonts w:ascii="Times New Roman" w:eastAsia="Times New Roman" w:hAnsi="Times New Roman" w:cs="Times New Roman"/>
          <w:lang w:eastAsia="ru-RU"/>
        </w:rPr>
      </w:pPr>
      <w:r w:rsidRPr="004170F0">
        <w:rPr>
          <w:rFonts w:ascii="Times New Roman" w:hAnsi="Times New Roman" w:cs="Times New Roman"/>
          <w:noProof/>
          <w:lang w:eastAsia="ru-RU"/>
        </w:rPr>
        <w:drawing>
          <wp:inline distT="0" distB="0" distL="0" distR="0" wp14:anchorId="70ABF121" wp14:editId="0F4E7202">
            <wp:extent cx="425450" cy="222696"/>
            <wp:effectExtent l="0" t="0" r="0" b="6350"/>
            <wp:docPr id="579" name="Рисунок 579"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4F78634F" wp14:editId="5886AA76">
            <wp:extent cx="425450" cy="222696"/>
            <wp:effectExtent l="0" t="0" r="0" b="6350"/>
            <wp:docPr id="580" name="Рисунок 580"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414645C3" wp14:editId="3FEF1BF6">
            <wp:extent cx="425450" cy="222696"/>
            <wp:effectExtent l="0" t="0" r="0" b="6350"/>
            <wp:docPr id="581" name="Рисунок 581"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4A63CF09" w14:textId="77777777" w:rsidR="004170F0" w:rsidRPr="004170F0" w:rsidRDefault="004170F0" w:rsidP="004170F0">
      <w:pPr>
        <w:rPr>
          <w:rFonts w:ascii="Times New Roman" w:eastAsia="Times New Roman" w:hAnsi="Times New Roman" w:cs="Times New Roman"/>
          <w:lang w:eastAsia="ru-RU"/>
        </w:rPr>
      </w:pPr>
      <w:r w:rsidRPr="004170F0">
        <w:rPr>
          <w:rFonts w:ascii="Times New Roman" w:eastAsia="Times New Roman" w:hAnsi="Times New Roman" w:cs="Times New Roman"/>
          <w:lang w:eastAsia="ru-RU"/>
        </w:rPr>
        <w:br w:type="page"/>
      </w:r>
    </w:p>
    <w:p w14:paraId="720A644F" w14:textId="77777777" w:rsidR="004170F0" w:rsidRPr="004170F0" w:rsidRDefault="004170F0" w:rsidP="004170F0">
      <w:pPr>
        <w:pStyle w:val="a9"/>
        <w:spacing w:after="0"/>
        <w:ind w:hanging="720"/>
        <w:rPr>
          <w:rFonts w:ascii="Times New Roman" w:hAnsi="Times New Roman" w:cs="Times New Roman"/>
          <w:sz w:val="28"/>
          <w:szCs w:val="28"/>
          <w:u w:val="single"/>
        </w:rPr>
      </w:pPr>
      <w:r w:rsidRPr="004170F0">
        <w:rPr>
          <w:rFonts w:ascii="Times New Roman" w:hAnsi="Times New Roman" w:cs="Times New Roman"/>
          <w:noProof/>
          <w:lang w:eastAsia="ru-RU"/>
        </w:rPr>
        <w:lastRenderedPageBreak/>
        <w:drawing>
          <wp:inline distT="0" distB="0" distL="0" distR="0" wp14:anchorId="53108934" wp14:editId="3C6C6BC1">
            <wp:extent cx="273269" cy="172445"/>
            <wp:effectExtent l="0" t="0" r="0" b="0"/>
            <wp:docPr id="531" name="Рисунок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66E991E" wp14:editId="7BF4CABE">
            <wp:extent cx="273269" cy="172445"/>
            <wp:effectExtent l="0" t="0" r="0" b="0"/>
            <wp:docPr id="532" name="Рисунок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912D9B9" wp14:editId="63379467">
            <wp:extent cx="273269" cy="172445"/>
            <wp:effectExtent l="0" t="0" r="0" b="0"/>
            <wp:docPr id="533" name="Рисунок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645198B" wp14:editId="03F1D971">
            <wp:extent cx="273269" cy="172445"/>
            <wp:effectExtent l="0" t="0" r="0" b="0"/>
            <wp:docPr id="555" name="Рисунок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02F85C3" wp14:editId="6A2B6F24">
            <wp:extent cx="273269" cy="172445"/>
            <wp:effectExtent l="0" t="0" r="0" b="0"/>
            <wp:docPr id="557" name="Рисунок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F53A819" wp14:editId="67648FC3">
            <wp:extent cx="273269" cy="172445"/>
            <wp:effectExtent l="0" t="0" r="0" b="0"/>
            <wp:docPr id="558" name="Рисунок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7EC0D06" wp14:editId="55BC6935">
            <wp:extent cx="273269" cy="172445"/>
            <wp:effectExtent l="0" t="0" r="0" b="0"/>
            <wp:docPr id="570" name="Рисунок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81D01C7" wp14:editId="4BD9FBDF">
            <wp:extent cx="273269" cy="172445"/>
            <wp:effectExtent l="0" t="0" r="0" b="0"/>
            <wp:docPr id="571" name="Рисунок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4A065EB" wp14:editId="18729BED">
            <wp:extent cx="273269" cy="172445"/>
            <wp:effectExtent l="0" t="0" r="0" b="0"/>
            <wp:docPr id="572" name="Рисунок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FD4855F" wp14:editId="170D8925">
            <wp:extent cx="273269" cy="172445"/>
            <wp:effectExtent l="0" t="0" r="0" b="0"/>
            <wp:docPr id="573" name="Рисунок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D531F30" wp14:editId="78E070F7">
            <wp:extent cx="273269" cy="172445"/>
            <wp:effectExtent l="0" t="0" r="0" b="0"/>
            <wp:docPr id="574" name="Рисунок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55AAFBC" wp14:editId="1314B0D1">
            <wp:extent cx="273269" cy="172445"/>
            <wp:effectExtent l="0" t="0" r="0" b="0"/>
            <wp:docPr id="575" name="Рисунок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BCFFC86" wp14:editId="151755CF">
            <wp:extent cx="273269" cy="172445"/>
            <wp:effectExtent l="0" t="0" r="0" b="0"/>
            <wp:docPr id="585" name="Рисунок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B43915C" wp14:editId="2A2C41E0">
            <wp:extent cx="273269" cy="172445"/>
            <wp:effectExtent l="0" t="0" r="0" b="0"/>
            <wp:docPr id="586" name="Рисунок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EE804D7" wp14:editId="260E9D79">
            <wp:extent cx="273269" cy="172445"/>
            <wp:effectExtent l="0" t="0" r="0" b="0"/>
            <wp:docPr id="587" name="Рисунок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9BBFE0E" wp14:editId="5C0E236B">
            <wp:extent cx="273269" cy="172445"/>
            <wp:effectExtent l="0" t="0" r="0" b="0"/>
            <wp:docPr id="588" name="Рисунок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571B2E3" wp14:editId="15E88157">
            <wp:extent cx="273269" cy="172445"/>
            <wp:effectExtent l="0" t="0" r="0" b="0"/>
            <wp:docPr id="589"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3B6960A" wp14:editId="5EA6B048">
            <wp:extent cx="273269" cy="172445"/>
            <wp:effectExtent l="0" t="0" r="0" b="0"/>
            <wp:docPr id="590" name="Рисунок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BC5B244" wp14:editId="2A54BB10">
            <wp:extent cx="273269" cy="172445"/>
            <wp:effectExtent l="0" t="0" r="0" b="0"/>
            <wp:docPr id="597" name="Рисунок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F991EEB" wp14:editId="0043E981">
            <wp:extent cx="273269" cy="172445"/>
            <wp:effectExtent l="0" t="0" r="0" b="0"/>
            <wp:docPr id="598" name="Рисунок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8619BF5" wp14:editId="63A8D248">
            <wp:extent cx="273269" cy="172445"/>
            <wp:effectExtent l="0" t="0" r="0" b="0"/>
            <wp:docPr id="599" name="Рисунок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13B714F3" w14:textId="77777777" w:rsidR="004170F0" w:rsidRPr="004170F0" w:rsidRDefault="004170F0" w:rsidP="004170F0">
      <w:pPr>
        <w:spacing w:after="0"/>
        <w:jc w:val="center"/>
        <w:rPr>
          <w:rFonts w:ascii="Times New Roman" w:hAnsi="Times New Roman" w:cs="Times New Roman"/>
          <w:sz w:val="28"/>
          <w:szCs w:val="28"/>
          <w:u w:val="single"/>
        </w:rPr>
      </w:pPr>
    </w:p>
    <w:p w14:paraId="71AB77A1" w14:textId="77777777" w:rsidR="004170F0" w:rsidRPr="004170F0" w:rsidRDefault="004170F0" w:rsidP="004170F0">
      <w:pPr>
        <w:spacing w:after="0"/>
        <w:jc w:val="center"/>
        <w:rPr>
          <w:rFonts w:ascii="Times New Roman" w:hAnsi="Times New Roman" w:cs="Times New Roman"/>
          <w:sz w:val="28"/>
          <w:szCs w:val="28"/>
          <w:u w:val="single"/>
        </w:rPr>
      </w:pPr>
      <w:r w:rsidRPr="004170F0">
        <w:rPr>
          <w:rFonts w:ascii="Times New Roman" w:hAnsi="Times New Roman" w:cs="Times New Roman"/>
          <w:sz w:val="28"/>
          <w:szCs w:val="28"/>
          <w:u w:val="single"/>
        </w:rPr>
        <w:t xml:space="preserve">АНАЛИТИЧЕСКАЯ СПРАВКА </w:t>
      </w:r>
    </w:p>
    <w:p w14:paraId="5A195505" w14:textId="77777777" w:rsidR="004170F0" w:rsidRPr="004170F0" w:rsidRDefault="004170F0" w:rsidP="004170F0">
      <w:pPr>
        <w:spacing w:after="0"/>
        <w:jc w:val="center"/>
        <w:rPr>
          <w:rFonts w:ascii="Times New Roman" w:hAnsi="Times New Roman" w:cs="Times New Roman"/>
          <w:sz w:val="16"/>
          <w:szCs w:val="16"/>
        </w:rPr>
      </w:pPr>
    </w:p>
    <w:p w14:paraId="18DF92A3" w14:textId="77777777" w:rsidR="004170F0" w:rsidRPr="004170F0" w:rsidRDefault="004170F0" w:rsidP="004170F0">
      <w:pPr>
        <w:spacing w:after="0"/>
        <w:jc w:val="center"/>
        <w:rPr>
          <w:rFonts w:ascii="Times New Roman" w:hAnsi="Times New Roman" w:cs="Times New Roman"/>
          <w:sz w:val="26"/>
          <w:szCs w:val="26"/>
        </w:rPr>
      </w:pPr>
      <w:r w:rsidRPr="004170F0">
        <w:rPr>
          <w:rFonts w:ascii="Times New Roman" w:hAnsi="Times New Roman" w:cs="Times New Roman"/>
          <w:sz w:val="26"/>
          <w:szCs w:val="26"/>
        </w:rPr>
        <w:t xml:space="preserve">Показатели эффективности научно-методической работы </w:t>
      </w:r>
    </w:p>
    <w:p w14:paraId="54092751" w14:textId="77777777" w:rsidR="004170F0" w:rsidRPr="004170F0" w:rsidRDefault="004170F0" w:rsidP="004170F0">
      <w:pPr>
        <w:spacing w:after="0"/>
        <w:jc w:val="center"/>
        <w:rPr>
          <w:rFonts w:ascii="Times New Roman" w:hAnsi="Times New Roman" w:cs="Times New Roman"/>
          <w:sz w:val="26"/>
          <w:szCs w:val="26"/>
        </w:rPr>
      </w:pPr>
      <w:r w:rsidRPr="004170F0">
        <w:rPr>
          <w:rFonts w:ascii="Times New Roman" w:hAnsi="Times New Roman" w:cs="Times New Roman"/>
          <w:sz w:val="26"/>
          <w:szCs w:val="26"/>
        </w:rPr>
        <w:t xml:space="preserve">на муниципальном уровне </w:t>
      </w:r>
    </w:p>
    <w:p w14:paraId="7E363FCA" w14:textId="77777777" w:rsidR="004170F0" w:rsidRPr="004170F0" w:rsidRDefault="004170F0" w:rsidP="004170F0">
      <w:pPr>
        <w:spacing w:after="0"/>
        <w:jc w:val="center"/>
        <w:rPr>
          <w:rFonts w:ascii="Times New Roman" w:hAnsi="Times New Roman" w:cs="Times New Roman"/>
          <w:sz w:val="26"/>
          <w:szCs w:val="26"/>
        </w:rPr>
      </w:pPr>
      <w:r w:rsidRPr="004170F0">
        <w:rPr>
          <w:rFonts w:ascii="Times New Roman" w:hAnsi="Times New Roman" w:cs="Times New Roman"/>
          <w:sz w:val="26"/>
          <w:szCs w:val="26"/>
        </w:rPr>
        <w:t>за 2022-2023 учебный год</w:t>
      </w:r>
    </w:p>
    <w:p w14:paraId="023A21C5" w14:textId="77777777" w:rsidR="004170F0" w:rsidRPr="004170F0" w:rsidRDefault="004170F0" w:rsidP="004170F0">
      <w:pPr>
        <w:spacing w:after="0"/>
        <w:jc w:val="center"/>
        <w:rPr>
          <w:rFonts w:ascii="Times New Roman" w:hAnsi="Times New Roman" w:cs="Times New Roman"/>
          <w:sz w:val="26"/>
          <w:szCs w:val="26"/>
        </w:rPr>
      </w:pPr>
    </w:p>
    <w:p w14:paraId="0B2E3FF0" w14:textId="77777777" w:rsidR="004170F0" w:rsidRPr="004170F0" w:rsidRDefault="004170F0" w:rsidP="004170F0">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bCs/>
          <w:color w:val="000000" w:themeColor="text1"/>
          <w:sz w:val="20"/>
          <w:szCs w:val="20"/>
        </w:rPr>
        <w:t>ПОКАЗАТЕЛИ ЭФФЕКТИВНОСТИ НАУЧНО-МЕТОДИЧЕСКОЙ РАБОТЫ</w:t>
      </w:r>
      <w:r w:rsidRPr="004170F0">
        <w:rPr>
          <w:rFonts w:ascii="Times New Roman" w:hAnsi="Times New Roman" w:cs="Times New Roman"/>
          <w:bCs/>
          <w:color w:val="000000" w:themeColor="text1"/>
          <w:sz w:val="20"/>
          <w:szCs w:val="20"/>
        </w:rPr>
        <w:br/>
      </w:r>
      <w:r w:rsidRPr="004170F0">
        <w:rPr>
          <w:rFonts w:ascii="Times New Roman" w:hAnsi="Times New Roman" w:cs="Times New Roman"/>
          <w:color w:val="000000" w:themeColor="text1"/>
          <w:sz w:val="20"/>
          <w:szCs w:val="20"/>
          <w:u w:val="single"/>
        </w:rPr>
        <w:t>(МУНИЦИПАЛЬНЫЙ УРОВЕНЬ)</w:t>
      </w:r>
    </w:p>
    <w:p w14:paraId="0857849A" w14:textId="77777777" w:rsidR="004170F0" w:rsidRPr="004170F0" w:rsidRDefault="004170F0" w:rsidP="004170F0">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Период: 01.08.2022 – 01.06.2023</w:t>
      </w:r>
    </w:p>
    <w:p w14:paraId="2086CB13" w14:textId="77777777" w:rsidR="004170F0" w:rsidRPr="004170F0" w:rsidRDefault="004170F0" w:rsidP="004170F0">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Сумма баллов проставлялась руководителями муниципальных методических служб.</w:t>
      </w:r>
    </w:p>
    <w:p w14:paraId="6E2958E4" w14:textId="77777777" w:rsidR="004170F0" w:rsidRPr="004170F0" w:rsidRDefault="004170F0" w:rsidP="004170F0">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Таблица показателей взята из Стратегии развития научно-методического сопровождения педагогов и управленческих кадров РД на 2022-2024 гг.</w:t>
      </w:r>
    </w:p>
    <w:p w14:paraId="43441698" w14:textId="77777777" w:rsidR="004170F0" w:rsidRPr="004170F0" w:rsidRDefault="004170F0" w:rsidP="004170F0">
      <w:pPr>
        <w:spacing w:after="0" w:line="240" w:lineRule="auto"/>
        <w:rPr>
          <w:rFonts w:ascii="Times New Roman" w:hAnsi="Times New Roman" w:cs="Times New Roman"/>
          <w:color w:val="000000" w:themeColor="text1"/>
          <w:sz w:val="20"/>
          <w:szCs w:val="20"/>
        </w:rPr>
      </w:pPr>
    </w:p>
    <w:tbl>
      <w:tblPr>
        <w:tblW w:w="9210" w:type="dxa"/>
        <w:tblCellMar>
          <w:left w:w="0" w:type="dxa"/>
          <w:right w:w="0" w:type="dxa"/>
        </w:tblCellMar>
        <w:tblLook w:val="04A0" w:firstRow="1" w:lastRow="0" w:firstColumn="1" w:lastColumn="0" w:noHBand="0" w:noVBand="1"/>
      </w:tblPr>
      <w:tblGrid>
        <w:gridCol w:w="434"/>
        <w:gridCol w:w="2122"/>
        <w:gridCol w:w="3539"/>
        <w:gridCol w:w="2122"/>
        <w:gridCol w:w="993"/>
      </w:tblGrid>
      <w:tr w:rsidR="004170F0" w:rsidRPr="004170F0" w14:paraId="64A6D758" w14:textId="77777777" w:rsidTr="00214666">
        <w:trPr>
          <w:trHeight w:val="728"/>
        </w:trPr>
        <w:tc>
          <w:tcPr>
            <w:tcW w:w="4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14:paraId="2623911F"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1</w:t>
            </w:r>
          </w:p>
          <w:p w14:paraId="3D832C2D" w14:textId="77777777" w:rsidR="004170F0" w:rsidRPr="004170F0" w:rsidRDefault="004170F0" w:rsidP="00214666">
            <w:pPr>
              <w:spacing w:after="0" w:line="240" w:lineRule="auto"/>
              <w:rPr>
                <w:rFonts w:ascii="Times New Roman" w:hAnsi="Times New Roman" w:cs="Times New Roman"/>
                <w:sz w:val="20"/>
                <w:szCs w:val="20"/>
              </w:rPr>
            </w:pPr>
          </w:p>
        </w:tc>
        <w:tc>
          <w:tcPr>
            <w:tcW w:w="212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14:paraId="6C4292FC"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Наличие нормативной базы, регламентирующей методическую работу</w:t>
            </w: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510DC92E" w14:textId="77777777" w:rsidR="004170F0" w:rsidRPr="004170F0" w:rsidRDefault="004170F0" w:rsidP="00214666">
            <w:pPr>
              <w:spacing w:after="0" w:line="240" w:lineRule="auto"/>
              <w:rPr>
                <w:rFonts w:ascii="Times New Roman" w:hAnsi="Times New Roman" w:cs="Times New Roman"/>
                <w:b/>
                <w:sz w:val="20"/>
                <w:szCs w:val="20"/>
              </w:rPr>
            </w:pPr>
            <w:r w:rsidRPr="004170F0">
              <w:rPr>
                <w:rFonts w:ascii="Times New Roman" w:hAnsi="Times New Roman" w:cs="Times New Roman"/>
                <w:b/>
                <w:sz w:val="20"/>
                <w:szCs w:val="20"/>
              </w:rPr>
              <w:t>Направления анализа</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18EBB877" w14:textId="77777777" w:rsidR="004170F0" w:rsidRPr="004170F0" w:rsidRDefault="004170F0" w:rsidP="00214666">
            <w:pPr>
              <w:spacing w:after="0" w:line="240" w:lineRule="auto"/>
              <w:rPr>
                <w:rFonts w:ascii="Times New Roman" w:hAnsi="Times New Roman" w:cs="Times New Roman"/>
                <w:b/>
                <w:sz w:val="20"/>
                <w:szCs w:val="20"/>
              </w:rPr>
            </w:pPr>
            <w:r w:rsidRPr="004170F0">
              <w:rPr>
                <w:rFonts w:ascii="Times New Roman" w:hAnsi="Times New Roman" w:cs="Times New Roman"/>
                <w:b/>
                <w:sz w:val="20"/>
                <w:szCs w:val="20"/>
              </w:rPr>
              <w:t xml:space="preserve">Критерии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6105D09" w14:textId="77777777" w:rsidR="004170F0" w:rsidRPr="004170F0" w:rsidRDefault="004170F0" w:rsidP="00214666">
            <w:pPr>
              <w:spacing w:after="0" w:line="240" w:lineRule="auto"/>
              <w:jc w:val="center"/>
              <w:rPr>
                <w:rFonts w:ascii="Times New Roman" w:hAnsi="Times New Roman" w:cs="Times New Roman"/>
                <w:b/>
                <w:sz w:val="20"/>
                <w:szCs w:val="20"/>
              </w:rPr>
            </w:pPr>
            <w:r w:rsidRPr="004170F0">
              <w:rPr>
                <w:rFonts w:ascii="Times New Roman" w:hAnsi="Times New Roman" w:cs="Times New Roman"/>
                <w:b/>
                <w:sz w:val="20"/>
                <w:szCs w:val="20"/>
              </w:rPr>
              <w:t xml:space="preserve">Сумма </w:t>
            </w:r>
          </w:p>
          <w:p w14:paraId="5CCDF7C3" w14:textId="77777777" w:rsidR="004170F0" w:rsidRPr="004170F0" w:rsidRDefault="004170F0" w:rsidP="00214666">
            <w:pPr>
              <w:spacing w:after="0" w:line="240" w:lineRule="auto"/>
              <w:jc w:val="center"/>
              <w:rPr>
                <w:rFonts w:ascii="Times New Roman" w:hAnsi="Times New Roman" w:cs="Times New Roman"/>
                <w:b/>
                <w:sz w:val="20"/>
                <w:szCs w:val="20"/>
              </w:rPr>
            </w:pPr>
            <w:r w:rsidRPr="004170F0">
              <w:rPr>
                <w:rFonts w:ascii="Times New Roman" w:hAnsi="Times New Roman" w:cs="Times New Roman"/>
                <w:b/>
                <w:sz w:val="20"/>
                <w:szCs w:val="20"/>
              </w:rPr>
              <w:t>баллов</w:t>
            </w:r>
          </w:p>
        </w:tc>
      </w:tr>
      <w:tr w:rsidR="004170F0" w:rsidRPr="004170F0" w14:paraId="04F73C55" w14:textId="77777777" w:rsidTr="00214666">
        <w:trPr>
          <w:trHeight w:val="496"/>
        </w:trPr>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6FA02D32" w14:textId="77777777" w:rsidR="004170F0" w:rsidRPr="004170F0" w:rsidRDefault="004170F0" w:rsidP="00214666">
            <w:pPr>
              <w:spacing w:after="0" w:line="240" w:lineRule="auto"/>
              <w:rPr>
                <w:rFonts w:ascii="Times New Roman" w:hAnsi="Times New Roman" w:cs="Times New Roman"/>
                <w:sz w:val="20"/>
                <w:szCs w:val="20"/>
              </w:rPr>
            </w:pPr>
          </w:p>
        </w:tc>
        <w:tc>
          <w:tcPr>
            <w:tcW w:w="212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6EF2DC62" w14:textId="77777777" w:rsidR="004170F0" w:rsidRPr="004170F0" w:rsidRDefault="004170F0" w:rsidP="00214666">
            <w:pPr>
              <w:spacing w:after="0" w:line="240" w:lineRule="auto"/>
              <w:rPr>
                <w:rFonts w:ascii="Times New Roman" w:hAnsi="Times New Roman" w:cs="Times New Roman"/>
                <w:sz w:val="20"/>
                <w:szCs w:val="20"/>
              </w:rPr>
            </w:pP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75FD9A4D"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Наличие Положения о муниципальной методической службе</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1D15822C"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Наличие – 1 балл /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D2F91BF" w14:textId="77777777" w:rsidR="004170F0" w:rsidRPr="004170F0" w:rsidRDefault="004170F0" w:rsidP="00214666">
            <w:pPr>
              <w:spacing w:after="0" w:line="240" w:lineRule="auto"/>
              <w:jc w:val="center"/>
              <w:rPr>
                <w:rFonts w:ascii="Times New Roman" w:hAnsi="Times New Roman" w:cs="Times New Roman"/>
                <w:sz w:val="20"/>
                <w:szCs w:val="20"/>
              </w:rPr>
            </w:pPr>
          </w:p>
        </w:tc>
      </w:tr>
      <w:tr w:rsidR="004170F0" w:rsidRPr="004170F0" w14:paraId="4E56BB5D" w14:textId="77777777" w:rsidTr="00214666">
        <w:trPr>
          <w:trHeight w:val="770"/>
        </w:trPr>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D24A98" w14:textId="77777777" w:rsidR="004170F0" w:rsidRPr="004170F0" w:rsidRDefault="004170F0" w:rsidP="00214666">
            <w:pPr>
              <w:spacing w:after="0" w:line="240" w:lineRule="auto"/>
              <w:rPr>
                <w:rFonts w:ascii="Times New Roman" w:hAnsi="Times New Roman" w:cs="Times New Roman"/>
                <w:sz w:val="20"/>
                <w:szCs w:val="20"/>
              </w:rPr>
            </w:pPr>
          </w:p>
        </w:tc>
        <w:tc>
          <w:tcPr>
            <w:tcW w:w="21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846828" w14:textId="77777777" w:rsidR="004170F0" w:rsidRPr="004170F0" w:rsidRDefault="004170F0" w:rsidP="00214666">
            <w:pPr>
              <w:spacing w:after="0" w:line="240" w:lineRule="auto"/>
              <w:rPr>
                <w:rFonts w:ascii="Times New Roman" w:hAnsi="Times New Roman" w:cs="Times New Roman"/>
                <w:sz w:val="20"/>
                <w:szCs w:val="20"/>
              </w:rPr>
            </w:pP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14:paraId="0B9CB68D"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Наличие Положений о муниципальных методических объединениях педагогических работников</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14:paraId="161407FB"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Наличие – 1 балл за каждое Положение/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982E9F9" w14:textId="77777777" w:rsidR="004170F0" w:rsidRPr="004170F0" w:rsidRDefault="004170F0" w:rsidP="00214666">
            <w:pPr>
              <w:spacing w:after="0" w:line="240" w:lineRule="auto"/>
              <w:jc w:val="center"/>
              <w:rPr>
                <w:rFonts w:ascii="Times New Roman" w:hAnsi="Times New Roman" w:cs="Times New Roman"/>
                <w:sz w:val="20"/>
                <w:szCs w:val="20"/>
              </w:rPr>
            </w:pPr>
          </w:p>
        </w:tc>
      </w:tr>
      <w:tr w:rsidR="004170F0" w:rsidRPr="004170F0" w14:paraId="2B3A17AD" w14:textId="77777777" w:rsidTr="00214666">
        <w:trPr>
          <w:trHeight w:val="770"/>
        </w:trPr>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5ECAAE" w14:textId="77777777" w:rsidR="004170F0" w:rsidRPr="004170F0" w:rsidRDefault="004170F0" w:rsidP="00214666">
            <w:pPr>
              <w:spacing w:after="0" w:line="240" w:lineRule="auto"/>
              <w:rPr>
                <w:rFonts w:ascii="Times New Roman" w:hAnsi="Times New Roman" w:cs="Times New Roman"/>
                <w:sz w:val="20"/>
                <w:szCs w:val="20"/>
              </w:rPr>
            </w:pPr>
          </w:p>
        </w:tc>
        <w:tc>
          <w:tcPr>
            <w:tcW w:w="21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9264A0" w14:textId="77777777" w:rsidR="004170F0" w:rsidRPr="004170F0" w:rsidRDefault="004170F0" w:rsidP="00214666">
            <w:pPr>
              <w:spacing w:after="0" w:line="240" w:lineRule="auto"/>
              <w:rPr>
                <w:rFonts w:ascii="Times New Roman" w:hAnsi="Times New Roman" w:cs="Times New Roman"/>
                <w:sz w:val="20"/>
                <w:szCs w:val="20"/>
              </w:rPr>
            </w:pP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14:paraId="2E2B523A"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Наличие планов работы муниципальных методических объединений педагогов на текущий год</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14:paraId="4EFE3789"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Наличие – 1 балл за каждое Положение /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9A57304" w14:textId="77777777" w:rsidR="004170F0" w:rsidRPr="004170F0" w:rsidRDefault="004170F0" w:rsidP="00214666">
            <w:pPr>
              <w:spacing w:after="0" w:line="240" w:lineRule="auto"/>
              <w:jc w:val="center"/>
              <w:rPr>
                <w:rFonts w:ascii="Times New Roman" w:hAnsi="Times New Roman" w:cs="Times New Roman"/>
                <w:sz w:val="20"/>
                <w:szCs w:val="20"/>
              </w:rPr>
            </w:pPr>
          </w:p>
        </w:tc>
      </w:tr>
      <w:tr w:rsidR="004170F0" w:rsidRPr="004170F0" w14:paraId="24B0326A" w14:textId="77777777" w:rsidTr="00214666">
        <w:trPr>
          <w:trHeight w:val="770"/>
        </w:trPr>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AB1CAA" w14:textId="77777777" w:rsidR="004170F0" w:rsidRPr="004170F0" w:rsidRDefault="004170F0" w:rsidP="00214666">
            <w:pPr>
              <w:spacing w:after="0" w:line="240" w:lineRule="auto"/>
              <w:rPr>
                <w:rFonts w:ascii="Times New Roman" w:hAnsi="Times New Roman" w:cs="Times New Roman"/>
                <w:sz w:val="20"/>
                <w:szCs w:val="20"/>
              </w:rPr>
            </w:pPr>
          </w:p>
        </w:tc>
        <w:tc>
          <w:tcPr>
            <w:tcW w:w="21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779746" w14:textId="77777777" w:rsidR="004170F0" w:rsidRPr="004170F0" w:rsidRDefault="004170F0" w:rsidP="00214666">
            <w:pPr>
              <w:spacing w:after="0" w:line="240" w:lineRule="auto"/>
              <w:rPr>
                <w:rFonts w:ascii="Times New Roman" w:hAnsi="Times New Roman" w:cs="Times New Roman"/>
                <w:sz w:val="20"/>
                <w:szCs w:val="20"/>
              </w:rPr>
            </w:pP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14:paraId="47F33976"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Наличие плана работы с директорами, заместителями директоров образовательных организаций, методическими объединениями образовательных организаций на текущий год</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14:paraId="58F04652"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Наличие – 3 балла /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4C6AB8E" w14:textId="77777777" w:rsidR="004170F0" w:rsidRPr="004170F0" w:rsidRDefault="004170F0" w:rsidP="00214666">
            <w:pPr>
              <w:spacing w:after="0" w:line="240" w:lineRule="auto"/>
              <w:jc w:val="center"/>
              <w:rPr>
                <w:rFonts w:ascii="Times New Roman" w:hAnsi="Times New Roman" w:cs="Times New Roman"/>
                <w:sz w:val="20"/>
                <w:szCs w:val="20"/>
              </w:rPr>
            </w:pPr>
          </w:p>
        </w:tc>
      </w:tr>
      <w:tr w:rsidR="004170F0" w:rsidRPr="004170F0" w14:paraId="61DA8601" w14:textId="77777777" w:rsidTr="00214666">
        <w:trPr>
          <w:trHeight w:val="770"/>
        </w:trPr>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8ADF75" w14:textId="77777777" w:rsidR="004170F0" w:rsidRPr="004170F0" w:rsidRDefault="004170F0" w:rsidP="00214666">
            <w:pPr>
              <w:spacing w:after="0" w:line="240" w:lineRule="auto"/>
              <w:rPr>
                <w:rFonts w:ascii="Times New Roman" w:hAnsi="Times New Roman" w:cs="Times New Roman"/>
                <w:sz w:val="20"/>
                <w:szCs w:val="20"/>
              </w:rPr>
            </w:pPr>
          </w:p>
        </w:tc>
        <w:tc>
          <w:tcPr>
            <w:tcW w:w="21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AB41E6" w14:textId="77777777" w:rsidR="004170F0" w:rsidRPr="004170F0" w:rsidRDefault="004170F0" w:rsidP="00214666">
            <w:pPr>
              <w:spacing w:after="0" w:line="240" w:lineRule="auto"/>
              <w:rPr>
                <w:rFonts w:ascii="Times New Roman" w:hAnsi="Times New Roman" w:cs="Times New Roman"/>
                <w:sz w:val="20"/>
                <w:szCs w:val="20"/>
              </w:rPr>
            </w:pP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14:paraId="0D0C0FD1"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Наличие приказов, инструктивных методических писем и других документов, регламентирующих методическую работу на муниципальном уровне и уровне образовательной организации</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14:paraId="22C770B0"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Наличие – 1 балл за каждый документ /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83AC669" w14:textId="77777777" w:rsidR="004170F0" w:rsidRPr="004170F0" w:rsidRDefault="004170F0" w:rsidP="00214666">
            <w:pPr>
              <w:spacing w:after="0" w:line="240" w:lineRule="auto"/>
              <w:jc w:val="center"/>
              <w:rPr>
                <w:rFonts w:ascii="Times New Roman" w:hAnsi="Times New Roman" w:cs="Times New Roman"/>
                <w:sz w:val="20"/>
                <w:szCs w:val="20"/>
              </w:rPr>
            </w:pPr>
          </w:p>
        </w:tc>
      </w:tr>
      <w:tr w:rsidR="004170F0" w:rsidRPr="004170F0" w14:paraId="503CA273" w14:textId="77777777" w:rsidTr="00214666">
        <w:trPr>
          <w:trHeight w:val="460"/>
        </w:trPr>
        <w:tc>
          <w:tcPr>
            <w:tcW w:w="4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14:paraId="1753C8BB"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2</w:t>
            </w:r>
          </w:p>
          <w:p w14:paraId="044864C9"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w:t>
            </w:r>
          </w:p>
        </w:tc>
        <w:tc>
          <w:tcPr>
            <w:tcW w:w="212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14:paraId="684F24FF"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Обоснование целей методической работы на муниципальном уровне</w:t>
            </w:r>
          </w:p>
          <w:p w14:paraId="3F4B2A65"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w:t>
            </w: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14:paraId="41A643C7"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xml:space="preserve">Положение (модель) о деятельности муниципальной методической службы  </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14:paraId="2282F007"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Наличие – 5 баллов /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43F0201" w14:textId="77777777" w:rsidR="004170F0" w:rsidRPr="004170F0" w:rsidRDefault="004170F0" w:rsidP="00214666">
            <w:pPr>
              <w:spacing w:after="0" w:line="240" w:lineRule="auto"/>
              <w:jc w:val="center"/>
              <w:rPr>
                <w:rFonts w:ascii="Times New Roman" w:hAnsi="Times New Roman" w:cs="Times New Roman"/>
                <w:sz w:val="20"/>
                <w:szCs w:val="20"/>
              </w:rPr>
            </w:pPr>
          </w:p>
        </w:tc>
      </w:tr>
      <w:tr w:rsidR="004170F0" w:rsidRPr="004170F0" w14:paraId="1D5D865D" w14:textId="77777777" w:rsidTr="00214666">
        <w:trPr>
          <w:trHeight w:val="538"/>
        </w:trPr>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30F78F" w14:textId="77777777" w:rsidR="004170F0" w:rsidRPr="004170F0" w:rsidRDefault="004170F0" w:rsidP="00214666">
            <w:pPr>
              <w:spacing w:after="0" w:line="240" w:lineRule="auto"/>
              <w:rPr>
                <w:rFonts w:ascii="Times New Roman" w:hAnsi="Times New Roman" w:cs="Times New Roman"/>
                <w:sz w:val="20"/>
                <w:szCs w:val="20"/>
              </w:rPr>
            </w:pPr>
          </w:p>
        </w:tc>
        <w:tc>
          <w:tcPr>
            <w:tcW w:w="21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96045D" w14:textId="77777777" w:rsidR="004170F0" w:rsidRPr="004170F0" w:rsidRDefault="004170F0" w:rsidP="00214666">
            <w:pPr>
              <w:spacing w:after="0" w:line="240" w:lineRule="auto"/>
              <w:rPr>
                <w:rFonts w:ascii="Times New Roman" w:hAnsi="Times New Roman" w:cs="Times New Roman"/>
                <w:sz w:val="20"/>
                <w:szCs w:val="20"/>
              </w:rPr>
            </w:pP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14:paraId="2C322E57"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Программа (дорожная карта) развития муниципальной методической службы</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14:paraId="1C288F2F"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Наличие – 5 баллов /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B09ADCD" w14:textId="77777777" w:rsidR="004170F0" w:rsidRPr="004170F0" w:rsidRDefault="004170F0" w:rsidP="00214666">
            <w:pPr>
              <w:spacing w:after="0" w:line="240" w:lineRule="auto"/>
              <w:jc w:val="center"/>
              <w:rPr>
                <w:rFonts w:ascii="Times New Roman" w:hAnsi="Times New Roman" w:cs="Times New Roman"/>
                <w:sz w:val="20"/>
                <w:szCs w:val="20"/>
              </w:rPr>
            </w:pPr>
          </w:p>
        </w:tc>
      </w:tr>
      <w:tr w:rsidR="004170F0" w:rsidRPr="004170F0" w14:paraId="703CE4B5" w14:textId="77777777" w:rsidTr="00214666">
        <w:trPr>
          <w:trHeight w:val="546"/>
        </w:trPr>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F85F0D" w14:textId="77777777" w:rsidR="004170F0" w:rsidRPr="004170F0" w:rsidRDefault="004170F0" w:rsidP="00214666">
            <w:pPr>
              <w:spacing w:after="0" w:line="240" w:lineRule="auto"/>
              <w:rPr>
                <w:rFonts w:ascii="Times New Roman" w:hAnsi="Times New Roman" w:cs="Times New Roman"/>
                <w:sz w:val="20"/>
                <w:szCs w:val="20"/>
              </w:rPr>
            </w:pPr>
          </w:p>
        </w:tc>
        <w:tc>
          <w:tcPr>
            <w:tcW w:w="21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633136" w14:textId="77777777" w:rsidR="004170F0" w:rsidRPr="004170F0" w:rsidRDefault="004170F0" w:rsidP="00214666">
            <w:pPr>
              <w:spacing w:after="0" w:line="240" w:lineRule="auto"/>
              <w:rPr>
                <w:rFonts w:ascii="Times New Roman" w:hAnsi="Times New Roman" w:cs="Times New Roman"/>
                <w:sz w:val="20"/>
                <w:szCs w:val="20"/>
              </w:rPr>
            </w:pP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14:paraId="3E63ED5D"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Программа (план) деятельности муниципальной методической службы</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14:paraId="1A95CF4C"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Наличие – 5 балл /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03E472B" w14:textId="77777777" w:rsidR="004170F0" w:rsidRPr="004170F0" w:rsidRDefault="004170F0" w:rsidP="00214666">
            <w:pPr>
              <w:spacing w:after="0" w:line="240" w:lineRule="auto"/>
              <w:jc w:val="center"/>
              <w:rPr>
                <w:rFonts w:ascii="Times New Roman" w:hAnsi="Times New Roman" w:cs="Times New Roman"/>
                <w:sz w:val="20"/>
                <w:szCs w:val="20"/>
              </w:rPr>
            </w:pPr>
          </w:p>
        </w:tc>
      </w:tr>
      <w:tr w:rsidR="004170F0" w:rsidRPr="004170F0" w14:paraId="306DEC77" w14:textId="77777777" w:rsidTr="00214666">
        <w:trPr>
          <w:trHeight w:val="748"/>
        </w:trPr>
        <w:tc>
          <w:tcPr>
            <w:tcW w:w="434" w:type="dxa"/>
            <w:vMerge w:val="restart"/>
            <w:tcBorders>
              <w:top w:val="single" w:sz="4" w:space="0" w:color="auto"/>
              <w:left w:val="single" w:sz="4" w:space="0" w:color="auto"/>
              <w:right w:val="single" w:sz="4" w:space="0" w:color="auto"/>
            </w:tcBorders>
            <w:shd w:val="clear" w:color="auto" w:fill="FFFFFF" w:themeFill="background1"/>
            <w:tcMar>
              <w:top w:w="15" w:type="dxa"/>
              <w:left w:w="72" w:type="dxa"/>
              <w:bottom w:w="0" w:type="dxa"/>
              <w:right w:w="72" w:type="dxa"/>
            </w:tcMar>
            <w:hideMark/>
          </w:tcPr>
          <w:p w14:paraId="6B1ED469"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br w:type="page"/>
              <w:t>3</w:t>
            </w:r>
          </w:p>
          <w:p w14:paraId="18C7B483"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w:t>
            </w:r>
          </w:p>
          <w:p w14:paraId="4064BC83"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w:t>
            </w:r>
          </w:p>
          <w:p w14:paraId="73A0CCE5"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w:t>
            </w:r>
          </w:p>
          <w:p w14:paraId="7AE16F30"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w:t>
            </w:r>
          </w:p>
          <w:p w14:paraId="35738A56"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w:t>
            </w:r>
          </w:p>
          <w:p w14:paraId="2C8ECF7F"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lastRenderedPageBreak/>
              <w:t> </w:t>
            </w:r>
          </w:p>
        </w:tc>
        <w:tc>
          <w:tcPr>
            <w:tcW w:w="2122" w:type="dxa"/>
            <w:vMerge w:val="restart"/>
            <w:tcBorders>
              <w:top w:val="single" w:sz="4" w:space="0" w:color="auto"/>
              <w:left w:val="single" w:sz="4" w:space="0" w:color="auto"/>
              <w:right w:val="single" w:sz="4" w:space="0" w:color="auto"/>
            </w:tcBorders>
            <w:shd w:val="clear" w:color="auto" w:fill="FFFFFF" w:themeFill="background1"/>
            <w:tcMar>
              <w:top w:w="15" w:type="dxa"/>
              <w:left w:w="72" w:type="dxa"/>
              <w:bottom w:w="0" w:type="dxa"/>
              <w:right w:w="72" w:type="dxa"/>
            </w:tcMar>
            <w:hideMark/>
          </w:tcPr>
          <w:p w14:paraId="7DBB1532"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lastRenderedPageBreak/>
              <w:t>Соответствие содержания и организации методической работы специфике муниципалитета</w:t>
            </w:r>
          </w:p>
          <w:p w14:paraId="0D292C1C"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lastRenderedPageBreak/>
              <w:t> </w:t>
            </w:r>
          </w:p>
          <w:p w14:paraId="7F8DD4E8"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w:t>
            </w:r>
          </w:p>
          <w:p w14:paraId="7F2DC4F5"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w:t>
            </w:r>
          </w:p>
          <w:p w14:paraId="19E9F4CD"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w:t>
            </w:r>
          </w:p>
          <w:p w14:paraId="3F611173"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w:t>
            </w: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14:paraId="09E72C5E"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lastRenderedPageBreak/>
              <w:t xml:space="preserve">Адресные рекомендации для коллективов школ, разных категорий педагогов </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14:paraId="049DBF7C"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Наличие – 1 балл за каждый документ /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2C7A767" w14:textId="77777777" w:rsidR="004170F0" w:rsidRPr="004170F0" w:rsidRDefault="004170F0" w:rsidP="00214666">
            <w:pPr>
              <w:spacing w:after="0" w:line="240" w:lineRule="auto"/>
              <w:jc w:val="center"/>
              <w:rPr>
                <w:rFonts w:ascii="Times New Roman" w:hAnsi="Times New Roman" w:cs="Times New Roman"/>
                <w:sz w:val="20"/>
                <w:szCs w:val="20"/>
              </w:rPr>
            </w:pPr>
          </w:p>
        </w:tc>
      </w:tr>
      <w:tr w:rsidR="004170F0" w:rsidRPr="004170F0" w14:paraId="3AE172A1" w14:textId="77777777" w:rsidTr="00214666">
        <w:trPr>
          <w:trHeight w:val="728"/>
        </w:trPr>
        <w:tc>
          <w:tcPr>
            <w:tcW w:w="434" w:type="dxa"/>
            <w:vMerge/>
            <w:tcBorders>
              <w:left w:val="single" w:sz="4" w:space="0" w:color="auto"/>
              <w:right w:val="single" w:sz="4" w:space="0" w:color="auto"/>
            </w:tcBorders>
            <w:shd w:val="clear" w:color="auto" w:fill="FFFFFF" w:themeFill="background1"/>
            <w:vAlign w:val="center"/>
            <w:hideMark/>
          </w:tcPr>
          <w:p w14:paraId="0415671A" w14:textId="77777777" w:rsidR="004170F0" w:rsidRPr="004170F0" w:rsidRDefault="004170F0" w:rsidP="00214666">
            <w:pPr>
              <w:spacing w:after="0" w:line="240" w:lineRule="auto"/>
              <w:rPr>
                <w:rFonts w:ascii="Times New Roman" w:hAnsi="Times New Roman" w:cs="Times New Roman"/>
                <w:sz w:val="20"/>
                <w:szCs w:val="20"/>
              </w:rPr>
            </w:pPr>
          </w:p>
        </w:tc>
        <w:tc>
          <w:tcPr>
            <w:tcW w:w="2122" w:type="dxa"/>
            <w:vMerge/>
            <w:tcBorders>
              <w:left w:val="single" w:sz="4" w:space="0" w:color="auto"/>
              <w:right w:val="single" w:sz="4" w:space="0" w:color="auto"/>
            </w:tcBorders>
            <w:shd w:val="clear" w:color="auto" w:fill="FFFFFF" w:themeFill="background1"/>
            <w:vAlign w:val="center"/>
            <w:hideMark/>
          </w:tcPr>
          <w:p w14:paraId="44210A11" w14:textId="77777777" w:rsidR="004170F0" w:rsidRPr="004170F0" w:rsidRDefault="004170F0" w:rsidP="00214666">
            <w:pPr>
              <w:spacing w:after="0" w:line="240" w:lineRule="auto"/>
              <w:rPr>
                <w:rFonts w:ascii="Times New Roman" w:hAnsi="Times New Roman" w:cs="Times New Roman"/>
                <w:sz w:val="20"/>
                <w:szCs w:val="20"/>
              </w:rPr>
            </w:pP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14:paraId="428BFBCD"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xml:space="preserve">Информационный ресурс муниципальной методической службы (сайт, страница на сайте и др.) </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14:paraId="0F47C835"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Наличие – 3 балла /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FD85FD6" w14:textId="77777777" w:rsidR="004170F0" w:rsidRPr="004170F0" w:rsidRDefault="004170F0" w:rsidP="00214666">
            <w:pPr>
              <w:spacing w:after="0" w:line="240" w:lineRule="auto"/>
              <w:jc w:val="center"/>
              <w:rPr>
                <w:rFonts w:ascii="Times New Roman" w:hAnsi="Times New Roman" w:cs="Times New Roman"/>
                <w:sz w:val="20"/>
                <w:szCs w:val="20"/>
              </w:rPr>
            </w:pPr>
          </w:p>
        </w:tc>
      </w:tr>
      <w:tr w:rsidR="004170F0" w:rsidRPr="004170F0" w14:paraId="3ECB7D15" w14:textId="77777777" w:rsidTr="00214666">
        <w:trPr>
          <w:trHeight w:val="1854"/>
        </w:trPr>
        <w:tc>
          <w:tcPr>
            <w:tcW w:w="434" w:type="dxa"/>
            <w:vMerge/>
            <w:tcBorders>
              <w:left w:val="single" w:sz="4" w:space="0" w:color="auto"/>
              <w:right w:val="single" w:sz="4" w:space="0" w:color="auto"/>
            </w:tcBorders>
            <w:shd w:val="clear" w:color="auto" w:fill="FFFFFF" w:themeFill="background1"/>
            <w:vAlign w:val="center"/>
            <w:hideMark/>
          </w:tcPr>
          <w:p w14:paraId="75F754D0" w14:textId="77777777" w:rsidR="004170F0" w:rsidRPr="004170F0" w:rsidRDefault="004170F0" w:rsidP="00214666">
            <w:pPr>
              <w:spacing w:after="0" w:line="240" w:lineRule="auto"/>
              <w:rPr>
                <w:rFonts w:ascii="Times New Roman" w:hAnsi="Times New Roman" w:cs="Times New Roman"/>
                <w:sz w:val="20"/>
                <w:szCs w:val="20"/>
              </w:rPr>
            </w:pPr>
          </w:p>
        </w:tc>
        <w:tc>
          <w:tcPr>
            <w:tcW w:w="2122" w:type="dxa"/>
            <w:vMerge/>
            <w:tcBorders>
              <w:left w:val="single" w:sz="4" w:space="0" w:color="auto"/>
              <w:right w:val="single" w:sz="4" w:space="0" w:color="auto"/>
            </w:tcBorders>
            <w:shd w:val="clear" w:color="auto" w:fill="FFFFFF" w:themeFill="background1"/>
            <w:vAlign w:val="center"/>
            <w:hideMark/>
          </w:tcPr>
          <w:p w14:paraId="2C7DB6F6" w14:textId="77777777" w:rsidR="004170F0" w:rsidRPr="004170F0" w:rsidRDefault="004170F0" w:rsidP="00214666">
            <w:pPr>
              <w:spacing w:after="0" w:line="240" w:lineRule="auto"/>
              <w:rPr>
                <w:rFonts w:ascii="Times New Roman" w:hAnsi="Times New Roman" w:cs="Times New Roman"/>
                <w:sz w:val="20"/>
                <w:szCs w:val="20"/>
              </w:rPr>
            </w:pP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14:paraId="6DE0B788"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Заказ на ПК педагогов, освоение программ (треков) НППМ на муниципальном уровне в соответствии с показателями национального проекта и профессиональными дефицитами педагогов (курсы, семинары по заявке ММС на базе муниципалитета)</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14:paraId="60EDD723"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Соответствие заказа показателями национального проекта и профессиональными дефицитами педагогов – 5 баллов /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F6347F0" w14:textId="77777777" w:rsidR="004170F0" w:rsidRPr="004170F0" w:rsidRDefault="004170F0" w:rsidP="00214666">
            <w:pPr>
              <w:spacing w:after="0" w:line="240" w:lineRule="auto"/>
              <w:jc w:val="center"/>
              <w:rPr>
                <w:rFonts w:ascii="Times New Roman" w:hAnsi="Times New Roman" w:cs="Times New Roman"/>
                <w:sz w:val="20"/>
                <w:szCs w:val="20"/>
              </w:rPr>
            </w:pPr>
          </w:p>
        </w:tc>
      </w:tr>
      <w:tr w:rsidR="004170F0" w:rsidRPr="004170F0" w14:paraId="4FA3F523" w14:textId="77777777" w:rsidTr="00214666">
        <w:trPr>
          <w:trHeight w:val="967"/>
        </w:trPr>
        <w:tc>
          <w:tcPr>
            <w:tcW w:w="434" w:type="dxa"/>
            <w:vMerge/>
            <w:tcBorders>
              <w:left w:val="single" w:sz="4" w:space="0" w:color="auto"/>
              <w:right w:val="single" w:sz="4" w:space="0" w:color="auto"/>
            </w:tcBorders>
            <w:shd w:val="clear" w:color="auto" w:fill="FFFFFF" w:themeFill="background1"/>
            <w:vAlign w:val="center"/>
            <w:hideMark/>
          </w:tcPr>
          <w:p w14:paraId="1F8A5FA1" w14:textId="77777777" w:rsidR="004170F0" w:rsidRPr="004170F0" w:rsidRDefault="004170F0" w:rsidP="00214666">
            <w:pPr>
              <w:spacing w:after="0" w:line="240" w:lineRule="auto"/>
              <w:rPr>
                <w:rFonts w:ascii="Times New Roman" w:hAnsi="Times New Roman" w:cs="Times New Roman"/>
                <w:sz w:val="20"/>
                <w:szCs w:val="20"/>
              </w:rPr>
            </w:pPr>
          </w:p>
        </w:tc>
        <w:tc>
          <w:tcPr>
            <w:tcW w:w="2122" w:type="dxa"/>
            <w:vMerge/>
            <w:tcBorders>
              <w:left w:val="single" w:sz="4" w:space="0" w:color="auto"/>
              <w:right w:val="single" w:sz="4" w:space="0" w:color="auto"/>
            </w:tcBorders>
            <w:shd w:val="clear" w:color="auto" w:fill="FFFFFF" w:themeFill="background1"/>
            <w:vAlign w:val="center"/>
            <w:hideMark/>
          </w:tcPr>
          <w:p w14:paraId="1A836487" w14:textId="77777777" w:rsidR="004170F0" w:rsidRPr="004170F0" w:rsidRDefault="004170F0" w:rsidP="00214666">
            <w:pPr>
              <w:spacing w:after="0" w:line="240" w:lineRule="auto"/>
              <w:rPr>
                <w:rFonts w:ascii="Times New Roman" w:hAnsi="Times New Roman" w:cs="Times New Roman"/>
                <w:sz w:val="20"/>
                <w:szCs w:val="20"/>
              </w:rPr>
            </w:pPr>
          </w:p>
        </w:tc>
        <w:tc>
          <w:tcPr>
            <w:tcW w:w="3539" w:type="dxa"/>
            <w:tcBorders>
              <w:top w:val="single" w:sz="4" w:space="0" w:color="auto"/>
              <w:left w:val="single" w:sz="4" w:space="0" w:color="auto"/>
              <w:right w:val="single" w:sz="4" w:space="0" w:color="auto"/>
            </w:tcBorders>
            <w:shd w:val="clear" w:color="auto" w:fill="FFFFFF" w:themeFill="background1"/>
            <w:tcMar>
              <w:top w:w="15" w:type="dxa"/>
              <w:left w:w="72" w:type="dxa"/>
              <w:bottom w:w="0" w:type="dxa"/>
              <w:right w:w="72" w:type="dxa"/>
            </w:tcMar>
          </w:tcPr>
          <w:p w14:paraId="3DB45BFF"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Консультирование, обучение педагогов муниципалитета по вопросам формирования функциональной грамотности обучающихся</w:t>
            </w:r>
          </w:p>
        </w:tc>
        <w:tc>
          <w:tcPr>
            <w:tcW w:w="2122" w:type="dxa"/>
            <w:tcBorders>
              <w:top w:val="single" w:sz="4" w:space="0" w:color="auto"/>
              <w:left w:val="single" w:sz="4" w:space="0" w:color="auto"/>
              <w:right w:val="single" w:sz="4" w:space="0" w:color="auto"/>
            </w:tcBorders>
            <w:shd w:val="clear" w:color="auto" w:fill="FFFFFF" w:themeFill="background1"/>
            <w:tcMar>
              <w:top w:w="15" w:type="dxa"/>
              <w:left w:w="72" w:type="dxa"/>
              <w:bottom w:w="0" w:type="dxa"/>
              <w:right w:w="72" w:type="dxa"/>
            </w:tcMar>
          </w:tcPr>
          <w:p w14:paraId="4B3A0E04"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Наличие поддержки педагогов – 1 балл за каждое / отсутствие – 0 баллов</w:t>
            </w:r>
          </w:p>
        </w:tc>
        <w:tc>
          <w:tcPr>
            <w:tcW w:w="993" w:type="dxa"/>
            <w:tcBorders>
              <w:top w:val="single" w:sz="4" w:space="0" w:color="auto"/>
              <w:left w:val="single" w:sz="4" w:space="0" w:color="auto"/>
              <w:right w:val="single" w:sz="4" w:space="0" w:color="auto"/>
            </w:tcBorders>
            <w:shd w:val="clear" w:color="auto" w:fill="FFFFFF" w:themeFill="background1"/>
          </w:tcPr>
          <w:p w14:paraId="0D389B21" w14:textId="77777777" w:rsidR="004170F0" w:rsidRPr="004170F0" w:rsidRDefault="004170F0" w:rsidP="00214666">
            <w:pPr>
              <w:spacing w:after="0" w:line="240" w:lineRule="auto"/>
              <w:jc w:val="center"/>
              <w:rPr>
                <w:rFonts w:ascii="Times New Roman" w:hAnsi="Times New Roman" w:cs="Times New Roman"/>
                <w:sz w:val="20"/>
                <w:szCs w:val="20"/>
              </w:rPr>
            </w:pPr>
          </w:p>
        </w:tc>
      </w:tr>
      <w:tr w:rsidR="004170F0" w:rsidRPr="004170F0" w14:paraId="081AF6C8" w14:textId="77777777" w:rsidTr="00214666">
        <w:trPr>
          <w:trHeight w:val="1055"/>
        </w:trPr>
        <w:tc>
          <w:tcPr>
            <w:tcW w:w="434" w:type="dxa"/>
            <w:vMerge/>
            <w:tcBorders>
              <w:left w:val="single" w:sz="4" w:space="0" w:color="auto"/>
              <w:right w:val="single" w:sz="4" w:space="0" w:color="auto"/>
            </w:tcBorders>
            <w:shd w:val="clear" w:color="auto" w:fill="FFFFFF" w:themeFill="background1"/>
            <w:vAlign w:val="center"/>
            <w:hideMark/>
          </w:tcPr>
          <w:p w14:paraId="600029BD" w14:textId="77777777" w:rsidR="004170F0" w:rsidRPr="004170F0" w:rsidRDefault="004170F0" w:rsidP="00214666">
            <w:pPr>
              <w:spacing w:after="0" w:line="240" w:lineRule="auto"/>
              <w:rPr>
                <w:rFonts w:ascii="Times New Roman" w:hAnsi="Times New Roman" w:cs="Times New Roman"/>
                <w:sz w:val="20"/>
                <w:szCs w:val="20"/>
              </w:rPr>
            </w:pPr>
          </w:p>
        </w:tc>
        <w:tc>
          <w:tcPr>
            <w:tcW w:w="2122" w:type="dxa"/>
            <w:vMerge/>
            <w:tcBorders>
              <w:left w:val="single" w:sz="4" w:space="0" w:color="auto"/>
              <w:right w:val="single" w:sz="4" w:space="0" w:color="auto"/>
            </w:tcBorders>
            <w:shd w:val="clear" w:color="auto" w:fill="FFFFFF" w:themeFill="background1"/>
            <w:vAlign w:val="center"/>
            <w:hideMark/>
          </w:tcPr>
          <w:p w14:paraId="014E1254" w14:textId="77777777" w:rsidR="004170F0" w:rsidRPr="004170F0" w:rsidRDefault="004170F0" w:rsidP="00214666">
            <w:pPr>
              <w:spacing w:after="0" w:line="240" w:lineRule="auto"/>
              <w:rPr>
                <w:rFonts w:ascii="Times New Roman" w:hAnsi="Times New Roman" w:cs="Times New Roman"/>
                <w:sz w:val="20"/>
                <w:szCs w:val="20"/>
              </w:rPr>
            </w:pPr>
          </w:p>
        </w:tc>
        <w:tc>
          <w:tcPr>
            <w:tcW w:w="3539" w:type="dxa"/>
            <w:tcBorders>
              <w:top w:val="single" w:sz="4" w:space="0" w:color="auto"/>
              <w:left w:val="single" w:sz="4" w:space="0" w:color="auto"/>
              <w:right w:val="single" w:sz="4" w:space="0" w:color="auto"/>
            </w:tcBorders>
            <w:shd w:val="clear" w:color="auto" w:fill="FFFFFF" w:themeFill="background1"/>
            <w:tcMar>
              <w:top w:w="15" w:type="dxa"/>
              <w:left w:w="72" w:type="dxa"/>
              <w:bottom w:w="0" w:type="dxa"/>
              <w:right w:w="72" w:type="dxa"/>
            </w:tcMar>
            <w:hideMark/>
          </w:tcPr>
          <w:p w14:paraId="2B21CBC0"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Тиражирование лучших практик по приоритетным направлениям развития системы образования.</w:t>
            </w:r>
          </w:p>
          <w:p w14:paraId="4A92572C"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Обобщено лучших практик</w:t>
            </w:r>
          </w:p>
        </w:tc>
        <w:tc>
          <w:tcPr>
            <w:tcW w:w="2122" w:type="dxa"/>
            <w:tcBorders>
              <w:top w:val="single" w:sz="4" w:space="0" w:color="auto"/>
              <w:left w:val="single" w:sz="4" w:space="0" w:color="auto"/>
              <w:right w:val="single" w:sz="4" w:space="0" w:color="auto"/>
            </w:tcBorders>
            <w:shd w:val="clear" w:color="auto" w:fill="FFFFFF" w:themeFill="background1"/>
            <w:tcMar>
              <w:top w:w="15" w:type="dxa"/>
              <w:left w:w="72" w:type="dxa"/>
              <w:bottom w:w="0" w:type="dxa"/>
              <w:right w:w="72" w:type="dxa"/>
            </w:tcMar>
            <w:hideMark/>
          </w:tcPr>
          <w:p w14:paraId="6B2710D4"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Наличие мероприятий – 1 балл за каждое / отсутствие – 0 баллов</w:t>
            </w:r>
          </w:p>
        </w:tc>
        <w:tc>
          <w:tcPr>
            <w:tcW w:w="993" w:type="dxa"/>
            <w:tcBorders>
              <w:top w:val="single" w:sz="4" w:space="0" w:color="auto"/>
              <w:left w:val="single" w:sz="4" w:space="0" w:color="auto"/>
              <w:right w:val="single" w:sz="4" w:space="0" w:color="auto"/>
            </w:tcBorders>
            <w:shd w:val="clear" w:color="auto" w:fill="FFFFFF" w:themeFill="background1"/>
          </w:tcPr>
          <w:p w14:paraId="54BD9571" w14:textId="77777777" w:rsidR="004170F0" w:rsidRPr="004170F0" w:rsidRDefault="004170F0" w:rsidP="00214666">
            <w:pPr>
              <w:spacing w:after="0" w:line="240" w:lineRule="auto"/>
              <w:jc w:val="center"/>
              <w:rPr>
                <w:rFonts w:ascii="Times New Roman" w:hAnsi="Times New Roman" w:cs="Times New Roman"/>
                <w:sz w:val="20"/>
                <w:szCs w:val="20"/>
              </w:rPr>
            </w:pPr>
          </w:p>
        </w:tc>
      </w:tr>
      <w:tr w:rsidR="004170F0" w:rsidRPr="004170F0" w14:paraId="06FEA20C" w14:textId="77777777" w:rsidTr="00214666">
        <w:trPr>
          <w:trHeight w:val="841"/>
        </w:trPr>
        <w:tc>
          <w:tcPr>
            <w:tcW w:w="4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0D7A0B42"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4</w:t>
            </w:r>
          </w:p>
          <w:p w14:paraId="1E0EAA16"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w:t>
            </w:r>
          </w:p>
        </w:tc>
        <w:tc>
          <w:tcPr>
            <w:tcW w:w="212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339FCFEE"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Наличие системы поддержки молодых педагогов и/или системы наставничества</w:t>
            </w:r>
          </w:p>
          <w:p w14:paraId="14F8B14F"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w:t>
            </w: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23B6E0FE"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xml:space="preserve">Мероприятия с различными целевыми группами педагогов муниципальной системы образования </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39E23A14"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Наличие мероприятий – 1 балл за каждое /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6DAE7E2" w14:textId="77777777" w:rsidR="004170F0" w:rsidRPr="004170F0" w:rsidRDefault="004170F0" w:rsidP="00214666">
            <w:pPr>
              <w:spacing w:after="0" w:line="240" w:lineRule="auto"/>
              <w:jc w:val="center"/>
              <w:rPr>
                <w:rFonts w:ascii="Times New Roman" w:hAnsi="Times New Roman" w:cs="Times New Roman"/>
                <w:sz w:val="20"/>
                <w:szCs w:val="20"/>
              </w:rPr>
            </w:pPr>
          </w:p>
        </w:tc>
      </w:tr>
      <w:tr w:rsidR="004170F0" w:rsidRPr="004170F0" w14:paraId="1EE37A06" w14:textId="77777777" w:rsidTr="00214666">
        <w:trPr>
          <w:trHeight w:val="841"/>
        </w:trPr>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14:paraId="719B4AC6" w14:textId="77777777" w:rsidR="004170F0" w:rsidRPr="004170F0" w:rsidRDefault="004170F0" w:rsidP="00214666">
            <w:pPr>
              <w:spacing w:after="0" w:line="240" w:lineRule="auto"/>
              <w:rPr>
                <w:rFonts w:ascii="Times New Roman" w:hAnsi="Times New Roman" w:cs="Times New Roman"/>
                <w:sz w:val="20"/>
                <w:szCs w:val="20"/>
              </w:rPr>
            </w:pPr>
          </w:p>
        </w:tc>
        <w:tc>
          <w:tcPr>
            <w:tcW w:w="212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14:paraId="6D907268" w14:textId="77777777" w:rsidR="004170F0" w:rsidRPr="004170F0" w:rsidRDefault="004170F0" w:rsidP="00214666">
            <w:pPr>
              <w:spacing w:after="0" w:line="240" w:lineRule="auto"/>
              <w:rPr>
                <w:rFonts w:ascii="Times New Roman" w:hAnsi="Times New Roman" w:cs="Times New Roman"/>
                <w:sz w:val="20"/>
                <w:szCs w:val="20"/>
              </w:rPr>
            </w:pP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14:paraId="5981EFF3"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Мероприятия с различными целевыми группами руководителей образовательных организаций</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14:paraId="68DF13F8"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Наличие мероприятий – 1 балл за каждое /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10DF100" w14:textId="77777777" w:rsidR="004170F0" w:rsidRPr="004170F0" w:rsidRDefault="004170F0" w:rsidP="00214666">
            <w:pPr>
              <w:spacing w:after="0" w:line="240" w:lineRule="auto"/>
              <w:jc w:val="center"/>
              <w:rPr>
                <w:rFonts w:ascii="Times New Roman" w:hAnsi="Times New Roman" w:cs="Times New Roman"/>
                <w:sz w:val="20"/>
                <w:szCs w:val="20"/>
              </w:rPr>
            </w:pPr>
          </w:p>
        </w:tc>
      </w:tr>
      <w:tr w:rsidR="004170F0" w:rsidRPr="004170F0" w14:paraId="4A09EAC8" w14:textId="77777777" w:rsidTr="00214666">
        <w:trPr>
          <w:trHeight w:val="773"/>
        </w:trPr>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CCF6AC" w14:textId="77777777" w:rsidR="004170F0" w:rsidRPr="004170F0" w:rsidRDefault="004170F0" w:rsidP="00214666">
            <w:pPr>
              <w:spacing w:after="0" w:line="240" w:lineRule="auto"/>
              <w:rPr>
                <w:rFonts w:ascii="Times New Roman" w:hAnsi="Times New Roman" w:cs="Times New Roman"/>
                <w:sz w:val="20"/>
                <w:szCs w:val="20"/>
              </w:rPr>
            </w:pPr>
          </w:p>
        </w:tc>
        <w:tc>
          <w:tcPr>
            <w:tcW w:w="21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1FEAB2" w14:textId="77777777" w:rsidR="004170F0" w:rsidRPr="004170F0" w:rsidRDefault="004170F0" w:rsidP="00214666">
            <w:pPr>
              <w:spacing w:after="0" w:line="240" w:lineRule="auto"/>
              <w:rPr>
                <w:rFonts w:ascii="Times New Roman" w:hAnsi="Times New Roman" w:cs="Times New Roman"/>
                <w:sz w:val="20"/>
                <w:szCs w:val="20"/>
              </w:rPr>
            </w:pP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3C7B69B5"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Мероприятия по осуществлению поддержки молодых педагогов и/или наставничеству</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659323B0"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Наличие мероприятий – 1 балл за каждое /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8CCF618" w14:textId="77777777" w:rsidR="004170F0" w:rsidRPr="004170F0" w:rsidRDefault="004170F0" w:rsidP="00214666">
            <w:pPr>
              <w:spacing w:after="0" w:line="240" w:lineRule="auto"/>
              <w:jc w:val="center"/>
              <w:rPr>
                <w:rFonts w:ascii="Times New Roman" w:hAnsi="Times New Roman" w:cs="Times New Roman"/>
                <w:sz w:val="20"/>
                <w:szCs w:val="20"/>
              </w:rPr>
            </w:pPr>
          </w:p>
        </w:tc>
      </w:tr>
      <w:tr w:rsidR="004170F0" w:rsidRPr="004170F0" w14:paraId="6B135973" w14:textId="77777777" w:rsidTr="00214666">
        <w:trPr>
          <w:trHeight w:val="818"/>
        </w:trPr>
        <w:tc>
          <w:tcPr>
            <w:tcW w:w="4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7980E25B"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5</w:t>
            </w:r>
          </w:p>
          <w:p w14:paraId="6078A5E2"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w:t>
            </w:r>
          </w:p>
        </w:tc>
        <w:tc>
          <w:tcPr>
            <w:tcW w:w="212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0F80AD71"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Поддержка деятельности методических объединений</w:t>
            </w:r>
          </w:p>
          <w:p w14:paraId="568A6F76"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w:t>
            </w: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17E2F08A"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Программа поддержки школьных, муниципальных методических объединений</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78329C78"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xml:space="preserve">Наличие программы (дорожной карты) – </w:t>
            </w:r>
          </w:p>
          <w:p w14:paraId="48A9AC97"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xml:space="preserve">1 балл / отсутствие – </w:t>
            </w:r>
          </w:p>
          <w:p w14:paraId="304F0695"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2BC40EB" w14:textId="77777777" w:rsidR="004170F0" w:rsidRPr="004170F0" w:rsidRDefault="004170F0" w:rsidP="00214666">
            <w:pPr>
              <w:spacing w:after="0" w:line="240" w:lineRule="auto"/>
              <w:jc w:val="center"/>
              <w:rPr>
                <w:rFonts w:ascii="Times New Roman" w:hAnsi="Times New Roman" w:cs="Times New Roman"/>
                <w:sz w:val="20"/>
                <w:szCs w:val="20"/>
              </w:rPr>
            </w:pPr>
          </w:p>
        </w:tc>
      </w:tr>
      <w:tr w:rsidR="004170F0" w:rsidRPr="004170F0" w14:paraId="6EAA6782" w14:textId="77777777" w:rsidTr="00214666">
        <w:trPr>
          <w:trHeight w:val="802"/>
        </w:trPr>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B8810" w14:textId="77777777" w:rsidR="004170F0" w:rsidRPr="004170F0" w:rsidRDefault="004170F0" w:rsidP="00214666">
            <w:pPr>
              <w:spacing w:after="0" w:line="240" w:lineRule="auto"/>
              <w:rPr>
                <w:rFonts w:ascii="Times New Roman" w:hAnsi="Times New Roman" w:cs="Times New Roman"/>
                <w:sz w:val="20"/>
                <w:szCs w:val="20"/>
              </w:rPr>
            </w:pPr>
          </w:p>
        </w:tc>
        <w:tc>
          <w:tcPr>
            <w:tcW w:w="21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7FAE3F" w14:textId="77777777" w:rsidR="004170F0" w:rsidRPr="004170F0" w:rsidRDefault="004170F0" w:rsidP="00214666">
            <w:pPr>
              <w:spacing w:after="0" w:line="240" w:lineRule="auto"/>
              <w:rPr>
                <w:rFonts w:ascii="Times New Roman" w:hAnsi="Times New Roman" w:cs="Times New Roman"/>
                <w:sz w:val="20"/>
                <w:szCs w:val="20"/>
              </w:rPr>
            </w:pP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674C77F5"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Мероприятия, действия по поддержке методических объединений (сетевых, муниципальных, школьных)</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7BA2E05F"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Наличие мероприятий – 1 балл за каждое /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2868BB5" w14:textId="77777777" w:rsidR="004170F0" w:rsidRPr="004170F0" w:rsidRDefault="004170F0" w:rsidP="00214666">
            <w:pPr>
              <w:spacing w:after="0" w:line="240" w:lineRule="auto"/>
              <w:jc w:val="center"/>
              <w:rPr>
                <w:rFonts w:ascii="Times New Roman" w:hAnsi="Times New Roman" w:cs="Times New Roman"/>
                <w:sz w:val="20"/>
                <w:szCs w:val="20"/>
              </w:rPr>
            </w:pPr>
          </w:p>
        </w:tc>
      </w:tr>
      <w:tr w:rsidR="004170F0" w:rsidRPr="004170F0" w14:paraId="799A35EE" w14:textId="77777777" w:rsidTr="00214666">
        <w:trPr>
          <w:trHeight w:val="838"/>
        </w:trPr>
        <w:tc>
          <w:tcPr>
            <w:tcW w:w="4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1A51CE61"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6</w:t>
            </w:r>
          </w:p>
          <w:p w14:paraId="4F67254C"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w:t>
            </w:r>
          </w:p>
          <w:p w14:paraId="430EA814"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w:t>
            </w:r>
          </w:p>
        </w:tc>
        <w:tc>
          <w:tcPr>
            <w:tcW w:w="212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2452EE72"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Наличие системы аналитической деятельности</w:t>
            </w:r>
          </w:p>
          <w:p w14:paraId="1C924377"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w:t>
            </w:r>
          </w:p>
          <w:p w14:paraId="3232DA9D"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w:t>
            </w:r>
          </w:p>
          <w:p w14:paraId="63F97D38"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w:t>
            </w: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7545B26B"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Аналитические материалы (справка) по работе муниципальных и школьных методических объединений</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0DDAB45A"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Наличие мероприятий – 1 балл за каждое /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A458F61" w14:textId="77777777" w:rsidR="004170F0" w:rsidRPr="004170F0" w:rsidRDefault="004170F0" w:rsidP="00214666">
            <w:pPr>
              <w:spacing w:after="0" w:line="240" w:lineRule="auto"/>
              <w:jc w:val="center"/>
              <w:rPr>
                <w:rFonts w:ascii="Times New Roman" w:hAnsi="Times New Roman" w:cs="Times New Roman"/>
                <w:sz w:val="20"/>
                <w:szCs w:val="20"/>
              </w:rPr>
            </w:pPr>
          </w:p>
        </w:tc>
      </w:tr>
      <w:tr w:rsidR="004170F0" w:rsidRPr="004170F0" w14:paraId="5F148574" w14:textId="77777777" w:rsidTr="00214666">
        <w:trPr>
          <w:trHeight w:val="554"/>
        </w:trPr>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13E66B" w14:textId="77777777" w:rsidR="004170F0" w:rsidRPr="004170F0" w:rsidRDefault="004170F0" w:rsidP="00214666">
            <w:pPr>
              <w:spacing w:after="0" w:line="240" w:lineRule="auto"/>
              <w:rPr>
                <w:rFonts w:ascii="Times New Roman" w:hAnsi="Times New Roman" w:cs="Times New Roman"/>
                <w:sz w:val="20"/>
                <w:szCs w:val="20"/>
              </w:rPr>
            </w:pPr>
          </w:p>
        </w:tc>
        <w:tc>
          <w:tcPr>
            <w:tcW w:w="21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7B738F" w14:textId="77777777" w:rsidR="004170F0" w:rsidRPr="004170F0" w:rsidRDefault="004170F0" w:rsidP="00214666">
            <w:pPr>
              <w:spacing w:after="0" w:line="240" w:lineRule="auto"/>
              <w:rPr>
                <w:rFonts w:ascii="Times New Roman" w:hAnsi="Times New Roman" w:cs="Times New Roman"/>
                <w:sz w:val="20"/>
                <w:szCs w:val="20"/>
              </w:rPr>
            </w:pP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250D02E0"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xml:space="preserve">Аналитические материалы (справка) по осуществлению поддержки молодых педагогов и/или наставничеству, по работе с различными целевыми группами педагогов муниципальной системы образования </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7F34219D"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Наличие мероприятий – 1 балл за каждое /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DFA86DD" w14:textId="77777777" w:rsidR="004170F0" w:rsidRPr="004170F0" w:rsidRDefault="004170F0" w:rsidP="00214666">
            <w:pPr>
              <w:spacing w:after="0" w:line="240" w:lineRule="auto"/>
              <w:jc w:val="center"/>
              <w:rPr>
                <w:rFonts w:ascii="Times New Roman" w:hAnsi="Times New Roman" w:cs="Times New Roman"/>
                <w:sz w:val="20"/>
                <w:szCs w:val="20"/>
              </w:rPr>
            </w:pPr>
          </w:p>
        </w:tc>
      </w:tr>
      <w:tr w:rsidR="004170F0" w:rsidRPr="004170F0" w14:paraId="6B19FE06" w14:textId="77777777" w:rsidTr="00214666">
        <w:trPr>
          <w:trHeight w:val="841"/>
        </w:trPr>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50A3AF" w14:textId="77777777" w:rsidR="004170F0" w:rsidRPr="004170F0" w:rsidRDefault="004170F0" w:rsidP="00214666">
            <w:pPr>
              <w:spacing w:after="0" w:line="240" w:lineRule="auto"/>
              <w:rPr>
                <w:rFonts w:ascii="Times New Roman" w:hAnsi="Times New Roman" w:cs="Times New Roman"/>
                <w:sz w:val="20"/>
                <w:szCs w:val="20"/>
              </w:rPr>
            </w:pPr>
          </w:p>
        </w:tc>
        <w:tc>
          <w:tcPr>
            <w:tcW w:w="21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A443AB" w14:textId="77777777" w:rsidR="004170F0" w:rsidRPr="004170F0" w:rsidRDefault="004170F0" w:rsidP="00214666">
            <w:pPr>
              <w:spacing w:after="0" w:line="240" w:lineRule="auto"/>
              <w:rPr>
                <w:rFonts w:ascii="Times New Roman" w:hAnsi="Times New Roman" w:cs="Times New Roman"/>
                <w:sz w:val="20"/>
                <w:szCs w:val="20"/>
              </w:rPr>
            </w:pP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21C4E1D2"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xml:space="preserve">Аналитическая справка по итогам методической работы в муниципальной системе образования </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191801F2"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Наличие справки – 10 балл /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90F4D6C" w14:textId="77777777" w:rsidR="004170F0" w:rsidRPr="004170F0" w:rsidRDefault="004170F0" w:rsidP="00214666">
            <w:pPr>
              <w:spacing w:after="0" w:line="240" w:lineRule="auto"/>
              <w:jc w:val="center"/>
              <w:rPr>
                <w:rFonts w:ascii="Times New Roman" w:hAnsi="Times New Roman" w:cs="Times New Roman"/>
                <w:sz w:val="20"/>
                <w:szCs w:val="20"/>
              </w:rPr>
            </w:pPr>
          </w:p>
        </w:tc>
      </w:tr>
      <w:tr w:rsidR="004170F0" w:rsidRPr="004170F0" w14:paraId="05B9674D" w14:textId="77777777" w:rsidTr="00214666">
        <w:trPr>
          <w:trHeight w:val="2107"/>
        </w:trPr>
        <w:tc>
          <w:tcPr>
            <w:tcW w:w="4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5F332B8E"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7  </w:t>
            </w:r>
          </w:p>
          <w:p w14:paraId="491ADEB2"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w:t>
            </w:r>
          </w:p>
        </w:tc>
        <w:tc>
          <w:tcPr>
            <w:tcW w:w="212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26DE3306"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Управление системой методической работы на муниципальном уровне</w:t>
            </w:r>
          </w:p>
          <w:p w14:paraId="35583749"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w:t>
            </w:r>
          </w:p>
          <w:p w14:paraId="144DB7A6"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w:t>
            </w: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048B23C4"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Управленческие решения по результатам анализа деятельности методических объединений, по осуществлению поддержки молодых педагогов и/или наставничеству, по работе с различными целевыми группами педагогов муниципальной системы образования по организации методической работы</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68E7BC1D"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xml:space="preserve">Наличие приказов, распоряжений – </w:t>
            </w:r>
          </w:p>
          <w:p w14:paraId="1D28A14B"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1 балл за каждый/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AC07E48" w14:textId="77777777" w:rsidR="004170F0" w:rsidRPr="004170F0" w:rsidRDefault="004170F0" w:rsidP="00214666">
            <w:pPr>
              <w:spacing w:after="0" w:line="240" w:lineRule="auto"/>
              <w:jc w:val="center"/>
              <w:rPr>
                <w:rFonts w:ascii="Times New Roman" w:hAnsi="Times New Roman" w:cs="Times New Roman"/>
                <w:sz w:val="20"/>
                <w:szCs w:val="20"/>
              </w:rPr>
            </w:pPr>
          </w:p>
        </w:tc>
      </w:tr>
      <w:tr w:rsidR="004170F0" w:rsidRPr="004170F0" w14:paraId="52273F2B" w14:textId="77777777" w:rsidTr="00214666">
        <w:trPr>
          <w:trHeight w:val="779"/>
        </w:trPr>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BCB1F7" w14:textId="77777777" w:rsidR="004170F0" w:rsidRPr="004170F0" w:rsidRDefault="004170F0" w:rsidP="00214666">
            <w:pPr>
              <w:spacing w:after="0" w:line="240" w:lineRule="auto"/>
              <w:rPr>
                <w:rFonts w:ascii="Times New Roman" w:hAnsi="Times New Roman" w:cs="Times New Roman"/>
                <w:sz w:val="20"/>
                <w:szCs w:val="20"/>
              </w:rPr>
            </w:pPr>
          </w:p>
        </w:tc>
        <w:tc>
          <w:tcPr>
            <w:tcW w:w="21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042506" w14:textId="77777777" w:rsidR="004170F0" w:rsidRPr="004170F0" w:rsidRDefault="004170F0" w:rsidP="00214666">
            <w:pPr>
              <w:spacing w:after="0" w:line="240" w:lineRule="auto"/>
              <w:rPr>
                <w:rFonts w:ascii="Times New Roman" w:hAnsi="Times New Roman" w:cs="Times New Roman"/>
                <w:sz w:val="20"/>
                <w:szCs w:val="20"/>
              </w:rPr>
            </w:pP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280D3E48"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Обобщение современных практик методической деятельности</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1F1B279A"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xml:space="preserve">Наличие – 1 балл за каждое, отсутствие – </w:t>
            </w:r>
          </w:p>
          <w:p w14:paraId="6FCAF172"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79D8C96" w14:textId="77777777" w:rsidR="004170F0" w:rsidRPr="004170F0" w:rsidRDefault="004170F0" w:rsidP="00214666">
            <w:pPr>
              <w:spacing w:after="0" w:line="240" w:lineRule="auto"/>
              <w:jc w:val="center"/>
              <w:rPr>
                <w:rFonts w:ascii="Times New Roman" w:hAnsi="Times New Roman" w:cs="Times New Roman"/>
                <w:sz w:val="20"/>
                <w:szCs w:val="20"/>
              </w:rPr>
            </w:pPr>
          </w:p>
        </w:tc>
      </w:tr>
      <w:tr w:rsidR="004170F0" w:rsidRPr="004170F0" w14:paraId="72F7880A" w14:textId="77777777" w:rsidTr="00214666">
        <w:trPr>
          <w:trHeight w:val="1029"/>
        </w:trPr>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AF24F2" w14:textId="77777777" w:rsidR="004170F0" w:rsidRPr="004170F0" w:rsidRDefault="004170F0" w:rsidP="00214666">
            <w:pPr>
              <w:spacing w:after="0" w:line="240" w:lineRule="auto"/>
              <w:rPr>
                <w:rFonts w:ascii="Times New Roman" w:hAnsi="Times New Roman" w:cs="Times New Roman"/>
                <w:sz w:val="20"/>
                <w:szCs w:val="20"/>
              </w:rPr>
            </w:pPr>
          </w:p>
        </w:tc>
        <w:tc>
          <w:tcPr>
            <w:tcW w:w="21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2926F7" w14:textId="77777777" w:rsidR="004170F0" w:rsidRPr="004170F0" w:rsidRDefault="004170F0" w:rsidP="00214666">
            <w:pPr>
              <w:spacing w:after="0" w:line="240" w:lineRule="auto"/>
              <w:rPr>
                <w:rFonts w:ascii="Times New Roman" w:hAnsi="Times New Roman" w:cs="Times New Roman"/>
                <w:sz w:val="20"/>
                <w:szCs w:val="20"/>
              </w:rPr>
            </w:pP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6DC89D68"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Выявление и обобщение практик по приоритетным направлениям развития муниципальной системы образования (управленческие практики ОО)</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444B8A27"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xml:space="preserve">Наличие – 1 балл за каждое, отсутствие – </w:t>
            </w:r>
          </w:p>
          <w:p w14:paraId="20FFDF40"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3244F01" w14:textId="77777777" w:rsidR="004170F0" w:rsidRPr="004170F0" w:rsidRDefault="004170F0" w:rsidP="00214666">
            <w:pPr>
              <w:spacing w:after="0" w:line="240" w:lineRule="auto"/>
              <w:jc w:val="center"/>
              <w:rPr>
                <w:rFonts w:ascii="Times New Roman" w:hAnsi="Times New Roman" w:cs="Times New Roman"/>
                <w:sz w:val="20"/>
                <w:szCs w:val="20"/>
              </w:rPr>
            </w:pPr>
          </w:p>
        </w:tc>
      </w:tr>
      <w:tr w:rsidR="004170F0" w:rsidRPr="004170F0" w14:paraId="5131A690" w14:textId="77777777" w:rsidTr="00214666">
        <w:trPr>
          <w:trHeight w:val="343"/>
        </w:trPr>
        <w:tc>
          <w:tcPr>
            <w:tcW w:w="821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AEE0E" w14:textId="77777777" w:rsidR="004170F0" w:rsidRPr="004170F0" w:rsidRDefault="004170F0" w:rsidP="00214666">
            <w:pPr>
              <w:spacing w:after="0" w:line="240" w:lineRule="auto"/>
              <w:jc w:val="right"/>
              <w:rPr>
                <w:rFonts w:ascii="Times New Roman" w:hAnsi="Times New Roman" w:cs="Times New Roman"/>
                <w:sz w:val="20"/>
                <w:szCs w:val="20"/>
              </w:rPr>
            </w:pPr>
            <w:r w:rsidRPr="004170F0">
              <w:rPr>
                <w:rFonts w:ascii="Times New Roman" w:hAnsi="Times New Roman" w:cs="Times New Roman"/>
                <w:sz w:val="20"/>
                <w:szCs w:val="20"/>
              </w:rPr>
              <w:t xml:space="preserve">ИТОГО БАЛЛОВ: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2FB63D5" w14:textId="77777777" w:rsidR="004170F0" w:rsidRPr="004170F0" w:rsidRDefault="004170F0" w:rsidP="00214666">
            <w:pPr>
              <w:spacing w:after="0" w:line="240" w:lineRule="auto"/>
              <w:jc w:val="center"/>
              <w:rPr>
                <w:rFonts w:ascii="Times New Roman" w:hAnsi="Times New Roman" w:cs="Times New Roman"/>
                <w:sz w:val="20"/>
                <w:szCs w:val="20"/>
              </w:rPr>
            </w:pPr>
          </w:p>
        </w:tc>
      </w:tr>
    </w:tbl>
    <w:p w14:paraId="78CFC763" w14:textId="77777777" w:rsidR="004170F0" w:rsidRPr="004170F0" w:rsidRDefault="004170F0" w:rsidP="004170F0">
      <w:pPr>
        <w:spacing w:after="0"/>
        <w:jc w:val="center"/>
        <w:rPr>
          <w:rFonts w:ascii="Times New Roman" w:hAnsi="Times New Roman" w:cs="Times New Roman"/>
          <w:sz w:val="28"/>
          <w:szCs w:val="28"/>
        </w:rPr>
      </w:pPr>
    </w:p>
    <w:p w14:paraId="56212271" w14:textId="77777777" w:rsidR="004170F0" w:rsidRPr="004170F0" w:rsidRDefault="004170F0" w:rsidP="004170F0">
      <w:pPr>
        <w:spacing w:after="0"/>
        <w:jc w:val="both"/>
        <w:rPr>
          <w:rFonts w:ascii="Times New Roman" w:hAnsi="Times New Roman" w:cs="Times New Roman"/>
          <w:sz w:val="26"/>
          <w:szCs w:val="26"/>
        </w:rPr>
      </w:pPr>
    </w:p>
    <w:p w14:paraId="50331E18" w14:textId="77777777" w:rsidR="004170F0" w:rsidRPr="004170F0" w:rsidRDefault="004170F0" w:rsidP="004170F0">
      <w:pPr>
        <w:pStyle w:val="a9"/>
        <w:numPr>
          <w:ilvl w:val="0"/>
          <w:numId w:val="148"/>
        </w:numPr>
        <w:spacing w:after="0"/>
        <w:ind w:left="284" w:hanging="284"/>
        <w:rPr>
          <w:rFonts w:ascii="Times New Roman" w:eastAsia="Malgun Gothic" w:hAnsi="Times New Roman" w:cs="Times New Roman"/>
          <w:b/>
          <w:sz w:val="24"/>
          <w:szCs w:val="24"/>
        </w:rPr>
      </w:pPr>
      <w:r w:rsidRPr="004170F0">
        <w:rPr>
          <w:rFonts w:ascii="Times New Roman" w:eastAsia="Malgun Gothic" w:hAnsi="Times New Roman" w:cs="Times New Roman"/>
          <w:b/>
          <w:sz w:val="24"/>
          <w:szCs w:val="24"/>
        </w:rPr>
        <w:t xml:space="preserve">Наличие нормативной базы, </w:t>
      </w:r>
    </w:p>
    <w:p w14:paraId="54165EC7" w14:textId="77777777" w:rsidR="004170F0" w:rsidRPr="004170F0" w:rsidRDefault="004170F0" w:rsidP="004170F0">
      <w:pPr>
        <w:pStyle w:val="a9"/>
        <w:spacing w:after="0"/>
        <w:ind w:left="284"/>
        <w:rPr>
          <w:rFonts w:ascii="Times New Roman" w:eastAsia="Malgun Gothic" w:hAnsi="Times New Roman" w:cs="Times New Roman"/>
          <w:b/>
          <w:sz w:val="24"/>
          <w:szCs w:val="24"/>
        </w:rPr>
      </w:pPr>
      <w:r w:rsidRPr="004170F0">
        <w:rPr>
          <w:rFonts w:ascii="Times New Roman" w:eastAsia="Malgun Gothic" w:hAnsi="Times New Roman" w:cs="Times New Roman"/>
          <w:b/>
          <w:sz w:val="24"/>
          <w:szCs w:val="24"/>
        </w:rPr>
        <w:t>регламентирующей методическую работу в муниципалитете</w:t>
      </w:r>
    </w:p>
    <w:p w14:paraId="793ECCE2" w14:textId="77777777" w:rsidR="004170F0" w:rsidRPr="004170F0" w:rsidRDefault="004170F0" w:rsidP="004170F0">
      <w:pPr>
        <w:spacing w:after="0"/>
        <w:rPr>
          <w:rFonts w:ascii="Times New Roman" w:eastAsia="Malgun Gothic" w:hAnsi="Times New Roman" w:cs="Times New Roman"/>
          <w:sz w:val="16"/>
          <w:szCs w:val="16"/>
        </w:rPr>
      </w:pPr>
    </w:p>
    <w:p w14:paraId="7946FD13" w14:textId="77777777" w:rsidR="004170F0" w:rsidRPr="004170F0" w:rsidRDefault="004170F0" w:rsidP="004170F0">
      <w:pPr>
        <w:spacing w:line="276" w:lineRule="auto"/>
        <w:ind w:firstLine="426"/>
        <w:jc w:val="both"/>
        <w:rPr>
          <w:rFonts w:ascii="Times New Roman" w:eastAsia="Malgun Gothic" w:hAnsi="Times New Roman" w:cs="Times New Roman"/>
        </w:rPr>
      </w:pPr>
      <w:r w:rsidRPr="004170F0">
        <w:rPr>
          <w:rFonts w:ascii="Times New Roman" w:eastAsia="Malgun Gothic" w:hAnsi="Times New Roman" w:cs="Times New Roman"/>
        </w:rPr>
        <w:t>Как свидетельствуют данные самооценки муниципальных методических служб по направлению «Наличие нормативной базы, регламентирующей методическую работу в муниципалитете», в районах утверждены Положения о методической службе, при этом в ряде муниципалитетов нет отдельной структуры, осуществляющей научно-методическое сопровождение педагогов и управленческих кадров.</w:t>
      </w:r>
    </w:p>
    <w:p w14:paraId="3367AF39" w14:textId="77777777" w:rsidR="004170F0" w:rsidRPr="004170F0" w:rsidRDefault="004170F0" w:rsidP="004170F0">
      <w:pPr>
        <w:spacing w:line="276" w:lineRule="auto"/>
        <w:ind w:firstLine="426"/>
        <w:jc w:val="both"/>
        <w:rPr>
          <w:rFonts w:ascii="Times New Roman" w:eastAsia="Malgun Gothic" w:hAnsi="Times New Roman" w:cs="Times New Roman"/>
        </w:rPr>
      </w:pPr>
      <w:r w:rsidRPr="004170F0">
        <w:rPr>
          <w:rFonts w:ascii="Times New Roman" w:eastAsia="Malgun Gothic" w:hAnsi="Times New Roman" w:cs="Times New Roman"/>
        </w:rPr>
        <w:t>Так, методическую работу осуществляют специалисты при управлении образования в Дербентском районе, городе Южно-Сухокумск, Бабаюртовском районе, городе Дербент, Гумбетовском районе, городе Дагестанские Огни, городе Каспийск, Карабудахкентском районе и др.</w:t>
      </w:r>
    </w:p>
    <w:p w14:paraId="2BB9F826" w14:textId="77777777" w:rsidR="004170F0" w:rsidRPr="004170F0" w:rsidRDefault="004170F0" w:rsidP="004170F0">
      <w:pPr>
        <w:spacing w:line="276" w:lineRule="auto"/>
        <w:ind w:firstLine="426"/>
        <w:jc w:val="both"/>
        <w:rPr>
          <w:rFonts w:ascii="Times New Roman" w:eastAsia="Malgun Gothic" w:hAnsi="Times New Roman" w:cs="Times New Roman"/>
        </w:rPr>
      </w:pPr>
      <w:r w:rsidRPr="004170F0">
        <w:rPr>
          <w:rFonts w:ascii="Times New Roman" w:eastAsia="Malgun Gothic" w:hAnsi="Times New Roman" w:cs="Times New Roman"/>
        </w:rPr>
        <w:t>Муниципальные службы имеют различные организационные структуры: например,</w:t>
      </w:r>
    </w:p>
    <w:p w14:paraId="18718680" w14:textId="77777777" w:rsidR="004170F0" w:rsidRPr="004170F0" w:rsidRDefault="004170F0" w:rsidP="004170F0">
      <w:pPr>
        <w:pStyle w:val="a9"/>
        <w:numPr>
          <w:ilvl w:val="0"/>
          <w:numId w:val="149"/>
        </w:numPr>
        <w:spacing w:line="276" w:lineRule="auto"/>
        <w:ind w:left="426" w:hanging="426"/>
        <w:jc w:val="both"/>
        <w:rPr>
          <w:rFonts w:ascii="Times New Roman" w:eastAsia="Malgun Gothic" w:hAnsi="Times New Roman" w:cs="Times New Roman"/>
        </w:rPr>
      </w:pPr>
      <w:r w:rsidRPr="004170F0">
        <w:rPr>
          <w:rFonts w:ascii="Times New Roman" w:eastAsia="Malgun Gothic" w:hAnsi="Times New Roman" w:cs="Times New Roman"/>
        </w:rPr>
        <w:t>Районный методический кабинет при Управлении образования (Хивский);</w:t>
      </w:r>
    </w:p>
    <w:p w14:paraId="564194EC" w14:textId="77777777" w:rsidR="004170F0" w:rsidRPr="004170F0" w:rsidRDefault="004170F0" w:rsidP="004170F0">
      <w:pPr>
        <w:pStyle w:val="a9"/>
        <w:numPr>
          <w:ilvl w:val="0"/>
          <w:numId w:val="149"/>
        </w:numPr>
        <w:spacing w:line="276" w:lineRule="auto"/>
        <w:ind w:left="426" w:hanging="426"/>
        <w:jc w:val="both"/>
        <w:rPr>
          <w:rFonts w:ascii="Times New Roman" w:eastAsia="Malgun Gothic" w:hAnsi="Times New Roman" w:cs="Times New Roman"/>
        </w:rPr>
      </w:pPr>
      <w:r w:rsidRPr="004170F0">
        <w:rPr>
          <w:rFonts w:ascii="Times New Roman" w:eastAsia="Malgun Gothic" w:hAnsi="Times New Roman" w:cs="Times New Roman"/>
        </w:rPr>
        <w:t>Информационно-методический центр при Управлении образования (Бежтинский участок);</w:t>
      </w:r>
    </w:p>
    <w:p w14:paraId="2CFAF2F5" w14:textId="77777777" w:rsidR="004170F0" w:rsidRPr="004170F0" w:rsidRDefault="004170F0" w:rsidP="004170F0">
      <w:pPr>
        <w:pStyle w:val="a9"/>
        <w:numPr>
          <w:ilvl w:val="0"/>
          <w:numId w:val="149"/>
        </w:numPr>
        <w:spacing w:line="276" w:lineRule="auto"/>
        <w:ind w:left="426" w:hanging="426"/>
        <w:jc w:val="both"/>
        <w:rPr>
          <w:rFonts w:ascii="Times New Roman" w:eastAsia="Malgun Gothic" w:hAnsi="Times New Roman" w:cs="Times New Roman"/>
        </w:rPr>
      </w:pPr>
      <w:r w:rsidRPr="004170F0">
        <w:rPr>
          <w:rFonts w:ascii="Times New Roman" w:hAnsi="Times New Roman" w:cs="Times New Roman"/>
          <w:color w:val="000000" w:themeColor="text1"/>
        </w:rPr>
        <w:t>Информационно-методический кабинет при Управлении образования (Цунтинский);</w:t>
      </w:r>
    </w:p>
    <w:p w14:paraId="324776F3" w14:textId="77777777" w:rsidR="004170F0" w:rsidRPr="004170F0" w:rsidRDefault="004170F0" w:rsidP="004170F0">
      <w:pPr>
        <w:pStyle w:val="a9"/>
        <w:numPr>
          <w:ilvl w:val="0"/>
          <w:numId w:val="149"/>
        </w:numPr>
        <w:spacing w:line="276" w:lineRule="auto"/>
        <w:ind w:left="426" w:hanging="426"/>
        <w:jc w:val="both"/>
        <w:rPr>
          <w:rFonts w:ascii="Times New Roman" w:eastAsia="Malgun Gothic" w:hAnsi="Times New Roman" w:cs="Times New Roman"/>
        </w:rPr>
      </w:pPr>
      <w:r w:rsidRPr="004170F0">
        <w:rPr>
          <w:rFonts w:ascii="Times New Roman" w:hAnsi="Times New Roman" w:cs="Times New Roman"/>
          <w:color w:val="000000" w:themeColor="text1"/>
        </w:rPr>
        <w:t>Учебно-методический центр при Управлении образования (Кумторкалинский, Кизилюртовский);</w:t>
      </w:r>
    </w:p>
    <w:p w14:paraId="7AAB08DD" w14:textId="77777777" w:rsidR="004170F0" w:rsidRPr="004170F0" w:rsidRDefault="004170F0" w:rsidP="004170F0">
      <w:pPr>
        <w:pStyle w:val="a9"/>
        <w:numPr>
          <w:ilvl w:val="0"/>
          <w:numId w:val="149"/>
        </w:numPr>
        <w:spacing w:line="276" w:lineRule="auto"/>
        <w:ind w:left="426" w:hanging="426"/>
        <w:jc w:val="both"/>
        <w:rPr>
          <w:rFonts w:ascii="Times New Roman" w:eastAsia="Malgun Gothic" w:hAnsi="Times New Roman" w:cs="Times New Roman"/>
        </w:rPr>
      </w:pPr>
      <w:r w:rsidRPr="004170F0">
        <w:rPr>
          <w:rFonts w:ascii="Times New Roman" w:hAnsi="Times New Roman" w:cs="Times New Roman"/>
          <w:color w:val="000000" w:themeColor="text1"/>
        </w:rPr>
        <w:t>Муниципальный консультационный центр (Ногайский);</w:t>
      </w:r>
    </w:p>
    <w:p w14:paraId="0E7FF628" w14:textId="77777777" w:rsidR="004170F0" w:rsidRPr="004170F0" w:rsidRDefault="004170F0" w:rsidP="004170F0">
      <w:pPr>
        <w:pStyle w:val="a9"/>
        <w:numPr>
          <w:ilvl w:val="0"/>
          <w:numId w:val="149"/>
        </w:numPr>
        <w:spacing w:line="276" w:lineRule="auto"/>
        <w:ind w:left="426" w:hanging="426"/>
        <w:jc w:val="both"/>
        <w:rPr>
          <w:rFonts w:ascii="Times New Roman" w:eastAsia="Malgun Gothic" w:hAnsi="Times New Roman" w:cs="Times New Roman"/>
        </w:rPr>
      </w:pPr>
      <w:r w:rsidRPr="004170F0">
        <w:rPr>
          <w:rFonts w:ascii="Times New Roman" w:hAnsi="Times New Roman" w:cs="Times New Roman"/>
          <w:color w:val="000000" w:themeColor="text1"/>
        </w:rPr>
        <w:t>Отдел информационно-методической работы (Бабаюртовский);</w:t>
      </w:r>
    </w:p>
    <w:p w14:paraId="5E131759" w14:textId="77777777" w:rsidR="004170F0" w:rsidRPr="004170F0" w:rsidRDefault="004170F0" w:rsidP="004170F0">
      <w:pPr>
        <w:pStyle w:val="a9"/>
        <w:numPr>
          <w:ilvl w:val="0"/>
          <w:numId w:val="149"/>
        </w:numPr>
        <w:spacing w:line="276" w:lineRule="auto"/>
        <w:ind w:left="426" w:hanging="426"/>
        <w:jc w:val="both"/>
        <w:rPr>
          <w:rFonts w:ascii="Times New Roman" w:eastAsia="Malgun Gothic" w:hAnsi="Times New Roman" w:cs="Times New Roman"/>
        </w:rPr>
      </w:pPr>
      <w:r w:rsidRPr="004170F0">
        <w:rPr>
          <w:rFonts w:ascii="Times New Roman" w:hAnsi="Times New Roman" w:cs="Times New Roman"/>
          <w:color w:val="000000" w:themeColor="text1"/>
        </w:rPr>
        <w:t>Методический отдел в структуре управления (Карабудахкентский);</w:t>
      </w:r>
    </w:p>
    <w:p w14:paraId="1D73A1BA" w14:textId="77777777" w:rsidR="004170F0" w:rsidRPr="004170F0" w:rsidRDefault="004170F0" w:rsidP="004170F0">
      <w:pPr>
        <w:pStyle w:val="a9"/>
        <w:numPr>
          <w:ilvl w:val="0"/>
          <w:numId w:val="149"/>
        </w:numPr>
        <w:spacing w:line="276"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Районный методический центр при Главе МО (Ахвахский);</w:t>
      </w:r>
    </w:p>
    <w:p w14:paraId="781021BA" w14:textId="77777777" w:rsidR="004170F0" w:rsidRPr="004170F0" w:rsidRDefault="004170F0" w:rsidP="004170F0">
      <w:pPr>
        <w:pStyle w:val="a9"/>
        <w:numPr>
          <w:ilvl w:val="0"/>
          <w:numId w:val="149"/>
        </w:numPr>
        <w:spacing w:line="276"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Ведущий специалист при УО по связи с ДИРО (Гумбетовский);</w:t>
      </w:r>
    </w:p>
    <w:p w14:paraId="1DEACF83" w14:textId="77777777" w:rsidR="004170F0" w:rsidRPr="004170F0" w:rsidRDefault="004170F0" w:rsidP="004170F0">
      <w:pPr>
        <w:pStyle w:val="a9"/>
        <w:numPr>
          <w:ilvl w:val="0"/>
          <w:numId w:val="149"/>
        </w:numPr>
        <w:spacing w:line="276"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Главные специалисты УО (г.Дагестанские Огни)</w:t>
      </w:r>
    </w:p>
    <w:p w14:paraId="5427A0A4" w14:textId="77777777" w:rsidR="004170F0" w:rsidRPr="004170F0" w:rsidRDefault="004170F0" w:rsidP="004170F0">
      <w:pPr>
        <w:pStyle w:val="a9"/>
        <w:numPr>
          <w:ilvl w:val="0"/>
          <w:numId w:val="149"/>
        </w:numPr>
        <w:spacing w:line="276"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Методисты в структуре УО (Дахадаевский);</w:t>
      </w:r>
    </w:p>
    <w:p w14:paraId="0F4A9B6F" w14:textId="77777777" w:rsidR="004170F0" w:rsidRPr="004170F0" w:rsidRDefault="004170F0" w:rsidP="004170F0">
      <w:pPr>
        <w:pStyle w:val="a9"/>
        <w:numPr>
          <w:ilvl w:val="0"/>
          <w:numId w:val="149"/>
        </w:numPr>
        <w:spacing w:line="276"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Методист управления образования (Кулинский).</w:t>
      </w:r>
    </w:p>
    <w:p w14:paraId="3C399B5C" w14:textId="77777777" w:rsidR="004170F0" w:rsidRPr="004170F0" w:rsidRDefault="004170F0" w:rsidP="004170F0">
      <w:pPr>
        <w:pStyle w:val="a9"/>
        <w:spacing w:line="276" w:lineRule="auto"/>
        <w:ind w:left="426"/>
        <w:jc w:val="both"/>
        <w:rPr>
          <w:rFonts w:ascii="Times New Roman" w:eastAsia="Malgun Gothic" w:hAnsi="Times New Roman" w:cs="Times New Roman"/>
          <w:sz w:val="16"/>
          <w:szCs w:val="16"/>
        </w:rPr>
      </w:pPr>
    </w:p>
    <w:p w14:paraId="0909EE71" w14:textId="77777777" w:rsidR="004170F0" w:rsidRPr="004170F0" w:rsidRDefault="004170F0" w:rsidP="004170F0">
      <w:pPr>
        <w:pStyle w:val="a9"/>
        <w:spacing w:line="276" w:lineRule="auto"/>
        <w:ind w:left="0" w:firstLine="426"/>
        <w:jc w:val="both"/>
        <w:rPr>
          <w:rFonts w:ascii="Times New Roman" w:eastAsia="Malgun Gothic" w:hAnsi="Times New Roman" w:cs="Times New Roman"/>
        </w:rPr>
      </w:pPr>
      <w:r w:rsidRPr="004170F0">
        <w:rPr>
          <w:rFonts w:ascii="Times New Roman" w:eastAsia="Malgun Gothic" w:hAnsi="Times New Roman" w:cs="Times New Roman"/>
        </w:rPr>
        <w:t>Во всех районах созданы Районные (городские) методические объединения по предметам (направлениям).</w:t>
      </w:r>
    </w:p>
    <w:p w14:paraId="5D0D2C9B" w14:textId="77777777" w:rsidR="004170F0" w:rsidRPr="004170F0" w:rsidRDefault="004170F0" w:rsidP="004170F0">
      <w:pPr>
        <w:pStyle w:val="a9"/>
        <w:spacing w:line="276" w:lineRule="auto"/>
        <w:ind w:left="0" w:firstLine="426"/>
        <w:jc w:val="both"/>
        <w:rPr>
          <w:rFonts w:ascii="Times New Roman" w:eastAsia="Malgun Gothic" w:hAnsi="Times New Roman" w:cs="Times New Roman"/>
        </w:rPr>
      </w:pPr>
      <w:r w:rsidRPr="004170F0">
        <w:rPr>
          <w:rFonts w:ascii="Times New Roman" w:eastAsia="Malgun Gothic" w:hAnsi="Times New Roman" w:cs="Times New Roman"/>
        </w:rPr>
        <w:t>Издаются приказы, инструктивно-методические письма по вопросам организации деятельности образовательных организаций и научно-методическому сопровождению образовательных событий. Наибольшее количество управленческих актов (свыше 100) принято в г.Махачкала, Сулейман-Стальском районе, Ногайском районе, Хасавюртовском районе, Карабудахкентском районе, Тарумовском районе, г.Кизляр, Карабудахкентском районе. Издание приказов, инструктивных писем свидетельствует о выполнении организационно-методической функции ММС.</w:t>
      </w:r>
    </w:p>
    <w:p w14:paraId="5D75220E" w14:textId="77777777" w:rsidR="004170F0" w:rsidRPr="004170F0" w:rsidRDefault="004170F0" w:rsidP="004170F0">
      <w:pPr>
        <w:pStyle w:val="a9"/>
        <w:spacing w:line="276" w:lineRule="auto"/>
        <w:ind w:left="0" w:firstLine="426"/>
        <w:jc w:val="both"/>
        <w:rPr>
          <w:rFonts w:ascii="Times New Roman" w:eastAsia="Malgun Gothic" w:hAnsi="Times New Roman" w:cs="Times New Roman"/>
        </w:rPr>
      </w:pPr>
      <w:r w:rsidRPr="004170F0">
        <w:rPr>
          <w:rFonts w:ascii="Times New Roman" w:eastAsia="Malgun Gothic" w:hAnsi="Times New Roman" w:cs="Times New Roman"/>
        </w:rPr>
        <w:t>Однако, в некоторых районах (Бежтинский участок, Докузпаринский, Левашинский, Хивский районы) документация подобного плана не издается или присутствует в минимальном количестве (до 5)). Если учесть, что отчет охватил целый учебный год, то это существенный недостаток в работе ММС.</w:t>
      </w:r>
    </w:p>
    <w:p w14:paraId="71A85491" w14:textId="77777777" w:rsidR="004170F0" w:rsidRPr="004170F0" w:rsidRDefault="004170F0" w:rsidP="004170F0">
      <w:pPr>
        <w:pStyle w:val="a9"/>
        <w:spacing w:line="276" w:lineRule="auto"/>
        <w:ind w:left="0" w:firstLine="426"/>
        <w:jc w:val="both"/>
        <w:rPr>
          <w:rFonts w:ascii="Times New Roman" w:eastAsia="Malgun Gothic" w:hAnsi="Times New Roman" w:cs="Times New Roman"/>
        </w:rPr>
      </w:pPr>
    </w:p>
    <w:p w14:paraId="61C12494" w14:textId="77777777" w:rsidR="004170F0" w:rsidRPr="004170F0" w:rsidRDefault="004170F0" w:rsidP="004170F0">
      <w:pPr>
        <w:pStyle w:val="a9"/>
        <w:numPr>
          <w:ilvl w:val="0"/>
          <w:numId w:val="148"/>
        </w:numPr>
        <w:spacing w:after="0"/>
        <w:ind w:left="709" w:hanging="349"/>
        <w:rPr>
          <w:rFonts w:ascii="Times New Roman" w:eastAsia="Malgun Gothic" w:hAnsi="Times New Roman" w:cs="Times New Roman"/>
          <w:b/>
          <w:sz w:val="24"/>
          <w:szCs w:val="24"/>
        </w:rPr>
      </w:pPr>
      <w:r w:rsidRPr="004170F0">
        <w:rPr>
          <w:rFonts w:ascii="Times New Roman" w:eastAsia="Malgun Gothic" w:hAnsi="Times New Roman" w:cs="Times New Roman"/>
          <w:b/>
          <w:sz w:val="24"/>
          <w:szCs w:val="24"/>
        </w:rPr>
        <w:lastRenderedPageBreak/>
        <w:t>Обоснование целей методической работы</w:t>
      </w:r>
    </w:p>
    <w:p w14:paraId="49A51CCE" w14:textId="77777777" w:rsidR="004170F0" w:rsidRPr="004170F0" w:rsidRDefault="004170F0" w:rsidP="004170F0">
      <w:pPr>
        <w:spacing w:after="0" w:line="276" w:lineRule="auto"/>
        <w:ind w:firstLine="426"/>
        <w:jc w:val="both"/>
        <w:rPr>
          <w:rFonts w:ascii="Times New Roman" w:eastAsia="Malgun Gothic" w:hAnsi="Times New Roman" w:cs="Times New Roman"/>
          <w:sz w:val="16"/>
          <w:szCs w:val="16"/>
        </w:rPr>
      </w:pPr>
    </w:p>
    <w:p w14:paraId="5E4ED8E9" w14:textId="77777777" w:rsidR="004170F0" w:rsidRPr="004170F0" w:rsidRDefault="004170F0" w:rsidP="004170F0">
      <w:pPr>
        <w:spacing w:line="276" w:lineRule="auto"/>
        <w:ind w:firstLine="426"/>
        <w:jc w:val="both"/>
        <w:rPr>
          <w:rFonts w:ascii="Times New Roman" w:eastAsia="Malgun Gothic" w:hAnsi="Times New Roman" w:cs="Times New Roman"/>
        </w:rPr>
      </w:pPr>
      <w:r w:rsidRPr="004170F0">
        <w:rPr>
          <w:rFonts w:ascii="Times New Roman" w:eastAsia="Malgun Gothic" w:hAnsi="Times New Roman" w:cs="Times New Roman"/>
        </w:rPr>
        <w:t xml:space="preserve">Программы (дорожные карты) развития муниципальной методической службы приняты практически во всех районах. </w:t>
      </w:r>
    </w:p>
    <w:p w14:paraId="11E446D4" w14:textId="77777777" w:rsidR="004170F0" w:rsidRPr="004170F0" w:rsidRDefault="004170F0" w:rsidP="004170F0">
      <w:pPr>
        <w:spacing w:line="276" w:lineRule="auto"/>
        <w:ind w:firstLine="426"/>
        <w:jc w:val="both"/>
        <w:rPr>
          <w:rFonts w:ascii="Times New Roman" w:eastAsia="Malgun Gothic" w:hAnsi="Times New Roman" w:cs="Times New Roman"/>
        </w:rPr>
      </w:pPr>
      <w:r w:rsidRPr="004170F0">
        <w:rPr>
          <w:rFonts w:ascii="Times New Roman" w:eastAsia="Malgun Gothic" w:hAnsi="Times New Roman" w:cs="Times New Roman"/>
        </w:rPr>
        <w:t xml:space="preserve">Нет программных документов, определяющих перспективу развития ММС в Ботлихском районе, Карабудахкентском районе. </w:t>
      </w:r>
    </w:p>
    <w:p w14:paraId="7D7DE0DE" w14:textId="77777777" w:rsidR="004170F0" w:rsidRPr="004170F0" w:rsidRDefault="004170F0" w:rsidP="004170F0">
      <w:pPr>
        <w:spacing w:line="276" w:lineRule="auto"/>
        <w:ind w:firstLine="426"/>
        <w:jc w:val="both"/>
        <w:rPr>
          <w:rFonts w:ascii="Times New Roman" w:eastAsia="Malgun Gothic" w:hAnsi="Times New Roman" w:cs="Times New Roman"/>
        </w:rPr>
      </w:pPr>
      <w:r w:rsidRPr="004170F0">
        <w:rPr>
          <w:rFonts w:ascii="Times New Roman" w:eastAsia="Malgun Gothic" w:hAnsi="Times New Roman" w:cs="Times New Roman"/>
        </w:rPr>
        <w:t>В начале 2023-2024 учебного года Региональный методический центр (сентябрь, 2023) на вебинаре даст старт подготовке к Общественному смотру муниципальных методических служб, который будет проведен в июне 2024 года.</w:t>
      </w:r>
    </w:p>
    <w:p w14:paraId="6128AB25" w14:textId="77777777" w:rsidR="004170F0" w:rsidRPr="004170F0" w:rsidRDefault="004170F0" w:rsidP="004170F0">
      <w:pPr>
        <w:spacing w:after="80" w:line="276" w:lineRule="auto"/>
        <w:ind w:firstLine="426"/>
        <w:jc w:val="both"/>
        <w:rPr>
          <w:rFonts w:ascii="Times New Roman" w:eastAsia="Malgun Gothic" w:hAnsi="Times New Roman" w:cs="Times New Roman"/>
        </w:rPr>
      </w:pPr>
      <w:r w:rsidRPr="004170F0">
        <w:rPr>
          <w:rFonts w:ascii="Times New Roman" w:eastAsia="Malgun Gothic" w:hAnsi="Times New Roman" w:cs="Times New Roman"/>
        </w:rPr>
        <w:t xml:space="preserve">Проведение Общественного смотра с участием Министерсва образования и науки Дагестана, руководителей ГБУ ДПО РД «Дагестанский институт развития образования», начальников муниципальных управлений образования, руководителей образовательных организаций, педагогов позволит глубоко изучить </w:t>
      </w:r>
    </w:p>
    <w:p w14:paraId="703A8613" w14:textId="77777777" w:rsidR="004170F0" w:rsidRPr="004170F0" w:rsidRDefault="004170F0" w:rsidP="004170F0">
      <w:pPr>
        <w:spacing w:after="80" w:line="276" w:lineRule="auto"/>
        <w:jc w:val="both"/>
        <w:rPr>
          <w:rFonts w:ascii="Times New Roman" w:eastAsia="Malgun Gothic" w:hAnsi="Times New Roman" w:cs="Times New Roman"/>
        </w:rPr>
      </w:pPr>
      <w:r w:rsidRPr="004170F0">
        <w:rPr>
          <w:rFonts w:ascii="Times New Roman" w:eastAsia="Malgun Gothic" w:hAnsi="Times New Roman" w:cs="Times New Roman"/>
        </w:rPr>
        <w:t xml:space="preserve">нормативно-правовые документы методической службы, </w:t>
      </w:r>
    </w:p>
    <w:p w14:paraId="10368CBA" w14:textId="77777777" w:rsidR="004170F0" w:rsidRPr="004170F0" w:rsidRDefault="004170F0" w:rsidP="004170F0">
      <w:pPr>
        <w:spacing w:after="80" w:line="276" w:lineRule="auto"/>
        <w:jc w:val="both"/>
        <w:rPr>
          <w:rFonts w:ascii="Times New Roman" w:eastAsia="Malgun Gothic" w:hAnsi="Times New Roman" w:cs="Times New Roman"/>
        </w:rPr>
      </w:pPr>
      <w:r w:rsidRPr="004170F0">
        <w:rPr>
          <w:rFonts w:ascii="Times New Roman" w:eastAsia="Malgun Gothic" w:hAnsi="Times New Roman" w:cs="Times New Roman"/>
        </w:rPr>
        <w:t>планирующую и аналитическую документацию,</w:t>
      </w:r>
    </w:p>
    <w:p w14:paraId="17C17EEF" w14:textId="77777777" w:rsidR="004170F0" w:rsidRPr="004170F0" w:rsidRDefault="004170F0" w:rsidP="004170F0">
      <w:pPr>
        <w:spacing w:after="80" w:line="276" w:lineRule="auto"/>
        <w:jc w:val="both"/>
        <w:rPr>
          <w:rFonts w:ascii="Times New Roman" w:eastAsia="Malgun Gothic" w:hAnsi="Times New Roman" w:cs="Times New Roman"/>
        </w:rPr>
      </w:pPr>
      <w:r w:rsidRPr="004170F0">
        <w:rPr>
          <w:rFonts w:ascii="Times New Roman" w:eastAsia="Malgun Gothic" w:hAnsi="Times New Roman" w:cs="Times New Roman"/>
        </w:rPr>
        <w:t xml:space="preserve">содержание деятельности, </w:t>
      </w:r>
    </w:p>
    <w:p w14:paraId="752F559C" w14:textId="77777777" w:rsidR="004170F0" w:rsidRPr="004170F0" w:rsidRDefault="004170F0" w:rsidP="004170F0">
      <w:pPr>
        <w:spacing w:after="80" w:line="276" w:lineRule="auto"/>
        <w:jc w:val="both"/>
        <w:rPr>
          <w:rFonts w:ascii="Times New Roman" w:eastAsia="Malgun Gothic" w:hAnsi="Times New Roman" w:cs="Times New Roman"/>
        </w:rPr>
      </w:pPr>
      <w:r w:rsidRPr="004170F0">
        <w:rPr>
          <w:rFonts w:ascii="Times New Roman" w:eastAsia="Malgun Gothic" w:hAnsi="Times New Roman" w:cs="Times New Roman"/>
        </w:rPr>
        <w:t xml:space="preserve">реализацию индивидуализированного подхода к работе с педагогами, </w:t>
      </w:r>
    </w:p>
    <w:p w14:paraId="33F44A1E" w14:textId="77777777" w:rsidR="004170F0" w:rsidRPr="004170F0" w:rsidRDefault="004170F0" w:rsidP="004170F0">
      <w:pPr>
        <w:spacing w:after="80" w:line="276" w:lineRule="auto"/>
        <w:jc w:val="both"/>
        <w:rPr>
          <w:rFonts w:ascii="Times New Roman" w:eastAsia="Malgun Gothic" w:hAnsi="Times New Roman" w:cs="Times New Roman"/>
        </w:rPr>
      </w:pPr>
      <w:r w:rsidRPr="004170F0">
        <w:rPr>
          <w:rFonts w:ascii="Times New Roman" w:eastAsia="Malgun Gothic" w:hAnsi="Times New Roman" w:cs="Times New Roman"/>
        </w:rPr>
        <w:t xml:space="preserve">наличие проектов по обучению и сопровождению управленческих команд образовательных организаций, </w:t>
      </w:r>
    </w:p>
    <w:p w14:paraId="3DCC31E5" w14:textId="77777777" w:rsidR="004170F0" w:rsidRPr="004170F0" w:rsidRDefault="004170F0" w:rsidP="004170F0">
      <w:pPr>
        <w:spacing w:after="80" w:line="276" w:lineRule="auto"/>
        <w:jc w:val="both"/>
        <w:rPr>
          <w:rFonts w:ascii="Times New Roman" w:eastAsia="Malgun Gothic" w:hAnsi="Times New Roman" w:cs="Times New Roman"/>
        </w:rPr>
      </w:pPr>
      <w:r w:rsidRPr="004170F0">
        <w:rPr>
          <w:rFonts w:ascii="Times New Roman" w:eastAsia="Malgun Gothic" w:hAnsi="Times New Roman" w:cs="Times New Roman"/>
        </w:rPr>
        <w:t xml:space="preserve">осуществлению наставнической деятельности, </w:t>
      </w:r>
    </w:p>
    <w:p w14:paraId="5DA30597" w14:textId="77777777" w:rsidR="004170F0" w:rsidRPr="004170F0" w:rsidRDefault="004170F0" w:rsidP="004170F0">
      <w:pPr>
        <w:spacing w:after="80" w:line="276" w:lineRule="auto"/>
        <w:jc w:val="both"/>
        <w:rPr>
          <w:rFonts w:ascii="Times New Roman" w:eastAsia="Malgun Gothic" w:hAnsi="Times New Roman" w:cs="Times New Roman"/>
        </w:rPr>
      </w:pPr>
      <w:r w:rsidRPr="004170F0">
        <w:rPr>
          <w:rFonts w:ascii="Times New Roman" w:eastAsia="Malgun Gothic" w:hAnsi="Times New Roman" w:cs="Times New Roman"/>
        </w:rPr>
        <w:t xml:space="preserve">разработке и сопровождению Индивидуальных образовательных маршрутов педагогов, </w:t>
      </w:r>
    </w:p>
    <w:p w14:paraId="521A652B" w14:textId="77777777" w:rsidR="004170F0" w:rsidRPr="004170F0" w:rsidRDefault="004170F0" w:rsidP="004170F0">
      <w:pPr>
        <w:spacing w:after="80" w:line="276" w:lineRule="auto"/>
        <w:jc w:val="both"/>
        <w:rPr>
          <w:rFonts w:ascii="Times New Roman" w:eastAsia="Malgun Gothic" w:hAnsi="Times New Roman" w:cs="Times New Roman"/>
        </w:rPr>
      </w:pPr>
      <w:r w:rsidRPr="004170F0">
        <w:rPr>
          <w:rFonts w:ascii="Times New Roman" w:eastAsia="Malgun Gothic" w:hAnsi="Times New Roman" w:cs="Times New Roman"/>
        </w:rPr>
        <w:t>взаимодействию с Региональными методистами,</w:t>
      </w:r>
    </w:p>
    <w:p w14:paraId="59A8115D" w14:textId="77777777" w:rsidR="004170F0" w:rsidRPr="004170F0" w:rsidRDefault="004170F0" w:rsidP="004170F0">
      <w:pPr>
        <w:spacing w:after="80" w:line="276" w:lineRule="auto"/>
        <w:jc w:val="both"/>
        <w:rPr>
          <w:rFonts w:ascii="Times New Roman" w:eastAsia="Malgun Gothic" w:hAnsi="Times New Roman" w:cs="Times New Roman"/>
        </w:rPr>
      </w:pPr>
      <w:r w:rsidRPr="004170F0">
        <w:rPr>
          <w:rFonts w:ascii="Times New Roman" w:eastAsia="Malgun Gothic" w:hAnsi="Times New Roman" w:cs="Times New Roman"/>
        </w:rPr>
        <w:t>наличие и ведение сайта (страницы на сайте управления образования) муниципальной методической службы и др.</w:t>
      </w:r>
    </w:p>
    <w:p w14:paraId="1FAF0876" w14:textId="77777777" w:rsidR="004170F0" w:rsidRPr="004170F0" w:rsidRDefault="004170F0" w:rsidP="004170F0">
      <w:pPr>
        <w:spacing w:after="80" w:line="276" w:lineRule="auto"/>
        <w:jc w:val="both"/>
        <w:rPr>
          <w:rFonts w:ascii="Times New Roman" w:eastAsia="Malgun Gothic" w:hAnsi="Times New Roman" w:cs="Times New Roman"/>
        </w:rPr>
      </w:pPr>
    </w:p>
    <w:p w14:paraId="18E44B05" w14:textId="77777777" w:rsidR="004170F0" w:rsidRPr="004170F0" w:rsidRDefault="004170F0" w:rsidP="004170F0">
      <w:pPr>
        <w:pStyle w:val="a9"/>
        <w:numPr>
          <w:ilvl w:val="0"/>
          <w:numId w:val="148"/>
        </w:numPr>
        <w:spacing w:after="0"/>
        <w:ind w:left="709" w:hanging="349"/>
        <w:jc w:val="both"/>
        <w:rPr>
          <w:rFonts w:ascii="Times New Roman" w:eastAsia="Malgun Gothic" w:hAnsi="Times New Roman" w:cs="Times New Roman"/>
          <w:b/>
          <w:sz w:val="24"/>
          <w:szCs w:val="24"/>
        </w:rPr>
      </w:pPr>
      <w:r w:rsidRPr="004170F0">
        <w:rPr>
          <w:rFonts w:ascii="Times New Roman" w:eastAsia="Malgun Gothic" w:hAnsi="Times New Roman" w:cs="Times New Roman"/>
          <w:b/>
          <w:sz w:val="24"/>
          <w:szCs w:val="24"/>
        </w:rPr>
        <w:t>Соответствие содержания и организации методической работы специфике муниципалитета</w:t>
      </w:r>
    </w:p>
    <w:p w14:paraId="091EC27B" w14:textId="77777777" w:rsidR="004170F0" w:rsidRPr="004170F0" w:rsidRDefault="004170F0" w:rsidP="004170F0">
      <w:pPr>
        <w:pStyle w:val="a9"/>
        <w:spacing w:after="0"/>
        <w:ind w:left="709"/>
        <w:rPr>
          <w:rFonts w:ascii="Times New Roman" w:eastAsia="Malgun Gothic" w:hAnsi="Times New Roman" w:cs="Times New Roman"/>
          <w:b/>
          <w:color w:val="833C0B" w:themeColor="accent2" w:themeShade="80"/>
          <w:sz w:val="16"/>
          <w:szCs w:val="16"/>
        </w:rPr>
      </w:pPr>
    </w:p>
    <w:p w14:paraId="7C179CFB" w14:textId="77777777" w:rsidR="004170F0" w:rsidRPr="004170F0" w:rsidRDefault="004170F0" w:rsidP="004170F0">
      <w:pPr>
        <w:spacing w:after="80" w:line="276" w:lineRule="auto"/>
        <w:ind w:firstLine="426"/>
        <w:jc w:val="both"/>
        <w:rPr>
          <w:rFonts w:ascii="Times New Roman" w:eastAsia="Malgun Gothic" w:hAnsi="Times New Roman" w:cs="Times New Roman"/>
        </w:rPr>
      </w:pPr>
      <w:r w:rsidRPr="004170F0">
        <w:rPr>
          <w:rFonts w:ascii="Times New Roman" w:eastAsia="Malgun Gothic" w:hAnsi="Times New Roman" w:cs="Times New Roman"/>
        </w:rPr>
        <w:t>В процессе сопровождения методической работы образовательных организаций, осуществления управленческих функций, муниципальными методическими службами разрабатываются адресные рекомендации для коллективов школ, разных категорий педагогов. Например, «Изучение состояния преподавания родного языка и родной литературы в 5-11 классах», «Об использовании информационных технологий в организации учебно-воспитательного процесса» (Сергокалинский район); «О проведении школьного, муниципального и регионального этапов Всероссийской олимпиады школьников», «О формировании в школе естественнонаучной грамотности обучающихся» (Акушинский район); «Адресные рекомендации для руководителей ОО с низкими образовательными результатами по повышению профессиональной компетентности и квалификации педагогических работников» (Дербентский район); «Методические рекомендации по реализации целевой модели наставничества педагогических работников» (Хасавюртовский район) и др.</w:t>
      </w:r>
    </w:p>
    <w:p w14:paraId="30EE4125" w14:textId="77777777" w:rsidR="004170F0" w:rsidRPr="004170F0" w:rsidRDefault="004170F0" w:rsidP="004170F0">
      <w:pPr>
        <w:spacing w:after="80" w:line="276" w:lineRule="auto"/>
        <w:ind w:firstLine="426"/>
        <w:jc w:val="both"/>
        <w:rPr>
          <w:rFonts w:ascii="Times New Roman" w:eastAsia="Malgun Gothic" w:hAnsi="Times New Roman" w:cs="Times New Roman"/>
        </w:rPr>
      </w:pPr>
      <w:r w:rsidRPr="004170F0">
        <w:rPr>
          <w:rFonts w:ascii="Times New Roman" w:eastAsia="Malgun Gothic" w:hAnsi="Times New Roman" w:cs="Times New Roman"/>
        </w:rPr>
        <w:t>Наибольшее количество рекомендаций принято в г.Махачкала (140), Хасавюртовском районе (82), Казбековском районе (68), ЦОДОУ ЗОЖ (50),</w:t>
      </w:r>
    </w:p>
    <w:p w14:paraId="3F45FAF0" w14:textId="77777777" w:rsidR="004170F0" w:rsidRPr="004170F0" w:rsidRDefault="004170F0" w:rsidP="004170F0">
      <w:pPr>
        <w:spacing w:after="80" w:line="276" w:lineRule="auto"/>
        <w:ind w:firstLine="426"/>
        <w:jc w:val="both"/>
        <w:rPr>
          <w:rFonts w:ascii="Times New Roman" w:eastAsia="Malgun Gothic" w:hAnsi="Times New Roman" w:cs="Times New Roman"/>
        </w:rPr>
      </w:pPr>
      <w:r w:rsidRPr="004170F0">
        <w:rPr>
          <w:rFonts w:ascii="Times New Roman" w:eastAsia="Malgun Gothic" w:hAnsi="Times New Roman" w:cs="Times New Roman"/>
        </w:rPr>
        <w:t xml:space="preserve">В части методических служб разработка адресных рекомендаций не практикуется, хотя это направление является одним из основных: Бежтинский участок (1), Ботлихский район (2), </w:t>
      </w:r>
      <w:r w:rsidRPr="004170F0">
        <w:rPr>
          <w:rFonts w:ascii="Times New Roman" w:eastAsia="Malgun Gothic" w:hAnsi="Times New Roman" w:cs="Times New Roman"/>
        </w:rPr>
        <w:lastRenderedPageBreak/>
        <w:t>Докузпаринский район (1), Кизилюртовский район (2), Унцукульский район (1), г.Южно-Сухокумск (0), г.Буйнакск (0).</w:t>
      </w:r>
    </w:p>
    <w:p w14:paraId="7AB8A280" w14:textId="77777777" w:rsidR="004170F0" w:rsidRPr="004170F0" w:rsidRDefault="004170F0" w:rsidP="004170F0">
      <w:pPr>
        <w:spacing w:after="80" w:line="276" w:lineRule="auto"/>
        <w:ind w:firstLine="426"/>
        <w:jc w:val="both"/>
        <w:rPr>
          <w:rFonts w:ascii="Times New Roman" w:eastAsia="Malgun Gothic" w:hAnsi="Times New Roman" w:cs="Times New Roman"/>
        </w:rPr>
      </w:pPr>
      <w:r w:rsidRPr="004170F0">
        <w:rPr>
          <w:rFonts w:ascii="Times New Roman" w:eastAsia="Malgun Gothic" w:hAnsi="Times New Roman" w:cs="Times New Roman"/>
        </w:rPr>
        <w:t>Все муниципальные методические службы, кроме Ахтынского района, имеют информационный ресурс (сайт или раздел на сайте управления образования).</w:t>
      </w:r>
    </w:p>
    <w:p w14:paraId="183EF61F" w14:textId="77777777" w:rsidR="004170F0" w:rsidRPr="004170F0" w:rsidRDefault="004170F0" w:rsidP="004170F0">
      <w:pPr>
        <w:spacing w:after="80" w:line="276" w:lineRule="auto"/>
        <w:ind w:firstLine="426"/>
        <w:jc w:val="both"/>
        <w:rPr>
          <w:rFonts w:ascii="Times New Roman" w:eastAsia="Malgun Gothic" w:hAnsi="Times New Roman" w:cs="Times New Roman"/>
        </w:rPr>
      </w:pPr>
      <w:r w:rsidRPr="004170F0">
        <w:rPr>
          <w:rFonts w:ascii="Times New Roman" w:eastAsia="Malgun Gothic" w:hAnsi="Times New Roman" w:cs="Times New Roman"/>
        </w:rPr>
        <w:t>Муниципальные методические службы недостаточно используют для обучения педагогов, руководителей ресурс выездных (на базе муниципалитета) семинаров. Обучение на муниципальном уровне проведено, как свидетельствует самооценка ММС, в 21 районе: Акушинском, Бежтинском участке, Буйнакском, Гергебильском, Кайтагском, Магарамкентском, Новолакском, Ногайском, Сергокалинском, Сулейман-Стальском, Табасаранском, Тарумовском, Чародинском районах, г. Буйнакске, Дербенте, Избербаше, Махачкале, Хасавюрте, Южносухокумске, ЦОДОУ ЗОЖ.</w:t>
      </w:r>
    </w:p>
    <w:p w14:paraId="4274D336" w14:textId="77777777" w:rsidR="004170F0" w:rsidRPr="004170F0" w:rsidRDefault="004170F0" w:rsidP="004170F0">
      <w:pPr>
        <w:spacing w:after="80" w:line="276" w:lineRule="auto"/>
        <w:ind w:firstLine="426"/>
        <w:jc w:val="both"/>
        <w:rPr>
          <w:rFonts w:ascii="Times New Roman" w:eastAsia="Malgun Gothic" w:hAnsi="Times New Roman" w:cs="Times New Roman"/>
        </w:rPr>
      </w:pPr>
      <w:r w:rsidRPr="004170F0">
        <w:rPr>
          <w:rFonts w:ascii="Times New Roman" w:eastAsia="Malgun Gothic" w:hAnsi="Times New Roman" w:cs="Times New Roman"/>
        </w:rPr>
        <w:t>Консультирование, обучение педагогов по вопросам формирования функциональной грамотности проведено во всех районах.</w:t>
      </w:r>
    </w:p>
    <w:p w14:paraId="16D79131" w14:textId="77777777" w:rsidR="004170F0" w:rsidRPr="004170F0" w:rsidRDefault="004170F0" w:rsidP="004170F0">
      <w:pPr>
        <w:spacing w:after="80" w:line="276" w:lineRule="auto"/>
        <w:ind w:firstLine="426"/>
        <w:jc w:val="both"/>
        <w:rPr>
          <w:rFonts w:ascii="Times New Roman" w:eastAsia="Malgun Gothic" w:hAnsi="Times New Roman" w:cs="Times New Roman"/>
        </w:rPr>
      </w:pPr>
      <w:r w:rsidRPr="004170F0">
        <w:rPr>
          <w:rFonts w:ascii="Times New Roman" w:eastAsia="Malgun Gothic" w:hAnsi="Times New Roman" w:cs="Times New Roman"/>
        </w:rPr>
        <w:t>Тиражирование лучших практик по приоритетным направлениям развития системы образования осуществляется всеми ММС (кроме Чародинского, Кумторкалинского, Хивского районов). Обобщено лучших практик больше всего в Сулейман-Стальском районе – 42, г.Махачкала – 38, Хасавюртовском районе – 25, Бабаюртовском районе – 20.</w:t>
      </w:r>
    </w:p>
    <w:p w14:paraId="66E9BEB8" w14:textId="77777777" w:rsidR="004170F0" w:rsidRPr="004170F0" w:rsidRDefault="004170F0" w:rsidP="004170F0">
      <w:pPr>
        <w:spacing w:after="80" w:line="276" w:lineRule="auto"/>
        <w:ind w:firstLine="426"/>
        <w:jc w:val="both"/>
        <w:rPr>
          <w:rFonts w:ascii="Times New Roman" w:eastAsia="Malgun Gothic" w:hAnsi="Times New Roman" w:cs="Times New Roman"/>
        </w:rPr>
      </w:pPr>
      <w:r w:rsidRPr="004170F0">
        <w:rPr>
          <w:rFonts w:ascii="Times New Roman" w:eastAsia="Malgun Gothic" w:hAnsi="Times New Roman" w:cs="Times New Roman"/>
        </w:rPr>
        <w:t xml:space="preserve">Муниципальным методическим службам необходимо усилить работу по адресному сопровождению образовательных организаций, руководителей и педагогов, распространению эффективного педагогического и управленческого опыта. В этом направлении использовать ресурсы Опорных школ ЦНППМ ДИРО, для каждой из которых определена разрабатываемая тематика. </w:t>
      </w:r>
    </w:p>
    <w:p w14:paraId="30468258" w14:textId="77777777" w:rsidR="004170F0" w:rsidRPr="004170F0" w:rsidRDefault="004170F0" w:rsidP="004170F0">
      <w:pPr>
        <w:spacing w:after="0" w:line="276" w:lineRule="auto"/>
        <w:jc w:val="both"/>
        <w:rPr>
          <w:rFonts w:ascii="Times New Roman" w:eastAsia="Malgun Gothic" w:hAnsi="Times New Roman" w:cs="Times New Roman"/>
          <w:sz w:val="16"/>
          <w:szCs w:val="16"/>
        </w:rPr>
      </w:pPr>
    </w:p>
    <w:p w14:paraId="1C033A38" w14:textId="77777777" w:rsidR="004170F0" w:rsidRPr="004170F0" w:rsidRDefault="004170F0" w:rsidP="004170F0">
      <w:pPr>
        <w:pStyle w:val="a9"/>
        <w:numPr>
          <w:ilvl w:val="0"/>
          <w:numId w:val="148"/>
        </w:numPr>
        <w:spacing w:after="0"/>
        <w:ind w:left="709" w:hanging="425"/>
        <w:rPr>
          <w:rFonts w:ascii="Times New Roman" w:eastAsia="Malgun Gothic" w:hAnsi="Times New Roman" w:cs="Times New Roman"/>
          <w:b/>
          <w:sz w:val="24"/>
          <w:szCs w:val="24"/>
        </w:rPr>
      </w:pPr>
      <w:r w:rsidRPr="004170F0">
        <w:rPr>
          <w:rFonts w:ascii="Times New Roman" w:eastAsia="Malgun Gothic" w:hAnsi="Times New Roman" w:cs="Times New Roman"/>
          <w:b/>
          <w:sz w:val="24"/>
          <w:szCs w:val="24"/>
        </w:rPr>
        <w:t>Наличие системы поддержки молодых педагогов и/или системы наставничества</w:t>
      </w:r>
    </w:p>
    <w:p w14:paraId="42DD3E6D" w14:textId="77777777" w:rsidR="004170F0" w:rsidRPr="004170F0" w:rsidRDefault="004170F0" w:rsidP="004170F0">
      <w:pPr>
        <w:spacing w:after="80" w:line="276" w:lineRule="auto"/>
        <w:ind w:firstLine="426"/>
        <w:jc w:val="both"/>
        <w:rPr>
          <w:rFonts w:ascii="Times New Roman" w:eastAsia="Malgun Gothic" w:hAnsi="Times New Roman" w:cs="Times New Roman"/>
        </w:rPr>
      </w:pPr>
      <w:r w:rsidRPr="004170F0">
        <w:rPr>
          <w:rFonts w:ascii="Times New Roman" w:eastAsia="Malgun Gothic" w:hAnsi="Times New Roman" w:cs="Times New Roman"/>
        </w:rPr>
        <w:t xml:space="preserve">Мероприятия по осуществлению поддержки молодых педагогов и/или наставничеству не проведены в Кумторкалинском районе. по одному обучающему мероприятию прведено в Бежтинском участке, Ботлихском районе, Лакском районе. </w:t>
      </w:r>
    </w:p>
    <w:p w14:paraId="3CB0AB66" w14:textId="77777777" w:rsidR="004170F0" w:rsidRPr="004170F0" w:rsidRDefault="004170F0" w:rsidP="004170F0">
      <w:pPr>
        <w:spacing w:after="80" w:line="276" w:lineRule="auto"/>
        <w:ind w:firstLine="426"/>
        <w:jc w:val="both"/>
        <w:rPr>
          <w:rFonts w:ascii="Times New Roman" w:eastAsia="Malgun Gothic" w:hAnsi="Times New Roman" w:cs="Times New Roman"/>
        </w:rPr>
      </w:pPr>
      <w:r w:rsidRPr="004170F0">
        <w:rPr>
          <w:rFonts w:ascii="Times New Roman" w:eastAsia="Malgun Gothic" w:hAnsi="Times New Roman" w:cs="Times New Roman"/>
        </w:rPr>
        <w:t xml:space="preserve">Активная работа в указанном направлении ведется в Кайтагском, Ногайском, Сулейман-Стальском, Хасавюртовском районах, ЦОДОУ ЗОЖ, городах Избербаш, Кизляр, Дербент, Махачкала. </w:t>
      </w:r>
    </w:p>
    <w:p w14:paraId="60AC2CB0" w14:textId="77777777" w:rsidR="004170F0" w:rsidRPr="004170F0" w:rsidRDefault="004170F0" w:rsidP="004170F0">
      <w:pPr>
        <w:spacing w:after="80" w:line="276" w:lineRule="auto"/>
        <w:ind w:firstLine="426"/>
        <w:jc w:val="both"/>
        <w:rPr>
          <w:rFonts w:ascii="Times New Roman" w:eastAsia="Malgun Gothic" w:hAnsi="Times New Roman" w:cs="Times New Roman"/>
        </w:rPr>
      </w:pPr>
      <w:r w:rsidRPr="004170F0">
        <w:rPr>
          <w:rFonts w:ascii="Times New Roman" w:eastAsia="Malgun Gothic" w:hAnsi="Times New Roman" w:cs="Times New Roman"/>
        </w:rPr>
        <w:t>В Год педагога и наставника муниципальным методическим службам предстоит существенно активизировать деятельность с молодыми педагогами и организации наставнической деятельности.</w:t>
      </w:r>
    </w:p>
    <w:p w14:paraId="483B4476" w14:textId="77777777" w:rsidR="004170F0" w:rsidRPr="004170F0" w:rsidRDefault="004170F0" w:rsidP="004170F0">
      <w:pPr>
        <w:spacing w:after="0" w:line="276" w:lineRule="auto"/>
        <w:jc w:val="both"/>
        <w:rPr>
          <w:rFonts w:ascii="Times New Roman" w:eastAsia="Malgun Gothic" w:hAnsi="Times New Roman" w:cs="Times New Roman"/>
          <w:sz w:val="16"/>
          <w:szCs w:val="16"/>
        </w:rPr>
      </w:pPr>
    </w:p>
    <w:p w14:paraId="24BE4B9E" w14:textId="77777777" w:rsidR="004170F0" w:rsidRPr="004170F0" w:rsidRDefault="004170F0" w:rsidP="004170F0">
      <w:pPr>
        <w:pStyle w:val="a9"/>
        <w:numPr>
          <w:ilvl w:val="0"/>
          <w:numId w:val="148"/>
        </w:numPr>
        <w:ind w:left="709" w:hanging="425"/>
        <w:rPr>
          <w:rFonts w:ascii="Times New Roman" w:eastAsia="Malgun Gothic" w:hAnsi="Times New Roman" w:cs="Times New Roman"/>
          <w:b/>
          <w:sz w:val="24"/>
          <w:szCs w:val="24"/>
        </w:rPr>
      </w:pPr>
      <w:r w:rsidRPr="004170F0">
        <w:rPr>
          <w:rFonts w:ascii="Times New Roman" w:eastAsia="Malgun Gothic" w:hAnsi="Times New Roman" w:cs="Times New Roman"/>
          <w:b/>
          <w:sz w:val="24"/>
          <w:szCs w:val="24"/>
        </w:rPr>
        <w:t>Поддержка деятельности методических объединений</w:t>
      </w:r>
    </w:p>
    <w:p w14:paraId="3367C3B1" w14:textId="77777777" w:rsidR="004170F0" w:rsidRPr="004170F0" w:rsidRDefault="004170F0" w:rsidP="004170F0">
      <w:pPr>
        <w:spacing w:after="120" w:line="276" w:lineRule="auto"/>
        <w:ind w:firstLine="426"/>
        <w:jc w:val="both"/>
        <w:rPr>
          <w:rFonts w:ascii="Times New Roman" w:eastAsia="Malgun Gothic" w:hAnsi="Times New Roman" w:cs="Times New Roman"/>
        </w:rPr>
      </w:pPr>
      <w:r w:rsidRPr="004170F0">
        <w:rPr>
          <w:rFonts w:ascii="Times New Roman" w:eastAsia="Malgun Gothic" w:hAnsi="Times New Roman" w:cs="Times New Roman"/>
        </w:rPr>
        <w:t>Одним из главных направлений деятельности муниципальных методических служб является поддержка, сопровождение методических объединенйи образовательных организаций, курирование муниципальных МО.</w:t>
      </w:r>
    </w:p>
    <w:p w14:paraId="2ECB283B" w14:textId="77777777" w:rsidR="004170F0" w:rsidRPr="004170F0" w:rsidRDefault="004170F0" w:rsidP="004170F0">
      <w:pPr>
        <w:spacing w:after="120" w:line="276" w:lineRule="auto"/>
        <w:ind w:firstLine="426"/>
        <w:jc w:val="both"/>
        <w:rPr>
          <w:rFonts w:ascii="Times New Roman" w:eastAsia="Malgun Gothic" w:hAnsi="Times New Roman" w:cs="Times New Roman"/>
        </w:rPr>
      </w:pPr>
      <w:r w:rsidRPr="004170F0">
        <w:rPr>
          <w:rFonts w:ascii="Times New Roman" w:eastAsia="Malgun Gothic" w:hAnsi="Times New Roman" w:cs="Times New Roman"/>
        </w:rPr>
        <w:t>Вместе с тем, в Бежтинском участке, Ботлихском районе, Казбековском районе, Кумторкалинском районе не проведены мероприятия по поддержке методических объединений (сетевых, муниципальных, школьных). Это серьезное нарушение, так как методическая работа современного этапа развития образования должна быть максимально приближена к учителю, педагогу.</w:t>
      </w:r>
    </w:p>
    <w:p w14:paraId="42D32B7C" w14:textId="77777777" w:rsidR="004170F0" w:rsidRPr="004170F0" w:rsidRDefault="004170F0" w:rsidP="004170F0">
      <w:pPr>
        <w:spacing w:after="0" w:line="276" w:lineRule="auto"/>
        <w:ind w:firstLine="426"/>
        <w:jc w:val="both"/>
        <w:rPr>
          <w:rFonts w:ascii="Times New Roman" w:eastAsia="Malgun Gothic" w:hAnsi="Times New Roman" w:cs="Times New Roman"/>
          <w:sz w:val="16"/>
          <w:szCs w:val="16"/>
        </w:rPr>
      </w:pPr>
    </w:p>
    <w:p w14:paraId="3A381BE6" w14:textId="77777777" w:rsidR="004170F0" w:rsidRPr="004170F0" w:rsidRDefault="004170F0" w:rsidP="004170F0">
      <w:pPr>
        <w:pStyle w:val="a9"/>
        <w:numPr>
          <w:ilvl w:val="0"/>
          <w:numId w:val="148"/>
        </w:numPr>
        <w:ind w:left="567" w:hanging="207"/>
        <w:rPr>
          <w:rFonts w:ascii="Times New Roman" w:eastAsia="Malgun Gothic" w:hAnsi="Times New Roman" w:cs="Times New Roman"/>
          <w:b/>
          <w:sz w:val="24"/>
          <w:szCs w:val="24"/>
        </w:rPr>
      </w:pPr>
      <w:r w:rsidRPr="004170F0">
        <w:rPr>
          <w:rFonts w:ascii="Times New Roman" w:eastAsia="Malgun Gothic" w:hAnsi="Times New Roman" w:cs="Times New Roman"/>
          <w:b/>
          <w:sz w:val="24"/>
          <w:szCs w:val="24"/>
        </w:rPr>
        <w:t>Наличие системы аналитической деятельности</w:t>
      </w:r>
    </w:p>
    <w:p w14:paraId="159316F5" w14:textId="77777777" w:rsidR="004170F0" w:rsidRPr="004170F0" w:rsidRDefault="004170F0" w:rsidP="004170F0">
      <w:pPr>
        <w:spacing w:after="120" w:line="276" w:lineRule="auto"/>
        <w:ind w:firstLine="426"/>
        <w:jc w:val="both"/>
        <w:rPr>
          <w:rFonts w:ascii="Times New Roman" w:eastAsia="Malgun Gothic" w:hAnsi="Times New Roman" w:cs="Times New Roman"/>
        </w:rPr>
      </w:pPr>
      <w:r w:rsidRPr="004170F0">
        <w:rPr>
          <w:rFonts w:ascii="Times New Roman" w:eastAsia="Malgun Gothic" w:hAnsi="Times New Roman" w:cs="Times New Roman"/>
        </w:rPr>
        <w:lastRenderedPageBreak/>
        <w:t xml:space="preserve">Аналитическая культура – важнейшая компетенция методического работниками, которому необходимо работать в большим массивом информации, связанной с анализом образовательных результатов обучающихся, профессиональных дефицитов педагогов, руководителей. </w:t>
      </w:r>
    </w:p>
    <w:p w14:paraId="46E464A9" w14:textId="77777777" w:rsidR="004170F0" w:rsidRPr="004170F0" w:rsidRDefault="004170F0" w:rsidP="004170F0">
      <w:pPr>
        <w:spacing w:after="120" w:line="276" w:lineRule="auto"/>
        <w:ind w:firstLine="426"/>
        <w:jc w:val="both"/>
        <w:rPr>
          <w:rFonts w:ascii="Times New Roman" w:eastAsia="Malgun Gothic" w:hAnsi="Times New Roman" w:cs="Times New Roman"/>
        </w:rPr>
      </w:pPr>
      <w:r w:rsidRPr="004170F0">
        <w:rPr>
          <w:rFonts w:ascii="Times New Roman" w:eastAsia="Malgun Gothic" w:hAnsi="Times New Roman" w:cs="Times New Roman"/>
        </w:rPr>
        <w:t>Свыше 20 аналитических материалов разработано в Акушинском районе, Новолакском районе, Карабудахкентском районе, Ногайском районе, Сергокалинском районе, Сулейман-Стальском районе, Хасавюртовскм районе, Г.Избербаш, г.Кизляр, ЦОДОУ ЗОЖ, г.Махачкала.</w:t>
      </w:r>
    </w:p>
    <w:p w14:paraId="42F66EF4" w14:textId="77777777" w:rsidR="004170F0" w:rsidRPr="004170F0" w:rsidRDefault="004170F0" w:rsidP="004170F0">
      <w:pPr>
        <w:spacing w:after="120" w:line="276" w:lineRule="auto"/>
        <w:ind w:firstLine="426"/>
        <w:jc w:val="both"/>
        <w:rPr>
          <w:rFonts w:ascii="Times New Roman" w:eastAsia="Malgun Gothic" w:hAnsi="Times New Roman" w:cs="Times New Roman"/>
        </w:rPr>
      </w:pPr>
    </w:p>
    <w:p w14:paraId="030B4C07" w14:textId="77777777" w:rsidR="004170F0" w:rsidRPr="004170F0" w:rsidRDefault="004170F0" w:rsidP="004170F0">
      <w:pPr>
        <w:spacing w:after="120" w:line="276" w:lineRule="auto"/>
        <w:ind w:firstLine="426"/>
        <w:jc w:val="both"/>
        <w:rPr>
          <w:rFonts w:ascii="Times New Roman" w:eastAsia="Malgun Gothic" w:hAnsi="Times New Roman" w:cs="Times New Roman"/>
        </w:rPr>
      </w:pPr>
      <w:r w:rsidRPr="004170F0">
        <w:rPr>
          <w:rFonts w:ascii="Times New Roman" w:eastAsia="Malgun Gothic" w:hAnsi="Times New Roman" w:cs="Times New Roman"/>
        </w:rPr>
        <w:t xml:space="preserve"> </w:t>
      </w:r>
    </w:p>
    <w:p w14:paraId="637063A9" w14:textId="77777777" w:rsidR="004170F0" w:rsidRPr="004170F0" w:rsidRDefault="004170F0" w:rsidP="004170F0">
      <w:pPr>
        <w:pStyle w:val="a9"/>
        <w:numPr>
          <w:ilvl w:val="0"/>
          <w:numId w:val="148"/>
        </w:numPr>
        <w:ind w:left="851" w:hanging="491"/>
        <w:rPr>
          <w:rFonts w:ascii="Times New Roman" w:eastAsia="Malgun Gothic" w:hAnsi="Times New Roman" w:cs="Times New Roman"/>
          <w:b/>
          <w:sz w:val="24"/>
          <w:szCs w:val="24"/>
        </w:rPr>
      </w:pPr>
      <w:r w:rsidRPr="004170F0">
        <w:rPr>
          <w:rFonts w:ascii="Times New Roman" w:eastAsia="Malgun Gothic" w:hAnsi="Times New Roman" w:cs="Times New Roman"/>
          <w:b/>
          <w:sz w:val="24"/>
          <w:szCs w:val="24"/>
        </w:rPr>
        <w:t>Управление системой методической работы на муниципальном уровне</w:t>
      </w:r>
    </w:p>
    <w:p w14:paraId="69AC304C" w14:textId="77777777" w:rsidR="004170F0" w:rsidRPr="004170F0" w:rsidRDefault="004170F0" w:rsidP="004170F0">
      <w:pPr>
        <w:pStyle w:val="a9"/>
        <w:spacing w:after="0"/>
        <w:ind w:left="851"/>
        <w:rPr>
          <w:rFonts w:ascii="Times New Roman" w:eastAsia="Malgun Gothic" w:hAnsi="Times New Roman" w:cs="Times New Roman"/>
          <w:b/>
          <w:color w:val="833C0B" w:themeColor="accent2" w:themeShade="80"/>
          <w:sz w:val="16"/>
          <w:szCs w:val="16"/>
        </w:rPr>
      </w:pPr>
    </w:p>
    <w:p w14:paraId="0DC5C5A7" w14:textId="77777777" w:rsidR="004170F0" w:rsidRPr="004170F0" w:rsidRDefault="004170F0" w:rsidP="004170F0">
      <w:pPr>
        <w:spacing w:after="80" w:line="276" w:lineRule="auto"/>
        <w:ind w:firstLine="426"/>
        <w:jc w:val="both"/>
        <w:rPr>
          <w:rFonts w:ascii="Times New Roman" w:eastAsia="Malgun Gothic" w:hAnsi="Times New Roman" w:cs="Times New Roman"/>
        </w:rPr>
      </w:pPr>
      <w:r w:rsidRPr="004170F0">
        <w:rPr>
          <w:rFonts w:ascii="Times New Roman" w:eastAsia="Malgun Gothic" w:hAnsi="Times New Roman" w:cs="Times New Roman"/>
        </w:rPr>
        <w:t xml:space="preserve">Управленческие решения по результатам анализа деятельности методических объединений, по осуществлению поддержки молодых педагогов и/или наставничеству, по работе с различными целевыми группами педагогов принимаются в Акушинском (12), Карабудахкентском (20), Сергокалинском (10), Сулейман-Стальском (67), Цумадинском (11) районах, городах Избербаш (16), Махачкала (152). </w:t>
      </w:r>
    </w:p>
    <w:p w14:paraId="773C5CAD" w14:textId="77777777" w:rsidR="004170F0" w:rsidRPr="004170F0" w:rsidRDefault="004170F0" w:rsidP="004170F0">
      <w:pPr>
        <w:spacing w:after="80" w:line="276" w:lineRule="auto"/>
        <w:ind w:firstLine="426"/>
        <w:jc w:val="both"/>
        <w:rPr>
          <w:rFonts w:ascii="Times New Roman" w:eastAsia="Malgun Gothic" w:hAnsi="Times New Roman" w:cs="Times New Roman"/>
        </w:rPr>
      </w:pPr>
      <w:r w:rsidRPr="004170F0">
        <w:rPr>
          <w:rFonts w:ascii="Times New Roman" w:eastAsia="Malgun Gothic" w:hAnsi="Times New Roman" w:cs="Times New Roman"/>
        </w:rPr>
        <w:t>В остальных муниципалитетах – менее 10. Не принимались управленческие решения в Ботлихском районе, Дахадаевском районе, Дербентском районе, Кизлярском районе, г.Южносухокумск. По одному управленческому решению – в Ахвахском, Бежтинском участке, Гергебильском, Гумбетовском, Докузпаринском, Казбековском, Каякентском, Кизилюртовском, Кумторкалинском, Курахском, Лакском, Левашинском, Тарумовском, Унцукульском, Хивском, Цунтинском, Чародинском районах, г. Хасавюрт, ЦОДОУ ЗОЖ</w:t>
      </w:r>
    </w:p>
    <w:p w14:paraId="61BC3DD9" w14:textId="77777777" w:rsidR="004170F0" w:rsidRPr="004170F0" w:rsidRDefault="004170F0" w:rsidP="004170F0">
      <w:pPr>
        <w:spacing w:after="80" w:line="276" w:lineRule="auto"/>
        <w:ind w:firstLine="426"/>
        <w:jc w:val="both"/>
        <w:rPr>
          <w:rFonts w:ascii="Times New Roman" w:eastAsia="Malgun Gothic" w:hAnsi="Times New Roman" w:cs="Times New Roman"/>
        </w:rPr>
      </w:pPr>
      <w:r w:rsidRPr="004170F0">
        <w:rPr>
          <w:rFonts w:ascii="Times New Roman" w:eastAsia="Malgun Gothic" w:hAnsi="Times New Roman" w:cs="Times New Roman"/>
        </w:rPr>
        <w:t>Обобщение современных практик методической деятельности не осуществлено в Бежтинском участке, Дахадаевском, Докузпаринском, Казбековском, Кумторкалинском районах, г.Буйнакск, Южно-Сухокумск.</w:t>
      </w:r>
    </w:p>
    <w:p w14:paraId="0D9DA858" w14:textId="77777777" w:rsidR="004170F0" w:rsidRPr="004170F0" w:rsidRDefault="004170F0" w:rsidP="004170F0">
      <w:pPr>
        <w:spacing w:after="80" w:line="276" w:lineRule="auto"/>
        <w:ind w:firstLine="426"/>
        <w:jc w:val="both"/>
        <w:rPr>
          <w:rFonts w:ascii="Times New Roman" w:eastAsia="Malgun Gothic" w:hAnsi="Times New Roman" w:cs="Times New Roman"/>
        </w:rPr>
      </w:pPr>
      <w:r w:rsidRPr="004170F0">
        <w:rPr>
          <w:rFonts w:ascii="Times New Roman" w:eastAsia="Malgun Gothic" w:hAnsi="Times New Roman" w:cs="Times New Roman"/>
        </w:rPr>
        <w:t>Выявление и обобщение практик по приоритетным направлениям развития образования (управленческие практики ОО) не проводилось в Ботлихском, Дахадаевском, Казбековском, Кумторкалинском, Левашинском районах и г.Южно-Сухокумск.</w:t>
      </w:r>
    </w:p>
    <w:p w14:paraId="744FEAC4" w14:textId="77777777" w:rsidR="004170F0" w:rsidRPr="004170F0" w:rsidRDefault="004170F0" w:rsidP="004170F0">
      <w:pPr>
        <w:spacing w:after="80" w:line="276" w:lineRule="auto"/>
        <w:ind w:firstLine="426"/>
        <w:jc w:val="both"/>
        <w:rPr>
          <w:rFonts w:ascii="Times New Roman" w:eastAsia="Malgun Gothic" w:hAnsi="Times New Roman" w:cs="Times New Roman"/>
        </w:rPr>
      </w:pPr>
    </w:p>
    <w:p w14:paraId="38EE6740" w14:textId="77777777" w:rsidR="004170F0" w:rsidRPr="004170F0" w:rsidRDefault="004170F0" w:rsidP="004170F0">
      <w:pPr>
        <w:spacing w:after="80" w:line="276" w:lineRule="auto"/>
        <w:ind w:firstLine="426"/>
        <w:jc w:val="both"/>
        <w:rPr>
          <w:rFonts w:ascii="Times New Roman" w:eastAsia="Malgun Gothic" w:hAnsi="Times New Roman" w:cs="Times New Roman"/>
        </w:rPr>
      </w:pPr>
      <w:r w:rsidRPr="004170F0">
        <w:rPr>
          <w:rFonts w:ascii="Times New Roman" w:eastAsia="Malgun Gothic" w:hAnsi="Times New Roman" w:cs="Times New Roman"/>
        </w:rPr>
        <w:t>Таким образом, анализ показателей эффективности методической работы в муниципальных образованиях показал существенные недостатки в работе муниципальных методических служб. Причиной этого является недостаточный уровень профессиональных компетенций работников методических служб, текучесть кадров, неопределенность организационных форм методических структур муниципалитетов.</w:t>
      </w:r>
    </w:p>
    <w:p w14:paraId="2CFBDA71" w14:textId="77777777" w:rsidR="004170F0" w:rsidRPr="004170F0" w:rsidRDefault="004170F0" w:rsidP="004170F0">
      <w:pPr>
        <w:spacing w:after="80" w:line="276" w:lineRule="auto"/>
        <w:ind w:firstLine="426"/>
        <w:jc w:val="both"/>
        <w:rPr>
          <w:rFonts w:ascii="Times New Roman" w:eastAsia="Malgun Gothic" w:hAnsi="Times New Roman" w:cs="Times New Roman"/>
        </w:rPr>
      </w:pPr>
      <w:r w:rsidRPr="004170F0">
        <w:rPr>
          <w:rFonts w:ascii="Times New Roman" w:eastAsia="Malgun Gothic" w:hAnsi="Times New Roman" w:cs="Times New Roman"/>
        </w:rPr>
        <w:t xml:space="preserve">Перед региональной методической системой стоит задача разработки, инициации управленческих действий по принятию единых для республики нормативных правовых актов по методическим службам Дагестана. </w:t>
      </w:r>
    </w:p>
    <w:p w14:paraId="54F7F2DF" w14:textId="77777777" w:rsidR="004170F0" w:rsidRPr="004170F0" w:rsidRDefault="004170F0" w:rsidP="004170F0">
      <w:pPr>
        <w:spacing w:after="80" w:line="276" w:lineRule="auto"/>
        <w:ind w:firstLine="426"/>
        <w:jc w:val="both"/>
        <w:rPr>
          <w:rFonts w:ascii="Times New Roman" w:eastAsia="Malgun Gothic" w:hAnsi="Times New Roman" w:cs="Times New Roman"/>
        </w:rPr>
      </w:pPr>
      <w:r w:rsidRPr="004170F0">
        <w:rPr>
          <w:rFonts w:ascii="Times New Roman" w:eastAsia="Malgun Gothic" w:hAnsi="Times New Roman" w:cs="Times New Roman"/>
        </w:rPr>
        <w:t>Требуется разработка и реализация проекта «Возрождение и развитие муниципальной методической службы как ключевого звена ЕФС научно-методического сопровождения педагогических работников и управленческих кадров».</w:t>
      </w:r>
    </w:p>
    <w:p w14:paraId="472D3C56" w14:textId="77777777" w:rsidR="004170F0" w:rsidRPr="004170F0" w:rsidRDefault="004170F0" w:rsidP="004170F0">
      <w:pPr>
        <w:spacing w:after="80" w:line="276" w:lineRule="auto"/>
        <w:ind w:firstLine="426"/>
        <w:jc w:val="both"/>
        <w:rPr>
          <w:rFonts w:ascii="Times New Roman" w:eastAsia="Malgun Gothic" w:hAnsi="Times New Roman" w:cs="Times New Roman"/>
        </w:rPr>
      </w:pPr>
    </w:p>
    <w:p w14:paraId="2D709B97" w14:textId="77777777" w:rsidR="004170F0" w:rsidRPr="004170F0" w:rsidRDefault="004170F0" w:rsidP="004170F0">
      <w:pPr>
        <w:spacing w:after="0" w:line="276" w:lineRule="auto"/>
        <w:ind w:right="-1"/>
        <w:jc w:val="center"/>
        <w:rPr>
          <w:rFonts w:ascii="Times New Roman" w:eastAsia="Times New Roman" w:hAnsi="Times New Roman" w:cs="Times New Roman"/>
          <w:lang w:eastAsia="ru-RU"/>
        </w:rPr>
      </w:pPr>
      <w:r w:rsidRPr="004170F0">
        <w:rPr>
          <w:rFonts w:ascii="Times New Roman" w:hAnsi="Times New Roman" w:cs="Times New Roman"/>
          <w:noProof/>
          <w:lang w:eastAsia="ru-RU"/>
        </w:rPr>
        <w:drawing>
          <wp:inline distT="0" distB="0" distL="0" distR="0" wp14:anchorId="5E97F8EF" wp14:editId="0735CE6E">
            <wp:extent cx="425450" cy="222696"/>
            <wp:effectExtent l="0" t="0" r="0" b="6350"/>
            <wp:docPr id="600" name="Рисунок 600"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363D1120" wp14:editId="5FC6D72F">
            <wp:extent cx="425450" cy="222696"/>
            <wp:effectExtent l="0" t="0" r="0" b="6350"/>
            <wp:docPr id="601" name="Рисунок 601"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6A3A08C1" wp14:editId="4F6EB66B">
            <wp:extent cx="425450" cy="222696"/>
            <wp:effectExtent l="0" t="0" r="0" b="6350"/>
            <wp:docPr id="602" name="Рисунок 602"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540DBC5B" w14:textId="77777777" w:rsidR="004170F0" w:rsidRPr="004170F0" w:rsidRDefault="004170F0" w:rsidP="004170F0">
      <w:pPr>
        <w:spacing w:after="120" w:line="276" w:lineRule="auto"/>
        <w:jc w:val="both"/>
        <w:rPr>
          <w:rFonts w:ascii="Times New Roman" w:eastAsia="Malgun Gothic" w:hAnsi="Times New Roman" w:cs="Times New Roman"/>
        </w:rPr>
      </w:pPr>
    </w:p>
    <w:p w14:paraId="2DFFDA5B" w14:textId="77777777" w:rsidR="004170F0" w:rsidRPr="004170F0" w:rsidRDefault="004170F0" w:rsidP="004170F0">
      <w:pPr>
        <w:spacing w:after="120" w:line="276" w:lineRule="auto"/>
        <w:jc w:val="both"/>
        <w:rPr>
          <w:rFonts w:ascii="Times New Roman" w:eastAsia="Malgun Gothic" w:hAnsi="Times New Roman" w:cs="Times New Roman"/>
        </w:rPr>
      </w:pPr>
    </w:p>
    <w:p w14:paraId="4B68B318" w14:textId="77777777" w:rsidR="004170F0" w:rsidRPr="004170F0" w:rsidRDefault="004170F0" w:rsidP="004170F0">
      <w:pPr>
        <w:spacing w:after="120" w:line="276" w:lineRule="auto"/>
        <w:jc w:val="both"/>
        <w:rPr>
          <w:rFonts w:ascii="Times New Roman" w:eastAsia="Malgun Gothic" w:hAnsi="Times New Roman" w:cs="Times New Roman"/>
        </w:rPr>
      </w:pPr>
    </w:p>
    <w:p w14:paraId="0AAB77FD" w14:textId="77777777" w:rsidR="004170F0" w:rsidRPr="004170F0" w:rsidRDefault="004170F0" w:rsidP="004170F0">
      <w:pPr>
        <w:spacing w:line="276" w:lineRule="auto"/>
        <w:ind w:firstLine="426"/>
        <w:jc w:val="both"/>
        <w:rPr>
          <w:rFonts w:ascii="Times New Roman" w:eastAsia="Malgun Gothic" w:hAnsi="Times New Roman" w:cs="Times New Roman"/>
        </w:rPr>
      </w:pPr>
    </w:p>
    <w:p w14:paraId="6F26D756" w14:textId="77777777" w:rsidR="004170F0" w:rsidRPr="004170F0" w:rsidRDefault="004170F0" w:rsidP="004170F0">
      <w:pPr>
        <w:rPr>
          <w:rFonts w:ascii="Times New Roman" w:eastAsia="Malgun Gothic" w:hAnsi="Times New Roman" w:cs="Times New Roman"/>
        </w:rPr>
      </w:pPr>
      <w:r w:rsidRPr="004170F0">
        <w:rPr>
          <w:rFonts w:ascii="Times New Roman" w:eastAsia="Malgun Gothic" w:hAnsi="Times New Roman" w:cs="Times New Roman"/>
        </w:rPr>
        <w:br w:type="page"/>
      </w:r>
    </w:p>
    <w:p w14:paraId="401FE173" w14:textId="77777777" w:rsidR="004170F0" w:rsidRPr="004170F0" w:rsidRDefault="004170F0" w:rsidP="004170F0">
      <w:pPr>
        <w:rPr>
          <w:rFonts w:ascii="Times New Roman" w:eastAsia="Malgun Gothic" w:hAnsi="Times New Roman" w:cs="Times New Roman"/>
        </w:rPr>
      </w:pPr>
    </w:p>
    <w:p w14:paraId="2218BF23" w14:textId="77777777" w:rsidR="004170F0" w:rsidRPr="004170F0" w:rsidRDefault="004170F0" w:rsidP="004170F0">
      <w:pPr>
        <w:rPr>
          <w:rFonts w:ascii="Times New Roman" w:eastAsia="Malgun Gothic" w:hAnsi="Times New Roman" w:cs="Times New Roman"/>
        </w:rPr>
      </w:pPr>
    </w:p>
    <w:p w14:paraId="2A696AB2" w14:textId="77777777" w:rsidR="004170F0" w:rsidRPr="004170F0" w:rsidRDefault="004170F0" w:rsidP="004170F0">
      <w:pPr>
        <w:rPr>
          <w:rFonts w:ascii="Times New Roman" w:eastAsia="Malgun Gothic" w:hAnsi="Times New Roman" w:cs="Times New Roman"/>
        </w:rPr>
      </w:pPr>
    </w:p>
    <w:p w14:paraId="292F055C" w14:textId="77777777" w:rsidR="004170F0" w:rsidRPr="004170F0" w:rsidRDefault="004170F0" w:rsidP="004170F0">
      <w:pPr>
        <w:rPr>
          <w:rFonts w:ascii="Times New Roman" w:eastAsia="Malgun Gothic" w:hAnsi="Times New Roman" w:cs="Times New Roman"/>
        </w:rPr>
      </w:pPr>
    </w:p>
    <w:p w14:paraId="0BED53F8" w14:textId="77777777" w:rsidR="004170F0" w:rsidRPr="004170F0" w:rsidRDefault="004170F0" w:rsidP="004170F0">
      <w:pPr>
        <w:rPr>
          <w:rFonts w:ascii="Times New Roman" w:eastAsia="Malgun Gothic" w:hAnsi="Times New Roman" w:cs="Times New Roman"/>
        </w:rPr>
      </w:pPr>
    </w:p>
    <w:p w14:paraId="2ABB17C1" w14:textId="77777777" w:rsidR="004170F0" w:rsidRPr="004170F0" w:rsidRDefault="004170F0" w:rsidP="004170F0">
      <w:pPr>
        <w:rPr>
          <w:rFonts w:ascii="Times New Roman" w:eastAsia="Malgun Gothic" w:hAnsi="Times New Roman" w:cs="Times New Roman"/>
        </w:rPr>
      </w:pPr>
    </w:p>
    <w:p w14:paraId="668B059A" w14:textId="77777777" w:rsidR="004170F0" w:rsidRPr="004170F0" w:rsidRDefault="004170F0" w:rsidP="004170F0">
      <w:pPr>
        <w:rPr>
          <w:rFonts w:ascii="Times New Roman" w:eastAsia="Malgun Gothic" w:hAnsi="Times New Roman" w:cs="Times New Roman"/>
          <w:color w:val="833C0B" w:themeColor="accent2" w:themeShade="80"/>
          <w:sz w:val="24"/>
          <w:szCs w:val="24"/>
        </w:rPr>
      </w:pPr>
    </w:p>
    <w:p w14:paraId="7E62D183" w14:textId="77777777" w:rsidR="004170F0" w:rsidRPr="004170F0" w:rsidRDefault="004170F0" w:rsidP="004170F0">
      <w:pPr>
        <w:rPr>
          <w:rFonts w:ascii="Times New Roman" w:eastAsia="Malgun Gothic" w:hAnsi="Times New Roman" w:cs="Times New Roman"/>
          <w:color w:val="833C0B" w:themeColor="accent2" w:themeShade="80"/>
          <w:sz w:val="24"/>
          <w:szCs w:val="24"/>
        </w:rPr>
      </w:pPr>
    </w:p>
    <w:tbl>
      <w:tblPr>
        <w:tblW w:w="9597" w:type="dxa"/>
        <w:tblInd w:w="239" w:type="dxa"/>
        <w:tblBorders>
          <w:top w:val="single" w:sz="4" w:space="0" w:color="auto"/>
          <w:left w:val="single" w:sz="4" w:space="0" w:color="C00000"/>
          <w:bottom w:val="single" w:sz="4" w:space="0" w:color="auto"/>
          <w:right w:val="single" w:sz="4" w:space="0" w:color="auto"/>
          <w:insideH w:val="single" w:sz="4" w:space="0" w:color="C00000"/>
          <w:insideV w:val="single" w:sz="4" w:space="0" w:color="C00000"/>
        </w:tblBorders>
        <w:tblLook w:val="04A0" w:firstRow="1" w:lastRow="0" w:firstColumn="1" w:lastColumn="0" w:noHBand="0" w:noVBand="1"/>
      </w:tblPr>
      <w:tblGrid>
        <w:gridCol w:w="283"/>
        <w:gridCol w:w="9314"/>
      </w:tblGrid>
      <w:tr w:rsidR="004170F0" w:rsidRPr="004170F0" w14:paraId="730C3800" w14:textId="77777777" w:rsidTr="00214666">
        <w:tc>
          <w:tcPr>
            <w:tcW w:w="283" w:type="dxa"/>
            <w:tcBorders>
              <w:top w:val="nil"/>
              <w:left w:val="single" w:sz="36" w:space="0" w:color="C00000"/>
              <w:bottom w:val="nil"/>
              <w:right w:val="single" w:sz="36" w:space="0" w:color="C00000"/>
            </w:tcBorders>
          </w:tcPr>
          <w:p w14:paraId="300C965C" w14:textId="77777777" w:rsidR="004170F0" w:rsidRPr="004170F0" w:rsidRDefault="004170F0" w:rsidP="00214666">
            <w:pPr>
              <w:rPr>
                <w:rFonts w:ascii="Times New Roman" w:eastAsia="Malgun Gothic" w:hAnsi="Times New Roman" w:cs="Times New Roman"/>
              </w:rPr>
            </w:pPr>
          </w:p>
        </w:tc>
        <w:tc>
          <w:tcPr>
            <w:tcW w:w="9314" w:type="dxa"/>
            <w:tcBorders>
              <w:top w:val="nil"/>
              <w:left w:val="single" w:sz="36" w:space="0" w:color="C00000"/>
              <w:bottom w:val="nil"/>
              <w:right w:val="nil"/>
            </w:tcBorders>
          </w:tcPr>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9"/>
              <w:gridCol w:w="7079"/>
            </w:tblGrid>
            <w:tr w:rsidR="004170F0" w:rsidRPr="004170F0" w14:paraId="1641F855" w14:textId="77777777" w:rsidTr="00214666">
              <w:tc>
                <w:tcPr>
                  <w:tcW w:w="2009" w:type="dxa"/>
                </w:tcPr>
                <w:p w14:paraId="6DF1265B" w14:textId="77777777" w:rsidR="004170F0" w:rsidRPr="004170F0" w:rsidRDefault="004170F0" w:rsidP="00214666">
                  <w:pPr>
                    <w:rPr>
                      <w:rFonts w:ascii="Times New Roman" w:hAnsi="Times New Roman" w:cs="Times New Roman"/>
                      <w:noProof/>
                      <w:lang w:eastAsia="ru-RU"/>
                    </w:rPr>
                  </w:pPr>
                </w:p>
                <w:p w14:paraId="57595037" w14:textId="77777777" w:rsidR="004170F0" w:rsidRPr="004170F0" w:rsidRDefault="004170F0" w:rsidP="00214666">
                  <w:pPr>
                    <w:rPr>
                      <w:rFonts w:ascii="Times New Roman" w:hAnsi="Times New Roman" w:cs="Times New Roman"/>
                      <w:noProof/>
                      <w:lang w:eastAsia="ru-RU"/>
                    </w:rPr>
                  </w:pPr>
                </w:p>
                <w:p w14:paraId="18674232" w14:textId="77777777" w:rsidR="004170F0" w:rsidRPr="004170F0" w:rsidRDefault="004170F0" w:rsidP="00214666">
                  <w:pPr>
                    <w:rPr>
                      <w:rFonts w:ascii="Times New Roman" w:hAnsi="Times New Roman" w:cs="Times New Roman"/>
                      <w:noProof/>
                      <w:lang w:eastAsia="ru-RU"/>
                    </w:rPr>
                  </w:pPr>
                </w:p>
                <w:p w14:paraId="4C634770" w14:textId="77777777" w:rsidR="004170F0" w:rsidRPr="004170F0" w:rsidRDefault="004170F0" w:rsidP="00214666">
                  <w:pPr>
                    <w:rPr>
                      <w:rFonts w:ascii="Times New Roman" w:eastAsia="Malgun Gothic" w:hAnsi="Times New Roman" w:cs="Times New Roman"/>
                      <w:sz w:val="44"/>
                      <w:szCs w:val="44"/>
                    </w:rPr>
                  </w:pPr>
                  <w:r w:rsidRPr="004170F0">
                    <w:rPr>
                      <w:rFonts w:ascii="Times New Roman" w:hAnsi="Times New Roman" w:cs="Times New Roman"/>
                      <w:noProof/>
                      <w:lang w:eastAsia="ru-RU"/>
                    </w:rPr>
                    <w:drawing>
                      <wp:inline distT="0" distB="0" distL="0" distR="0" wp14:anchorId="65590CB2" wp14:editId="24490319">
                        <wp:extent cx="1117600" cy="635000"/>
                        <wp:effectExtent l="0" t="0" r="6350" b="0"/>
                        <wp:docPr id="663" name="Рисунок 663"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9730" cy="761210"/>
                                </a:xfrm>
                                <a:prstGeom prst="rect">
                                  <a:avLst/>
                                </a:prstGeom>
                                <a:noFill/>
                                <a:ln>
                                  <a:noFill/>
                                </a:ln>
                              </pic:spPr>
                            </pic:pic>
                          </a:graphicData>
                        </a:graphic>
                      </wp:inline>
                    </w:drawing>
                  </w:r>
                </w:p>
              </w:tc>
              <w:tc>
                <w:tcPr>
                  <w:tcW w:w="7079" w:type="dxa"/>
                </w:tcPr>
                <w:p w14:paraId="17B87446" w14:textId="77777777" w:rsidR="004170F0" w:rsidRPr="004170F0" w:rsidRDefault="004170F0" w:rsidP="00214666">
                  <w:pPr>
                    <w:ind w:firstLine="340"/>
                    <w:rPr>
                      <w:rFonts w:ascii="Times New Roman" w:eastAsia="Malgun Gothic" w:hAnsi="Times New Roman" w:cs="Times New Roman"/>
                      <w:b/>
                      <w:color w:val="0000CC"/>
                      <w:sz w:val="10"/>
                      <w:szCs w:val="10"/>
                    </w:rPr>
                  </w:pPr>
                </w:p>
                <w:p w14:paraId="1A515A14" w14:textId="77777777" w:rsidR="004170F0" w:rsidRPr="004170F0" w:rsidRDefault="004170F0" w:rsidP="00214666">
                  <w:pPr>
                    <w:ind w:firstLine="340"/>
                    <w:rPr>
                      <w:rFonts w:ascii="Times New Roman" w:eastAsia="Malgun Gothic" w:hAnsi="Times New Roman" w:cs="Times New Roman"/>
                      <w:b/>
                      <w:color w:val="0000CC"/>
                      <w:sz w:val="48"/>
                      <w:szCs w:val="48"/>
                    </w:rPr>
                  </w:pPr>
                  <w:r w:rsidRPr="004170F0">
                    <w:rPr>
                      <w:rFonts w:ascii="Times New Roman" w:eastAsia="Malgun Gothic" w:hAnsi="Times New Roman" w:cs="Times New Roman"/>
                      <w:b/>
                      <w:color w:val="0000CC"/>
                      <w:sz w:val="48"/>
                      <w:szCs w:val="48"/>
                    </w:rPr>
                    <w:t xml:space="preserve">Научно-методическое </w:t>
                  </w:r>
                </w:p>
                <w:p w14:paraId="3DF97108" w14:textId="77777777" w:rsidR="004170F0" w:rsidRPr="004170F0" w:rsidRDefault="004170F0" w:rsidP="00214666">
                  <w:pPr>
                    <w:ind w:firstLine="340"/>
                    <w:rPr>
                      <w:rFonts w:ascii="Times New Roman" w:eastAsia="Malgun Gothic" w:hAnsi="Times New Roman" w:cs="Times New Roman"/>
                      <w:b/>
                      <w:color w:val="0000CC"/>
                      <w:sz w:val="48"/>
                      <w:szCs w:val="48"/>
                    </w:rPr>
                  </w:pPr>
                  <w:r w:rsidRPr="004170F0">
                    <w:rPr>
                      <w:rFonts w:ascii="Times New Roman" w:eastAsia="Malgun Gothic" w:hAnsi="Times New Roman" w:cs="Times New Roman"/>
                      <w:b/>
                      <w:color w:val="0000CC"/>
                      <w:sz w:val="48"/>
                      <w:szCs w:val="48"/>
                    </w:rPr>
                    <w:t xml:space="preserve">сопровождение </w:t>
                  </w:r>
                </w:p>
                <w:p w14:paraId="2572097D" w14:textId="77777777" w:rsidR="004170F0" w:rsidRPr="004170F0" w:rsidRDefault="004170F0" w:rsidP="00214666">
                  <w:pPr>
                    <w:ind w:firstLine="340"/>
                    <w:rPr>
                      <w:rFonts w:ascii="Times New Roman" w:eastAsia="Malgun Gothic" w:hAnsi="Times New Roman" w:cs="Times New Roman"/>
                      <w:b/>
                      <w:color w:val="0000CC"/>
                      <w:sz w:val="48"/>
                      <w:szCs w:val="48"/>
                    </w:rPr>
                  </w:pPr>
                  <w:r w:rsidRPr="004170F0">
                    <w:rPr>
                      <w:rFonts w:ascii="Times New Roman" w:eastAsia="Malgun Gothic" w:hAnsi="Times New Roman" w:cs="Times New Roman"/>
                      <w:b/>
                      <w:color w:val="0000CC"/>
                      <w:sz w:val="48"/>
                      <w:szCs w:val="48"/>
                    </w:rPr>
                    <w:t xml:space="preserve">межмуниципальных </w:t>
                  </w:r>
                </w:p>
                <w:p w14:paraId="22E2C220" w14:textId="77777777" w:rsidR="004170F0" w:rsidRPr="004170F0" w:rsidRDefault="004170F0" w:rsidP="00214666">
                  <w:pPr>
                    <w:ind w:firstLine="340"/>
                    <w:rPr>
                      <w:rFonts w:ascii="Times New Roman" w:eastAsia="Malgun Gothic" w:hAnsi="Times New Roman" w:cs="Times New Roman"/>
                      <w:sz w:val="44"/>
                      <w:szCs w:val="44"/>
                    </w:rPr>
                  </w:pPr>
                  <w:r w:rsidRPr="004170F0">
                    <w:rPr>
                      <w:rFonts w:ascii="Times New Roman" w:eastAsia="Malgun Gothic" w:hAnsi="Times New Roman" w:cs="Times New Roman"/>
                      <w:b/>
                      <w:color w:val="0000CC"/>
                      <w:sz w:val="48"/>
                      <w:szCs w:val="48"/>
                    </w:rPr>
                    <w:t>методических округов</w:t>
                  </w:r>
                </w:p>
                <w:p w14:paraId="703E0490" w14:textId="77777777" w:rsidR="004170F0" w:rsidRPr="004170F0" w:rsidRDefault="004170F0" w:rsidP="00214666">
                  <w:pPr>
                    <w:rPr>
                      <w:rFonts w:ascii="Times New Roman" w:eastAsia="Malgun Gothic" w:hAnsi="Times New Roman" w:cs="Times New Roman"/>
                      <w:sz w:val="20"/>
                      <w:szCs w:val="20"/>
                    </w:rPr>
                  </w:pPr>
                </w:p>
              </w:tc>
            </w:tr>
          </w:tbl>
          <w:p w14:paraId="7BE09DA2" w14:textId="77777777" w:rsidR="004170F0" w:rsidRPr="004170F0" w:rsidRDefault="004170F0" w:rsidP="00214666">
            <w:pPr>
              <w:spacing w:after="0"/>
              <w:rPr>
                <w:rFonts w:ascii="Times New Roman" w:eastAsia="Malgun Gothic" w:hAnsi="Times New Roman" w:cs="Times New Roman"/>
                <w:sz w:val="20"/>
                <w:szCs w:val="20"/>
              </w:rPr>
            </w:pPr>
          </w:p>
        </w:tc>
      </w:tr>
    </w:tbl>
    <w:p w14:paraId="36CD446C" w14:textId="77777777" w:rsidR="004170F0" w:rsidRPr="004170F0" w:rsidRDefault="004170F0" w:rsidP="004170F0">
      <w:pPr>
        <w:rPr>
          <w:rFonts w:ascii="Times New Roman" w:eastAsia="Malgun Gothic" w:hAnsi="Times New Roman" w:cs="Times New Roman"/>
        </w:rPr>
      </w:pPr>
    </w:p>
    <w:p w14:paraId="7BC6B6C7" w14:textId="77777777" w:rsidR="004170F0" w:rsidRPr="004170F0" w:rsidRDefault="004170F0" w:rsidP="004170F0">
      <w:pPr>
        <w:pStyle w:val="a9"/>
        <w:spacing w:after="0"/>
        <w:ind w:hanging="720"/>
        <w:rPr>
          <w:rFonts w:ascii="Times New Roman" w:hAnsi="Times New Roman" w:cs="Times New Roman"/>
          <w:sz w:val="28"/>
          <w:szCs w:val="28"/>
          <w:u w:val="single"/>
        </w:rPr>
      </w:pPr>
      <w:r w:rsidRPr="004170F0">
        <w:rPr>
          <w:rFonts w:ascii="Times New Roman" w:eastAsia="Malgun Gothic" w:hAnsi="Times New Roman" w:cs="Times New Roman"/>
        </w:rPr>
        <w:br w:type="page"/>
      </w:r>
      <w:r w:rsidRPr="004170F0">
        <w:rPr>
          <w:rFonts w:ascii="Times New Roman" w:hAnsi="Times New Roman" w:cs="Times New Roman"/>
          <w:noProof/>
          <w:lang w:eastAsia="ru-RU"/>
        </w:rPr>
        <w:lastRenderedPageBreak/>
        <w:drawing>
          <wp:inline distT="0" distB="0" distL="0" distR="0" wp14:anchorId="2008A848" wp14:editId="072C8F9A">
            <wp:extent cx="273269" cy="172445"/>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38DB852" wp14:editId="7EE51686">
            <wp:extent cx="273269" cy="172445"/>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59E12BC" wp14:editId="0C417A1C">
            <wp:extent cx="273269" cy="172445"/>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6F64669" wp14:editId="70F7F37F">
            <wp:extent cx="273269" cy="172445"/>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34548AB" wp14:editId="4401B9F0">
            <wp:extent cx="273269" cy="172445"/>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14702BC" wp14:editId="6C4091E7">
            <wp:extent cx="273269" cy="172445"/>
            <wp:effectExtent l="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42A402F" wp14:editId="63ED08E3">
            <wp:extent cx="273269" cy="172445"/>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77AE70D" wp14:editId="60FE977E">
            <wp:extent cx="273269" cy="172445"/>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2069857" wp14:editId="720EF3BB">
            <wp:extent cx="273269" cy="172445"/>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2A93AA1" wp14:editId="713B0954">
            <wp:extent cx="273269" cy="172445"/>
            <wp:effectExtent l="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0E1C95D" wp14:editId="70F6B359">
            <wp:extent cx="273269" cy="172445"/>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34B50DF" wp14:editId="3B6A63D6">
            <wp:extent cx="273269" cy="172445"/>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B84E700" wp14:editId="349ED82C">
            <wp:extent cx="273269" cy="172445"/>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CD7DC7C" wp14:editId="10326C59">
            <wp:extent cx="273269" cy="172445"/>
            <wp:effectExtent l="0" t="0" r="0" b="0"/>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9734A00" wp14:editId="56EAE0A1">
            <wp:extent cx="273269" cy="172445"/>
            <wp:effectExtent l="0" t="0" r="0" b="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BB8596F" wp14:editId="3A4B9BBD">
            <wp:extent cx="273269" cy="172445"/>
            <wp:effectExtent l="0" t="0" r="0"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1A28625" wp14:editId="5300DCCF">
            <wp:extent cx="273269" cy="172445"/>
            <wp:effectExtent l="0" t="0" r="0"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323C0D9" wp14:editId="6DAA2D5B">
            <wp:extent cx="273269" cy="172445"/>
            <wp:effectExtent l="0" t="0" r="0" b="0"/>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49AE4CF" wp14:editId="3548B0A4">
            <wp:extent cx="273269" cy="172445"/>
            <wp:effectExtent l="0" t="0" r="0"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0AD5C72" wp14:editId="55C04539">
            <wp:extent cx="273269" cy="172445"/>
            <wp:effectExtent l="0" t="0" r="0" b="0"/>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C2C844E" wp14:editId="62DC940D">
            <wp:extent cx="273269" cy="172445"/>
            <wp:effectExtent l="0" t="0" r="0" b="0"/>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115EDE71" w14:textId="77777777" w:rsidR="004170F0" w:rsidRPr="004170F0" w:rsidRDefault="004170F0" w:rsidP="004170F0">
      <w:pPr>
        <w:rPr>
          <w:rFonts w:ascii="Times New Roman" w:eastAsia="Malgun Gothic" w:hAnsi="Times New Roman" w:cs="Times New Roman"/>
        </w:rPr>
      </w:pPr>
    </w:p>
    <w:p w14:paraId="7F88491F" w14:textId="77777777" w:rsidR="004170F0" w:rsidRPr="004170F0" w:rsidRDefault="004170F0" w:rsidP="004170F0">
      <w:pPr>
        <w:jc w:val="center"/>
        <w:rPr>
          <w:rFonts w:ascii="Times New Roman" w:eastAsia="Malgun Gothic" w:hAnsi="Times New Roman" w:cs="Times New Roman"/>
          <w:sz w:val="26"/>
          <w:szCs w:val="26"/>
        </w:rPr>
      </w:pPr>
      <w:r w:rsidRPr="004170F0">
        <w:rPr>
          <w:rFonts w:ascii="Times New Roman" w:eastAsia="Malgun Gothic" w:hAnsi="Times New Roman" w:cs="Times New Roman"/>
          <w:sz w:val="26"/>
          <w:szCs w:val="26"/>
        </w:rPr>
        <w:t>МЕЖМУНИЦИПАЛЬНЫЙ МЕТОДИЧЕСКИЙ ОКРУГ</w:t>
      </w:r>
    </w:p>
    <w:p w14:paraId="2A6A33AF" w14:textId="77777777" w:rsidR="004170F0" w:rsidRPr="004170F0" w:rsidRDefault="004170F0" w:rsidP="004170F0">
      <w:pPr>
        <w:jc w:val="center"/>
        <w:rPr>
          <w:rFonts w:ascii="Times New Roman" w:eastAsia="Malgun Gothic" w:hAnsi="Times New Roman" w:cs="Times New Roman"/>
          <w:sz w:val="26"/>
          <w:szCs w:val="26"/>
        </w:rPr>
      </w:pPr>
      <w:r w:rsidRPr="004170F0">
        <w:rPr>
          <w:rFonts w:ascii="Times New Roman" w:eastAsia="Malgun Gothic" w:hAnsi="Times New Roman" w:cs="Times New Roman"/>
          <w:sz w:val="26"/>
          <w:szCs w:val="26"/>
        </w:rPr>
        <w:t>Методические рекомендации</w:t>
      </w:r>
    </w:p>
    <w:p w14:paraId="474D7925" w14:textId="77777777" w:rsidR="004170F0" w:rsidRPr="004170F0" w:rsidRDefault="004170F0" w:rsidP="004170F0">
      <w:pPr>
        <w:jc w:val="center"/>
        <w:rPr>
          <w:rFonts w:ascii="Times New Roman" w:eastAsia="Malgun Gothic" w:hAnsi="Times New Roman" w:cs="Times New Roman"/>
          <w:color w:val="833C0B" w:themeColor="accent2" w:themeShade="80"/>
          <w:sz w:val="26"/>
          <w:szCs w:val="26"/>
        </w:rPr>
      </w:pPr>
    </w:p>
    <w:p w14:paraId="022D5F9B" w14:textId="77777777" w:rsidR="004170F0" w:rsidRPr="004170F0" w:rsidRDefault="004170F0" w:rsidP="004170F0">
      <w:pPr>
        <w:spacing w:after="0" w:line="240" w:lineRule="auto"/>
        <w:rPr>
          <w:rFonts w:ascii="Times New Roman" w:hAnsi="Times New Roman" w:cs="Times New Roman"/>
        </w:rPr>
      </w:pPr>
      <w:r w:rsidRPr="004170F0">
        <w:rPr>
          <w:rFonts w:ascii="Times New Roman" w:hAnsi="Times New Roman" w:cs="Times New Roman"/>
        </w:rPr>
        <w:t xml:space="preserve">СЕТЕВОЕ ВЗАИМОДЕЙСТВИЕ – </w:t>
      </w:r>
    </w:p>
    <w:p w14:paraId="21B964A6" w14:textId="77777777" w:rsidR="004170F0" w:rsidRPr="004170F0" w:rsidRDefault="004170F0" w:rsidP="004170F0">
      <w:pPr>
        <w:spacing w:after="0" w:line="240" w:lineRule="auto"/>
        <w:rPr>
          <w:rFonts w:ascii="Times New Roman" w:hAnsi="Times New Roman" w:cs="Times New Roman"/>
        </w:rPr>
      </w:pPr>
      <w:r w:rsidRPr="004170F0">
        <w:rPr>
          <w:rFonts w:ascii="Times New Roman" w:hAnsi="Times New Roman" w:cs="Times New Roman"/>
        </w:rPr>
        <w:t>ОБРАЗОВАТЕЛЬНАЯ ТЕХНОЛОГИЯ НОВОГО ВРЕМЕНИ</w:t>
      </w:r>
    </w:p>
    <w:p w14:paraId="6056F5A5" w14:textId="77777777" w:rsidR="004170F0" w:rsidRPr="004170F0" w:rsidRDefault="004170F0" w:rsidP="004170F0">
      <w:pPr>
        <w:spacing w:after="0" w:line="240" w:lineRule="auto"/>
        <w:jc w:val="center"/>
        <w:rPr>
          <w:rFonts w:ascii="Times New Roman" w:hAnsi="Times New Roman" w:cs="Times New Roman"/>
          <w:color w:val="1F3864" w:themeColor="accent5" w:themeShade="80"/>
        </w:rPr>
      </w:pPr>
    </w:p>
    <w:p w14:paraId="031A9469" w14:textId="77777777" w:rsidR="004170F0" w:rsidRPr="004170F0" w:rsidRDefault="004170F0" w:rsidP="004170F0">
      <w:pPr>
        <w:spacing w:after="120" w:line="276" w:lineRule="auto"/>
        <w:ind w:firstLine="426"/>
        <w:jc w:val="both"/>
        <w:rPr>
          <w:rFonts w:ascii="Times New Roman" w:hAnsi="Times New Roman" w:cs="Times New Roman"/>
          <w:bCs/>
        </w:rPr>
      </w:pPr>
      <w:r w:rsidRPr="004170F0">
        <w:rPr>
          <w:rFonts w:ascii="Times New Roman" w:hAnsi="Times New Roman" w:cs="Times New Roman"/>
          <w:bCs/>
        </w:rPr>
        <w:t xml:space="preserve">Сетевое взаимодействие образовательных организаций, педагогов, так называемые «педагогические сети», </w:t>
      </w:r>
      <w:r w:rsidRPr="004170F0">
        <w:rPr>
          <w:rFonts w:ascii="Times New Roman" w:hAnsi="Times New Roman" w:cs="Times New Roman"/>
        </w:rPr>
        <w:t xml:space="preserve">– </w:t>
      </w:r>
      <w:r w:rsidRPr="004170F0">
        <w:rPr>
          <w:rFonts w:ascii="Times New Roman" w:hAnsi="Times New Roman" w:cs="Times New Roman"/>
          <w:bCs/>
        </w:rPr>
        <w:t>образ педагогики партнерства, открытости, педагогики, ориентирующейся на многоликость мира образования и уникальность человека. Это и условие обеспечения доступности качественного образования обучающимся и профессионального общения педагогов.</w:t>
      </w:r>
    </w:p>
    <w:p w14:paraId="2DBC2EFA" w14:textId="77777777" w:rsidR="004170F0" w:rsidRPr="004170F0" w:rsidRDefault="004170F0" w:rsidP="004170F0">
      <w:pPr>
        <w:pStyle w:val="af3"/>
        <w:spacing w:after="120" w:line="276" w:lineRule="auto"/>
        <w:ind w:firstLine="426"/>
        <w:jc w:val="both"/>
        <w:rPr>
          <w:bCs/>
          <w:sz w:val="22"/>
          <w:szCs w:val="22"/>
        </w:rPr>
      </w:pPr>
      <w:r w:rsidRPr="004170F0">
        <w:rPr>
          <w:bCs/>
          <w:sz w:val="22"/>
          <w:szCs w:val="22"/>
        </w:rPr>
        <w:t xml:space="preserve">Идея зарождения «педагогических сетей», основанных на кооперации, возникла в системе образования «на самом демократичном и трудно живущем уровне». Школы отдаленной сельской местности пришли к объединению «от жизни». Вариться лишь в своем соку – это во многом вымирающая стратегия, в особенности это касается малочисленной школы, расположенной далеко от центра района. </w:t>
      </w:r>
    </w:p>
    <w:p w14:paraId="2762F475" w14:textId="77777777" w:rsidR="004170F0" w:rsidRPr="004170F0" w:rsidRDefault="004170F0" w:rsidP="004170F0">
      <w:pPr>
        <w:pStyle w:val="af3"/>
        <w:spacing w:after="120" w:line="276" w:lineRule="auto"/>
        <w:ind w:firstLine="426"/>
        <w:jc w:val="both"/>
        <w:rPr>
          <w:bCs/>
          <w:sz w:val="22"/>
          <w:szCs w:val="22"/>
        </w:rPr>
      </w:pPr>
      <w:r w:rsidRPr="004170F0">
        <w:rPr>
          <w:bCs/>
          <w:sz w:val="22"/>
          <w:szCs w:val="22"/>
        </w:rPr>
        <w:t xml:space="preserve">Если одна школа обладает ценной особенностью, которой нет у других образовательных учреждений, но и какая-то другая школа имеет нечто привлекательное для остальных, то это может быть основанием для обмена ресурсами. В этом случае такие школы могут реализовать общую сетевую программу. Основным ресурсом педагогической сети служит умение использовать не одинаковость, а уникальность ее участников. </w:t>
      </w:r>
    </w:p>
    <w:p w14:paraId="1A48E980" w14:textId="77777777" w:rsidR="004170F0" w:rsidRPr="004170F0" w:rsidRDefault="004170F0" w:rsidP="004170F0">
      <w:pPr>
        <w:pStyle w:val="af3"/>
        <w:spacing w:after="120" w:line="276" w:lineRule="auto"/>
        <w:ind w:firstLine="426"/>
        <w:jc w:val="both"/>
        <w:rPr>
          <w:sz w:val="22"/>
          <w:szCs w:val="22"/>
        </w:rPr>
      </w:pPr>
      <w:r w:rsidRPr="004170F0">
        <w:rPr>
          <w:sz w:val="22"/>
          <w:szCs w:val="22"/>
        </w:rPr>
        <w:t>Сетевое образование – многомерное явление. Первичной клеточкой объединения выступает событийная общность, сообщество.</w:t>
      </w:r>
    </w:p>
    <w:p w14:paraId="7A32816E" w14:textId="77777777" w:rsidR="004170F0" w:rsidRPr="004170F0" w:rsidRDefault="004170F0" w:rsidP="004170F0">
      <w:pPr>
        <w:pStyle w:val="af3"/>
        <w:spacing w:after="120" w:line="276" w:lineRule="auto"/>
        <w:ind w:firstLine="426"/>
        <w:jc w:val="both"/>
        <w:rPr>
          <w:sz w:val="22"/>
          <w:szCs w:val="22"/>
        </w:rPr>
      </w:pPr>
      <w:r w:rsidRPr="004170F0">
        <w:rPr>
          <w:sz w:val="22"/>
          <w:szCs w:val="22"/>
        </w:rPr>
        <w:t xml:space="preserve">Предпосылки для возникновения сетевых технологий формируются от запросов педагогов. Но для превращения сетевого проекта из потенциальных возможностей в реальность, требуется чья-то серьезная решимость, огромные волевые усилия и готовность как брать на себя ответственность, так и передавать ее, как выступать гарантом взаимопонимания и заключения надежных договоренностей, так и решать постоянно всплывающие проблемы. </w:t>
      </w:r>
    </w:p>
    <w:p w14:paraId="7E9C400F" w14:textId="77777777" w:rsidR="004170F0" w:rsidRPr="004170F0" w:rsidRDefault="004170F0" w:rsidP="004170F0">
      <w:pPr>
        <w:pStyle w:val="af3"/>
        <w:spacing w:after="120" w:line="276" w:lineRule="auto"/>
        <w:ind w:firstLine="426"/>
        <w:jc w:val="both"/>
        <w:rPr>
          <w:sz w:val="22"/>
          <w:szCs w:val="22"/>
        </w:rPr>
      </w:pPr>
      <w:r w:rsidRPr="004170F0">
        <w:rPr>
          <w:sz w:val="22"/>
          <w:szCs w:val="22"/>
        </w:rPr>
        <w:t xml:space="preserve">Но в сети – обязательно – кроме личной ответственности одного должно обнаружиться достаточно большое количество людей, которые так же добровольно захотят принимать на себя ответственность за происходящее. </w:t>
      </w:r>
    </w:p>
    <w:p w14:paraId="4B527D41" w14:textId="77777777" w:rsidR="004170F0" w:rsidRPr="004170F0" w:rsidRDefault="004170F0" w:rsidP="004170F0">
      <w:pPr>
        <w:pStyle w:val="af3"/>
        <w:spacing w:after="120" w:line="276" w:lineRule="auto"/>
        <w:ind w:firstLine="426"/>
        <w:jc w:val="both"/>
        <w:rPr>
          <w:sz w:val="22"/>
          <w:szCs w:val="22"/>
        </w:rPr>
      </w:pPr>
      <w:r w:rsidRPr="004170F0">
        <w:rPr>
          <w:sz w:val="22"/>
          <w:szCs w:val="22"/>
        </w:rPr>
        <w:t>Образование, таким образом, предстает не как традиционная «вертикальная» иерархически организованная система, а как горизонтальная, самоорганизующаяся сеть. Доминирующие в ней связи и отношения – не субординационные, а информационные и кооперационные, партнерство и сотрудничество.  Взаимоотношения ее членов носят, как правило, режим сотрудничества, со-развития. Подобно кругам по воде, стремление совершенствоваться, образование и новые идеи расходятся по людям, попадающим в орбиту педагогической сети.</w:t>
      </w:r>
    </w:p>
    <w:p w14:paraId="369BFF8E" w14:textId="77777777" w:rsidR="004170F0" w:rsidRPr="004170F0" w:rsidRDefault="004170F0" w:rsidP="004170F0">
      <w:pPr>
        <w:pStyle w:val="af3"/>
        <w:spacing w:after="120" w:line="276" w:lineRule="auto"/>
        <w:ind w:firstLine="426"/>
        <w:jc w:val="both"/>
        <w:rPr>
          <w:sz w:val="22"/>
          <w:szCs w:val="22"/>
        </w:rPr>
      </w:pPr>
      <w:r w:rsidRPr="004170F0">
        <w:rPr>
          <w:sz w:val="22"/>
          <w:szCs w:val="22"/>
        </w:rPr>
        <w:t xml:space="preserve">Основным ресурсом сети служит умение использовать не одинаковость, а уникальность участников сети. </w:t>
      </w:r>
    </w:p>
    <w:p w14:paraId="19A7B55E" w14:textId="77777777" w:rsidR="004170F0" w:rsidRPr="004170F0" w:rsidRDefault="004170F0" w:rsidP="004170F0">
      <w:pPr>
        <w:pStyle w:val="af3"/>
        <w:spacing w:after="120" w:line="276" w:lineRule="auto"/>
        <w:ind w:firstLine="426"/>
        <w:jc w:val="both"/>
        <w:rPr>
          <w:sz w:val="22"/>
          <w:szCs w:val="22"/>
        </w:rPr>
      </w:pPr>
      <w:r w:rsidRPr="004170F0">
        <w:rPr>
          <w:sz w:val="22"/>
          <w:szCs w:val="22"/>
        </w:rPr>
        <w:t xml:space="preserve">Здесь отсутствует единый центр принятия решений. Здесь не общность идеологии или иерархия должностных обязанностей, а ответственность за удержание общего пространства смыслов и деятельностей. Именно поэтому сетевое образование складывается как естественный, </w:t>
      </w:r>
      <w:r w:rsidRPr="004170F0">
        <w:rPr>
          <w:sz w:val="22"/>
          <w:szCs w:val="22"/>
        </w:rPr>
        <w:lastRenderedPageBreak/>
        <w:t xml:space="preserve">эволюционный процесс самодеятельности педагогов, путем добровольной кооперации, самоорганизации и саморазвития в области образования.  </w:t>
      </w:r>
    </w:p>
    <w:p w14:paraId="51E59543" w14:textId="77777777" w:rsidR="004170F0" w:rsidRPr="004170F0" w:rsidRDefault="004170F0" w:rsidP="004170F0">
      <w:pPr>
        <w:pStyle w:val="af3"/>
        <w:spacing w:after="120" w:line="276" w:lineRule="auto"/>
        <w:ind w:firstLine="426"/>
        <w:jc w:val="both"/>
        <w:rPr>
          <w:sz w:val="22"/>
          <w:szCs w:val="22"/>
        </w:rPr>
      </w:pPr>
      <w:r w:rsidRPr="004170F0">
        <w:rPr>
          <w:sz w:val="22"/>
          <w:szCs w:val="22"/>
        </w:rPr>
        <w:t>Своеобразны инновационные процессы в сети. В ней более быстро распространяются новации, чем в традиционной системе. Нововведения при сетевой организации образования приобретают эволюционный характер, это связано с индивидуальными интересами участников сети, непрерывным обменом информацией и поисками. Но особенно интересны в условиях сети формы становления и развития нового педагогического опыта.</w:t>
      </w:r>
    </w:p>
    <w:p w14:paraId="6F9C1B6E" w14:textId="77777777" w:rsidR="004170F0" w:rsidRPr="004170F0" w:rsidRDefault="004170F0" w:rsidP="004170F0">
      <w:pPr>
        <w:pStyle w:val="af3"/>
        <w:spacing w:after="120" w:line="276" w:lineRule="auto"/>
        <w:ind w:firstLine="426"/>
        <w:jc w:val="both"/>
        <w:rPr>
          <w:sz w:val="22"/>
          <w:szCs w:val="22"/>
        </w:rPr>
      </w:pPr>
      <w:r w:rsidRPr="004170F0">
        <w:rPr>
          <w:sz w:val="22"/>
          <w:szCs w:val="22"/>
        </w:rPr>
        <w:t>«Сетевое» управление предполагает опору на инициативу снизу; когда по сути принятие управленческих решений происходит в самой сети, самими образовательными организациями и сообществами.</w:t>
      </w:r>
    </w:p>
    <w:p w14:paraId="52D540F9" w14:textId="77777777" w:rsidR="004170F0" w:rsidRPr="004170F0" w:rsidRDefault="004170F0" w:rsidP="004170F0">
      <w:pPr>
        <w:pStyle w:val="af3"/>
        <w:spacing w:after="120" w:line="276" w:lineRule="auto"/>
        <w:ind w:left="567" w:hanging="141"/>
        <w:jc w:val="both"/>
        <w:rPr>
          <w:sz w:val="22"/>
          <w:szCs w:val="22"/>
        </w:rPr>
      </w:pPr>
      <w:r w:rsidRPr="004170F0">
        <w:rPr>
          <w:sz w:val="22"/>
          <w:szCs w:val="22"/>
        </w:rPr>
        <w:t>Основные характеристики сетевого управления:</w:t>
      </w:r>
    </w:p>
    <w:p w14:paraId="5A2A6D97" w14:textId="77777777" w:rsidR="004170F0" w:rsidRPr="004170F0" w:rsidRDefault="004170F0" w:rsidP="004170F0">
      <w:pPr>
        <w:pStyle w:val="af3"/>
        <w:numPr>
          <w:ilvl w:val="0"/>
          <w:numId w:val="67"/>
        </w:numPr>
        <w:shd w:val="clear" w:color="auto" w:fill="auto"/>
        <w:tabs>
          <w:tab w:val="clear" w:pos="810"/>
          <w:tab w:val="num" w:pos="0"/>
        </w:tabs>
        <w:spacing w:line="276" w:lineRule="auto"/>
        <w:ind w:left="426" w:hanging="426"/>
        <w:jc w:val="both"/>
        <w:rPr>
          <w:sz w:val="22"/>
          <w:szCs w:val="22"/>
        </w:rPr>
      </w:pPr>
      <w:r w:rsidRPr="004170F0">
        <w:rPr>
          <w:sz w:val="22"/>
          <w:szCs w:val="22"/>
        </w:rPr>
        <w:t>децентрализация, преобладание горизонтальных связей над вертикальными;</w:t>
      </w:r>
    </w:p>
    <w:p w14:paraId="28BB3198" w14:textId="77777777" w:rsidR="004170F0" w:rsidRPr="004170F0" w:rsidRDefault="004170F0" w:rsidP="004170F0">
      <w:pPr>
        <w:pStyle w:val="af3"/>
        <w:numPr>
          <w:ilvl w:val="0"/>
          <w:numId w:val="67"/>
        </w:numPr>
        <w:shd w:val="clear" w:color="auto" w:fill="auto"/>
        <w:tabs>
          <w:tab w:val="clear" w:pos="810"/>
          <w:tab w:val="num" w:pos="0"/>
        </w:tabs>
        <w:spacing w:line="276" w:lineRule="auto"/>
        <w:ind w:left="426" w:hanging="426"/>
        <w:jc w:val="both"/>
        <w:rPr>
          <w:sz w:val="22"/>
          <w:szCs w:val="22"/>
        </w:rPr>
      </w:pPr>
      <w:r w:rsidRPr="004170F0">
        <w:rPr>
          <w:sz w:val="22"/>
          <w:szCs w:val="22"/>
        </w:rPr>
        <w:t>частичное лидерство, когда каждый субъект в какой-либо одной области может являться лидером, а в другой лишь разработчиком, заинтересованным учеником;</w:t>
      </w:r>
    </w:p>
    <w:p w14:paraId="306A51BC" w14:textId="77777777" w:rsidR="004170F0" w:rsidRPr="004170F0" w:rsidRDefault="004170F0" w:rsidP="004170F0">
      <w:pPr>
        <w:pStyle w:val="af3"/>
        <w:numPr>
          <w:ilvl w:val="0"/>
          <w:numId w:val="67"/>
        </w:numPr>
        <w:shd w:val="clear" w:color="auto" w:fill="auto"/>
        <w:tabs>
          <w:tab w:val="clear" w:pos="810"/>
          <w:tab w:val="num" w:pos="0"/>
        </w:tabs>
        <w:spacing w:line="276" w:lineRule="auto"/>
        <w:ind w:left="426" w:hanging="426"/>
        <w:jc w:val="both"/>
        <w:rPr>
          <w:sz w:val="22"/>
          <w:szCs w:val="22"/>
        </w:rPr>
      </w:pPr>
      <w:r w:rsidRPr="004170F0">
        <w:rPr>
          <w:sz w:val="22"/>
          <w:szCs w:val="22"/>
        </w:rPr>
        <w:t>широкая специализация, предполагающая решение в рамках сети не столько узкопрофессиональных проблем, сколько «пограничных», лежащих на пересечении разных сфер деятельности;</w:t>
      </w:r>
    </w:p>
    <w:p w14:paraId="79CE7801" w14:textId="77777777" w:rsidR="004170F0" w:rsidRPr="004170F0" w:rsidRDefault="004170F0" w:rsidP="004170F0">
      <w:pPr>
        <w:pStyle w:val="af3"/>
        <w:numPr>
          <w:ilvl w:val="0"/>
          <w:numId w:val="67"/>
        </w:numPr>
        <w:shd w:val="clear" w:color="auto" w:fill="auto"/>
        <w:tabs>
          <w:tab w:val="clear" w:pos="810"/>
          <w:tab w:val="num" w:pos="0"/>
        </w:tabs>
        <w:spacing w:after="120" w:line="276" w:lineRule="auto"/>
        <w:ind w:left="426" w:hanging="426"/>
        <w:jc w:val="both"/>
        <w:rPr>
          <w:sz w:val="22"/>
          <w:szCs w:val="22"/>
        </w:rPr>
      </w:pPr>
      <w:r w:rsidRPr="004170F0">
        <w:rPr>
          <w:sz w:val="22"/>
          <w:szCs w:val="22"/>
        </w:rPr>
        <w:t>наличие неформальных отношений, предполагающих помимо профессионального, клубный характер отношений членов сети.</w:t>
      </w:r>
    </w:p>
    <w:p w14:paraId="00DEAEFC" w14:textId="77777777" w:rsidR="004170F0" w:rsidRPr="004170F0" w:rsidRDefault="004170F0" w:rsidP="004170F0">
      <w:pPr>
        <w:pStyle w:val="af3"/>
        <w:spacing w:after="120" w:line="276" w:lineRule="auto"/>
        <w:ind w:firstLine="426"/>
        <w:jc w:val="both"/>
        <w:rPr>
          <w:sz w:val="22"/>
          <w:szCs w:val="22"/>
        </w:rPr>
      </w:pPr>
      <w:r w:rsidRPr="004170F0">
        <w:rPr>
          <w:sz w:val="22"/>
          <w:szCs w:val="22"/>
        </w:rPr>
        <w:t>Сетевое управление невозможно, если нет областей совместного понимания, т.е. невозможен режим равноправного взаимодействия.</w:t>
      </w:r>
    </w:p>
    <w:p w14:paraId="79EBAD52" w14:textId="77777777" w:rsidR="004170F0" w:rsidRPr="004170F0" w:rsidRDefault="004170F0" w:rsidP="004170F0">
      <w:pPr>
        <w:spacing w:after="120" w:line="276" w:lineRule="auto"/>
        <w:ind w:firstLine="426"/>
        <w:jc w:val="both"/>
        <w:rPr>
          <w:rFonts w:ascii="Times New Roman" w:hAnsi="Times New Roman" w:cs="Times New Roman"/>
          <w:bCs/>
        </w:rPr>
      </w:pPr>
      <w:r w:rsidRPr="004170F0">
        <w:rPr>
          <w:rFonts w:ascii="Times New Roman" w:hAnsi="Times New Roman" w:cs="Times New Roman"/>
          <w:bCs/>
        </w:rPr>
        <w:t>Алгоритмом и содержанием деятельности партнеров в педагогической сети могут стать шаги:</w:t>
      </w:r>
    </w:p>
    <w:p w14:paraId="61651055" w14:textId="77777777" w:rsidR="004170F0" w:rsidRPr="004170F0" w:rsidRDefault="004170F0" w:rsidP="004170F0">
      <w:pPr>
        <w:pStyle w:val="af3"/>
        <w:numPr>
          <w:ilvl w:val="0"/>
          <w:numId w:val="67"/>
        </w:numPr>
        <w:shd w:val="clear" w:color="auto" w:fill="auto"/>
        <w:tabs>
          <w:tab w:val="clear" w:pos="810"/>
          <w:tab w:val="num" w:pos="0"/>
        </w:tabs>
        <w:spacing w:line="276" w:lineRule="auto"/>
        <w:ind w:left="426" w:hanging="426"/>
        <w:jc w:val="both"/>
        <w:rPr>
          <w:sz w:val="22"/>
          <w:szCs w:val="22"/>
        </w:rPr>
      </w:pPr>
      <w:r w:rsidRPr="004170F0">
        <w:rPr>
          <w:sz w:val="22"/>
          <w:szCs w:val="22"/>
        </w:rPr>
        <w:t>выявление образовательной организацией собственных образовательных проблем;</w:t>
      </w:r>
    </w:p>
    <w:p w14:paraId="7D3087AF" w14:textId="77777777" w:rsidR="004170F0" w:rsidRPr="004170F0" w:rsidRDefault="004170F0" w:rsidP="004170F0">
      <w:pPr>
        <w:pStyle w:val="af3"/>
        <w:numPr>
          <w:ilvl w:val="0"/>
          <w:numId w:val="67"/>
        </w:numPr>
        <w:shd w:val="clear" w:color="auto" w:fill="auto"/>
        <w:tabs>
          <w:tab w:val="clear" w:pos="810"/>
          <w:tab w:val="num" w:pos="0"/>
        </w:tabs>
        <w:spacing w:line="276" w:lineRule="auto"/>
        <w:ind w:left="426" w:hanging="426"/>
        <w:jc w:val="both"/>
        <w:rPr>
          <w:sz w:val="22"/>
          <w:szCs w:val="22"/>
        </w:rPr>
      </w:pPr>
      <w:r w:rsidRPr="004170F0">
        <w:rPr>
          <w:sz w:val="22"/>
          <w:szCs w:val="22"/>
        </w:rPr>
        <w:t>определение направлений опыта для внесения в «образовательный пай» сетевого взаимодействия;</w:t>
      </w:r>
    </w:p>
    <w:p w14:paraId="49D2399D" w14:textId="77777777" w:rsidR="004170F0" w:rsidRPr="004170F0" w:rsidRDefault="004170F0" w:rsidP="004170F0">
      <w:pPr>
        <w:pStyle w:val="af3"/>
        <w:numPr>
          <w:ilvl w:val="0"/>
          <w:numId w:val="67"/>
        </w:numPr>
        <w:shd w:val="clear" w:color="auto" w:fill="auto"/>
        <w:tabs>
          <w:tab w:val="clear" w:pos="810"/>
          <w:tab w:val="num" w:pos="0"/>
        </w:tabs>
        <w:spacing w:line="276" w:lineRule="auto"/>
        <w:ind w:left="426" w:hanging="426"/>
        <w:jc w:val="both"/>
        <w:rPr>
          <w:sz w:val="22"/>
          <w:szCs w:val="22"/>
        </w:rPr>
      </w:pPr>
      <w:r w:rsidRPr="004170F0">
        <w:rPr>
          <w:sz w:val="22"/>
          <w:szCs w:val="22"/>
        </w:rPr>
        <w:t xml:space="preserve">поиск удаленных образовательных ресурсов, востребованных в </w:t>
      </w:r>
      <w:r w:rsidRPr="004170F0">
        <w:rPr>
          <w:sz w:val="22"/>
          <w:szCs w:val="22"/>
        </w:rPr>
        <w:tab/>
        <w:t>конкретной образовательной организации;</w:t>
      </w:r>
    </w:p>
    <w:p w14:paraId="20F90B63" w14:textId="77777777" w:rsidR="004170F0" w:rsidRPr="004170F0" w:rsidRDefault="004170F0" w:rsidP="004170F0">
      <w:pPr>
        <w:pStyle w:val="af3"/>
        <w:numPr>
          <w:ilvl w:val="0"/>
          <w:numId w:val="67"/>
        </w:numPr>
        <w:shd w:val="clear" w:color="auto" w:fill="auto"/>
        <w:tabs>
          <w:tab w:val="clear" w:pos="810"/>
          <w:tab w:val="num" w:pos="0"/>
        </w:tabs>
        <w:spacing w:line="276" w:lineRule="auto"/>
        <w:ind w:left="426" w:hanging="426"/>
        <w:jc w:val="both"/>
        <w:rPr>
          <w:sz w:val="22"/>
          <w:szCs w:val="22"/>
        </w:rPr>
      </w:pPr>
      <w:r w:rsidRPr="004170F0">
        <w:rPr>
          <w:sz w:val="22"/>
          <w:szCs w:val="22"/>
        </w:rPr>
        <w:t>создание инфраструктуры взаимодействия в формате образовательной сети;</w:t>
      </w:r>
    </w:p>
    <w:p w14:paraId="0D369628" w14:textId="77777777" w:rsidR="004170F0" w:rsidRPr="004170F0" w:rsidRDefault="004170F0" w:rsidP="004170F0">
      <w:pPr>
        <w:pStyle w:val="af3"/>
        <w:numPr>
          <w:ilvl w:val="0"/>
          <w:numId w:val="67"/>
        </w:numPr>
        <w:shd w:val="clear" w:color="auto" w:fill="auto"/>
        <w:tabs>
          <w:tab w:val="clear" w:pos="810"/>
          <w:tab w:val="num" w:pos="0"/>
        </w:tabs>
        <w:spacing w:line="276" w:lineRule="auto"/>
        <w:ind w:left="426" w:hanging="426"/>
        <w:jc w:val="both"/>
        <w:rPr>
          <w:sz w:val="22"/>
          <w:szCs w:val="22"/>
        </w:rPr>
      </w:pPr>
      <w:r w:rsidRPr="004170F0">
        <w:rPr>
          <w:sz w:val="22"/>
          <w:szCs w:val="22"/>
        </w:rPr>
        <w:t>разработка механизмов объединения ресурсов (кадровых, финансовых, методических и др.);</w:t>
      </w:r>
    </w:p>
    <w:p w14:paraId="022B310F" w14:textId="77777777" w:rsidR="004170F0" w:rsidRPr="004170F0" w:rsidRDefault="004170F0" w:rsidP="004170F0">
      <w:pPr>
        <w:pStyle w:val="af3"/>
        <w:numPr>
          <w:ilvl w:val="0"/>
          <w:numId w:val="67"/>
        </w:numPr>
        <w:shd w:val="clear" w:color="auto" w:fill="auto"/>
        <w:tabs>
          <w:tab w:val="clear" w:pos="810"/>
          <w:tab w:val="num" w:pos="0"/>
        </w:tabs>
        <w:spacing w:line="276" w:lineRule="auto"/>
        <w:ind w:left="426" w:hanging="426"/>
        <w:jc w:val="both"/>
        <w:rPr>
          <w:sz w:val="22"/>
          <w:szCs w:val="22"/>
        </w:rPr>
      </w:pPr>
      <w:r w:rsidRPr="004170F0">
        <w:rPr>
          <w:sz w:val="22"/>
          <w:szCs w:val="22"/>
        </w:rPr>
        <w:t>определение модели построения образовательного процесса в условиях образовательной сети;</w:t>
      </w:r>
    </w:p>
    <w:p w14:paraId="4E05CC96" w14:textId="77777777" w:rsidR="004170F0" w:rsidRPr="004170F0" w:rsidRDefault="004170F0" w:rsidP="004170F0">
      <w:pPr>
        <w:pStyle w:val="af3"/>
        <w:numPr>
          <w:ilvl w:val="0"/>
          <w:numId w:val="67"/>
        </w:numPr>
        <w:shd w:val="clear" w:color="auto" w:fill="auto"/>
        <w:tabs>
          <w:tab w:val="clear" w:pos="810"/>
          <w:tab w:val="num" w:pos="0"/>
        </w:tabs>
        <w:spacing w:line="276" w:lineRule="auto"/>
        <w:ind w:left="426" w:hanging="426"/>
        <w:jc w:val="both"/>
        <w:rPr>
          <w:sz w:val="22"/>
          <w:szCs w:val="22"/>
        </w:rPr>
      </w:pPr>
      <w:r w:rsidRPr="004170F0">
        <w:rPr>
          <w:sz w:val="22"/>
          <w:szCs w:val="22"/>
        </w:rPr>
        <w:t>формулирование собственной доли ответственности для каждой образовательной организации, вошедшей в образовательную сеть.</w:t>
      </w:r>
    </w:p>
    <w:p w14:paraId="4F8682EA" w14:textId="77777777" w:rsidR="004170F0" w:rsidRPr="004170F0" w:rsidRDefault="004170F0" w:rsidP="004170F0">
      <w:pPr>
        <w:spacing w:line="276" w:lineRule="auto"/>
        <w:ind w:firstLine="426"/>
        <w:jc w:val="both"/>
        <w:rPr>
          <w:rFonts w:ascii="Times New Roman" w:hAnsi="Times New Roman" w:cs="Times New Roman"/>
          <w:bCs/>
        </w:rPr>
      </w:pPr>
      <w:r w:rsidRPr="004170F0">
        <w:rPr>
          <w:rFonts w:ascii="Times New Roman" w:hAnsi="Times New Roman" w:cs="Times New Roman"/>
          <w:bCs/>
        </w:rPr>
        <w:t xml:space="preserve">Педагогическая сеть складывается как особое культурно-образовательное пространство, центральное место в которой занимает деятельность по обеспечению доступности качественного образования.  </w:t>
      </w:r>
    </w:p>
    <w:p w14:paraId="7659357A" w14:textId="77777777" w:rsidR="004170F0" w:rsidRPr="004170F0" w:rsidRDefault="004170F0" w:rsidP="004170F0">
      <w:pPr>
        <w:spacing w:after="0" w:line="276" w:lineRule="auto"/>
        <w:ind w:right="-1"/>
        <w:jc w:val="center"/>
        <w:rPr>
          <w:rFonts w:ascii="Times New Roman" w:eastAsia="Times New Roman" w:hAnsi="Times New Roman" w:cs="Times New Roman"/>
          <w:lang w:eastAsia="ru-RU"/>
        </w:rPr>
      </w:pPr>
    </w:p>
    <w:p w14:paraId="57658DCB" w14:textId="77777777" w:rsidR="004170F0" w:rsidRPr="004170F0" w:rsidRDefault="004170F0" w:rsidP="004170F0">
      <w:pPr>
        <w:spacing w:after="0" w:line="276" w:lineRule="auto"/>
        <w:ind w:right="-1"/>
        <w:jc w:val="center"/>
        <w:rPr>
          <w:rFonts w:ascii="Times New Roman" w:eastAsia="Times New Roman" w:hAnsi="Times New Roman" w:cs="Times New Roman"/>
          <w:lang w:eastAsia="ru-RU"/>
        </w:rPr>
      </w:pPr>
      <w:r w:rsidRPr="004170F0">
        <w:rPr>
          <w:rFonts w:ascii="Times New Roman" w:hAnsi="Times New Roman" w:cs="Times New Roman"/>
          <w:noProof/>
          <w:lang w:eastAsia="ru-RU"/>
        </w:rPr>
        <w:drawing>
          <wp:inline distT="0" distB="0" distL="0" distR="0" wp14:anchorId="4328B042" wp14:editId="0AFE9F48">
            <wp:extent cx="425450" cy="222696"/>
            <wp:effectExtent l="0" t="0" r="0" b="6350"/>
            <wp:docPr id="636" name="Рисунок 636"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653155AF" wp14:editId="30B1142F">
            <wp:extent cx="425450" cy="222696"/>
            <wp:effectExtent l="0" t="0" r="0" b="6350"/>
            <wp:docPr id="637" name="Рисунок 637"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14602159" wp14:editId="46EC17BE">
            <wp:extent cx="425450" cy="222696"/>
            <wp:effectExtent l="0" t="0" r="0" b="6350"/>
            <wp:docPr id="638" name="Рисунок 638"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6DFD83FA" w14:textId="77777777" w:rsidR="004170F0" w:rsidRPr="004170F0" w:rsidRDefault="004170F0" w:rsidP="004170F0">
      <w:pPr>
        <w:rPr>
          <w:rFonts w:ascii="Times New Roman" w:eastAsia="Malgun Gothic" w:hAnsi="Times New Roman" w:cs="Times New Roman"/>
        </w:rPr>
      </w:pPr>
      <w:r w:rsidRPr="004170F0">
        <w:rPr>
          <w:rFonts w:ascii="Times New Roman" w:eastAsia="Malgun Gothic" w:hAnsi="Times New Roman" w:cs="Times New Roman"/>
        </w:rPr>
        <w:br w:type="page"/>
      </w:r>
    </w:p>
    <w:p w14:paraId="31BD08DB" w14:textId="77777777" w:rsidR="004170F0" w:rsidRPr="004170F0" w:rsidRDefault="004170F0" w:rsidP="004170F0">
      <w:pPr>
        <w:pStyle w:val="a9"/>
        <w:spacing w:after="0"/>
        <w:ind w:hanging="720"/>
        <w:rPr>
          <w:rFonts w:ascii="Times New Roman" w:hAnsi="Times New Roman" w:cs="Times New Roman"/>
          <w:sz w:val="28"/>
          <w:szCs w:val="28"/>
          <w:u w:val="single"/>
        </w:rPr>
      </w:pPr>
      <w:r w:rsidRPr="004170F0">
        <w:rPr>
          <w:rFonts w:ascii="Times New Roman" w:hAnsi="Times New Roman" w:cs="Times New Roman"/>
          <w:noProof/>
          <w:lang w:eastAsia="ru-RU"/>
        </w:rPr>
        <w:lastRenderedPageBreak/>
        <w:drawing>
          <wp:inline distT="0" distB="0" distL="0" distR="0" wp14:anchorId="6A57A7A4" wp14:editId="3FC733B1">
            <wp:extent cx="273269" cy="172445"/>
            <wp:effectExtent l="0" t="0" r="0" b="0"/>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816E378" wp14:editId="01214817">
            <wp:extent cx="273269" cy="172445"/>
            <wp:effectExtent l="0" t="0" r="0" b="0"/>
            <wp:docPr id="447"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4D7577E" wp14:editId="0444855F">
            <wp:extent cx="273269" cy="172445"/>
            <wp:effectExtent l="0" t="0" r="0"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3BD519F" wp14:editId="20F11EE0">
            <wp:extent cx="273269" cy="172445"/>
            <wp:effectExtent l="0" t="0" r="0"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D3A303E" wp14:editId="1C59B58F">
            <wp:extent cx="273269" cy="172445"/>
            <wp:effectExtent l="0" t="0" r="0" b="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896EC2B" wp14:editId="10EEF076">
            <wp:extent cx="273269" cy="172445"/>
            <wp:effectExtent l="0" t="0" r="0"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98B933E" wp14:editId="3A9C8A17">
            <wp:extent cx="273269" cy="172445"/>
            <wp:effectExtent l="0" t="0" r="0" b="0"/>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26A62A8" wp14:editId="665799C0">
            <wp:extent cx="273269" cy="172445"/>
            <wp:effectExtent l="0" t="0" r="0" b="0"/>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9B248F8" wp14:editId="57A63359">
            <wp:extent cx="273269" cy="172445"/>
            <wp:effectExtent l="0" t="0" r="0" b="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E0CD4B2" wp14:editId="6D4871B3">
            <wp:extent cx="273269" cy="172445"/>
            <wp:effectExtent l="0" t="0" r="0" b="0"/>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F3ED358" wp14:editId="783E9F6C">
            <wp:extent cx="273269" cy="172445"/>
            <wp:effectExtent l="0" t="0" r="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576E4E1" wp14:editId="0D373BEC">
            <wp:extent cx="273269" cy="172445"/>
            <wp:effectExtent l="0" t="0" r="0" b="0"/>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B027858" wp14:editId="48CF96DE">
            <wp:extent cx="273269" cy="172445"/>
            <wp:effectExtent l="0" t="0" r="0" b="0"/>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EDBA6C0" wp14:editId="2B99075E">
            <wp:extent cx="273269" cy="172445"/>
            <wp:effectExtent l="0" t="0" r="0" b="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8BC5F0A" wp14:editId="5D96DDD2">
            <wp:extent cx="273269" cy="172445"/>
            <wp:effectExtent l="0" t="0" r="0" b="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FC89D4C" wp14:editId="4E476EE9">
            <wp:extent cx="273269" cy="172445"/>
            <wp:effectExtent l="0" t="0" r="0" b="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576B5B1" wp14:editId="562500FF">
            <wp:extent cx="273269" cy="172445"/>
            <wp:effectExtent l="0" t="0" r="0" b="0"/>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4A40B3B" wp14:editId="044FB30D">
            <wp:extent cx="273269" cy="172445"/>
            <wp:effectExtent l="0" t="0" r="0"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0949A52" wp14:editId="5FF0EFCA">
            <wp:extent cx="273269" cy="172445"/>
            <wp:effectExtent l="0" t="0" r="0" b="0"/>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92BF479" wp14:editId="664E8DF6">
            <wp:extent cx="273269" cy="172445"/>
            <wp:effectExtent l="0" t="0" r="0" b="0"/>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EA9058F" wp14:editId="65472E11">
            <wp:extent cx="273269" cy="172445"/>
            <wp:effectExtent l="0" t="0" r="0" b="0"/>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3C0976ED" w14:textId="77777777" w:rsidR="004170F0" w:rsidRPr="004170F0" w:rsidRDefault="004170F0" w:rsidP="004170F0">
      <w:pPr>
        <w:jc w:val="center"/>
        <w:rPr>
          <w:rFonts w:ascii="Times New Roman" w:eastAsia="Malgun Gothic" w:hAnsi="Times New Roman" w:cs="Times New Roman"/>
        </w:rPr>
      </w:pPr>
    </w:p>
    <w:p w14:paraId="522432DF" w14:textId="77777777" w:rsidR="004170F0" w:rsidRPr="004170F0" w:rsidRDefault="004170F0" w:rsidP="004170F0">
      <w:pPr>
        <w:spacing w:after="0"/>
        <w:rPr>
          <w:rFonts w:ascii="Times New Roman" w:hAnsi="Times New Roman" w:cs="Times New Roman"/>
          <w:bCs/>
          <w:sz w:val="26"/>
          <w:szCs w:val="26"/>
        </w:rPr>
      </w:pPr>
      <w:r w:rsidRPr="004170F0">
        <w:rPr>
          <w:rFonts w:ascii="Times New Roman" w:hAnsi="Times New Roman" w:cs="Times New Roman"/>
          <w:bCs/>
          <w:sz w:val="26"/>
          <w:szCs w:val="26"/>
        </w:rPr>
        <w:t xml:space="preserve">КОНЦЕПЦИЯ </w:t>
      </w:r>
    </w:p>
    <w:p w14:paraId="51C06782" w14:textId="77777777" w:rsidR="004170F0" w:rsidRPr="004170F0" w:rsidRDefault="004170F0" w:rsidP="004170F0">
      <w:pPr>
        <w:spacing w:after="0"/>
        <w:rPr>
          <w:rFonts w:ascii="Times New Roman" w:hAnsi="Times New Roman" w:cs="Times New Roman"/>
          <w:bCs/>
          <w:sz w:val="26"/>
          <w:szCs w:val="26"/>
        </w:rPr>
      </w:pPr>
      <w:r w:rsidRPr="004170F0">
        <w:rPr>
          <w:rFonts w:ascii="Times New Roman" w:hAnsi="Times New Roman" w:cs="Times New Roman"/>
          <w:bCs/>
          <w:sz w:val="26"/>
          <w:szCs w:val="26"/>
        </w:rPr>
        <w:t>СОЗДАНИЯ И ДЕЯТЕЛЬНОСТИ</w:t>
      </w:r>
    </w:p>
    <w:p w14:paraId="5D4FBF8A" w14:textId="77777777" w:rsidR="004170F0" w:rsidRPr="004170F0" w:rsidRDefault="004170F0" w:rsidP="004170F0">
      <w:pPr>
        <w:spacing w:after="0"/>
        <w:rPr>
          <w:rFonts w:ascii="Times New Roman" w:hAnsi="Times New Roman" w:cs="Times New Roman"/>
          <w:bCs/>
          <w:sz w:val="26"/>
          <w:szCs w:val="26"/>
        </w:rPr>
      </w:pPr>
      <w:r w:rsidRPr="004170F0">
        <w:rPr>
          <w:rFonts w:ascii="Times New Roman" w:hAnsi="Times New Roman" w:cs="Times New Roman"/>
          <w:bCs/>
          <w:sz w:val="26"/>
          <w:szCs w:val="26"/>
        </w:rPr>
        <w:t>МЕЖМУНИЦИПАЛЬНЫХ МЕТОДИЧЕСКИХ ОКРУГОВ</w:t>
      </w:r>
    </w:p>
    <w:p w14:paraId="5773FEC0" w14:textId="77777777" w:rsidR="004170F0" w:rsidRPr="004170F0" w:rsidRDefault="004170F0" w:rsidP="004170F0">
      <w:pPr>
        <w:spacing w:after="0"/>
        <w:jc w:val="center"/>
        <w:rPr>
          <w:rFonts w:ascii="Times New Roman" w:hAnsi="Times New Roman" w:cs="Times New Roman"/>
          <w:bCs/>
          <w:sz w:val="26"/>
          <w:szCs w:val="26"/>
        </w:rPr>
      </w:pPr>
    </w:p>
    <w:p w14:paraId="180101FD" w14:textId="77777777" w:rsidR="004170F0" w:rsidRPr="004170F0" w:rsidRDefault="004170F0" w:rsidP="004170F0">
      <w:pPr>
        <w:spacing w:after="0" w:line="276" w:lineRule="auto"/>
        <w:ind w:firstLine="426"/>
        <w:jc w:val="center"/>
        <w:rPr>
          <w:rFonts w:ascii="Times New Roman" w:hAnsi="Times New Roman" w:cs="Times New Roman"/>
        </w:rPr>
      </w:pPr>
    </w:p>
    <w:p w14:paraId="79B61282" w14:textId="77777777" w:rsidR="004170F0" w:rsidRPr="004170F0" w:rsidRDefault="004170F0" w:rsidP="004170F0">
      <w:pPr>
        <w:spacing w:after="0" w:line="276" w:lineRule="auto"/>
        <w:ind w:firstLine="426"/>
        <w:jc w:val="center"/>
        <w:rPr>
          <w:rFonts w:ascii="Times New Roman" w:hAnsi="Times New Roman" w:cs="Times New Roman"/>
        </w:rPr>
      </w:pPr>
      <w:r w:rsidRPr="004170F0">
        <w:rPr>
          <w:rFonts w:ascii="Times New Roman" w:hAnsi="Times New Roman" w:cs="Times New Roman"/>
        </w:rPr>
        <w:t>ОБОСНОВАНИЕ</w:t>
      </w:r>
    </w:p>
    <w:p w14:paraId="58F10FFE"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 xml:space="preserve">Согласно ст.15 Закона «Об образовании в Российской Федерации» ФЗ-273 от 29.12.2012 г., в системе образования активно развивается сетевая форма реализации образовательных программ. Значимость сетевой формы состоит в том, что она предоставляет «возможность освоения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w:t>
      </w:r>
      <w:r w:rsidRPr="004170F0">
        <w:rPr>
          <w:rFonts w:ascii="Times New Roman" w:hAnsi="Times New Roman" w:cs="Times New Roman"/>
          <w:u w:val="single"/>
        </w:rPr>
        <w:t>с использованием ресурсов нескольких организаций, осуществляющих образовательную деятельность</w:t>
      </w:r>
      <w:r w:rsidRPr="004170F0">
        <w:rPr>
          <w:rFonts w:ascii="Times New Roman" w:hAnsi="Times New Roman" w:cs="Times New Roman"/>
        </w:rPr>
        <w:t xml:space="preserve">…». </w:t>
      </w:r>
    </w:p>
    <w:p w14:paraId="32FF6C66"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 xml:space="preserve">Подобная форма зарекомендовала себя и в системе дополнительного профессионального образования: согласно ст.15 ФЗ-273, на ее основе могут реализоваться образовательные программы «… различных вида, уровня и (или) направленности». </w:t>
      </w:r>
    </w:p>
    <w:p w14:paraId="0BEE58D4"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«Использование сетевой формы реализации образовательных программ осуществляется на основании договора, который заключается между организациями», вступающими в сетевое взаимодействие, совместно участвующими в образовательном процессе.</w:t>
      </w:r>
    </w:p>
    <w:p w14:paraId="51D27356"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Сетевое взаимодействие – это система связей, позволяющих разрабатывать, апробировать и предлагать профессиональному педагогическому/управленческому сообществу инновационные модели содержания образования и управления системой образования, способ деятельности по совместному использованию профессиональных образовательных ресурсов. Круг взаимодействия субъектов образовательного процесса расширяется, педагог становится активным участником деятельности в различных сообществах, следовательно, повышается уровень его профессиональной компетентности, что, в свою очередь, положительно воздействует на качество образования в целом.</w:t>
      </w:r>
    </w:p>
    <w:p w14:paraId="119F9E89"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 xml:space="preserve">На данный момент имеется ряд проблем в организации и координации сетевого взаимодействия, в основе которого – сотрудничество, оперативное реагирование на изменение образовательных потребностей педагогов. Подчеркнем, что профессиональное партнерство является одной из наиболее перспективных стратегий и моделей деятельности методических служб. </w:t>
      </w:r>
    </w:p>
    <w:p w14:paraId="33919DA6"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В системе общего образования Республики Дагестан действуют свыше 2500 тысяч образовательных организаций дошкольного, начального, основного, среднего общего образования и дополнительного образования детей, трудится свыше 55 тысяч педагогов. Многие образовательные организации удалены от республиканского центра, центров муниципальных образований, расположены в отдаленной сельской и горной местностях. Педагогическая деятельность педагогов, работающих в малокомплектных образовательных организациях и организациях, расположенных в отдаленной местности, затруднена в области профессионального общения – повышения квалификации, освоения лучших практик, устранения педагогических дефицитов. Ослаблены управленческие механизмы перевода педагогов в новую профессиональную позицию, создания условий для осознания и принятия педагогами новых профессиональных смыслов. Вышеназванные объективные обстоятельства актуализирует поиск форм эффективного взаимодействия педагогов, руководителей образовательных организаций и органов управления образования по со-развитию образовательного потенциала муниципалитетов в формате Межмуниципальных методических округов (аббревиатура ММО).</w:t>
      </w:r>
    </w:p>
    <w:p w14:paraId="7459C5C3"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lastRenderedPageBreak/>
        <w:t>Востребованность создания Межмуниципальных методических округов была подтверждена на региональной стратегической сессии руководителей муниципальных методических служб/специалистов, курирующих методическую работу (16.06.2022г.) «Методическая служба в Республике Дагестан: Проблемы. Пути решения. Векторы развития», в работе проектного офиса «Проектирование механизмов организации и содержания деятельности Межмуниципальных методических округов».</w:t>
      </w:r>
    </w:p>
    <w:p w14:paraId="3304CF97"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Основной принцип взаимодействия муниципальных систем образования в составе ММО – партнерство.</w:t>
      </w:r>
    </w:p>
    <w:p w14:paraId="5A9C902C"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 xml:space="preserve">Социальное партнерство в образовании базируется на следующих принципах взаимодействия сторон: </w:t>
      </w:r>
    </w:p>
    <w:p w14:paraId="4353CA4A"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равноправие участников (каждый участник получает равные возможности для предоставления своего мнения); </w:t>
      </w:r>
    </w:p>
    <w:p w14:paraId="00845EB7"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взаимное уважение; </w:t>
      </w:r>
    </w:p>
    <w:p w14:paraId="7132402F"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заинтересованность в результатах (сотрудничество базируется на умении «принимать» и «отдавать»); </w:t>
      </w:r>
    </w:p>
    <w:p w14:paraId="2FD543A3"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свобода обсуждения интересующих вопросов (есть условия для полноценного и конструктивного взаимодействия, мониторинга и контроля); </w:t>
      </w:r>
    </w:p>
    <w:p w14:paraId="23908D46"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добровольность принятия на себя обязательств (при сотрудничестве все полномочия распределены равномерно, направлены на полноценное функционирование всех учреждений); </w:t>
      </w:r>
    </w:p>
    <w:p w14:paraId="7B886DB9"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ответственность. </w:t>
      </w:r>
    </w:p>
    <w:p w14:paraId="3BE6545C"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Социальное межмуниципальное партнерство помогает направлять ресурсы на развитие совместной деятельности образовательных организаций.</w:t>
      </w:r>
    </w:p>
    <w:p w14:paraId="0E3F1488"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bCs/>
        </w:rPr>
        <w:t>Межмуниципальные методические округа</w:t>
      </w:r>
      <w:r w:rsidRPr="004170F0">
        <w:rPr>
          <w:rFonts w:ascii="Times New Roman" w:hAnsi="Times New Roman" w:cs="Times New Roman"/>
        </w:rPr>
        <w:t xml:space="preserve"> (ММО) – организационно-методические объединения, создаваемые по территориальному принципу для повышения кадрового потенциала входящих в них образовательных организаций муниципалитетов в целях реализации приоритетных направлений развития сферы образования РФ, РД.</w:t>
      </w:r>
    </w:p>
    <w:p w14:paraId="25036758"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 xml:space="preserve">Цель ММО – расширение пространства профессионального роста педагогов, руководителей образовательных организаций и органов управления образованием в условиях сетевого взаимодействия для обеспечения государственной политики в области образования, повышения качества общего образования в регионе. </w:t>
      </w:r>
    </w:p>
    <w:p w14:paraId="0EA06ED1"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 xml:space="preserve">Задачи ММО: </w:t>
      </w:r>
    </w:p>
    <w:p w14:paraId="3BC80538"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 xml:space="preserve">Объединение усилий </w:t>
      </w:r>
      <w:r w:rsidRPr="004170F0">
        <w:rPr>
          <w:rFonts w:ascii="Times New Roman" w:hAnsi="Times New Roman" w:cs="Times New Roman"/>
          <w:u w:val="single"/>
        </w:rPr>
        <w:t>по:</w:t>
      </w:r>
    </w:p>
    <w:p w14:paraId="037CFF27" w14:textId="77777777" w:rsidR="004170F0" w:rsidRPr="004170F0" w:rsidRDefault="004170F0" w:rsidP="004170F0">
      <w:pPr>
        <w:pStyle w:val="a9"/>
        <w:numPr>
          <w:ilvl w:val="0"/>
          <w:numId w:val="68"/>
        </w:numPr>
        <w:spacing w:after="120" w:line="276" w:lineRule="auto"/>
        <w:ind w:left="426" w:hanging="426"/>
        <w:jc w:val="both"/>
        <w:rPr>
          <w:rFonts w:ascii="Times New Roman" w:hAnsi="Times New Roman" w:cs="Times New Roman"/>
        </w:rPr>
      </w:pPr>
      <w:r w:rsidRPr="004170F0">
        <w:rPr>
          <w:rFonts w:ascii="Times New Roman" w:hAnsi="Times New Roman" w:cs="Times New Roman"/>
        </w:rPr>
        <w:t>формированию траектории непрерывного профессионального развития педагогов и руководителей ОО Республики Дагестан;</w:t>
      </w:r>
    </w:p>
    <w:p w14:paraId="6D552B6B" w14:textId="77777777" w:rsidR="004170F0" w:rsidRPr="004170F0" w:rsidRDefault="004170F0" w:rsidP="004170F0">
      <w:pPr>
        <w:pStyle w:val="a9"/>
        <w:numPr>
          <w:ilvl w:val="0"/>
          <w:numId w:val="68"/>
        </w:numPr>
        <w:spacing w:after="120" w:line="276" w:lineRule="auto"/>
        <w:ind w:left="426" w:hanging="426"/>
        <w:jc w:val="both"/>
        <w:rPr>
          <w:rFonts w:ascii="Times New Roman" w:hAnsi="Times New Roman" w:cs="Times New Roman"/>
        </w:rPr>
      </w:pPr>
      <w:r w:rsidRPr="004170F0">
        <w:rPr>
          <w:rFonts w:ascii="Times New Roman" w:hAnsi="Times New Roman" w:cs="Times New Roman"/>
        </w:rPr>
        <w:t>освоению обновленных ФГОС НОО, ФГОС ООО; Федеральной стратегии по повышению качества общего образования и формированию функциональной грамотности обучающихся; программы Года образования в РД (2022г.), Года педагога и наставника в РФ (2023г.);</w:t>
      </w:r>
    </w:p>
    <w:p w14:paraId="776FA72C" w14:textId="77777777" w:rsidR="004170F0" w:rsidRPr="004170F0" w:rsidRDefault="004170F0" w:rsidP="004170F0">
      <w:pPr>
        <w:pStyle w:val="a9"/>
        <w:numPr>
          <w:ilvl w:val="0"/>
          <w:numId w:val="68"/>
        </w:numPr>
        <w:spacing w:after="120" w:line="276" w:lineRule="auto"/>
        <w:ind w:left="426" w:hanging="426"/>
        <w:jc w:val="both"/>
        <w:rPr>
          <w:rFonts w:ascii="Times New Roman" w:hAnsi="Times New Roman" w:cs="Times New Roman"/>
        </w:rPr>
      </w:pPr>
      <w:r w:rsidRPr="004170F0">
        <w:rPr>
          <w:rFonts w:ascii="Times New Roman" w:hAnsi="Times New Roman" w:cs="Times New Roman"/>
        </w:rPr>
        <w:t>прогнозированию и совместной разработке приоритетно-значимых направлений развития образования в муниципалитетах, входящих в ММО;</w:t>
      </w:r>
    </w:p>
    <w:p w14:paraId="116D3434" w14:textId="77777777" w:rsidR="004170F0" w:rsidRPr="004170F0" w:rsidRDefault="004170F0" w:rsidP="004170F0">
      <w:pPr>
        <w:pStyle w:val="a9"/>
        <w:numPr>
          <w:ilvl w:val="0"/>
          <w:numId w:val="68"/>
        </w:numPr>
        <w:spacing w:after="120" w:line="276" w:lineRule="auto"/>
        <w:ind w:left="426" w:hanging="426"/>
        <w:jc w:val="both"/>
        <w:rPr>
          <w:rFonts w:ascii="Times New Roman" w:hAnsi="Times New Roman" w:cs="Times New Roman"/>
        </w:rPr>
      </w:pPr>
      <w:r w:rsidRPr="004170F0">
        <w:rPr>
          <w:rFonts w:ascii="Times New Roman" w:hAnsi="Times New Roman" w:cs="Times New Roman"/>
        </w:rPr>
        <w:t>повышению педагогического мастерства на основе кооперации имеющегося опыта и эффективных педагогических/управленческих практик в соответствии с профессиональными запросами педагогов округа и требованиями, предъявляемыми к современному учителю, воспитателю, руководителю;</w:t>
      </w:r>
    </w:p>
    <w:p w14:paraId="2578740D" w14:textId="77777777" w:rsidR="004170F0" w:rsidRPr="004170F0" w:rsidRDefault="004170F0" w:rsidP="004170F0">
      <w:pPr>
        <w:pStyle w:val="a9"/>
        <w:numPr>
          <w:ilvl w:val="0"/>
          <w:numId w:val="68"/>
        </w:numPr>
        <w:spacing w:after="120" w:line="276" w:lineRule="auto"/>
        <w:ind w:left="426" w:hanging="426"/>
        <w:jc w:val="both"/>
        <w:rPr>
          <w:rFonts w:ascii="Times New Roman" w:hAnsi="Times New Roman" w:cs="Times New Roman"/>
        </w:rPr>
      </w:pPr>
      <w:r w:rsidRPr="004170F0">
        <w:rPr>
          <w:rFonts w:ascii="Times New Roman" w:hAnsi="Times New Roman" w:cs="Times New Roman"/>
        </w:rPr>
        <w:t>использованию возможностей и ресурсов сетевого обучения и взаимодействия методических служб;</w:t>
      </w:r>
    </w:p>
    <w:p w14:paraId="1908E34D" w14:textId="77777777" w:rsidR="004170F0" w:rsidRPr="004170F0" w:rsidRDefault="004170F0" w:rsidP="004170F0">
      <w:pPr>
        <w:pStyle w:val="a9"/>
        <w:numPr>
          <w:ilvl w:val="0"/>
          <w:numId w:val="68"/>
        </w:numPr>
        <w:spacing w:after="120" w:line="276" w:lineRule="auto"/>
        <w:ind w:left="426" w:hanging="426"/>
        <w:jc w:val="both"/>
        <w:rPr>
          <w:rFonts w:ascii="Times New Roman" w:hAnsi="Times New Roman" w:cs="Times New Roman"/>
        </w:rPr>
      </w:pPr>
      <w:r w:rsidRPr="004170F0">
        <w:rPr>
          <w:rFonts w:ascii="Times New Roman" w:hAnsi="Times New Roman" w:cs="Times New Roman"/>
        </w:rPr>
        <w:lastRenderedPageBreak/>
        <w:t>созданию фонда эффективных ресурсов ММО, их освоение в образовательных организациях округа, приближение лучших педагогических и управленческих практик к учителю, руководителю.</w:t>
      </w:r>
    </w:p>
    <w:p w14:paraId="0504CCE1" w14:textId="77777777" w:rsidR="004170F0" w:rsidRPr="004170F0" w:rsidRDefault="004170F0" w:rsidP="004170F0">
      <w:pPr>
        <w:spacing w:after="0" w:line="276" w:lineRule="auto"/>
        <w:jc w:val="center"/>
        <w:rPr>
          <w:rFonts w:ascii="Times New Roman" w:hAnsi="Times New Roman" w:cs="Times New Roman"/>
        </w:rPr>
      </w:pPr>
      <w:r w:rsidRPr="004170F0">
        <w:rPr>
          <w:rFonts w:ascii="Times New Roman" w:hAnsi="Times New Roman" w:cs="Times New Roman"/>
        </w:rPr>
        <w:t>ФУНКЦИИ ММО</w:t>
      </w:r>
    </w:p>
    <w:p w14:paraId="2434874A"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Прогностическая – прогнозирование тенденций развития образовательного пространства ММО.</w:t>
      </w:r>
    </w:p>
    <w:p w14:paraId="0E36FA87"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Образовательная – обеспечение возможности развития профессиональных компетенций педагогов, руководителей ОО в условиях, приближенных к месту работы.</w:t>
      </w:r>
    </w:p>
    <w:p w14:paraId="6E35BBF2"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Научно-методическая – координация научно-методической помощи, сопровождения педагогов; обеспечение достаточности методической помощи педагогам, руководителям на основе выявленных профессиональных дефицитов и запросов.</w:t>
      </w:r>
    </w:p>
    <w:p w14:paraId="1E7827E1"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Консультационная – консультационная помощь педагогам, руководителям по востребованным вопросам обучения, управления на основе использования ресурсов ММО.</w:t>
      </w:r>
    </w:p>
    <w:p w14:paraId="029EAB0C"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Инновационная – проектирование и развитие образовательного пространства межмуниципальных округов, вовлечение образовательных организаций, управленцев и педагогов в инновационную деятельность, актуальную для учреждений и организаций ММО. </w:t>
      </w:r>
    </w:p>
    <w:p w14:paraId="1C14A9B4" w14:textId="77777777" w:rsidR="004170F0" w:rsidRPr="004170F0" w:rsidRDefault="004170F0" w:rsidP="004170F0">
      <w:pPr>
        <w:spacing w:after="0" w:line="276" w:lineRule="auto"/>
        <w:jc w:val="both"/>
        <w:rPr>
          <w:rFonts w:ascii="Times New Roman" w:hAnsi="Times New Roman" w:cs="Times New Roman"/>
          <w:sz w:val="26"/>
          <w:szCs w:val="26"/>
        </w:rPr>
      </w:pPr>
    </w:p>
    <w:p w14:paraId="5FBF16AA" w14:textId="77777777" w:rsidR="004170F0" w:rsidRPr="004170F0" w:rsidRDefault="004170F0" w:rsidP="004170F0">
      <w:pPr>
        <w:spacing w:after="0" w:line="276" w:lineRule="auto"/>
        <w:jc w:val="center"/>
        <w:rPr>
          <w:rFonts w:ascii="Times New Roman" w:hAnsi="Times New Roman" w:cs="Times New Roman"/>
        </w:rPr>
      </w:pPr>
      <w:r w:rsidRPr="004170F0">
        <w:rPr>
          <w:rFonts w:ascii="Times New Roman" w:hAnsi="Times New Roman" w:cs="Times New Roman"/>
        </w:rPr>
        <w:t>НАПРАВЛЕНИЯ ДЕЯТЕЛЬНОСТИ</w:t>
      </w:r>
    </w:p>
    <w:p w14:paraId="40D5520C" w14:textId="77777777" w:rsidR="004170F0" w:rsidRPr="004170F0" w:rsidRDefault="004170F0" w:rsidP="004170F0">
      <w:pPr>
        <w:spacing w:after="0" w:line="276" w:lineRule="auto"/>
        <w:jc w:val="both"/>
        <w:rPr>
          <w:rFonts w:ascii="Times New Roman" w:hAnsi="Times New Roman" w:cs="Times New Roman"/>
        </w:rPr>
      </w:pPr>
      <w:r w:rsidRPr="004170F0">
        <w:rPr>
          <w:rFonts w:ascii="Times New Roman" w:hAnsi="Times New Roman" w:cs="Times New Roman"/>
        </w:rPr>
        <w:t xml:space="preserve">ПЛАНОВО-ПРОГНОСТИЧЕСКОЕ: </w:t>
      </w:r>
    </w:p>
    <w:p w14:paraId="52B96B7A"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изучение социокультурной и образовательной ситуации в округе; прогнозирование приоритетов развития образования в округе; разработка стратегии развития.</w:t>
      </w:r>
    </w:p>
    <w:p w14:paraId="2E5D0E59" w14:textId="77777777" w:rsidR="004170F0" w:rsidRPr="004170F0" w:rsidRDefault="004170F0" w:rsidP="004170F0">
      <w:pPr>
        <w:spacing w:after="0" w:line="276" w:lineRule="auto"/>
        <w:jc w:val="both"/>
        <w:rPr>
          <w:rFonts w:ascii="Times New Roman" w:hAnsi="Times New Roman" w:cs="Times New Roman"/>
          <w:sz w:val="16"/>
          <w:szCs w:val="16"/>
        </w:rPr>
      </w:pPr>
      <w:r w:rsidRPr="004170F0">
        <w:rPr>
          <w:rFonts w:ascii="Times New Roman" w:hAnsi="Times New Roman" w:cs="Times New Roman"/>
          <w:sz w:val="26"/>
          <w:szCs w:val="26"/>
        </w:rPr>
        <w:t xml:space="preserve"> </w:t>
      </w:r>
    </w:p>
    <w:p w14:paraId="42FC3CCE" w14:textId="77777777" w:rsidR="004170F0" w:rsidRPr="004170F0" w:rsidRDefault="004170F0" w:rsidP="004170F0">
      <w:pPr>
        <w:spacing w:after="0" w:line="276" w:lineRule="auto"/>
        <w:jc w:val="both"/>
        <w:rPr>
          <w:rFonts w:ascii="Times New Roman" w:hAnsi="Times New Roman" w:cs="Times New Roman"/>
        </w:rPr>
      </w:pPr>
      <w:r w:rsidRPr="004170F0">
        <w:rPr>
          <w:rFonts w:ascii="Times New Roman" w:hAnsi="Times New Roman" w:cs="Times New Roman"/>
        </w:rPr>
        <w:t xml:space="preserve">ОРГАНИЗАЦИОННО-МЕТОДИЧЕСКОЕ: </w:t>
      </w:r>
    </w:p>
    <w:p w14:paraId="61B587D2"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Реализация региональной системы повышения профессионального мастерства педагогов.</w:t>
      </w:r>
    </w:p>
    <w:p w14:paraId="0C286D17"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Создание регионального методического актива по ММО.</w:t>
      </w:r>
    </w:p>
    <w:p w14:paraId="05EDD11E"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Осуществление и координация методической работы в муниципалитетах, ОО.</w:t>
      </w:r>
    </w:p>
    <w:p w14:paraId="0F7C2380"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Разработка моделей по созданию в ММО многовариативной образовательной среды в соответствии с ФГОС. </w:t>
      </w:r>
    </w:p>
    <w:p w14:paraId="286A9070"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Осуществление публичной защиты опыта педагогов, руководителей, представленных на награждение, опыта образовательных организаций, участвующих в конкурсах (защита опыта в округе приравнивается к распространению опыта на региональном уровне). </w:t>
      </w:r>
    </w:p>
    <w:p w14:paraId="1B33CF3D"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Создание окружных ассоциаций молодых педагогов, организация работы окружных Союзов наставников. </w:t>
      </w:r>
    </w:p>
    <w:p w14:paraId="2DA213A1"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Повышение квалификации педагогов в различных формах дополнительного профессионального образования, в том числе: курсы, семинары, семинары-практикумы, методические экспедиции, каникулярные, летние школы для педагогов/руководителей, проектные сессии, мастер-классы и педагогические мастерские, конференции и др.</w:t>
      </w:r>
    </w:p>
    <w:p w14:paraId="3DD7D15E"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Подготовка и организация деятельности экспертов;</w:t>
      </w:r>
    </w:p>
    <w:p w14:paraId="1B87E0BD" w14:textId="77777777" w:rsidR="004170F0" w:rsidRPr="004170F0" w:rsidRDefault="004170F0" w:rsidP="004170F0">
      <w:pPr>
        <w:spacing w:after="0" w:line="276" w:lineRule="auto"/>
        <w:jc w:val="both"/>
        <w:rPr>
          <w:rFonts w:ascii="Times New Roman" w:hAnsi="Times New Roman" w:cs="Times New Roman"/>
        </w:rPr>
      </w:pPr>
    </w:p>
    <w:p w14:paraId="46C5611E" w14:textId="77777777" w:rsidR="004170F0" w:rsidRPr="004170F0" w:rsidRDefault="004170F0" w:rsidP="004170F0">
      <w:pPr>
        <w:spacing w:after="0" w:line="276" w:lineRule="auto"/>
        <w:jc w:val="both"/>
        <w:rPr>
          <w:rFonts w:ascii="Times New Roman" w:hAnsi="Times New Roman" w:cs="Times New Roman"/>
        </w:rPr>
      </w:pPr>
      <w:r w:rsidRPr="004170F0">
        <w:rPr>
          <w:rFonts w:ascii="Times New Roman" w:hAnsi="Times New Roman" w:cs="Times New Roman"/>
        </w:rPr>
        <w:t>УЧЕБНАЯ и КУЛЬТУРНО-МАССОВАНИЯ РАБОТА С ПЕДАГОГАМИ и ОБУЧАЮЩИМИСЯ (ВОСПИТАННИКАМИ):</w:t>
      </w:r>
    </w:p>
    <w:p w14:paraId="1D2B870E"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олимпиады, смотры, конкурсы, спартакиады, фестивали и др.</w:t>
      </w:r>
    </w:p>
    <w:p w14:paraId="29E8DEAE"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Межмуниципальные методические округа – приближение повышения квалификации к образовательным организациям, педагогам/руководителям; минимизация отрыва педагогов от профессиональной деятельности; расширение сферы профессионального взаимодействия.</w:t>
      </w:r>
    </w:p>
    <w:p w14:paraId="65B394B2" w14:textId="77777777" w:rsidR="004170F0" w:rsidRPr="004170F0" w:rsidRDefault="004170F0" w:rsidP="004170F0">
      <w:pPr>
        <w:spacing w:after="0" w:line="276" w:lineRule="auto"/>
        <w:jc w:val="center"/>
        <w:rPr>
          <w:rFonts w:ascii="Times New Roman" w:hAnsi="Times New Roman" w:cs="Times New Roman"/>
          <w:sz w:val="26"/>
          <w:szCs w:val="26"/>
        </w:rPr>
      </w:pPr>
    </w:p>
    <w:p w14:paraId="355C688D" w14:textId="77777777" w:rsidR="004170F0" w:rsidRPr="004170F0" w:rsidRDefault="004170F0" w:rsidP="004170F0">
      <w:pPr>
        <w:spacing w:after="0" w:line="276" w:lineRule="auto"/>
        <w:jc w:val="center"/>
        <w:rPr>
          <w:rFonts w:ascii="Times New Roman" w:hAnsi="Times New Roman" w:cs="Times New Roman"/>
        </w:rPr>
      </w:pPr>
      <w:r w:rsidRPr="004170F0">
        <w:rPr>
          <w:rFonts w:ascii="Times New Roman" w:hAnsi="Times New Roman" w:cs="Times New Roman"/>
        </w:rPr>
        <w:t>РУКОВОДСТВО ОКРУГОМ</w:t>
      </w:r>
    </w:p>
    <w:p w14:paraId="3523B4AD"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lastRenderedPageBreak/>
        <w:t>Руководство деятельностью ММО осуществляет Совет округа, формируемый из представителей муниципальных управлений образования.</w:t>
      </w:r>
    </w:p>
    <w:p w14:paraId="35D72751"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Совет округа определяет руководителя и срок его полномочий: руководитель может быть либо постоянным, либо сменяемым через 1-2 года. Возможен вариант руководства округом всеми начальниками муниципальных управлений поочередно.</w:t>
      </w:r>
    </w:p>
    <w:p w14:paraId="1A0C196F"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От ДИРО и Центра непрерывного повышения педагогического мастерства взаимодействие с округами по научно-методическому сопровождению осуществляют Региональный методический центр (РМЦ).</w:t>
      </w:r>
    </w:p>
    <w:p w14:paraId="5D3863FB" w14:textId="77777777" w:rsidR="004170F0" w:rsidRPr="004170F0" w:rsidRDefault="004170F0" w:rsidP="004170F0">
      <w:pPr>
        <w:spacing w:after="0" w:line="276" w:lineRule="auto"/>
        <w:ind w:firstLine="426"/>
        <w:jc w:val="both"/>
        <w:rPr>
          <w:rFonts w:ascii="Times New Roman" w:hAnsi="Times New Roman" w:cs="Times New Roman"/>
        </w:rPr>
      </w:pPr>
    </w:p>
    <w:p w14:paraId="576077E9"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Объединение усилий муниципальных систем образования по решению проблем развития, поставленных государством, обществом перед сферой образования,</w:t>
      </w:r>
      <w:r w:rsidRPr="004170F0">
        <w:rPr>
          <w:rFonts w:ascii="Times New Roman" w:hAnsi="Times New Roman" w:cs="Times New Roman"/>
          <w:bCs/>
        </w:rPr>
        <w:t xml:space="preserve"> может стать стимулирующим фактором для взаимодействия и других отраслей </w:t>
      </w:r>
      <w:r w:rsidRPr="004170F0">
        <w:rPr>
          <w:rFonts w:ascii="Times New Roman" w:hAnsi="Times New Roman" w:cs="Times New Roman"/>
        </w:rPr>
        <w:t xml:space="preserve">в составе муниципалитетов Республики Дагестан. </w:t>
      </w:r>
    </w:p>
    <w:p w14:paraId="2AE51CC8" w14:textId="77777777" w:rsidR="004170F0" w:rsidRPr="004170F0" w:rsidRDefault="004170F0" w:rsidP="004170F0">
      <w:pPr>
        <w:spacing w:after="0" w:line="276" w:lineRule="auto"/>
        <w:jc w:val="center"/>
        <w:rPr>
          <w:rFonts w:ascii="Times New Roman" w:hAnsi="Times New Roman" w:cs="Times New Roman"/>
          <w:bCs/>
        </w:rPr>
      </w:pPr>
    </w:p>
    <w:p w14:paraId="328DF727" w14:textId="77777777" w:rsidR="004170F0" w:rsidRPr="004170F0" w:rsidRDefault="004170F0" w:rsidP="004170F0">
      <w:pPr>
        <w:spacing w:after="0" w:line="276" w:lineRule="auto"/>
        <w:jc w:val="center"/>
        <w:rPr>
          <w:rFonts w:ascii="Times New Roman" w:hAnsi="Times New Roman" w:cs="Times New Roman"/>
        </w:rPr>
      </w:pPr>
      <w:r w:rsidRPr="004170F0">
        <w:rPr>
          <w:rFonts w:ascii="Times New Roman" w:hAnsi="Times New Roman" w:cs="Times New Roman"/>
        </w:rPr>
        <w:t>СОДЕРЖАНИЕ ДЕЯТЕЛЬНОСТИ</w:t>
      </w:r>
    </w:p>
    <w:p w14:paraId="0B4F6C7C" w14:textId="77777777" w:rsidR="004170F0" w:rsidRPr="004170F0" w:rsidRDefault="004170F0" w:rsidP="004170F0">
      <w:pPr>
        <w:pStyle w:val="a9"/>
        <w:numPr>
          <w:ilvl w:val="0"/>
          <w:numId w:val="69"/>
        </w:numPr>
        <w:spacing w:after="0" w:line="276" w:lineRule="auto"/>
        <w:ind w:left="426" w:hanging="426"/>
        <w:jc w:val="both"/>
        <w:rPr>
          <w:rFonts w:ascii="Times New Roman" w:hAnsi="Times New Roman" w:cs="Times New Roman"/>
        </w:rPr>
      </w:pPr>
      <w:r w:rsidRPr="004170F0">
        <w:rPr>
          <w:rFonts w:ascii="Times New Roman" w:hAnsi="Times New Roman" w:cs="Times New Roman"/>
        </w:rPr>
        <w:t>Разработка плана совместной деятельности.</w:t>
      </w:r>
    </w:p>
    <w:p w14:paraId="0101984F" w14:textId="77777777" w:rsidR="004170F0" w:rsidRPr="004170F0" w:rsidRDefault="004170F0" w:rsidP="004170F0">
      <w:pPr>
        <w:pStyle w:val="a9"/>
        <w:numPr>
          <w:ilvl w:val="0"/>
          <w:numId w:val="69"/>
        </w:numPr>
        <w:spacing w:after="0" w:line="276" w:lineRule="auto"/>
        <w:ind w:left="426" w:hanging="426"/>
        <w:jc w:val="both"/>
        <w:rPr>
          <w:rFonts w:ascii="Times New Roman" w:hAnsi="Times New Roman" w:cs="Times New Roman"/>
        </w:rPr>
      </w:pPr>
      <w:r w:rsidRPr="004170F0">
        <w:rPr>
          <w:rFonts w:ascii="Times New Roman" w:hAnsi="Times New Roman" w:cs="Times New Roman"/>
        </w:rPr>
        <w:t>Принятие плана взаимодействия ГБУ ДПО РД «ДИРО» с муниципальными органами управления образования в формате ММО.</w:t>
      </w:r>
    </w:p>
    <w:p w14:paraId="353CB836" w14:textId="77777777" w:rsidR="004170F0" w:rsidRPr="004170F0" w:rsidRDefault="004170F0" w:rsidP="004170F0">
      <w:pPr>
        <w:pStyle w:val="a9"/>
        <w:numPr>
          <w:ilvl w:val="0"/>
          <w:numId w:val="69"/>
        </w:numPr>
        <w:spacing w:after="0" w:line="276" w:lineRule="auto"/>
        <w:ind w:left="426" w:hanging="426"/>
        <w:jc w:val="both"/>
        <w:rPr>
          <w:rFonts w:ascii="Times New Roman" w:hAnsi="Times New Roman" w:cs="Times New Roman"/>
        </w:rPr>
      </w:pPr>
      <w:r w:rsidRPr="004170F0">
        <w:rPr>
          <w:rFonts w:ascii="Times New Roman" w:hAnsi="Times New Roman" w:cs="Times New Roman"/>
        </w:rPr>
        <w:t>Создание института Регионального методического актива (РМА).</w:t>
      </w:r>
    </w:p>
    <w:p w14:paraId="7573BB38" w14:textId="77777777" w:rsidR="004170F0" w:rsidRPr="004170F0" w:rsidRDefault="004170F0" w:rsidP="004170F0">
      <w:pPr>
        <w:pStyle w:val="a9"/>
        <w:numPr>
          <w:ilvl w:val="0"/>
          <w:numId w:val="69"/>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Создание профессионально-педагогических, управленческих сообществ на уровне ММО: </w:t>
      </w:r>
    </w:p>
    <w:p w14:paraId="73E2433F"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Школы управления образованием; Школы молодого учителя; Школы наставников; Школы экспертов, Межмуниципальные Педагогические Думы. </w:t>
      </w:r>
    </w:p>
    <w:p w14:paraId="4A3ABFB2"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Межмуниципальные проектные офисы с головным проектным комитетом в ГБУ ДПО РД «ДИРО»;</w:t>
      </w:r>
    </w:p>
    <w:p w14:paraId="4AD8FA96"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Межмуниципальные детские мероприятия.</w:t>
      </w:r>
    </w:p>
    <w:p w14:paraId="01122E0E"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Межмуниципальные Школы одаренных детей (мероприятия для детей интеллектуальной направленности, олимпиадные тренинги, предметные и творческие олимпиады и др.</w:t>
      </w:r>
    </w:p>
    <w:p w14:paraId="317D6F3B"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Изучение, прогнозирование и формулирование приоритетных и стартовых педагогических проблем ОО Межмуниципального методического округа.</w:t>
      </w:r>
    </w:p>
    <w:p w14:paraId="3421015A" w14:textId="77777777" w:rsidR="004170F0" w:rsidRPr="004170F0" w:rsidRDefault="004170F0" w:rsidP="004170F0">
      <w:pPr>
        <w:pStyle w:val="a9"/>
        <w:numPr>
          <w:ilvl w:val="0"/>
          <w:numId w:val="69"/>
        </w:numPr>
        <w:spacing w:after="0" w:line="276" w:lineRule="auto"/>
        <w:ind w:left="426" w:hanging="426"/>
        <w:jc w:val="both"/>
        <w:rPr>
          <w:rFonts w:ascii="Times New Roman" w:hAnsi="Times New Roman" w:cs="Times New Roman"/>
        </w:rPr>
      </w:pPr>
      <w:r w:rsidRPr="004170F0">
        <w:rPr>
          <w:rFonts w:ascii="Times New Roman" w:hAnsi="Times New Roman" w:cs="Times New Roman"/>
        </w:rPr>
        <w:t>Консолидация интеллектуальных и творческих усилий субъектов округа в решении приоритетных задач обеспечения качества образования.</w:t>
      </w:r>
    </w:p>
    <w:p w14:paraId="713DB3A5" w14:textId="77777777" w:rsidR="004170F0" w:rsidRPr="004170F0" w:rsidRDefault="004170F0" w:rsidP="004170F0">
      <w:pPr>
        <w:pStyle w:val="a9"/>
        <w:numPr>
          <w:ilvl w:val="0"/>
          <w:numId w:val="69"/>
        </w:numPr>
        <w:spacing w:after="0" w:line="276" w:lineRule="auto"/>
        <w:ind w:left="426" w:hanging="426"/>
        <w:jc w:val="both"/>
        <w:rPr>
          <w:rFonts w:ascii="Times New Roman" w:hAnsi="Times New Roman" w:cs="Times New Roman"/>
        </w:rPr>
      </w:pPr>
      <w:r w:rsidRPr="004170F0">
        <w:rPr>
          <w:rFonts w:ascii="Times New Roman" w:hAnsi="Times New Roman" w:cs="Times New Roman"/>
        </w:rPr>
        <w:t>Расширение поля профессионального взаимодействия педагогов/руководителей.</w:t>
      </w:r>
    </w:p>
    <w:p w14:paraId="6721B03F" w14:textId="77777777" w:rsidR="004170F0" w:rsidRPr="004170F0" w:rsidRDefault="004170F0" w:rsidP="004170F0">
      <w:pPr>
        <w:pStyle w:val="a9"/>
        <w:numPr>
          <w:ilvl w:val="0"/>
          <w:numId w:val="69"/>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4. </w:t>
      </w:r>
      <w:r w:rsidRPr="004170F0">
        <w:rPr>
          <w:rFonts w:ascii="Times New Roman" w:hAnsi="Times New Roman" w:cs="Times New Roman"/>
        </w:rPr>
        <w:tab/>
        <w:t>Создание персонифицированной модели непрерывного повышения квалификации педагогов и управленческих кадров на базе ММО с научно-методическим сопровождением ДИРО.</w:t>
      </w:r>
    </w:p>
    <w:p w14:paraId="12734751" w14:textId="77777777" w:rsidR="004170F0" w:rsidRPr="004170F0" w:rsidRDefault="004170F0" w:rsidP="004170F0">
      <w:pPr>
        <w:pStyle w:val="a9"/>
        <w:numPr>
          <w:ilvl w:val="0"/>
          <w:numId w:val="69"/>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5. </w:t>
      </w:r>
      <w:r w:rsidRPr="004170F0">
        <w:rPr>
          <w:rFonts w:ascii="Times New Roman" w:hAnsi="Times New Roman" w:cs="Times New Roman"/>
        </w:rPr>
        <w:tab/>
        <w:t>Создание методических кластеров по направлениям профессиональных затруднений педагогов и осуществление обучения в ЦНППМ ДИРО.</w:t>
      </w:r>
    </w:p>
    <w:p w14:paraId="6B83AD83" w14:textId="77777777" w:rsidR="004170F0" w:rsidRPr="004170F0" w:rsidRDefault="004170F0" w:rsidP="004170F0">
      <w:pPr>
        <w:pStyle w:val="a9"/>
        <w:numPr>
          <w:ilvl w:val="0"/>
          <w:numId w:val="69"/>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6. </w:t>
      </w:r>
      <w:r w:rsidRPr="004170F0">
        <w:rPr>
          <w:rFonts w:ascii="Times New Roman" w:hAnsi="Times New Roman" w:cs="Times New Roman"/>
        </w:rPr>
        <w:tab/>
        <w:t>Создание единой информационной среды для обогащения профессиональных знаний педагогов, руководителей.</w:t>
      </w:r>
    </w:p>
    <w:p w14:paraId="35A4788C" w14:textId="77777777" w:rsidR="004170F0" w:rsidRPr="004170F0" w:rsidRDefault="004170F0" w:rsidP="004170F0">
      <w:pPr>
        <w:pStyle w:val="a9"/>
        <w:numPr>
          <w:ilvl w:val="0"/>
          <w:numId w:val="69"/>
        </w:numPr>
        <w:spacing w:after="0" w:line="276" w:lineRule="auto"/>
        <w:ind w:left="426" w:hanging="426"/>
        <w:jc w:val="both"/>
        <w:rPr>
          <w:rFonts w:ascii="Times New Roman" w:hAnsi="Times New Roman" w:cs="Times New Roman"/>
        </w:rPr>
      </w:pPr>
      <w:r w:rsidRPr="004170F0">
        <w:rPr>
          <w:rFonts w:ascii="Times New Roman" w:hAnsi="Times New Roman" w:cs="Times New Roman"/>
        </w:rPr>
        <w:t>Реализация окружных (сетевых) проектов и событий. Конкурсы инновационных проектов «ДАГЕСТАН&amp;ОБРАЗОВАТЕЛЬНЫЙ БРЭНД».</w:t>
      </w:r>
    </w:p>
    <w:p w14:paraId="01B15360" w14:textId="77777777" w:rsidR="004170F0" w:rsidRPr="004170F0" w:rsidRDefault="004170F0" w:rsidP="004170F0">
      <w:pPr>
        <w:pStyle w:val="a9"/>
        <w:numPr>
          <w:ilvl w:val="0"/>
          <w:numId w:val="69"/>
        </w:numPr>
        <w:spacing w:after="0" w:line="276" w:lineRule="auto"/>
        <w:ind w:left="426" w:hanging="426"/>
        <w:jc w:val="both"/>
        <w:rPr>
          <w:rFonts w:ascii="Times New Roman" w:hAnsi="Times New Roman" w:cs="Times New Roman"/>
        </w:rPr>
      </w:pPr>
      <w:r w:rsidRPr="004170F0">
        <w:rPr>
          <w:rFonts w:ascii="Times New Roman" w:hAnsi="Times New Roman" w:cs="Times New Roman"/>
        </w:rPr>
        <w:t>Проведение проектных сессий для педагогов, управленческих команд.</w:t>
      </w:r>
    </w:p>
    <w:p w14:paraId="0AD84C6A" w14:textId="77777777" w:rsidR="004170F0" w:rsidRPr="004170F0" w:rsidRDefault="004170F0" w:rsidP="004170F0">
      <w:pPr>
        <w:pStyle w:val="a9"/>
        <w:numPr>
          <w:ilvl w:val="0"/>
          <w:numId w:val="69"/>
        </w:numPr>
        <w:spacing w:after="0" w:line="276" w:lineRule="auto"/>
        <w:ind w:left="426" w:hanging="426"/>
        <w:jc w:val="both"/>
        <w:rPr>
          <w:rFonts w:ascii="Times New Roman" w:hAnsi="Times New Roman" w:cs="Times New Roman"/>
        </w:rPr>
      </w:pPr>
      <w:r w:rsidRPr="004170F0">
        <w:rPr>
          <w:rFonts w:ascii="Times New Roman" w:hAnsi="Times New Roman" w:cs="Times New Roman"/>
        </w:rPr>
        <w:t>Реализация окружных образовательных программ по согласованной актуальной тематике.</w:t>
      </w:r>
    </w:p>
    <w:p w14:paraId="26F83D60" w14:textId="77777777" w:rsidR="004170F0" w:rsidRPr="004170F0" w:rsidRDefault="004170F0" w:rsidP="004170F0">
      <w:pPr>
        <w:pStyle w:val="a9"/>
        <w:numPr>
          <w:ilvl w:val="0"/>
          <w:numId w:val="69"/>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Развитие общественно-государственных форм управления сетевым взаимодействием. </w:t>
      </w:r>
    </w:p>
    <w:p w14:paraId="1C57658F" w14:textId="77777777" w:rsidR="004170F0" w:rsidRPr="004170F0" w:rsidRDefault="004170F0" w:rsidP="004170F0">
      <w:pPr>
        <w:pStyle w:val="a9"/>
        <w:numPr>
          <w:ilvl w:val="0"/>
          <w:numId w:val="69"/>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Создание окружного экспертного совета. </w:t>
      </w:r>
    </w:p>
    <w:p w14:paraId="5FDFD36F" w14:textId="77777777" w:rsidR="004170F0" w:rsidRPr="004170F0" w:rsidRDefault="004170F0" w:rsidP="004170F0">
      <w:pPr>
        <w:pStyle w:val="a9"/>
        <w:numPr>
          <w:ilvl w:val="0"/>
          <w:numId w:val="69"/>
        </w:numPr>
        <w:spacing w:after="0" w:line="276" w:lineRule="auto"/>
        <w:ind w:left="426" w:hanging="426"/>
        <w:jc w:val="both"/>
        <w:rPr>
          <w:rFonts w:ascii="Times New Roman" w:hAnsi="Times New Roman" w:cs="Times New Roman"/>
        </w:rPr>
      </w:pPr>
      <w:r w:rsidRPr="004170F0">
        <w:rPr>
          <w:rFonts w:ascii="Times New Roman" w:hAnsi="Times New Roman" w:cs="Times New Roman"/>
        </w:rPr>
        <w:t>Рекомендация образовательных организаций в состав «Дагестанской Лиги лучших школ», подготовка эффективных руководителей ОО к участию в республиканском конкурсе «Лидеры современной школы РД» и др.</w:t>
      </w:r>
    </w:p>
    <w:p w14:paraId="28BF3F86" w14:textId="77777777" w:rsidR="004170F0" w:rsidRPr="004170F0" w:rsidRDefault="004170F0" w:rsidP="004170F0">
      <w:pPr>
        <w:pStyle w:val="a9"/>
        <w:numPr>
          <w:ilvl w:val="0"/>
          <w:numId w:val="69"/>
        </w:numPr>
        <w:spacing w:after="0" w:line="276" w:lineRule="auto"/>
        <w:ind w:left="426" w:hanging="426"/>
        <w:jc w:val="both"/>
        <w:rPr>
          <w:rFonts w:ascii="Times New Roman" w:hAnsi="Times New Roman" w:cs="Times New Roman"/>
        </w:rPr>
      </w:pPr>
      <w:r w:rsidRPr="004170F0">
        <w:rPr>
          <w:rFonts w:ascii="Times New Roman" w:hAnsi="Times New Roman" w:cs="Times New Roman"/>
        </w:rPr>
        <w:t>Поддержка лидеров образования, педагогов, демонстрирующих инновационное поведение:</w:t>
      </w:r>
    </w:p>
    <w:p w14:paraId="4BF4D2F1"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lastRenderedPageBreak/>
        <w:t xml:space="preserve">выявление носителей инновационного поведения среди педагогических работников по результатам участия в образовательных событиях муниципального, регионального уровней, конкурсах профессионального мастерства; </w:t>
      </w:r>
    </w:p>
    <w:p w14:paraId="0A4D4A89"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продвижение носителя идеи/автора инновационного продукта в профессиональном сообществе; </w:t>
      </w:r>
    </w:p>
    <w:p w14:paraId="52311B39"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продвижение авторского инновационного педагогического продукта для участия в грантовых программах, издание/публикация продуктов, организация стажировок и др.; </w:t>
      </w:r>
    </w:p>
    <w:p w14:paraId="40EE2F0D" w14:textId="77777777" w:rsidR="004170F0" w:rsidRPr="004170F0" w:rsidRDefault="004170F0" w:rsidP="004170F0">
      <w:pPr>
        <w:numPr>
          <w:ilvl w:val="1"/>
          <w:numId w:val="30"/>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Распространение опыта носителя идеи/автора инновационного продукта в профессиональном сообществе. </w:t>
      </w:r>
    </w:p>
    <w:p w14:paraId="0C8FDB4B" w14:textId="77777777" w:rsidR="004170F0" w:rsidRPr="004170F0" w:rsidRDefault="004170F0" w:rsidP="004170F0">
      <w:pPr>
        <w:spacing w:after="0"/>
        <w:ind w:firstLine="426"/>
        <w:jc w:val="both"/>
        <w:rPr>
          <w:rFonts w:ascii="Times New Roman" w:hAnsi="Times New Roman" w:cs="Times New Roman"/>
        </w:rPr>
      </w:pPr>
    </w:p>
    <w:p w14:paraId="05DC905C" w14:textId="77777777" w:rsidR="004170F0" w:rsidRPr="004170F0" w:rsidRDefault="004170F0" w:rsidP="004170F0">
      <w:pPr>
        <w:ind w:firstLine="426"/>
        <w:jc w:val="both"/>
        <w:rPr>
          <w:rFonts w:ascii="Times New Roman" w:hAnsi="Times New Roman" w:cs="Times New Roman"/>
        </w:rPr>
      </w:pPr>
      <w:r w:rsidRPr="004170F0">
        <w:rPr>
          <w:rFonts w:ascii="Times New Roman" w:hAnsi="Times New Roman" w:cs="Times New Roman"/>
        </w:rPr>
        <w:t>Стартовый механизм формирования ММО, взаимодействия муниципальных органов управления образованием и методических служб разработан и прошел публичную защиту в работе проектного офиса «Проектирование механизмов организации и содержания деятельности Межмуниципальных методических округов».</w:t>
      </w:r>
    </w:p>
    <w:p w14:paraId="799AD12A" w14:textId="77777777" w:rsidR="004170F0" w:rsidRPr="004170F0" w:rsidRDefault="004170F0" w:rsidP="004170F0">
      <w:pPr>
        <w:spacing w:after="0" w:line="276" w:lineRule="auto"/>
        <w:jc w:val="right"/>
        <w:rPr>
          <w:rFonts w:ascii="Times New Roman" w:hAnsi="Times New Roman" w:cs="Times New Roman"/>
        </w:rPr>
      </w:pPr>
      <w:r w:rsidRPr="004170F0">
        <w:rPr>
          <w:rFonts w:ascii="Times New Roman" w:hAnsi="Times New Roman" w:cs="Times New Roman"/>
        </w:rPr>
        <w:t>Приложение №1</w:t>
      </w:r>
    </w:p>
    <w:p w14:paraId="43573DDB" w14:textId="77777777" w:rsidR="004170F0" w:rsidRPr="004170F0" w:rsidRDefault="004170F0" w:rsidP="004170F0">
      <w:pPr>
        <w:spacing w:after="0" w:line="276" w:lineRule="auto"/>
        <w:jc w:val="right"/>
        <w:rPr>
          <w:rFonts w:ascii="Times New Roman" w:hAnsi="Times New Roman" w:cs="Times New Roman"/>
        </w:rPr>
      </w:pPr>
    </w:p>
    <w:p w14:paraId="04ECCF4E" w14:textId="77777777" w:rsidR="004170F0" w:rsidRPr="004170F0" w:rsidRDefault="004170F0" w:rsidP="004170F0">
      <w:pPr>
        <w:shd w:val="clear" w:color="auto" w:fill="B4C6E7" w:themeFill="accent5" w:themeFillTint="66"/>
        <w:rPr>
          <w:rFonts w:ascii="Times New Roman" w:hAnsi="Times New Roman" w:cs="Times New Roman"/>
          <w:bCs/>
        </w:rPr>
      </w:pPr>
      <w:r w:rsidRPr="004170F0">
        <w:rPr>
          <w:rFonts w:ascii="Times New Roman" w:hAnsi="Times New Roman" w:cs="Times New Roman"/>
          <w:bCs/>
        </w:rPr>
        <w:t>№1. «Вектор развития».</w:t>
      </w:r>
    </w:p>
    <w:p w14:paraId="0BD9A786" w14:textId="77777777" w:rsidR="004170F0" w:rsidRPr="004170F0" w:rsidRDefault="004170F0" w:rsidP="004170F0">
      <w:pPr>
        <w:spacing w:after="0" w:line="240" w:lineRule="auto"/>
        <w:ind w:firstLine="426"/>
        <w:jc w:val="both"/>
        <w:rPr>
          <w:rFonts w:ascii="Times New Roman" w:hAnsi="Times New Roman" w:cs="Times New Roman"/>
          <w:u w:val="single"/>
        </w:rPr>
      </w:pPr>
      <w:r w:rsidRPr="004170F0">
        <w:rPr>
          <w:rFonts w:ascii="Times New Roman" w:hAnsi="Times New Roman" w:cs="Times New Roman"/>
          <w:u w:val="single"/>
        </w:rPr>
        <w:t>Муниципалитеты:</w:t>
      </w:r>
    </w:p>
    <w:p w14:paraId="37FC7E65" w14:textId="77777777" w:rsidR="004170F0" w:rsidRPr="004170F0" w:rsidRDefault="004170F0" w:rsidP="004170F0">
      <w:pPr>
        <w:pStyle w:val="a9"/>
        <w:numPr>
          <w:ilvl w:val="0"/>
          <w:numId w:val="70"/>
        </w:numPr>
        <w:spacing w:after="0" w:line="240" w:lineRule="auto"/>
        <w:ind w:left="851" w:hanging="425"/>
        <w:jc w:val="both"/>
        <w:rPr>
          <w:rFonts w:ascii="Times New Roman" w:hAnsi="Times New Roman" w:cs="Times New Roman"/>
        </w:rPr>
      </w:pPr>
      <w:r w:rsidRPr="004170F0">
        <w:rPr>
          <w:rFonts w:ascii="Times New Roman" w:hAnsi="Times New Roman" w:cs="Times New Roman"/>
        </w:rPr>
        <w:t>Агульский</w:t>
      </w:r>
    </w:p>
    <w:p w14:paraId="6C89C3CD" w14:textId="77777777" w:rsidR="004170F0" w:rsidRPr="004170F0" w:rsidRDefault="004170F0" w:rsidP="004170F0">
      <w:pPr>
        <w:pStyle w:val="a9"/>
        <w:numPr>
          <w:ilvl w:val="0"/>
          <w:numId w:val="70"/>
        </w:numPr>
        <w:spacing w:after="0" w:line="240" w:lineRule="auto"/>
        <w:ind w:left="851" w:hanging="425"/>
        <w:jc w:val="both"/>
        <w:rPr>
          <w:rFonts w:ascii="Times New Roman" w:hAnsi="Times New Roman" w:cs="Times New Roman"/>
        </w:rPr>
      </w:pPr>
      <w:r w:rsidRPr="004170F0">
        <w:rPr>
          <w:rFonts w:ascii="Times New Roman" w:hAnsi="Times New Roman" w:cs="Times New Roman"/>
        </w:rPr>
        <w:t xml:space="preserve">Ахтынский </w:t>
      </w:r>
    </w:p>
    <w:p w14:paraId="7C298AE0" w14:textId="77777777" w:rsidR="004170F0" w:rsidRPr="004170F0" w:rsidRDefault="004170F0" w:rsidP="004170F0">
      <w:pPr>
        <w:pStyle w:val="a9"/>
        <w:numPr>
          <w:ilvl w:val="0"/>
          <w:numId w:val="70"/>
        </w:numPr>
        <w:spacing w:after="0" w:line="240" w:lineRule="auto"/>
        <w:ind w:left="851" w:hanging="425"/>
        <w:jc w:val="both"/>
        <w:rPr>
          <w:rFonts w:ascii="Times New Roman" w:hAnsi="Times New Roman" w:cs="Times New Roman"/>
        </w:rPr>
      </w:pPr>
      <w:r w:rsidRPr="004170F0">
        <w:rPr>
          <w:rFonts w:ascii="Times New Roman" w:hAnsi="Times New Roman" w:cs="Times New Roman"/>
        </w:rPr>
        <w:t>Дербентский</w:t>
      </w:r>
    </w:p>
    <w:p w14:paraId="60C1B9DF" w14:textId="77777777" w:rsidR="004170F0" w:rsidRPr="004170F0" w:rsidRDefault="004170F0" w:rsidP="004170F0">
      <w:pPr>
        <w:pStyle w:val="a9"/>
        <w:numPr>
          <w:ilvl w:val="0"/>
          <w:numId w:val="70"/>
        </w:numPr>
        <w:spacing w:after="0" w:line="240" w:lineRule="auto"/>
        <w:ind w:left="851" w:hanging="425"/>
        <w:jc w:val="both"/>
        <w:rPr>
          <w:rFonts w:ascii="Times New Roman" w:hAnsi="Times New Roman" w:cs="Times New Roman"/>
        </w:rPr>
      </w:pPr>
      <w:r w:rsidRPr="004170F0">
        <w:rPr>
          <w:rFonts w:ascii="Times New Roman" w:hAnsi="Times New Roman" w:cs="Times New Roman"/>
        </w:rPr>
        <w:t xml:space="preserve">Докузпаринский </w:t>
      </w:r>
    </w:p>
    <w:p w14:paraId="03047BA7" w14:textId="77777777" w:rsidR="004170F0" w:rsidRPr="004170F0" w:rsidRDefault="004170F0" w:rsidP="004170F0">
      <w:pPr>
        <w:pStyle w:val="a9"/>
        <w:numPr>
          <w:ilvl w:val="0"/>
          <w:numId w:val="70"/>
        </w:numPr>
        <w:spacing w:after="0" w:line="240" w:lineRule="auto"/>
        <w:ind w:left="851" w:hanging="425"/>
        <w:jc w:val="both"/>
        <w:rPr>
          <w:rFonts w:ascii="Times New Roman" w:hAnsi="Times New Roman" w:cs="Times New Roman"/>
        </w:rPr>
      </w:pPr>
      <w:r w:rsidRPr="004170F0">
        <w:rPr>
          <w:rFonts w:ascii="Times New Roman" w:hAnsi="Times New Roman" w:cs="Times New Roman"/>
        </w:rPr>
        <w:t>Курахский</w:t>
      </w:r>
    </w:p>
    <w:p w14:paraId="5E086EC3" w14:textId="77777777" w:rsidR="004170F0" w:rsidRPr="004170F0" w:rsidRDefault="004170F0" w:rsidP="004170F0">
      <w:pPr>
        <w:pStyle w:val="a9"/>
        <w:numPr>
          <w:ilvl w:val="0"/>
          <w:numId w:val="70"/>
        </w:numPr>
        <w:spacing w:after="0" w:line="240" w:lineRule="auto"/>
        <w:ind w:left="851" w:hanging="425"/>
        <w:jc w:val="both"/>
        <w:rPr>
          <w:rFonts w:ascii="Times New Roman" w:hAnsi="Times New Roman" w:cs="Times New Roman"/>
        </w:rPr>
      </w:pPr>
      <w:r w:rsidRPr="004170F0">
        <w:rPr>
          <w:rFonts w:ascii="Times New Roman" w:hAnsi="Times New Roman" w:cs="Times New Roman"/>
        </w:rPr>
        <w:t>Магарамкентский</w:t>
      </w:r>
    </w:p>
    <w:p w14:paraId="048E186C" w14:textId="77777777" w:rsidR="004170F0" w:rsidRPr="004170F0" w:rsidRDefault="004170F0" w:rsidP="004170F0">
      <w:pPr>
        <w:pStyle w:val="a9"/>
        <w:numPr>
          <w:ilvl w:val="0"/>
          <w:numId w:val="70"/>
        </w:numPr>
        <w:spacing w:after="0" w:line="240" w:lineRule="auto"/>
        <w:ind w:left="851" w:hanging="425"/>
        <w:jc w:val="both"/>
        <w:rPr>
          <w:rFonts w:ascii="Times New Roman" w:hAnsi="Times New Roman" w:cs="Times New Roman"/>
        </w:rPr>
      </w:pPr>
      <w:r w:rsidRPr="004170F0">
        <w:rPr>
          <w:rFonts w:ascii="Times New Roman" w:hAnsi="Times New Roman" w:cs="Times New Roman"/>
        </w:rPr>
        <w:t>Рутульский</w:t>
      </w:r>
    </w:p>
    <w:p w14:paraId="5A4B88BA" w14:textId="77777777" w:rsidR="004170F0" w:rsidRPr="004170F0" w:rsidRDefault="004170F0" w:rsidP="004170F0">
      <w:pPr>
        <w:pStyle w:val="a9"/>
        <w:numPr>
          <w:ilvl w:val="0"/>
          <w:numId w:val="70"/>
        </w:numPr>
        <w:spacing w:after="0" w:line="240" w:lineRule="auto"/>
        <w:ind w:left="851" w:hanging="425"/>
        <w:jc w:val="both"/>
        <w:rPr>
          <w:rFonts w:ascii="Times New Roman" w:hAnsi="Times New Roman" w:cs="Times New Roman"/>
        </w:rPr>
      </w:pPr>
      <w:r w:rsidRPr="004170F0">
        <w:rPr>
          <w:rFonts w:ascii="Times New Roman" w:hAnsi="Times New Roman" w:cs="Times New Roman"/>
        </w:rPr>
        <w:t>Сулейман-Стальский</w:t>
      </w:r>
    </w:p>
    <w:p w14:paraId="1EC928D4" w14:textId="77777777" w:rsidR="004170F0" w:rsidRPr="004170F0" w:rsidRDefault="004170F0" w:rsidP="004170F0">
      <w:pPr>
        <w:pStyle w:val="a9"/>
        <w:numPr>
          <w:ilvl w:val="0"/>
          <w:numId w:val="70"/>
        </w:numPr>
        <w:spacing w:after="0" w:line="240" w:lineRule="auto"/>
        <w:ind w:left="851" w:hanging="425"/>
        <w:jc w:val="both"/>
        <w:rPr>
          <w:rFonts w:ascii="Times New Roman" w:hAnsi="Times New Roman" w:cs="Times New Roman"/>
        </w:rPr>
      </w:pPr>
      <w:r w:rsidRPr="004170F0">
        <w:rPr>
          <w:rFonts w:ascii="Times New Roman" w:hAnsi="Times New Roman" w:cs="Times New Roman"/>
        </w:rPr>
        <w:t>Табасаранский</w:t>
      </w:r>
    </w:p>
    <w:p w14:paraId="26301E04" w14:textId="77777777" w:rsidR="004170F0" w:rsidRPr="004170F0" w:rsidRDefault="004170F0" w:rsidP="004170F0">
      <w:pPr>
        <w:pStyle w:val="a9"/>
        <w:numPr>
          <w:ilvl w:val="0"/>
          <w:numId w:val="70"/>
        </w:numPr>
        <w:spacing w:after="0" w:line="240" w:lineRule="auto"/>
        <w:ind w:left="851" w:hanging="425"/>
        <w:jc w:val="both"/>
        <w:rPr>
          <w:rFonts w:ascii="Times New Roman" w:hAnsi="Times New Roman" w:cs="Times New Roman"/>
        </w:rPr>
      </w:pPr>
      <w:r w:rsidRPr="004170F0">
        <w:rPr>
          <w:rFonts w:ascii="Times New Roman" w:hAnsi="Times New Roman" w:cs="Times New Roman"/>
        </w:rPr>
        <w:t>Хивский</w:t>
      </w:r>
    </w:p>
    <w:p w14:paraId="1EFC407E" w14:textId="77777777" w:rsidR="004170F0" w:rsidRPr="004170F0" w:rsidRDefault="004170F0" w:rsidP="004170F0">
      <w:pPr>
        <w:pStyle w:val="a9"/>
        <w:numPr>
          <w:ilvl w:val="0"/>
          <w:numId w:val="70"/>
        </w:numPr>
        <w:spacing w:after="0" w:line="240" w:lineRule="auto"/>
        <w:ind w:left="851" w:hanging="425"/>
        <w:jc w:val="both"/>
        <w:rPr>
          <w:rFonts w:ascii="Times New Roman" w:hAnsi="Times New Roman" w:cs="Times New Roman"/>
        </w:rPr>
      </w:pPr>
      <w:r w:rsidRPr="004170F0">
        <w:rPr>
          <w:rFonts w:ascii="Times New Roman" w:hAnsi="Times New Roman" w:cs="Times New Roman"/>
        </w:rPr>
        <w:t>Город Дагестанские огни</w:t>
      </w:r>
    </w:p>
    <w:p w14:paraId="4E42EEB9" w14:textId="77777777" w:rsidR="004170F0" w:rsidRPr="004170F0" w:rsidRDefault="004170F0" w:rsidP="004170F0">
      <w:pPr>
        <w:pStyle w:val="a9"/>
        <w:numPr>
          <w:ilvl w:val="0"/>
          <w:numId w:val="70"/>
        </w:numPr>
        <w:spacing w:after="0" w:line="240" w:lineRule="auto"/>
        <w:ind w:left="851" w:hanging="425"/>
        <w:jc w:val="both"/>
        <w:rPr>
          <w:rFonts w:ascii="Times New Roman" w:hAnsi="Times New Roman" w:cs="Times New Roman"/>
        </w:rPr>
      </w:pPr>
      <w:r w:rsidRPr="004170F0">
        <w:rPr>
          <w:rFonts w:ascii="Times New Roman" w:hAnsi="Times New Roman" w:cs="Times New Roman"/>
        </w:rPr>
        <w:t>Город Дербент</w:t>
      </w:r>
    </w:p>
    <w:p w14:paraId="78CD1DF3" w14:textId="77777777" w:rsidR="004170F0" w:rsidRPr="004170F0" w:rsidRDefault="004170F0" w:rsidP="004170F0">
      <w:pPr>
        <w:pStyle w:val="a9"/>
        <w:spacing w:after="0" w:line="240" w:lineRule="auto"/>
        <w:ind w:left="851"/>
        <w:jc w:val="both"/>
        <w:rPr>
          <w:rFonts w:ascii="Times New Roman" w:hAnsi="Times New Roman" w:cs="Times New Roman"/>
        </w:rPr>
      </w:pPr>
    </w:p>
    <w:tbl>
      <w:tblPr>
        <w:tblStyle w:val="ab"/>
        <w:tblW w:w="0" w:type="auto"/>
        <w:tblLook w:val="04A0" w:firstRow="1" w:lastRow="0" w:firstColumn="1" w:lastColumn="0" w:noHBand="0" w:noVBand="1"/>
      </w:tblPr>
      <w:tblGrid>
        <w:gridCol w:w="536"/>
        <w:gridCol w:w="3058"/>
        <w:gridCol w:w="2136"/>
        <w:gridCol w:w="1510"/>
        <w:gridCol w:w="2105"/>
      </w:tblGrid>
      <w:tr w:rsidR="004170F0" w:rsidRPr="004170F0" w14:paraId="7FF93D14" w14:textId="77777777" w:rsidTr="00214666">
        <w:tc>
          <w:tcPr>
            <w:tcW w:w="546" w:type="dxa"/>
          </w:tcPr>
          <w:p w14:paraId="7002DEF2"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w:t>
            </w:r>
          </w:p>
        </w:tc>
        <w:tc>
          <w:tcPr>
            <w:tcW w:w="3277" w:type="dxa"/>
          </w:tcPr>
          <w:p w14:paraId="392FEADE"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Название мероприятия</w:t>
            </w:r>
          </w:p>
        </w:tc>
        <w:tc>
          <w:tcPr>
            <w:tcW w:w="2268" w:type="dxa"/>
          </w:tcPr>
          <w:p w14:paraId="7E521159"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Участники</w:t>
            </w:r>
          </w:p>
        </w:tc>
        <w:tc>
          <w:tcPr>
            <w:tcW w:w="1559" w:type="dxa"/>
          </w:tcPr>
          <w:p w14:paraId="2D708735"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Сроки проведения</w:t>
            </w:r>
          </w:p>
        </w:tc>
        <w:tc>
          <w:tcPr>
            <w:tcW w:w="1978" w:type="dxa"/>
          </w:tcPr>
          <w:p w14:paraId="50FFCA1B"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Ответственный. Место проведения (район, ОО)</w:t>
            </w:r>
          </w:p>
        </w:tc>
      </w:tr>
      <w:tr w:rsidR="004170F0" w:rsidRPr="004170F0" w14:paraId="72D2E90B" w14:textId="77777777" w:rsidTr="00214666">
        <w:tc>
          <w:tcPr>
            <w:tcW w:w="546" w:type="dxa"/>
          </w:tcPr>
          <w:p w14:paraId="17A92F3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w:t>
            </w:r>
          </w:p>
        </w:tc>
        <w:tc>
          <w:tcPr>
            <w:tcW w:w="3277" w:type="dxa"/>
          </w:tcPr>
          <w:p w14:paraId="508509B3"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Круглый стол по вопросам планирования, организации совместной деятельности, руководства ММО на 2022-2023 учебный год</w:t>
            </w:r>
          </w:p>
        </w:tc>
        <w:tc>
          <w:tcPr>
            <w:tcW w:w="2268" w:type="dxa"/>
          </w:tcPr>
          <w:p w14:paraId="1AD20520"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Руководители органов управления образованием, ММС, методисты, руководители ОО </w:t>
            </w:r>
          </w:p>
        </w:tc>
        <w:tc>
          <w:tcPr>
            <w:tcW w:w="1559" w:type="dxa"/>
          </w:tcPr>
          <w:p w14:paraId="061B6216"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Август-сентябрь</w:t>
            </w:r>
          </w:p>
        </w:tc>
        <w:tc>
          <w:tcPr>
            <w:tcW w:w="1978" w:type="dxa"/>
          </w:tcPr>
          <w:p w14:paraId="638EA814"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Очно/дистанционно</w:t>
            </w:r>
          </w:p>
        </w:tc>
      </w:tr>
      <w:tr w:rsidR="004170F0" w:rsidRPr="004170F0" w14:paraId="3BF7FD5C" w14:textId="77777777" w:rsidTr="00214666">
        <w:tc>
          <w:tcPr>
            <w:tcW w:w="546" w:type="dxa"/>
          </w:tcPr>
          <w:p w14:paraId="20434CC6"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2.</w:t>
            </w:r>
          </w:p>
        </w:tc>
        <w:tc>
          <w:tcPr>
            <w:tcW w:w="3277" w:type="dxa"/>
          </w:tcPr>
          <w:p w14:paraId="50E5127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Вебинар «ММО – эффективная модель со-развития муниципальных систем образования» </w:t>
            </w:r>
          </w:p>
        </w:tc>
        <w:tc>
          <w:tcPr>
            <w:tcW w:w="2268" w:type="dxa"/>
          </w:tcPr>
          <w:p w14:paraId="7F02EE9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органов управления образованием, ММС, руководители ОО</w:t>
            </w:r>
          </w:p>
        </w:tc>
        <w:tc>
          <w:tcPr>
            <w:tcW w:w="1559" w:type="dxa"/>
          </w:tcPr>
          <w:p w14:paraId="2E891FDB"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Август-сентябрь</w:t>
            </w:r>
          </w:p>
        </w:tc>
        <w:tc>
          <w:tcPr>
            <w:tcW w:w="1978" w:type="dxa"/>
          </w:tcPr>
          <w:p w14:paraId="5D97E328"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Очно/дистанционно</w:t>
            </w:r>
          </w:p>
          <w:p w14:paraId="26F26421"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РМЦ ДИРО</w:t>
            </w:r>
          </w:p>
        </w:tc>
      </w:tr>
      <w:tr w:rsidR="004170F0" w:rsidRPr="004170F0" w14:paraId="70C51CE5" w14:textId="77777777" w:rsidTr="00214666">
        <w:tc>
          <w:tcPr>
            <w:tcW w:w="546" w:type="dxa"/>
          </w:tcPr>
          <w:p w14:paraId="33BF952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3.</w:t>
            </w:r>
          </w:p>
        </w:tc>
        <w:tc>
          <w:tcPr>
            <w:tcW w:w="3277" w:type="dxa"/>
          </w:tcPr>
          <w:p w14:paraId="57CAC89F"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Семинар «Вопросы реализации обновленных ФГОС НОО, ООО</w:t>
            </w:r>
          </w:p>
        </w:tc>
        <w:tc>
          <w:tcPr>
            <w:tcW w:w="2268" w:type="dxa"/>
          </w:tcPr>
          <w:p w14:paraId="197F5D7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РМО начальных классов, основной школы </w:t>
            </w:r>
          </w:p>
        </w:tc>
        <w:tc>
          <w:tcPr>
            <w:tcW w:w="1559" w:type="dxa"/>
          </w:tcPr>
          <w:p w14:paraId="4631990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Август, 2022</w:t>
            </w:r>
          </w:p>
        </w:tc>
        <w:tc>
          <w:tcPr>
            <w:tcW w:w="1978" w:type="dxa"/>
          </w:tcPr>
          <w:p w14:paraId="77C8E34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Дербент  </w:t>
            </w:r>
          </w:p>
        </w:tc>
      </w:tr>
      <w:tr w:rsidR="004170F0" w:rsidRPr="004170F0" w14:paraId="6B6A8936" w14:textId="77777777" w:rsidTr="00214666">
        <w:tc>
          <w:tcPr>
            <w:tcW w:w="546" w:type="dxa"/>
          </w:tcPr>
          <w:p w14:paraId="54F27D3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4.</w:t>
            </w:r>
          </w:p>
        </w:tc>
        <w:tc>
          <w:tcPr>
            <w:tcW w:w="3277" w:type="dxa"/>
          </w:tcPr>
          <w:p w14:paraId="75BB9DB2"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Мастер-классы и педагогические мастерские по вопросам управления ОО в вопросах обеспечения качества образования</w:t>
            </w:r>
          </w:p>
        </w:tc>
        <w:tc>
          <w:tcPr>
            <w:tcW w:w="2268" w:type="dxa"/>
          </w:tcPr>
          <w:p w14:paraId="399D9E44"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ОО</w:t>
            </w:r>
          </w:p>
        </w:tc>
        <w:tc>
          <w:tcPr>
            <w:tcW w:w="1559" w:type="dxa"/>
          </w:tcPr>
          <w:p w14:paraId="6ECD600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Ноябрь, 2022</w:t>
            </w:r>
          </w:p>
        </w:tc>
        <w:tc>
          <w:tcPr>
            <w:tcW w:w="1978" w:type="dxa"/>
          </w:tcPr>
          <w:p w14:paraId="57EAF29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Дербент </w:t>
            </w:r>
          </w:p>
        </w:tc>
      </w:tr>
      <w:tr w:rsidR="004170F0" w:rsidRPr="004170F0" w14:paraId="0068D793" w14:textId="77777777" w:rsidTr="00214666">
        <w:tc>
          <w:tcPr>
            <w:tcW w:w="546" w:type="dxa"/>
          </w:tcPr>
          <w:p w14:paraId="711ED972"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lastRenderedPageBreak/>
              <w:t>5.</w:t>
            </w:r>
          </w:p>
        </w:tc>
        <w:tc>
          <w:tcPr>
            <w:tcW w:w="3277" w:type="dxa"/>
          </w:tcPr>
          <w:p w14:paraId="4788DBE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Семинар-практикум по содержанию деятельности «Школ молодого педагога»</w:t>
            </w:r>
          </w:p>
        </w:tc>
        <w:tc>
          <w:tcPr>
            <w:tcW w:w="2268" w:type="dxa"/>
          </w:tcPr>
          <w:p w14:paraId="686A1A7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Молодые педагоги </w:t>
            </w:r>
          </w:p>
        </w:tc>
        <w:tc>
          <w:tcPr>
            <w:tcW w:w="1559" w:type="dxa"/>
          </w:tcPr>
          <w:p w14:paraId="4987363B"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Март, 2023</w:t>
            </w:r>
          </w:p>
        </w:tc>
        <w:tc>
          <w:tcPr>
            <w:tcW w:w="1978" w:type="dxa"/>
          </w:tcPr>
          <w:p w14:paraId="633842D5"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С.Касумкент, Сулейман-Стальский район</w:t>
            </w:r>
          </w:p>
        </w:tc>
      </w:tr>
      <w:tr w:rsidR="004170F0" w:rsidRPr="004170F0" w14:paraId="04174DD9" w14:textId="77777777" w:rsidTr="00214666">
        <w:tc>
          <w:tcPr>
            <w:tcW w:w="546" w:type="dxa"/>
          </w:tcPr>
          <w:p w14:paraId="5122CEF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6.</w:t>
            </w:r>
          </w:p>
        </w:tc>
        <w:tc>
          <w:tcPr>
            <w:tcW w:w="3277" w:type="dxa"/>
          </w:tcPr>
          <w:p w14:paraId="3F6B764F"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Межмуниципальная олимпиада по русскому языку</w:t>
            </w:r>
          </w:p>
        </w:tc>
        <w:tc>
          <w:tcPr>
            <w:tcW w:w="2268" w:type="dxa"/>
          </w:tcPr>
          <w:p w14:paraId="18A697FB"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Обучающиеся </w:t>
            </w:r>
          </w:p>
        </w:tc>
        <w:tc>
          <w:tcPr>
            <w:tcW w:w="1559" w:type="dxa"/>
          </w:tcPr>
          <w:p w14:paraId="4A214582"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Апрель, 2023</w:t>
            </w:r>
          </w:p>
        </w:tc>
        <w:tc>
          <w:tcPr>
            <w:tcW w:w="1978" w:type="dxa"/>
          </w:tcPr>
          <w:p w14:paraId="79747772"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Дербентский район</w:t>
            </w:r>
          </w:p>
        </w:tc>
      </w:tr>
      <w:tr w:rsidR="004170F0" w:rsidRPr="004170F0" w14:paraId="147D07C7" w14:textId="77777777" w:rsidTr="00214666">
        <w:tc>
          <w:tcPr>
            <w:tcW w:w="546" w:type="dxa"/>
          </w:tcPr>
          <w:p w14:paraId="0D123402"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7.</w:t>
            </w:r>
          </w:p>
        </w:tc>
        <w:tc>
          <w:tcPr>
            <w:tcW w:w="3277" w:type="dxa"/>
          </w:tcPr>
          <w:p w14:paraId="0E61F0B8"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Научно-методическая конференция «Горизонтали и вертикали преемственности между ступенями основного образования»</w:t>
            </w:r>
          </w:p>
        </w:tc>
        <w:tc>
          <w:tcPr>
            <w:tcW w:w="2268" w:type="dxa"/>
          </w:tcPr>
          <w:p w14:paraId="5E5C7AF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Учителя 4-5 классов</w:t>
            </w:r>
          </w:p>
        </w:tc>
        <w:tc>
          <w:tcPr>
            <w:tcW w:w="1559" w:type="dxa"/>
          </w:tcPr>
          <w:p w14:paraId="1CE63172"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Октябрь, 2022</w:t>
            </w:r>
          </w:p>
        </w:tc>
        <w:tc>
          <w:tcPr>
            <w:tcW w:w="1978" w:type="dxa"/>
          </w:tcPr>
          <w:p w14:paraId="4603A27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Дербент</w:t>
            </w:r>
          </w:p>
        </w:tc>
      </w:tr>
      <w:tr w:rsidR="004170F0" w:rsidRPr="004170F0" w14:paraId="6BC65030" w14:textId="77777777" w:rsidTr="00214666">
        <w:tc>
          <w:tcPr>
            <w:tcW w:w="546" w:type="dxa"/>
          </w:tcPr>
          <w:p w14:paraId="1BA00E86"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8.</w:t>
            </w:r>
          </w:p>
        </w:tc>
        <w:tc>
          <w:tcPr>
            <w:tcW w:w="3277" w:type="dxa"/>
          </w:tcPr>
          <w:p w14:paraId="6659EB1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Соревнования по волейболу</w:t>
            </w:r>
          </w:p>
        </w:tc>
        <w:tc>
          <w:tcPr>
            <w:tcW w:w="2268" w:type="dxa"/>
          </w:tcPr>
          <w:p w14:paraId="229DBFD5"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Женские команды ОО </w:t>
            </w:r>
          </w:p>
        </w:tc>
        <w:tc>
          <w:tcPr>
            <w:tcW w:w="1559" w:type="dxa"/>
          </w:tcPr>
          <w:p w14:paraId="18D5115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Апрель, 2023</w:t>
            </w:r>
          </w:p>
        </w:tc>
        <w:tc>
          <w:tcPr>
            <w:tcW w:w="1978" w:type="dxa"/>
          </w:tcPr>
          <w:p w14:paraId="41080576"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Хивский район</w:t>
            </w:r>
          </w:p>
        </w:tc>
      </w:tr>
      <w:tr w:rsidR="004170F0" w:rsidRPr="004170F0" w14:paraId="29735EAD" w14:textId="77777777" w:rsidTr="00214666">
        <w:tc>
          <w:tcPr>
            <w:tcW w:w="546" w:type="dxa"/>
          </w:tcPr>
          <w:p w14:paraId="31FF36D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9.</w:t>
            </w:r>
          </w:p>
        </w:tc>
        <w:tc>
          <w:tcPr>
            <w:tcW w:w="3277" w:type="dxa"/>
          </w:tcPr>
          <w:p w14:paraId="26E814F3"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Мастер-классы призеров Всероссийской олимпиады учителей по естественным наукам </w:t>
            </w:r>
          </w:p>
        </w:tc>
        <w:tc>
          <w:tcPr>
            <w:tcW w:w="2268" w:type="dxa"/>
          </w:tcPr>
          <w:p w14:paraId="30787A42"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Учителя химии</w:t>
            </w:r>
          </w:p>
        </w:tc>
        <w:tc>
          <w:tcPr>
            <w:tcW w:w="1559" w:type="dxa"/>
          </w:tcPr>
          <w:p w14:paraId="18F6F080"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Май, 2023</w:t>
            </w:r>
          </w:p>
        </w:tc>
        <w:tc>
          <w:tcPr>
            <w:tcW w:w="1978" w:type="dxa"/>
          </w:tcPr>
          <w:p w14:paraId="54750CA8"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Докузпаринский район</w:t>
            </w:r>
          </w:p>
        </w:tc>
      </w:tr>
      <w:tr w:rsidR="004170F0" w:rsidRPr="004170F0" w14:paraId="1DBDD760" w14:textId="77777777" w:rsidTr="00214666">
        <w:tc>
          <w:tcPr>
            <w:tcW w:w="546" w:type="dxa"/>
          </w:tcPr>
          <w:p w14:paraId="4A03DDED"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10.</w:t>
            </w:r>
          </w:p>
        </w:tc>
        <w:tc>
          <w:tcPr>
            <w:tcW w:w="3277" w:type="dxa"/>
          </w:tcPr>
          <w:p w14:paraId="1165A71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Методические десанты Учителей года </w:t>
            </w:r>
          </w:p>
        </w:tc>
        <w:tc>
          <w:tcPr>
            <w:tcW w:w="2268" w:type="dxa"/>
          </w:tcPr>
          <w:p w14:paraId="03C7D69B"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Учителя  </w:t>
            </w:r>
          </w:p>
        </w:tc>
        <w:tc>
          <w:tcPr>
            <w:tcW w:w="1559" w:type="dxa"/>
          </w:tcPr>
          <w:p w14:paraId="2480A318"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Март, 2023</w:t>
            </w:r>
          </w:p>
        </w:tc>
        <w:tc>
          <w:tcPr>
            <w:tcW w:w="1978" w:type="dxa"/>
          </w:tcPr>
          <w:p w14:paraId="75FD9EB1"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Магарамкентский район</w:t>
            </w:r>
          </w:p>
        </w:tc>
      </w:tr>
      <w:tr w:rsidR="004170F0" w:rsidRPr="004170F0" w14:paraId="42178845" w14:textId="77777777" w:rsidTr="00214666">
        <w:tc>
          <w:tcPr>
            <w:tcW w:w="546" w:type="dxa"/>
          </w:tcPr>
          <w:p w14:paraId="16FC4715"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11.</w:t>
            </w:r>
          </w:p>
        </w:tc>
        <w:tc>
          <w:tcPr>
            <w:tcW w:w="3277" w:type="dxa"/>
          </w:tcPr>
          <w:p w14:paraId="673FB5D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Форум «Мы – Новое поколение». Защита исследовательских проектов</w:t>
            </w:r>
          </w:p>
        </w:tc>
        <w:tc>
          <w:tcPr>
            <w:tcW w:w="2268" w:type="dxa"/>
          </w:tcPr>
          <w:p w14:paraId="1230B2D5"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Обучающиеся 10-11 классов</w:t>
            </w:r>
          </w:p>
        </w:tc>
        <w:tc>
          <w:tcPr>
            <w:tcW w:w="1559" w:type="dxa"/>
          </w:tcPr>
          <w:p w14:paraId="71495D28"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Апрель, 2023</w:t>
            </w:r>
          </w:p>
        </w:tc>
        <w:tc>
          <w:tcPr>
            <w:tcW w:w="1978" w:type="dxa"/>
          </w:tcPr>
          <w:p w14:paraId="2687C82F"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Дербент</w:t>
            </w:r>
          </w:p>
        </w:tc>
      </w:tr>
      <w:tr w:rsidR="004170F0" w:rsidRPr="004170F0" w14:paraId="21296186" w14:textId="77777777" w:rsidTr="00214666">
        <w:tc>
          <w:tcPr>
            <w:tcW w:w="546" w:type="dxa"/>
          </w:tcPr>
          <w:p w14:paraId="1BD386B3"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12.</w:t>
            </w:r>
          </w:p>
        </w:tc>
        <w:tc>
          <w:tcPr>
            <w:tcW w:w="3277" w:type="dxa"/>
          </w:tcPr>
          <w:p w14:paraId="1CE34D62"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Экскурсия в просветительский центр «Luminary-центр»</w:t>
            </w:r>
            <w:r w:rsidRPr="004170F0">
              <w:rPr>
                <w:rFonts w:ascii="Times New Roman" w:hAnsi="Times New Roman" w:cs="Times New Roman"/>
                <w:shd w:val="clear" w:color="auto" w:fill="FFFFFF"/>
              </w:rPr>
              <w:t> </w:t>
            </w:r>
          </w:p>
        </w:tc>
        <w:tc>
          <w:tcPr>
            <w:tcW w:w="2268" w:type="dxa"/>
          </w:tcPr>
          <w:p w14:paraId="571C5F9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Одаренные дети</w:t>
            </w:r>
          </w:p>
        </w:tc>
        <w:tc>
          <w:tcPr>
            <w:tcW w:w="1559" w:type="dxa"/>
          </w:tcPr>
          <w:p w14:paraId="768C56DB"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Май, 2023</w:t>
            </w:r>
          </w:p>
        </w:tc>
        <w:tc>
          <w:tcPr>
            <w:tcW w:w="1978" w:type="dxa"/>
          </w:tcPr>
          <w:p w14:paraId="00ED0D71"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С. Хрюг, Ахтынский район</w:t>
            </w:r>
          </w:p>
        </w:tc>
      </w:tr>
    </w:tbl>
    <w:p w14:paraId="4B8F115F" w14:textId="77777777" w:rsidR="004170F0" w:rsidRPr="004170F0" w:rsidRDefault="004170F0" w:rsidP="004170F0">
      <w:pPr>
        <w:rPr>
          <w:rFonts w:ascii="Times New Roman" w:hAnsi="Times New Roman" w:cs="Times New Roman"/>
          <w:sz w:val="28"/>
          <w:szCs w:val="28"/>
        </w:rPr>
      </w:pPr>
    </w:p>
    <w:p w14:paraId="4A9A37A0" w14:textId="77777777" w:rsidR="004170F0" w:rsidRPr="004170F0" w:rsidRDefault="004170F0" w:rsidP="004170F0">
      <w:pPr>
        <w:shd w:val="clear" w:color="auto" w:fill="B4C6E7" w:themeFill="accent5" w:themeFillTint="66"/>
        <w:spacing w:after="0" w:line="276" w:lineRule="auto"/>
        <w:jc w:val="both"/>
        <w:rPr>
          <w:rFonts w:ascii="Times New Roman" w:hAnsi="Times New Roman" w:cs="Times New Roman"/>
          <w:bCs/>
        </w:rPr>
      </w:pPr>
      <w:r w:rsidRPr="004170F0">
        <w:rPr>
          <w:rFonts w:ascii="Times New Roman" w:hAnsi="Times New Roman" w:cs="Times New Roman"/>
          <w:bCs/>
        </w:rPr>
        <w:t>№2. «Стратегия успеха».</w:t>
      </w:r>
    </w:p>
    <w:p w14:paraId="1954C9A6" w14:textId="77777777" w:rsidR="004170F0" w:rsidRPr="004170F0" w:rsidRDefault="004170F0" w:rsidP="004170F0">
      <w:pPr>
        <w:spacing w:after="0" w:line="240" w:lineRule="auto"/>
        <w:ind w:firstLine="426"/>
        <w:jc w:val="both"/>
        <w:rPr>
          <w:rFonts w:ascii="Times New Roman" w:hAnsi="Times New Roman" w:cs="Times New Roman"/>
          <w:u w:val="single"/>
        </w:rPr>
      </w:pPr>
    </w:p>
    <w:p w14:paraId="64C89495" w14:textId="77777777" w:rsidR="004170F0" w:rsidRPr="004170F0" w:rsidRDefault="004170F0" w:rsidP="004170F0">
      <w:pPr>
        <w:spacing w:after="0" w:line="240" w:lineRule="auto"/>
        <w:ind w:firstLine="426"/>
        <w:jc w:val="both"/>
        <w:rPr>
          <w:rFonts w:ascii="Times New Roman" w:hAnsi="Times New Roman" w:cs="Times New Roman"/>
          <w:u w:val="single"/>
        </w:rPr>
      </w:pPr>
      <w:r w:rsidRPr="004170F0">
        <w:rPr>
          <w:rFonts w:ascii="Times New Roman" w:hAnsi="Times New Roman" w:cs="Times New Roman"/>
          <w:u w:val="single"/>
        </w:rPr>
        <w:t>Муниципалитеты:</w:t>
      </w:r>
    </w:p>
    <w:p w14:paraId="7DF90991" w14:textId="77777777" w:rsidR="004170F0" w:rsidRPr="004170F0" w:rsidRDefault="004170F0" w:rsidP="004170F0">
      <w:pPr>
        <w:pStyle w:val="a9"/>
        <w:numPr>
          <w:ilvl w:val="0"/>
          <w:numId w:val="71"/>
        </w:numPr>
        <w:spacing w:after="0" w:line="240" w:lineRule="auto"/>
        <w:ind w:left="851" w:hanging="425"/>
        <w:jc w:val="both"/>
        <w:rPr>
          <w:rFonts w:ascii="Times New Roman" w:hAnsi="Times New Roman" w:cs="Times New Roman"/>
        </w:rPr>
      </w:pPr>
      <w:r w:rsidRPr="004170F0">
        <w:rPr>
          <w:rFonts w:ascii="Times New Roman" w:hAnsi="Times New Roman" w:cs="Times New Roman"/>
        </w:rPr>
        <w:t>Казбековский</w:t>
      </w:r>
    </w:p>
    <w:p w14:paraId="55F10007" w14:textId="77777777" w:rsidR="004170F0" w:rsidRPr="004170F0" w:rsidRDefault="004170F0" w:rsidP="004170F0">
      <w:pPr>
        <w:pStyle w:val="a9"/>
        <w:numPr>
          <w:ilvl w:val="0"/>
          <w:numId w:val="71"/>
        </w:numPr>
        <w:spacing w:after="0" w:line="240" w:lineRule="auto"/>
        <w:ind w:left="851" w:hanging="425"/>
        <w:jc w:val="both"/>
        <w:rPr>
          <w:rFonts w:ascii="Times New Roman" w:hAnsi="Times New Roman" w:cs="Times New Roman"/>
        </w:rPr>
      </w:pPr>
      <w:r w:rsidRPr="004170F0">
        <w:rPr>
          <w:rFonts w:ascii="Times New Roman" w:hAnsi="Times New Roman" w:cs="Times New Roman"/>
        </w:rPr>
        <w:t>Кизилюртовский</w:t>
      </w:r>
    </w:p>
    <w:p w14:paraId="199AEC3B" w14:textId="77777777" w:rsidR="004170F0" w:rsidRPr="004170F0" w:rsidRDefault="004170F0" w:rsidP="004170F0">
      <w:pPr>
        <w:pStyle w:val="a9"/>
        <w:numPr>
          <w:ilvl w:val="0"/>
          <w:numId w:val="71"/>
        </w:numPr>
        <w:spacing w:after="0" w:line="240" w:lineRule="auto"/>
        <w:ind w:left="851" w:hanging="425"/>
        <w:jc w:val="both"/>
        <w:rPr>
          <w:rFonts w:ascii="Times New Roman" w:hAnsi="Times New Roman" w:cs="Times New Roman"/>
        </w:rPr>
      </w:pPr>
      <w:r w:rsidRPr="004170F0">
        <w:rPr>
          <w:rFonts w:ascii="Times New Roman" w:hAnsi="Times New Roman" w:cs="Times New Roman"/>
        </w:rPr>
        <w:t>Хасавюртовский</w:t>
      </w:r>
    </w:p>
    <w:p w14:paraId="6765452F" w14:textId="77777777" w:rsidR="004170F0" w:rsidRPr="004170F0" w:rsidRDefault="004170F0" w:rsidP="004170F0">
      <w:pPr>
        <w:pStyle w:val="a9"/>
        <w:numPr>
          <w:ilvl w:val="0"/>
          <w:numId w:val="71"/>
        </w:numPr>
        <w:spacing w:after="0" w:line="240" w:lineRule="auto"/>
        <w:ind w:left="851" w:hanging="425"/>
        <w:jc w:val="both"/>
        <w:rPr>
          <w:rFonts w:ascii="Times New Roman" w:hAnsi="Times New Roman" w:cs="Times New Roman"/>
        </w:rPr>
      </w:pPr>
      <w:r w:rsidRPr="004170F0">
        <w:rPr>
          <w:rFonts w:ascii="Times New Roman" w:hAnsi="Times New Roman" w:cs="Times New Roman"/>
        </w:rPr>
        <w:t>ЦОДОУ ЗОЖ</w:t>
      </w:r>
    </w:p>
    <w:p w14:paraId="331C0D4B" w14:textId="77777777" w:rsidR="004170F0" w:rsidRPr="004170F0" w:rsidRDefault="004170F0" w:rsidP="004170F0">
      <w:pPr>
        <w:pStyle w:val="a9"/>
        <w:numPr>
          <w:ilvl w:val="0"/>
          <w:numId w:val="71"/>
        </w:numPr>
        <w:spacing w:after="0" w:line="240" w:lineRule="auto"/>
        <w:ind w:left="851" w:hanging="425"/>
        <w:jc w:val="both"/>
        <w:rPr>
          <w:rFonts w:ascii="Times New Roman" w:hAnsi="Times New Roman" w:cs="Times New Roman"/>
        </w:rPr>
      </w:pPr>
      <w:r w:rsidRPr="004170F0">
        <w:rPr>
          <w:rFonts w:ascii="Times New Roman" w:hAnsi="Times New Roman" w:cs="Times New Roman"/>
        </w:rPr>
        <w:t>Город Кизилюрт</w:t>
      </w:r>
    </w:p>
    <w:p w14:paraId="5636BB54" w14:textId="77777777" w:rsidR="004170F0" w:rsidRPr="004170F0" w:rsidRDefault="004170F0" w:rsidP="004170F0">
      <w:pPr>
        <w:pStyle w:val="a9"/>
        <w:numPr>
          <w:ilvl w:val="0"/>
          <w:numId w:val="71"/>
        </w:numPr>
        <w:spacing w:after="0" w:line="240" w:lineRule="auto"/>
        <w:ind w:left="851" w:hanging="425"/>
        <w:jc w:val="both"/>
        <w:rPr>
          <w:rFonts w:ascii="Times New Roman" w:hAnsi="Times New Roman" w:cs="Times New Roman"/>
        </w:rPr>
      </w:pPr>
      <w:r w:rsidRPr="004170F0">
        <w:rPr>
          <w:rFonts w:ascii="Times New Roman" w:hAnsi="Times New Roman" w:cs="Times New Roman"/>
        </w:rPr>
        <w:t>Город Хасавюрт</w:t>
      </w:r>
    </w:p>
    <w:p w14:paraId="0CBD717E" w14:textId="77777777" w:rsidR="004170F0" w:rsidRPr="004170F0" w:rsidRDefault="004170F0" w:rsidP="004170F0">
      <w:pPr>
        <w:pStyle w:val="a9"/>
        <w:spacing w:after="0" w:line="240" w:lineRule="auto"/>
        <w:ind w:left="851"/>
        <w:jc w:val="both"/>
        <w:rPr>
          <w:rFonts w:ascii="Times New Roman" w:hAnsi="Times New Roman" w:cs="Times New Roman"/>
        </w:rPr>
      </w:pPr>
    </w:p>
    <w:tbl>
      <w:tblPr>
        <w:tblStyle w:val="ab"/>
        <w:tblW w:w="0" w:type="auto"/>
        <w:tblLook w:val="04A0" w:firstRow="1" w:lastRow="0" w:firstColumn="1" w:lastColumn="0" w:noHBand="0" w:noVBand="1"/>
      </w:tblPr>
      <w:tblGrid>
        <w:gridCol w:w="534"/>
        <w:gridCol w:w="2965"/>
        <w:gridCol w:w="2233"/>
        <w:gridCol w:w="1508"/>
        <w:gridCol w:w="2105"/>
      </w:tblGrid>
      <w:tr w:rsidR="004170F0" w:rsidRPr="004170F0" w14:paraId="2FB00484" w14:textId="77777777" w:rsidTr="00214666">
        <w:tc>
          <w:tcPr>
            <w:tcW w:w="546" w:type="dxa"/>
          </w:tcPr>
          <w:p w14:paraId="5AB7986F"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w:t>
            </w:r>
          </w:p>
        </w:tc>
        <w:tc>
          <w:tcPr>
            <w:tcW w:w="3135" w:type="dxa"/>
          </w:tcPr>
          <w:p w14:paraId="505FB3DD"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Название мероприятия</w:t>
            </w:r>
          </w:p>
        </w:tc>
        <w:tc>
          <w:tcPr>
            <w:tcW w:w="2410" w:type="dxa"/>
          </w:tcPr>
          <w:p w14:paraId="02840173"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Участники</w:t>
            </w:r>
          </w:p>
        </w:tc>
        <w:tc>
          <w:tcPr>
            <w:tcW w:w="1559" w:type="dxa"/>
          </w:tcPr>
          <w:p w14:paraId="1D385C4A"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Сроки проведения</w:t>
            </w:r>
          </w:p>
        </w:tc>
        <w:tc>
          <w:tcPr>
            <w:tcW w:w="1978" w:type="dxa"/>
          </w:tcPr>
          <w:p w14:paraId="16394F9D"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Ответственный. Место проведения (район, ОО)</w:t>
            </w:r>
          </w:p>
        </w:tc>
      </w:tr>
      <w:tr w:rsidR="004170F0" w:rsidRPr="004170F0" w14:paraId="27ED1975" w14:textId="77777777" w:rsidTr="00214666">
        <w:tc>
          <w:tcPr>
            <w:tcW w:w="546" w:type="dxa"/>
          </w:tcPr>
          <w:p w14:paraId="0EAA0490"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w:t>
            </w:r>
          </w:p>
        </w:tc>
        <w:tc>
          <w:tcPr>
            <w:tcW w:w="3135" w:type="dxa"/>
          </w:tcPr>
          <w:p w14:paraId="2B7DBC2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Круглый стол по вопросам планирования, организации совместной деятельности, руководства ММО на 2022-2023 учебный год</w:t>
            </w:r>
          </w:p>
        </w:tc>
        <w:tc>
          <w:tcPr>
            <w:tcW w:w="2410" w:type="dxa"/>
          </w:tcPr>
          <w:p w14:paraId="11A8656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Руководители органов управления образованием, ММС, методисты, руководители ОО </w:t>
            </w:r>
          </w:p>
        </w:tc>
        <w:tc>
          <w:tcPr>
            <w:tcW w:w="1559" w:type="dxa"/>
          </w:tcPr>
          <w:p w14:paraId="044731EF"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Август-сентябрь</w:t>
            </w:r>
          </w:p>
        </w:tc>
        <w:tc>
          <w:tcPr>
            <w:tcW w:w="1978" w:type="dxa"/>
          </w:tcPr>
          <w:p w14:paraId="3A53478F"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Очно/дистанционно</w:t>
            </w:r>
          </w:p>
        </w:tc>
      </w:tr>
      <w:tr w:rsidR="004170F0" w:rsidRPr="004170F0" w14:paraId="4D599275" w14:textId="77777777" w:rsidTr="00214666">
        <w:tc>
          <w:tcPr>
            <w:tcW w:w="546" w:type="dxa"/>
          </w:tcPr>
          <w:p w14:paraId="4DF6758B"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2.</w:t>
            </w:r>
          </w:p>
        </w:tc>
        <w:tc>
          <w:tcPr>
            <w:tcW w:w="3135" w:type="dxa"/>
          </w:tcPr>
          <w:p w14:paraId="03083FC0"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Вебинар «ММО – эффективная модель со-развития муниципальных систем образования» </w:t>
            </w:r>
          </w:p>
        </w:tc>
        <w:tc>
          <w:tcPr>
            <w:tcW w:w="2410" w:type="dxa"/>
          </w:tcPr>
          <w:p w14:paraId="6E824B9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органов управления образованием, ММС, руководители ОО</w:t>
            </w:r>
          </w:p>
        </w:tc>
        <w:tc>
          <w:tcPr>
            <w:tcW w:w="1559" w:type="dxa"/>
          </w:tcPr>
          <w:p w14:paraId="179ACB75"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Август-сентябрь</w:t>
            </w:r>
          </w:p>
        </w:tc>
        <w:tc>
          <w:tcPr>
            <w:tcW w:w="1978" w:type="dxa"/>
          </w:tcPr>
          <w:p w14:paraId="287C0BC4"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Очно/дистанционно</w:t>
            </w:r>
          </w:p>
          <w:p w14:paraId="39DC23E3"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РМЦ ДИРО</w:t>
            </w:r>
          </w:p>
        </w:tc>
      </w:tr>
      <w:tr w:rsidR="004170F0" w:rsidRPr="004170F0" w14:paraId="2C22E201" w14:textId="77777777" w:rsidTr="00214666">
        <w:tc>
          <w:tcPr>
            <w:tcW w:w="546" w:type="dxa"/>
          </w:tcPr>
          <w:p w14:paraId="005467ED"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3.</w:t>
            </w:r>
          </w:p>
        </w:tc>
        <w:tc>
          <w:tcPr>
            <w:tcW w:w="3135" w:type="dxa"/>
          </w:tcPr>
          <w:p w14:paraId="4123A545"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Конкурсы профессионального мастерства </w:t>
            </w:r>
          </w:p>
        </w:tc>
        <w:tc>
          <w:tcPr>
            <w:tcW w:w="2410" w:type="dxa"/>
          </w:tcPr>
          <w:p w14:paraId="0F882E6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Педагоги  </w:t>
            </w:r>
          </w:p>
        </w:tc>
        <w:tc>
          <w:tcPr>
            <w:tcW w:w="1559" w:type="dxa"/>
          </w:tcPr>
          <w:p w14:paraId="7669ABBD"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В течение года</w:t>
            </w:r>
          </w:p>
        </w:tc>
        <w:tc>
          <w:tcPr>
            <w:tcW w:w="1978" w:type="dxa"/>
          </w:tcPr>
          <w:p w14:paraId="4EEE6EF1"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Хасавюрт </w:t>
            </w:r>
          </w:p>
        </w:tc>
      </w:tr>
      <w:tr w:rsidR="004170F0" w:rsidRPr="004170F0" w14:paraId="4CBF5F89" w14:textId="77777777" w:rsidTr="00214666">
        <w:tc>
          <w:tcPr>
            <w:tcW w:w="546" w:type="dxa"/>
          </w:tcPr>
          <w:p w14:paraId="5144FAA8"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4.</w:t>
            </w:r>
          </w:p>
        </w:tc>
        <w:tc>
          <w:tcPr>
            <w:tcW w:w="3135" w:type="dxa"/>
          </w:tcPr>
          <w:p w14:paraId="5E50E502"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Конкурс методических разработок по проблеме «Формирование </w:t>
            </w:r>
            <w:r w:rsidRPr="004170F0">
              <w:rPr>
                <w:rFonts w:ascii="Times New Roman" w:hAnsi="Times New Roman" w:cs="Times New Roman"/>
              </w:rPr>
              <w:lastRenderedPageBreak/>
              <w:t>функциональной грамотности»</w:t>
            </w:r>
          </w:p>
        </w:tc>
        <w:tc>
          <w:tcPr>
            <w:tcW w:w="2410" w:type="dxa"/>
          </w:tcPr>
          <w:p w14:paraId="606E5FBB"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lastRenderedPageBreak/>
              <w:t>Педагоги, методисты</w:t>
            </w:r>
          </w:p>
        </w:tc>
        <w:tc>
          <w:tcPr>
            <w:tcW w:w="1559" w:type="dxa"/>
          </w:tcPr>
          <w:p w14:paraId="055B7941"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Март, 2023</w:t>
            </w:r>
          </w:p>
        </w:tc>
        <w:tc>
          <w:tcPr>
            <w:tcW w:w="1978" w:type="dxa"/>
          </w:tcPr>
          <w:p w14:paraId="214770C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Казбековский район</w:t>
            </w:r>
          </w:p>
        </w:tc>
      </w:tr>
      <w:tr w:rsidR="004170F0" w:rsidRPr="004170F0" w14:paraId="458E3E4C" w14:textId="77777777" w:rsidTr="00214666">
        <w:tc>
          <w:tcPr>
            <w:tcW w:w="546" w:type="dxa"/>
          </w:tcPr>
          <w:p w14:paraId="64C0D64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5.</w:t>
            </w:r>
          </w:p>
        </w:tc>
        <w:tc>
          <w:tcPr>
            <w:tcW w:w="3135" w:type="dxa"/>
          </w:tcPr>
          <w:p w14:paraId="54E9FF0B"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Летняя педагогическая ассамблея «Стратегии профессионального успеха»</w:t>
            </w:r>
          </w:p>
        </w:tc>
        <w:tc>
          <w:tcPr>
            <w:tcW w:w="2410" w:type="dxa"/>
          </w:tcPr>
          <w:p w14:paraId="2FEA363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Педагоги, руководители, методисты </w:t>
            </w:r>
          </w:p>
        </w:tc>
        <w:tc>
          <w:tcPr>
            <w:tcW w:w="1559" w:type="dxa"/>
          </w:tcPr>
          <w:p w14:paraId="472FBBEB"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Июнь, 2023</w:t>
            </w:r>
          </w:p>
        </w:tc>
        <w:tc>
          <w:tcPr>
            <w:tcW w:w="1978" w:type="dxa"/>
          </w:tcPr>
          <w:p w14:paraId="0D490695"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Хасавюртовский район</w:t>
            </w:r>
          </w:p>
        </w:tc>
      </w:tr>
      <w:tr w:rsidR="004170F0" w:rsidRPr="004170F0" w14:paraId="16C50065" w14:textId="77777777" w:rsidTr="00214666">
        <w:tc>
          <w:tcPr>
            <w:tcW w:w="546" w:type="dxa"/>
          </w:tcPr>
          <w:p w14:paraId="7CF8BDF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6.</w:t>
            </w:r>
          </w:p>
        </w:tc>
        <w:tc>
          <w:tcPr>
            <w:tcW w:w="3135" w:type="dxa"/>
          </w:tcPr>
          <w:p w14:paraId="6D9D0DE3"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Создание общего сайта ММО</w:t>
            </w:r>
          </w:p>
        </w:tc>
        <w:tc>
          <w:tcPr>
            <w:tcW w:w="2410" w:type="dxa"/>
          </w:tcPr>
          <w:p w14:paraId="3D2AB73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ММС, методисты</w:t>
            </w:r>
          </w:p>
        </w:tc>
        <w:tc>
          <w:tcPr>
            <w:tcW w:w="1559" w:type="dxa"/>
          </w:tcPr>
          <w:p w14:paraId="2AC3E5F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Октябрь, 2022</w:t>
            </w:r>
          </w:p>
        </w:tc>
        <w:tc>
          <w:tcPr>
            <w:tcW w:w="1978" w:type="dxa"/>
          </w:tcPr>
          <w:p w14:paraId="385B046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Руководитель ММО</w:t>
            </w:r>
          </w:p>
        </w:tc>
      </w:tr>
      <w:tr w:rsidR="004170F0" w:rsidRPr="004170F0" w14:paraId="72B9AE15" w14:textId="77777777" w:rsidTr="00214666">
        <w:tc>
          <w:tcPr>
            <w:tcW w:w="546" w:type="dxa"/>
          </w:tcPr>
          <w:p w14:paraId="1EACEAC6"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7.</w:t>
            </w:r>
          </w:p>
        </w:tc>
        <w:tc>
          <w:tcPr>
            <w:tcW w:w="3135" w:type="dxa"/>
          </w:tcPr>
          <w:p w14:paraId="6AB77DB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Издание методического пособия по организации и результатах педагогических инноваций</w:t>
            </w:r>
          </w:p>
        </w:tc>
        <w:tc>
          <w:tcPr>
            <w:tcW w:w="2410" w:type="dxa"/>
          </w:tcPr>
          <w:p w14:paraId="1C5F3392"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ММС, методисты</w:t>
            </w:r>
          </w:p>
        </w:tc>
        <w:tc>
          <w:tcPr>
            <w:tcW w:w="1559" w:type="dxa"/>
          </w:tcPr>
          <w:p w14:paraId="0B4A2A34"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Декабрь, 2022</w:t>
            </w:r>
          </w:p>
        </w:tc>
        <w:tc>
          <w:tcPr>
            <w:tcW w:w="1978" w:type="dxa"/>
          </w:tcPr>
          <w:p w14:paraId="3741CF4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Руководитель ММО</w:t>
            </w:r>
          </w:p>
        </w:tc>
      </w:tr>
      <w:tr w:rsidR="004170F0" w:rsidRPr="004170F0" w14:paraId="42E162D1" w14:textId="77777777" w:rsidTr="00214666">
        <w:tc>
          <w:tcPr>
            <w:tcW w:w="546" w:type="dxa"/>
          </w:tcPr>
          <w:p w14:paraId="58584CEB"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8.</w:t>
            </w:r>
          </w:p>
        </w:tc>
        <w:tc>
          <w:tcPr>
            <w:tcW w:w="3135" w:type="dxa"/>
          </w:tcPr>
          <w:p w14:paraId="4E8BC5C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Дискуссионная площадка «Взгляд молодых педагогов на развитие образования»</w:t>
            </w:r>
          </w:p>
        </w:tc>
        <w:tc>
          <w:tcPr>
            <w:tcW w:w="2410" w:type="dxa"/>
          </w:tcPr>
          <w:p w14:paraId="632F97D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Молодые педагоги</w:t>
            </w:r>
          </w:p>
        </w:tc>
        <w:tc>
          <w:tcPr>
            <w:tcW w:w="1559" w:type="dxa"/>
          </w:tcPr>
          <w:p w14:paraId="33E2166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Ноябрь, 2022 </w:t>
            </w:r>
          </w:p>
        </w:tc>
        <w:tc>
          <w:tcPr>
            <w:tcW w:w="1978" w:type="dxa"/>
          </w:tcPr>
          <w:p w14:paraId="0382902B"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Кизилюрт</w:t>
            </w:r>
          </w:p>
        </w:tc>
      </w:tr>
      <w:tr w:rsidR="004170F0" w:rsidRPr="004170F0" w14:paraId="5531A200" w14:textId="77777777" w:rsidTr="00214666">
        <w:tc>
          <w:tcPr>
            <w:tcW w:w="546" w:type="dxa"/>
          </w:tcPr>
          <w:p w14:paraId="5B98B14F"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9.</w:t>
            </w:r>
          </w:p>
        </w:tc>
        <w:tc>
          <w:tcPr>
            <w:tcW w:w="3135" w:type="dxa"/>
          </w:tcPr>
          <w:p w14:paraId="0BD7052F"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Конкурс экологических троп (с участием клуба «Учитель года»</w:t>
            </w:r>
          </w:p>
        </w:tc>
        <w:tc>
          <w:tcPr>
            <w:tcW w:w="2410" w:type="dxa"/>
          </w:tcPr>
          <w:p w14:paraId="52EE9B9D"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Педагоги, методисты</w:t>
            </w:r>
          </w:p>
        </w:tc>
        <w:tc>
          <w:tcPr>
            <w:tcW w:w="1559" w:type="dxa"/>
          </w:tcPr>
          <w:p w14:paraId="26D4B113"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По отдельному плану</w:t>
            </w:r>
          </w:p>
        </w:tc>
        <w:tc>
          <w:tcPr>
            <w:tcW w:w="1978" w:type="dxa"/>
          </w:tcPr>
          <w:p w14:paraId="4899F3F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Казбековский район</w:t>
            </w:r>
          </w:p>
        </w:tc>
      </w:tr>
      <w:tr w:rsidR="004170F0" w:rsidRPr="004170F0" w14:paraId="1C32CD03" w14:textId="77777777" w:rsidTr="00214666">
        <w:tc>
          <w:tcPr>
            <w:tcW w:w="546" w:type="dxa"/>
          </w:tcPr>
          <w:p w14:paraId="6C20AE38"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10.</w:t>
            </w:r>
          </w:p>
        </w:tc>
        <w:tc>
          <w:tcPr>
            <w:tcW w:w="3135" w:type="dxa"/>
          </w:tcPr>
          <w:p w14:paraId="3CC87A7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Фестиваль идей «Внедрение функциональной грамотности в образовательный процесс» </w:t>
            </w:r>
          </w:p>
        </w:tc>
        <w:tc>
          <w:tcPr>
            <w:tcW w:w="2410" w:type="dxa"/>
          </w:tcPr>
          <w:p w14:paraId="720F75F4"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Педагоги, заместители директоров ОО</w:t>
            </w:r>
          </w:p>
        </w:tc>
        <w:tc>
          <w:tcPr>
            <w:tcW w:w="1559" w:type="dxa"/>
          </w:tcPr>
          <w:p w14:paraId="562D1776"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Ноябрь, 2022</w:t>
            </w:r>
          </w:p>
        </w:tc>
        <w:tc>
          <w:tcPr>
            <w:tcW w:w="1978" w:type="dxa"/>
          </w:tcPr>
          <w:p w14:paraId="1AE9F398"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Хасавюртовский район</w:t>
            </w:r>
          </w:p>
        </w:tc>
      </w:tr>
      <w:tr w:rsidR="004170F0" w:rsidRPr="004170F0" w14:paraId="2B2933B7" w14:textId="77777777" w:rsidTr="00214666">
        <w:tc>
          <w:tcPr>
            <w:tcW w:w="546" w:type="dxa"/>
          </w:tcPr>
          <w:p w14:paraId="63EFA7C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11.</w:t>
            </w:r>
          </w:p>
        </w:tc>
        <w:tc>
          <w:tcPr>
            <w:tcW w:w="3135" w:type="dxa"/>
          </w:tcPr>
          <w:p w14:paraId="7C05811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Вебинар «Система самообразования педагогов»</w:t>
            </w:r>
          </w:p>
        </w:tc>
        <w:tc>
          <w:tcPr>
            <w:tcW w:w="2410" w:type="dxa"/>
          </w:tcPr>
          <w:p w14:paraId="7A3762B1"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Педагоги, заместители директоров ОО</w:t>
            </w:r>
          </w:p>
        </w:tc>
        <w:tc>
          <w:tcPr>
            <w:tcW w:w="1559" w:type="dxa"/>
          </w:tcPr>
          <w:p w14:paraId="39D217D0"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По отдельному плану</w:t>
            </w:r>
          </w:p>
        </w:tc>
        <w:tc>
          <w:tcPr>
            <w:tcW w:w="1978" w:type="dxa"/>
          </w:tcPr>
          <w:p w14:paraId="4BE8559D"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РМЦ ЦНППМ</w:t>
            </w:r>
          </w:p>
        </w:tc>
      </w:tr>
      <w:tr w:rsidR="004170F0" w:rsidRPr="004170F0" w14:paraId="436E99EE" w14:textId="77777777" w:rsidTr="00214666">
        <w:tc>
          <w:tcPr>
            <w:tcW w:w="546" w:type="dxa"/>
          </w:tcPr>
          <w:p w14:paraId="66B1B87D"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12.</w:t>
            </w:r>
          </w:p>
        </w:tc>
        <w:tc>
          <w:tcPr>
            <w:tcW w:w="3135" w:type="dxa"/>
          </w:tcPr>
          <w:p w14:paraId="4AFF786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Развитие экологического просвещения в «Точках роста» </w:t>
            </w:r>
          </w:p>
        </w:tc>
        <w:tc>
          <w:tcPr>
            <w:tcW w:w="2410" w:type="dxa"/>
          </w:tcPr>
          <w:p w14:paraId="45BB4EA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центров «Точка роста», учителя ЕНО</w:t>
            </w:r>
          </w:p>
        </w:tc>
        <w:tc>
          <w:tcPr>
            <w:tcW w:w="1559" w:type="dxa"/>
          </w:tcPr>
          <w:p w14:paraId="3DC535D5"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По отдельному плану</w:t>
            </w:r>
          </w:p>
        </w:tc>
        <w:tc>
          <w:tcPr>
            <w:tcW w:w="1978" w:type="dxa"/>
          </w:tcPr>
          <w:p w14:paraId="51AF0C10"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Руководитель ММО</w:t>
            </w:r>
          </w:p>
        </w:tc>
      </w:tr>
      <w:tr w:rsidR="004170F0" w:rsidRPr="004170F0" w14:paraId="714411E4" w14:textId="77777777" w:rsidTr="00214666">
        <w:tc>
          <w:tcPr>
            <w:tcW w:w="546" w:type="dxa"/>
          </w:tcPr>
          <w:p w14:paraId="05140A51"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13.</w:t>
            </w:r>
          </w:p>
        </w:tc>
        <w:tc>
          <w:tcPr>
            <w:tcW w:w="3135" w:type="dxa"/>
          </w:tcPr>
          <w:p w14:paraId="6CDC8A82"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Научно-практическая конференция «Реализация основ этнопедагогики в образовательном процессе»</w:t>
            </w:r>
          </w:p>
        </w:tc>
        <w:tc>
          <w:tcPr>
            <w:tcW w:w="2410" w:type="dxa"/>
          </w:tcPr>
          <w:p w14:paraId="63BA8932"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Учителя, руководители, методисты</w:t>
            </w:r>
          </w:p>
        </w:tc>
        <w:tc>
          <w:tcPr>
            <w:tcW w:w="1559" w:type="dxa"/>
          </w:tcPr>
          <w:p w14:paraId="062E39A1"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Январь, 2023</w:t>
            </w:r>
          </w:p>
        </w:tc>
        <w:tc>
          <w:tcPr>
            <w:tcW w:w="1978" w:type="dxa"/>
          </w:tcPr>
          <w:p w14:paraId="36658FA2"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ЦОДОУ ЗОЖ</w:t>
            </w:r>
          </w:p>
        </w:tc>
      </w:tr>
      <w:tr w:rsidR="004170F0" w:rsidRPr="004170F0" w14:paraId="55C04F6E" w14:textId="77777777" w:rsidTr="00214666">
        <w:tc>
          <w:tcPr>
            <w:tcW w:w="546" w:type="dxa"/>
          </w:tcPr>
          <w:p w14:paraId="5B6F4213"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14.</w:t>
            </w:r>
          </w:p>
        </w:tc>
        <w:tc>
          <w:tcPr>
            <w:tcW w:w="3135" w:type="dxa"/>
          </w:tcPr>
          <w:p w14:paraId="5646C29F"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Профориентационный Фестиваль профессий</w:t>
            </w:r>
          </w:p>
        </w:tc>
        <w:tc>
          <w:tcPr>
            <w:tcW w:w="2410" w:type="dxa"/>
          </w:tcPr>
          <w:p w14:paraId="73A520E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Обучающиеся </w:t>
            </w:r>
          </w:p>
        </w:tc>
        <w:tc>
          <w:tcPr>
            <w:tcW w:w="1559" w:type="dxa"/>
          </w:tcPr>
          <w:p w14:paraId="20ED3C21"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Декабрь, 2022</w:t>
            </w:r>
          </w:p>
        </w:tc>
        <w:tc>
          <w:tcPr>
            <w:tcW w:w="1978" w:type="dxa"/>
          </w:tcPr>
          <w:p w14:paraId="48288698"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Руководитель ММО</w:t>
            </w:r>
          </w:p>
        </w:tc>
      </w:tr>
      <w:tr w:rsidR="004170F0" w:rsidRPr="004170F0" w14:paraId="3A09B18F" w14:textId="77777777" w:rsidTr="00214666">
        <w:tc>
          <w:tcPr>
            <w:tcW w:w="546" w:type="dxa"/>
          </w:tcPr>
          <w:p w14:paraId="4DB4237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15.</w:t>
            </w:r>
          </w:p>
        </w:tc>
        <w:tc>
          <w:tcPr>
            <w:tcW w:w="3135" w:type="dxa"/>
          </w:tcPr>
          <w:p w14:paraId="12C1C41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Мастер-классы по распространению лучших педагогических практик</w:t>
            </w:r>
          </w:p>
        </w:tc>
        <w:tc>
          <w:tcPr>
            <w:tcW w:w="2410" w:type="dxa"/>
          </w:tcPr>
          <w:p w14:paraId="2E8D0FE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Педагоги, методисты</w:t>
            </w:r>
          </w:p>
        </w:tc>
        <w:tc>
          <w:tcPr>
            <w:tcW w:w="1559" w:type="dxa"/>
          </w:tcPr>
          <w:p w14:paraId="74A817C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В течение года</w:t>
            </w:r>
          </w:p>
        </w:tc>
        <w:tc>
          <w:tcPr>
            <w:tcW w:w="1978" w:type="dxa"/>
          </w:tcPr>
          <w:p w14:paraId="6FA5786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Муниципалитеты </w:t>
            </w:r>
          </w:p>
        </w:tc>
      </w:tr>
    </w:tbl>
    <w:p w14:paraId="20ED8B33" w14:textId="77777777" w:rsidR="004170F0" w:rsidRPr="004170F0" w:rsidRDefault="004170F0" w:rsidP="004170F0">
      <w:pPr>
        <w:rPr>
          <w:rFonts w:ascii="Times New Roman" w:hAnsi="Times New Roman" w:cs="Times New Roman"/>
          <w:sz w:val="28"/>
          <w:szCs w:val="28"/>
        </w:rPr>
      </w:pPr>
    </w:p>
    <w:p w14:paraId="5401EB9C" w14:textId="77777777" w:rsidR="004170F0" w:rsidRPr="004170F0" w:rsidRDefault="004170F0" w:rsidP="004170F0">
      <w:pPr>
        <w:shd w:val="clear" w:color="auto" w:fill="B4C6E7" w:themeFill="accent5" w:themeFillTint="66"/>
        <w:spacing w:after="0" w:line="276" w:lineRule="auto"/>
        <w:jc w:val="both"/>
        <w:rPr>
          <w:rFonts w:ascii="Times New Roman" w:hAnsi="Times New Roman" w:cs="Times New Roman"/>
          <w:bCs/>
        </w:rPr>
      </w:pPr>
      <w:r w:rsidRPr="004170F0">
        <w:rPr>
          <w:rFonts w:ascii="Times New Roman" w:hAnsi="Times New Roman" w:cs="Times New Roman"/>
          <w:bCs/>
        </w:rPr>
        <w:t>№3. «Горный».</w:t>
      </w:r>
    </w:p>
    <w:p w14:paraId="68B88F78" w14:textId="77777777" w:rsidR="004170F0" w:rsidRPr="004170F0" w:rsidRDefault="004170F0" w:rsidP="004170F0">
      <w:pPr>
        <w:spacing w:after="0" w:line="240" w:lineRule="auto"/>
        <w:ind w:firstLine="426"/>
        <w:jc w:val="both"/>
        <w:rPr>
          <w:rFonts w:ascii="Times New Roman" w:hAnsi="Times New Roman" w:cs="Times New Roman"/>
          <w:u w:val="single"/>
        </w:rPr>
      </w:pPr>
    </w:p>
    <w:p w14:paraId="0B64D998" w14:textId="77777777" w:rsidR="004170F0" w:rsidRPr="004170F0" w:rsidRDefault="004170F0" w:rsidP="004170F0">
      <w:pPr>
        <w:spacing w:after="0" w:line="240" w:lineRule="auto"/>
        <w:ind w:firstLine="426"/>
        <w:jc w:val="both"/>
        <w:rPr>
          <w:rFonts w:ascii="Times New Roman" w:hAnsi="Times New Roman" w:cs="Times New Roman"/>
          <w:u w:val="single"/>
        </w:rPr>
      </w:pPr>
      <w:r w:rsidRPr="004170F0">
        <w:rPr>
          <w:rFonts w:ascii="Times New Roman" w:hAnsi="Times New Roman" w:cs="Times New Roman"/>
          <w:u w:val="single"/>
        </w:rPr>
        <w:t>Муниципалитеты:</w:t>
      </w:r>
    </w:p>
    <w:p w14:paraId="36FC5E62" w14:textId="77777777" w:rsidR="004170F0" w:rsidRPr="004170F0" w:rsidRDefault="004170F0" w:rsidP="004170F0">
      <w:pPr>
        <w:pStyle w:val="a9"/>
        <w:numPr>
          <w:ilvl w:val="0"/>
          <w:numId w:val="72"/>
        </w:numPr>
        <w:spacing w:after="0" w:line="240" w:lineRule="auto"/>
        <w:ind w:left="851" w:hanging="425"/>
        <w:jc w:val="both"/>
        <w:rPr>
          <w:rFonts w:ascii="Times New Roman" w:hAnsi="Times New Roman" w:cs="Times New Roman"/>
        </w:rPr>
      </w:pPr>
      <w:r w:rsidRPr="004170F0">
        <w:rPr>
          <w:rFonts w:ascii="Times New Roman" w:hAnsi="Times New Roman" w:cs="Times New Roman"/>
        </w:rPr>
        <w:t>Ахвахский</w:t>
      </w:r>
    </w:p>
    <w:p w14:paraId="0ABD97FE" w14:textId="77777777" w:rsidR="004170F0" w:rsidRPr="004170F0" w:rsidRDefault="004170F0" w:rsidP="004170F0">
      <w:pPr>
        <w:pStyle w:val="a9"/>
        <w:numPr>
          <w:ilvl w:val="0"/>
          <w:numId w:val="72"/>
        </w:numPr>
        <w:spacing w:after="0" w:line="240" w:lineRule="auto"/>
        <w:ind w:left="851" w:hanging="425"/>
        <w:jc w:val="both"/>
        <w:rPr>
          <w:rFonts w:ascii="Times New Roman" w:hAnsi="Times New Roman" w:cs="Times New Roman"/>
        </w:rPr>
      </w:pPr>
      <w:r w:rsidRPr="004170F0">
        <w:rPr>
          <w:rFonts w:ascii="Times New Roman" w:hAnsi="Times New Roman" w:cs="Times New Roman"/>
        </w:rPr>
        <w:t>Ботлихский</w:t>
      </w:r>
    </w:p>
    <w:p w14:paraId="267C9C34" w14:textId="77777777" w:rsidR="004170F0" w:rsidRPr="004170F0" w:rsidRDefault="004170F0" w:rsidP="004170F0">
      <w:pPr>
        <w:pStyle w:val="a9"/>
        <w:numPr>
          <w:ilvl w:val="0"/>
          <w:numId w:val="72"/>
        </w:numPr>
        <w:spacing w:after="0" w:line="240" w:lineRule="auto"/>
        <w:ind w:left="851" w:hanging="425"/>
        <w:jc w:val="both"/>
        <w:rPr>
          <w:rFonts w:ascii="Times New Roman" w:hAnsi="Times New Roman" w:cs="Times New Roman"/>
        </w:rPr>
      </w:pPr>
      <w:r w:rsidRPr="004170F0">
        <w:rPr>
          <w:rFonts w:ascii="Times New Roman" w:hAnsi="Times New Roman" w:cs="Times New Roman"/>
        </w:rPr>
        <w:t>Гумбетовский</w:t>
      </w:r>
    </w:p>
    <w:p w14:paraId="158141D2" w14:textId="77777777" w:rsidR="004170F0" w:rsidRPr="004170F0" w:rsidRDefault="004170F0" w:rsidP="004170F0">
      <w:pPr>
        <w:pStyle w:val="a9"/>
        <w:numPr>
          <w:ilvl w:val="0"/>
          <w:numId w:val="72"/>
        </w:numPr>
        <w:spacing w:after="0" w:line="240" w:lineRule="auto"/>
        <w:ind w:left="851" w:hanging="425"/>
        <w:jc w:val="both"/>
        <w:rPr>
          <w:rFonts w:ascii="Times New Roman" w:hAnsi="Times New Roman" w:cs="Times New Roman"/>
        </w:rPr>
      </w:pPr>
      <w:r w:rsidRPr="004170F0">
        <w:rPr>
          <w:rFonts w:ascii="Times New Roman" w:hAnsi="Times New Roman" w:cs="Times New Roman"/>
        </w:rPr>
        <w:t>Цумадинской</w:t>
      </w:r>
    </w:p>
    <w:p w14:paraId="1AC6E158" w14:textId="77777777" w:rsidR="004170F0" w:rsidRPr="004170F0" w:rsidRDefault="004170F0" w:rsidP="004170F0">
      <w:pPr>
        <w:pStyle w:val="a9"/>
        <w:numPr>
          <w:ilvl w:val="0"/>
          <w:numId w:val="72"/>
        </w:numPr>
        <w:spacing w:after="0" w:line="240" w:lineRule="auto"/>
        <w:ind w:left="851" w:hanging="425"/>
        <w:jc w:val="both"/>
        <w:rPr>
          <w:rFonts w:ascii="Times New Roman" w:hAnsi="Times New Roman" w:cs="Times New Roman"/>
        </w:rPr>
      </w:pPr>
      <w:r w:rsidRPr="004170F0">
        <w:rPr>
          <w:rFonts w:ascii="Times New Roman" w:hAnsi="Times New Roman" w:cs="Times New Roman"/>
        </w:rPr>
        <w:t>Цунтинский</w:t>
      </w:r>
    </w:p>
    <w:p w14:paraId="5ABFAE74" w14:textId="77777777" w:rsidR="004170F0" w:rsidRPr="004170F0" w:rsidRDefault="004170F0" w:rsidP="004170F0">
      <w:pPr>
        <w:pStyle w:val="a9"/>
        <w:numPr>
          <w:ilvl w:val="0"/>
          <w:numId w:val="72"/>
        </w:numPr>
        <w:spacing w:after="0" w:line="240" w:lineRule="auto"/>
        <w:ind w:left="851" w:hanging="425"/>
        <w:jc w:val="both"/>
        <w:rPr>
          <w:rFonts w:ascii="Times New Roman" w:hAnsi="Times New Roman" w:cs="Times New Roman"/>
        </w:rPr>
      </w:pPr>
      <w:r w:rsidRPr="004170F0">
        <w:rPr>
          <w:rFonts w:ascii="Times New Roman" w:hAnsi="Times New Roman" w:cs="Times New Roman"/>
        </w:rPr>
        <w:t>Бежтинский участок</w:t>
      </w:r>
    </w:p>
    <w:p w14:paraId="06948EE8" w14:textId="77777777" w:rsidR="004170F0" w:rsidRPr="004170F0" w:rsidRDefault="004170F0" w:rsidP="004170F0">
      <w:pPr>
        <w:pStyle w:val="a9"/>
        <w:numPr>
          <w:ilvl w:val="0"/>
          <w:numId w:val="72"/>
        </w:numPr>
        <w:spacing w:after="0" w:line="240" w:lineRule="auto"/>
        <w:ind w:left="851" w:hanging="425"/>
        <w:jc w:val="both"/>
        <w:rPr>
          <w:rFonts w:ascii="Times New Roman" w:hAnsi="Times New Roman" w:cs="Times New Roman"/>
        </w:rPr>
      </w:pPr>
      <w:r w:rsidRPr="004170F0">
        <w:rPr>
          <w:rFonts w:ascii="Times New Roman" w:hAnsi="Times New Roman" w:cs="Times New Roman"/>
        </w:rPr>
        <w:t>Гергебильский</w:t>
      </w:r>
    </w:p>
    <w:p w14:paraId="0C3B09F0" w14:textId="77777777" w:rsidR="004170F0" w:rsidRPr="004170F0" w:rsidRDefault="004170F0" w:rsidP="004170F0">
      <w:pPr>
        <w:pStyle w:val="a9"/>
        <w:numPr>
          <w:ilvl w:val="0"/>
          <w:numId w:val="72"/>
        </w:numPr>
        <w:spacing w:after="0" w:line="240" w:lineRule="auto"/>
        <w:ind w:left="851" w:hanging="425"/>
        <w:jc w:val="both"/>
        <w:rPr>
          <w:rFonts w:ascii="Times New Roman" w:hAnsi="Times New Roman" w:cs="Times New Roman"/>
        </w:rPr>
      </w:pPr>
      <w:r w:rsidRPr="004170F0">
        <w:rPr>
          <w:rFonts w:ascii="Times New Roman" w:hAnsi="Times New Roman" w:cs="Times New Roman"/>
        </w:rPr>
        <w:t>Гунибский</w:t>
      </w:r>
    </w:p>
    <w:p w14:paraId="4FF903BE" w14:textId="77777777" w:rsidR="004170F0" w:rsidRPr="004170F0" w:rsidRDefault="004170F0" w:rsidP="004170F0">
      <w:pPr>
        <w:pStyle w:val="a9"/>
        <w:numPr>
          <w:ilvl w:val="0"/>
          <w:numId w:val="72"/>
        </w:numPr>
        <w:spacing w:after="0" w:line="240" w:lineRule="auto"/>
        <w:ind w:left="851" w:hanging="425"/>
        <w:jc w:val="both"/>
        <w:rPr>
          <w:rFonts w:ascii="Times New Roman" w:hAnsi="Times New Roman" w:cs="Times New Roman"/>
        </w:rPr>
      </w:pPr>
      <w:r w:rsidRPr="004170F0">
        <w:rPr>
          <w:rFonts w:ascii="Times New Roman" w:hAnsi="Times New Roman" w:cs="Times New Roman"/>
        </w:rPr>
        <w:t>Левашинский</w:t>
      </w:r>
    </w:p>
    <w:p w14:paraId="1F117BC6" w14:textId="77777777" w:rsidR="004170F0" w:rsidRPr="004170F0" w:rsidRDefault="004170F0" w:rsidP="004170F0">
      <w:pPr>
        <w:pStyle w:val="a9"/>
        <w:numPr>
          <w:ilvl w:val="0"/>
          <w:numId w:val="72"/>
        </w:numPr>
        <w:spacing w:after="0" w:line="240" w:lineRule="auto"/>
        <w:ind w:left="851" w:hanging="425"/>
        <w:jc w:val="both"/>
        <w:rPr>
          <w:rFonts w:ascii="Times New Roman" w:hAnsi="Times New Roman" w:cs="Times New Roman"/>
        </w:rPr>
      </w:pPr>
      <w:r w:rsidRPr="004170F0">
        <w:rPr>
          <w:rFonts w:ascii="Times New Roman" w:hAnsi="Times New Roman" w:cs="Times New Roman"/>
        </w:rPr>
        <w:t>Тляратинский</w:t>
      </w:r>
    </w:p>
    <w:p w14:paraId="7CC6160B" w14:textId="77777777" w:rsidR="004170F0" w:rsidRPr="004170F0" w:rsidRDefault="004170F0" w:rsidP="004170F0">
      <w:pPr>
        <w:pStyle w:val="a9"/>
        <w:numPr>
          <w:ilvl w:val="0"/>
          <w:numId w:val="72"/>
        </w:numPr>
        <w:spacing w:after="0" w:line="240" w:lineRule="auto"/>
        <w:ind w:left="851" w:hanging="425"/>
        <w:jc w:val="both"/>
        <w:rPr>
          <w:rFonts w:ascii="Times New Roman" w:hAnsi="Times New Roman" w:cs="Times New Roman"/>
        </w:rPr>
      </w:pPr>
      <w:r w:rsidRPr="004170F0">
        <w:rPr>
          <w:rFonts w:ascii="Times New Roman" w:hAnsi="Times New Roman" w:cs="Times New Roman"/>
        </w:rPr>
        <w:t>Унцукульский</w:t>
      </w:r>
    </w:p>
    <w:p w14:paraId="5648B043" w14:textId="77777777" w:rsidR="004170F0" w:rsidRPr="004170F0" w:rsidRDefault="004170F0" w:rsidP="004170F0">
      <w:pPr>
        <w:pStyle w:val="a9"/>
        <w:numPr>
          <w:ilvl w:val="0"/>
          <w:numId w:val="72"/>
        </w:numPr>
        <w:spacing w:after="0" w:line="240" w:lineRule="auto"/>
        <w:ind w:left="851" w:hanging="425"/>
        <w:jc w:val="both"/>
        <w:rPr>
          <w:rFonts w:ascii="Times New Roman" w:hAnsi="Times New Roman" w:cs="Times New Roman"/>
        </w:rPr>
      </w:pPr>
      <w:r w:rsidRPr="004170F0">
        <w:rPr>
          <w:rFonts w:ascii="Times New Roman" w:hAnsi="Times New Roman" w:cs="Times New Roman"/>
        </w:rPr>
        <w:t>Хунзахский</w:t>
      </w:r>
    </w:p>
    <w:p w14:paraId="3D9ED561" w14:textId="77777777" w:rsidR="004170F0" w:rsidRPr="004170F0" w:rsidRDefault="004170F0" w:rsidP="004170F0">
      <w:pPr>
        <w:pStyle w:val="a9"/>
        <w:numPr>
          <w:ilvl w:val="0"/>
          <w:numId w:val="72"/>
        </w:numPr>
        <w:spacing w:after="0" w:line="240" w:lineRule="auto"/>
        <w:ind w:left="851" w:hanging="425"/>
        <w:jc w:val="both"/>
        <w:rPr>
          <w:rFonts w:ascii="Times New Roman" w:hAnsi="Times New Roman" w:cs="Times New Roman"/>
        </w:rPr>
      </w:pPr>
      <w:r w:rsidRPr="004170F0">
        <w:rPr>
          <w:rFonts w:ascii="Times New Roman" w:hAnsi="Times New Roman" w:cs="Times New Roman"/>
        </w:rPr>
        <w:t>Чародинский</w:t>
      </w:r>
    </w:p>
    <w:p w14:paraId="116CB851" w14:textId="77777777" w:rsidR="004170F0" w:rsidRPr="004170F0" w:rsidRDefault="004170F0" w:rsidP="004170F0">
      <w:pPr>
        <w:pStyle w:val="a9"/>
        <w:numPr>
          <w:ilvl w:val="0"/>
          <w:numId w:val="72"/>
        </w:numPr>
        <w:spacing w:after="0" w:line="240" w:lineRule="auto"/>
        <w:ind w:left="851" w:hanging="425"/>
        <w:jc w:val="both"/>
        <w:rPr>
          <w:rFonts w:ascii="Times New Roman" w:hAnsi="Times New Roman" w:cs="Times New Roman"/>
        </w:rPr>
      </w:pPr>
      <w:r w:rsidRPr="004170F0">
        <w:rPr>
          <w:rFonts w:ascii="Times New Roman" w:hAnsi="Times New Roman" w:cs="Times New Roman"/>
        </w:rPr>
        <w:t>Шамильский</w:t>
      </w:r>
    </w:p>
    <w:p w14:paraId="12E7B93F" w14:textId="77777777" w:rsidR="004170F0" w:rsidRPr="004170F0" w:rsidRDefault="004170F0" w:rsidP="004170F0">
      <w:pPr>
        <w:pStyle w:val="a9"/>
        <w:spacing w:after="0" w:line="240" w:lineRule="auto"/>
        <w:ind w:left="851"/>
        <w:jc w:val="both"/>
        <w:rPr>
          <w:rFonts w:ascii="Times New Roman" w:hAnsi="Times New Roman" w:cs="Times New Roman"/>
        </w:rPr>
      </w:pPr>
    </w:p>
    <w:tbl>
      <w:tblPr>
        <w:tblStyle w:val="ab"/>
        <w:tblW w:w="0" w:type="auto"/>
        <w:tblLook w:val="04A0" w:firstRow="1" w:lastRow="0" w:firstColumn="1" w:lastColumn="0" w:noHBand="0" w:noVBand="1"/>
      </w:tblPr>
      <w:tblGrid>
        <w:gridCol w:w="526"/>
        <w:gridCol w:w="3037"/>
        <w:gridCol w:w="2160"/>
        <w:gridCol w:w="1517"/>
        <w:gridCol w:w="2105"/>
      </w:tblGrid>
      <w:tr w:rsidR="004170F0" w:rsidRPr="004170F0" w14:paraId="0DC441FE" w14:textId="77777777" w:rsidTr="00214666">
        <w:tc>
          <w:tcPr>
            <w:tcW w:w="546" w:type="dxa"/>
          </w:tcPr>
          <w:p w14:paraId="5EBA53BE"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lastRenderedPageBreak/>
              <w:t>№</w:t>
            </w:r>
          </w:p>
        </w:tc>
        <w:tc>
          <w:tcPr>
            <w:tcW w:w="3277" w:type="dxa"/>
          </w:tcPr>
          <w:p w14:paraId="2D2B8028"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Название мероприятия</w:t>
            </w:r>
          </w:p>
        </w:tc>
        <w:tc>
          <w:tcPr>
            <w:tcW w:w="2268" w:type="dxa"/>
          </w:tcPr>
          <w:p w14:paraId="78E05A17"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Участники</w:t>
            </w:r>
          </w:p>
        </w:tc>
        <w:tc>
          <w:tcPr>
            <w:tcW w:w="1559" w:type="dxa"/>
          </w:tcPr>
          <w:p w14:paraId="51ED2335"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Сроки проведения</w:t>
            </w:r>
          </w:p>
        </w:tc>
        <w:tc>
          <w:tcPr>
            <w:tcW w:w="1978" w:type="dxa"/>
          </w:tcPr>
          <w:p w14:paraId="116C9607"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Ответственный. Место проведения (район, ОО)</w:t>
            </w:r>
          </w:p>
        </w:tc>
      </w:tr>
      <w:tr w:rsidR="004170F0" w:rsidRPr="004170F0" w14:paraId="2645EEFF" w14:textId="77777777" w:rsidTr="00214666">
        <w:tc>
          <w:tcPr>
            <w:tcW w:w="546" w:type="dxa"/>
          </w:tcPr>
          <w:p w14:paraId="3D2470A2"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w:t>
            </w:r>
          </w:p>
        </w:tc>
        <w:tc>
          <w:tcPr>
            <w:tcW w:w="3277" w:type="dxa"/>
          </w:tcPr>
          <w:p w14:paraId="3A01DC01"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Круглый стол по вопросам планирования, организации совместной деятельности, руководства ММО на 2022-2023 учебный год</w:t>
            </w:r>
          </w:p>
        </w:tc>
        <w:tc>
          <w:tcPr>
            <w:tcW w:w="2268" w:type="dxa"/>
          </w:tcPr>
          <w:p w14:paraId="7461F471"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Руководители органов управления образованием, ММС, методисты, руководители ОО </w:t>
            </w:r>
          </w:p>
        </w:tc>
        <w:tc>
          <w:tcPr>
            <w:tcW w:w="1559" w:type="dxa"/>
          </w:tcPr>
          <w:p w14:paraId="6CEB8A56"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Август-сентябрь</w:t>
            </w:r>
          </w:p>
        </w:tc>
        <w:tc>
          <w:tcPr>
            <w:tcW w:w="1978" w:type="dxa"/>
          </w:tcPr>
          <w:p w14:paraId="2326E5AD"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Очно/дистанционно</w:t>
            </w:r>
          </w:p>
        </w:tc>
      </w:tr>
      <w:tr w:rsidR="004170F0" w:rsidRPr="004170F0" w14:paraId="1A0273C4" w14:textId="77777777" w:rsidTr="00214666">
        <w:tc>
          <w:tcPr>
            <w:tcW w:w="546" w:type="dxa"/>
          </w:tcPr>
          <w:p w14:paraId="63EE7B9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2.</w:t>
            </w:r>
          </w:p>
        </w:tc>
        <w:tc>
          <w:tcPr>
            <w:tcW w:w="3277" w:type="dxa"/>
          </w:tcPr>
          <w:p w14:paraId="4F08FAB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Вебинар «ММО – эффективная модель со-развития муниципальных систем образования» </w:t>
            </w:r>
          </w:p>
        </w:tc>
        <w:tc>
          <w:tcPr>
            <w:tcW w:w="2268" w:type="dxa"/>
          </w:tcPr>
          <w:p w14:paraId="26883A85"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органов управления образованием, ММС, руководители ОО</w:t>
            </w:r>
          </w:p>
        </w:tc>
        <w:tc>
          <w:tcPr>
            <w:tcW w:w="1559" w:type="dxa"/>
          </w:tcPr>
          <w:p w14:paraId="5339BE95"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Август-сентябрь</w:t>
            </w:r>
          </w:p>
        </w:tc>
        <w:tc>
          <w:tcPr>
            <w:tcW w:w="1978" w:type="dxa"/>
          </w:tcPr>
          <w:p w14:paraId="695131CB"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Очно/дистанционно</w:t>
            </w:r>
          </w:p>
          <w:p w14:paraId="6AF02684"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РМЦ ДИРО</w:t>
            </w:r>
          </w:p>
        </w:tc>
      </w:tr>
      <w:tr w:rsidR="004170F0" w:rsidRPr="004170F0" w14:paraId="0B404BAA" w14:textId="77777777" w:rsidTr="00214666">
        <w:tc>
          <w:tcPr>
            <w:tcW w:w="546" w:type="dxa"/>
          </w:tcPr>
          <w:p w14:paraId="6B1FE990"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3.</w:t>
            </w:r>
          </w:p>
        </w:tc>
        <w:tc>
          <w:tcPr>
            <w:tcW w:w="3277" w:type="dxa"/>
          </w:tcPr>
          <w:p w14:paraId="42501E7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Методический семинар-практикум по обновленным ФГОС</w:t>
            </w:r>
          </w:p>
        </w:tc>
        <w:tc>
          <w:tcPr>
            <w:tcW w:w="2268" w:type="dxa"/>
          </w:tcPr>
          <w:p w14:paraId="16AD9D7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Учителя, методисты</w:t>
            </w:r>
          </w:p>
        </w:tc>
        <w:tc>
          <w:tcPr>
            <w:tcW w:w="1559" w:type="dxa"/>
          </w:tcPr>
          <w:p w14:paraId="1D7E96BB"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Декабрь, 2022</w:t>
            </w:r>
          </w:p>
        </w:tc>
        <w:tc>
          <w:tcPr>
            <w:tcW w:w="1978" w:type="dxa"/>
          </w:tcPr>
          <w:p w14:paraId="1C6935C3"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Гергебильский район</w:t>
            </w:r>
          </w:p>
        </w:tc>
      </w:tr>
      <w:tr w:rsidR="004170F0" w:rsidRPr="004170F0" w14:paraId="757C75E7" w14:textId="77777777" w:rsidTr="00214666">
        <w:tc>
          <w:tcPr>
            <w:tcW w:w="546" w:type="dxa"/>
          </w:tcPr>
          <w:p w14:paraId="3CA379B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4.</w:t>
            </w:r>
          </w:p>
        </w:tc>
        <w:tc>
          <w:tcPr>
            <w:tcW w:w="3277" w:type="dxa"/>
          </w:tcPr>
          <w:p w14:paraId="66817430"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Фестиваль педагогических практик по обеспечению качества образования</w:t>
            </w:r>
          </w:p>
        </w:tc>
        <w:tc>
          <w:tcPr>
            <w:tcW w:w="2268" w:type="dxa"/>
          </w:tcPr>
          <w:p w14:paraId="0F53484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Методисты, учителя-новаторы</w:t>
            </w:r>
          </w:p>
        </w:tc>
        <w:tc>
          <w:tcPr>
            <w:tcW w:w="1559" w:type="dxa"/>
          </w:tcPr>
          <w:p w14:paraId="09099D46"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Ноябрь, 2022</w:t>
            </w:r>
          </w:p>
          <w:p w14:paraId="50E33E1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Апрель 2023</w:t>
            </w:r>
          </w:p>
        </w:tc>
        <w:tc>
          <w:tcPr>
            <w:tcW w:w="1978" w:type="dxa"/>
          </w:tcPr>
          <w:p w14:paraId="38D243B6"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Хунзахский район</w:t>
            </w:r>
          </w:p>
        </w:tc>
      </w:tr>
      <w:tr w:rsidR="004170F0" w:rsidRPr="004170F0" w14:paraId="705507CA" w14:textId="77777777" w:rsidTr="00214666">
        <w:tc>
          <w:tcPr>
            <w:tcW w:w="546" w:type="dxa"/>
          </w:tcPr>
          <w:p w14:paraId="42C4287D"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5.</w:t>
            </w:r>
          </w:p>
        </w:tc>
        <w:tc>
          <w:tcPr>
            <w:tcW w:w="3277" w:type="dxa"/>
          </w:tcPr>
          <w:p w14:paraId="7A5209C4"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Фестиваль открытых уроков «Мастер-класс от мастера»</w:t>
            </w:r>
          </w:p>
        </w:tc>
        <w:tc>
          <w:tcPr>
            <w:tcW w:w="2268" w:type="dxa"/>
          </w:tcPr>
          <w:p w14:paraId="384D938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Педагоги, руководители, методисты </w:t>
            </w:r>
          </w:p>
        </w:tc>
        <w:tc>
          <w:tcPr>
            <w:tcW w:w="1559" w:type="dxa"/>
          </w:tcPr>
          <w:p w14:paraId="132238B4"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Октябрь, 2022</w:t>
            </w:r>
          </w:p>
        </w:tc>
        <w:tc>
          <w:tcPr>
            <w:tcW w:w="1978" w:type="dxa"/>
          </w:tcPr>
          <w:p w14:paraId="22E618E0"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Шамильский район</w:t>
            </w:r>
          </w:p>
        </w:tc>
      </w:tr>
      <w:tr w:rsidR="004170F0" w:rsidRPr="004170F0" w14:paraId="78AB4FF4" w14:textId="77777777" w:rsidTr="00214666">
        <w:tc>
          <w:tcPr>
            <w:tcW w:w="546" w:type="dxa"/>
          </w:tcPr>
          <w:p w14:paraId="0918B5FD"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6.</w:t>
            </w:r>
          </w:p>
        </w:tc>
        <w:tc>
          <w:tcPr>
            <w:tcW w:w="3277" w:type="dxa"/>
          </w:tcPr>
          <w:p w14:paraId="140A6A14"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Олимпиада по предметам НРК</w:t>
            </w:r>
          </w:p>
        </w:tc>
        <w:tc>
          <w:tcPr>
            <w:tcW w:w="2268" w:type="dxa"/>
          </w:tcPr>
          <w:p w14:paraId="6E943976"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Обучающиеся 10-х классов</w:t>
            </w:r>
          </w:p>
        </w:tc>
        <w:tc>
          <w:tcPr>
            <w:tcW w:w="1559" w:type="dxa"/>
          </w:tcPr>
          <w:p w14:paraId="476D468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Март, 2023</w:t>
            </w:r>
          </w:p>
        </w:tc>
        <w:tc>
          <w:tcPr>
            <w:tcW w:w="1978" w:type="dxa"/>
          </w:tcPr>
          <w:p w14:paraId="46384B3D"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Унцукульский район</w:t>
            </w:r>
          </w:p>
        </w:tc>
      </w:tr>
      <w:tr w:rsidR="004170F0" w:rsidRPr="004170F0" w14:paraId="4DCBA67A" w14:textId="77777777" w:rsidTr="00214666">
        <w:tc>
          <w:tcPr>
            <w:tcW w:w="546" w:type="dxa"/>
          </w:tcPr>
          <w:p w14:paraId="5F2739F3"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7.</w:t>
            </w:r>
          </w:p>
        </w:tc>
        <w:tc>
          <w:tcPr>
            <w:tcW w:w="3277" w:type="dxa"/>
          </w:tcPr>
          <w:p w14:paraId="7EE71848"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Олимпиада обучающихся и учителей по направлениям функциональной грамотности</w:t>
            </w:r>
          </w:p>
        </w:tc>
        <w:tc>
          <w:tcPr>
            <w:tcW w:w="2268" w:type="dxa"/>
          </w:tcPr>
          <w:p w14:paraId="029B8FC6"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Обучающиеся, учителя</w:t>
            </w:r>
          </w:p>
        </w:tc>
        <w:tc>
          <w:tcPr>
            <w:tcW w:w="1559" w:type="dxa"/>
          </w:tcPr>
          <w:p w14:paraId="24E75E1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Февраль, 2023</w:t>
            </w:r>
          </w:p>
        </w:tc>
        <w:tc>
          <w:tcPr>
            <w:tcW w:w="1978" w:type="dxa"/>
          </w:tcPr>
          <w:p w14:paraId="5B119D4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Руководитель ММО</w:t>
            </w:r>
          </w:p>
        </w:tc>
      </w:tr>
      <w:tr w:rsidR="004170F0" w:rsidRPr="004170F0" w14:paraId="01B3CFB7" w14:textId="77777777" w:rsidTr="00214666">
        <w:tc>
          <w:tcPr>
            <w:tcW w:w="546" w:type="dxa"/>
          </w:tcPr>
          <w:p w14:paraId="18BE6F90"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8.</w:t>
            </w:r>
          </w:p>
        </w:tc>
        <w:tc>
          <w:tcPr>
            <w:tcW w:w="3277" w:type="dxa"/>
          </w:tcPr>
          <w:p w14:paraId="5CCAA79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Установочное совещание по совместной деятельности в составе ММО</w:t>
            </w:r>
          </w:p>
        </w:tc>
        <w:tc>
          <w:tcPr>
            <w:tcW w:w="2268" w:type="dxa"/>
          </w:tcPr>
          <w:p w14:paraId="658C92F0"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УО, руководители ММС, методисты, директора ОО</w:t>
            </w:r>
          </w:p>
        </w:tc>
        <w:tc>
          <w:tcPr>
            <w:tcW w:w="1559" w:type="dxa"/>
          </w:tcPr>
          <w:p w14:paraId="5CEDF2C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Сентябрь, 2022</w:t>
            </w:r>
          </w:p>
        </w:tc>
        <w:tc>
          <w:tcPr>
            <w:tcW w:w="1978" w:type="dxa"/>
          </w:tcPr>
          <w:p w14:paraId="2F87A438"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Руководитель ММО</w:t>
            </w:r>
          </w:p>
        </w:tc>
      </w:tr>
    </w:tbl>
    <w:p w14:paraId="6A344B03" w14:textId="77777777" w:rsidR="004170F0" w:rsidRPr="004170F0" w:rsidRDefault="004170F0" w:rsidP="004170F0">
      <w:pPr>
        <w:rPr>
          <w:rFonts w:ascii="Times New Roman" w:hAnsi="Times New Roman" w:cs="Times New Roman"/>
          <w:sz w:val="28"/>
          <w:szCs w:val="28"/>
        </w:rPr>
      </w:pPr>
    </w:p>
    <w:p w14:paraId="732EA062" w14:textId="77777777" w:rsidR="004170F0" w:rsidRPr="004170F0" w:rsidRDefault="004170F0" w:rsidP="004170F0">
      <w:pPr>
        <w:shd w:val="clear" w:color="auto" w:fill="B4C6E7" w:themeFill="accent5" w:themeFillTint="66"/>
        <w:spacing w:after="0" w:line="276" w:lineRule="auto"/>
        <w:jc w:val="both"/>
        <w:rPr>
          <w:rFonts w:ascii="Times New Roman" w:hAnsi="Times New Roman" w:cs="Times New Roman"/>
          <w:bCs/>
        </w:rPr>
      </w:pPr>
      <w:r w:rsidRPr="004170F0">
        <w:rPr>
          <w:rFonts w:ascii="Times New Roman" w:hAnsi="Times New Roman" w:cs="Times New Roman"/>
          <w:bCs/>
        </w:rPr>
        <w:t>№4. «Прорыв».</w:t>
      </w:r>
    </w:p>
    <w:p w14:paraId="5ECBCED4" w14:textId="77777777" w:rsidR="004170F0" w:rsidRPr="004170F0" w:rsidRDefault="004170F0" w:rsidP="004170F0">
      <w:pPr>
        <w:spacing w:after="0" w:line="240" w:lineRule="auto"/>
        <w:ind w:firstLine="567"/>
        <w:jc w:val="both"/>
        <w:rPr>
          <w:rFonts w:ascii="Times New Roman" w:hAnsi="Times New Roman" w:cs="Times New Roman"/>
          <w:u w:val="single"/>
        </w:rPr>
      </w:pPr>
    </w:p>
    <w:p w14:paraId="4BCA8557" w14:textId="77777777" w:rsidR="004170F0" w:rsidRPr="004170F0" w:rsidRDefault="004170F0" w:rsidP="004170F0">
      <w:pPr>
        <w:spacing w:after="0" w:line="240" w:lineRule="auto"/>
        <w:ind w:firstLine="426"/>
        <w:jc w:val="both"/>
        <w:rPr>
          <w:rFonts w:ascii="Times New Roman" w:hAnsi="Times New Roman" w:cs="Times New Roman"/>
          <w:u w:val="single"/>
        </w:rPr>
      </w:pPr>
      <w:r w:rsidRPr="004170F0">
        <w:rPr>
          <w:rFonts w:ascii="Times New Roman" w:hAnsi="Times New Roman" w:cs="Times New Roman"/>
          <w:u w:val="single"/>
        </w:rPr>
        <w:t>Муниципалитеты:</w:t>
      </w:r>
    </w:p>
    <w:p w14:paraId="336A2AC8" w14:textId="77777777" w:rsidR="004170F0" w:rsidRPr="004170F0" w:rsidRDefault="004170F0" w:rsidP="004170F0">
      <w:pPr>
        <w:pStyle w:val="a9"/>
        <w:numPr>
          <w:ilvl w:val="0"/>
          <w:numId w:val="73"/>
        </w:numPr>
        <w:spacing w:after="0" w:line="240" w:lineRule="auto"/>
        <w:ind w:left="851" w:hanging="425"/>
        <w:jc w:val="both"/>
        <w:rPr>
          <w:rFonts w:ascii="Times New Roman" w:hAnsi="Times New Roman" w:cs="Times New Roman"/>
        </w:rPr>
      </w:pPr>
      <w:r w:rsidRPr="004170F0">
        <w:rPr>
          <w:rFonts w:ascii="Times New Roman" w:hAnsi="Times New Roman" w:cs="Times New Roman"/>
        </w:rPr>
        <w:t>Акушинский</w:t>
      </w:r>
    </w:p>
    <w:p w14:paraId="0AF7FBC6" w14:textId="77777777" w:rsidR="004170F0" w:rsidRPr="004170F0" w:rsidRDefault="004170F0" w:rsidP="004170F0">
      <w:pPr>
        <w:pStyle w:val="a9"/>
        <w:numPr>
          <w:ilvl w:val="0"/>
          <w:numId w:val="73"/>
        </w:numPr>
        <w:spacing w:after="0" w:line="240" w:lineRule="auto"/>
        <w:ind w:left="851" w:hanging="425"/>
        <w:jc w:val="both"/>
        <w:rPr>
          <w:rFonts w:ascii="Times New Roman" w:hAnsi="Times New Roman" w:cs="Times New Roman"/>
        </w:rPr>
      </w:pPr>
      <w:r w:rsidRPr="004170F0">
        <w:rPr>
          <w:rFonts w:ascii="Times New Roman" w:hAnsi="Times New Roman" w:cs="Times New Roman"/>
        </w:rPr>
        <w:t>Дахадаевский</w:t>
      </w:r>
    </w:p>
    <w:p w14:paraId="6682887C" w14:textId="77777777" w:rsidR="004170F0" w:rsidRPr="004170F0" w:rsidRDefault="004170F0" w:rsidP="004170F0">
      <w:pPr>
        <w:pStyle w:val="a9"/>
        <w:numPr>
          <w:ilvl w:val="0"/>
          <w:numId w:val="73"/>
        </w:numPr>
        <w:spacing w:after="0" w:line="240" w:lineRule="auto"/>
        <w:ind w:left="851" w:hanging="425"/>
        <w:jc w:val="both"/>
        <w:rPr>
          <w:rFonts w:ascii="Times New Roman" w:hAnsi="Times New Roman" w:cs="Times New Roman"/>
        </w:rPr>
      </w:pPr>
      <w:r w:rsidRPr="004170F0">
        <w:rPr>
          <w:rFonts w:ascii="Times New Roman" w:hAnsi="Times New Roman" w:cs="Times New Roman"/>
        </w:rPr>
        <w:t>Кайтагский</w:t>
      </w:r>
    </w:p>
    <w:p w14:paraId="38BAE7AC" w14:textId="77777777" w:rsidR="004170F0" w:rsidRPr="004170F0" w:rsidRDefault="004170F0" w:rsidP="004170F0">
      <w:pPr>
        <w:pStyle w:val="a9"/>
        <w:numPr>
          <w:ilvl w:val="0"/>
          <w:numId w:val="73"/>
        </w:numPr>
        <w:spacing w:after="0" w:line="240" w:lineRule="auto"/>
        <w:ind w:left="851" w:hanging="425"/>
        <w:jc w:val="both"/>
        <w:rPr>
          <w:rFonts w:ascii="Times New Roman" w:hAnsi="Times New Roman" w:cs="Times New Roman"/>
        </w:rPr>
      </w:pPr>
      <w:r w:rsidRPr="004170F0">
        <w:rPr>
          <w:rFonts w:ascii="Times New Roman" w:hAnsi="Times New Roman" w:cs="Times New Roman"/>
        </w:rPr>
        <w:t>Карабудахкентский</w:t>
      </w:r>
    </w:p>
    <w:p w14:paraId="7556772A" w14:textId="77777777" w:rsidR="004170F0" w:rsidRPr="004170F0" w:rsidRDefault="004170F0" w:rsidP="004170F0">
      <w:pPr>
        <w:pStyle w:val="a9"/>
        <w:numPr>
          <w:ilvl w:val="0"/>
          <w:numId w:val="73"/>
        </w:numPr>
        <w:spacing w:after="0" w:line="240" w:lineRule="auto"/>
        <w:ind w:left="851" w:hanging="425"/>
        <w:jc w:val="both"/>
        <w:rPr>
          <w:rFonts w:ascii="Times New Roman" w:hAnsi="Times New Roman" w:cs="Times New Roman"/>
        </w:rPr>
      </w:pPr>
      <w:r w:rsidRPr="004170F0">
        <w:rPr>
          <w:rFonts w:ascii="Times New Roman" w:hAnsi="Times New Roman" w:cs="Times New Roman"/>
        </w:rPr>
        <w:t>Каякентский</w:t>
      </w:r>
    </w:p>
    <w:p w14:paraId="1126839E" w14:textId="77777777" w:rsidR="004170F0" w:rsidRPr="004170F0" w:rsidRDefault="004170F0" w:rsidP="004170F0">
      <w:pPr>
        <w:pStyle w:val="a9"/>
        <w:numPr>
          <w:ilvl w:val="0"/>
          <w:numId w:val="73"/>
        </w:numPr>
        <w:spacing w:after="0" w:line="240" w:lineRule="auto"/>
        <w:ind w:left="851" w:hanging="425"/>
        <w:jc w:val="both"/>
        <w:rPr>
          <w:rFonts w:ascii="Times New Roman" w:hAnsi="Times New Roman" w:cs="Times New Roman"/>
        </w:rPr>
      </w:pPr>
      <w:r w:rsidRPr="004170F0">
        <w:rPr>
          <w:rFonts w:ascii="Times New Roman" w:hAnsi="Times New Roman" w:cs="Times New Roman"/>
        </w:rPr>
        <w:t>Сергокалинский</w:t>
      </w:r>
    </w:p>
    <w:p w14:paraId="0D93F388" w14:textId="77777777" w:rsidR="004170F0" w:rsidRPr="004170F0" w:rsidRDefault="004170F0" w:rsidP="004170F0">
      <w:pPr>
        <w:pStyle w:val="a9"/>
        <w:spacing w:after="0" w:line="240" w:lineRule="auto"/>
        <w:ind w:left="851"/>
        <w:jc w:val="both"/>
        <w:rPr>
          <w:rFonts w:ascii="Times New Roman" w:hAnsi="Times New Roman" w:cs="Times New Roman"/>
        </w:rPr>
      </w:pPr>
    </w:p>
    <w:tbl>
      <w:tblPr>
        <w:tblStyle w:val="ab"/>
        <w:tblW w:w="0" w:type="auto"/>
        <w:tblLook w:val="04A0" w:firstRow="1" w:lastRow="0" w:firstColumn="1" w:lastColumn="0" w:noHBand="0" w:noVBand="1"/>
      </w:tblPr>
      <w:tblGrid>
        <w:gridCol w:w="523"/>
        <w:gridCol w:w="3009"/>
        <w:gridCol w:w="2196"/>
        <w:gridCol w:w="1512"/>
        <w:gridCol w:w="2105"/>
      </w:tblGrid>
      <w:tr w:rsidR="004170F0" w:rsidRPr="004170F0" w14:paraId="20A5045E" w14:textId="77777777" w:rsidTr="00214666">
        <w:tc>
          <w:tcPr>
            <w:tcW w:w="546" w:type="dxa"/>
          </w:tcPr>
          <w:p w14:paraId="7FF2658B"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w:t>
            </w:r>
          </w:p>
        </w:tc>
        <w:tc>
          <w:tcPr>
            <w:tcW w:w="3277" w:type="dxa"/>
          </w:tcPr>
          <w:p w14:paraId="112E8E18"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Название мероприятия</w:t>
            </w:r>
          </w:p>
        </w:tc>
        <w:tc>
          <w:tcPr>
            <w:tcW w:w="2268" w:type="dxa"/>
          </w:tcPr>
          <w:p w14:paraId="420DE74A"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Участники</w:t>
            </w:r>
          </w:p>
        </w:tc>
        <w:tc>
          <w:tcPr>
            <w:tcW w:w="1559" w:type="dxa"/>
          </w:tcPr>
          <w:p w14:paraId="2A6EE10B"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Сроки проведения</w:t>
            </w:r>
          </w:p>
        </w:tc>
        <w:tc>
          <w:tcPr>
            <w:tcW w:w="1978" w:type="dxa"/>
          </w:tcPr>
          <w:p w14:paraId="7ABC30B2"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Ответственный. Место проведения (район, ОО)</w:t>
            </w:r>
          </w:p>
        </w:tc>
      </w:tr>
      <w:tr w:rsidR="004170F0" w:rsidRPr="004170F0" w14:paraId="39DA2791" w14:textId="77777777" w:rsidTr="00214666">
        <w:tc>
          <w:tcPr>
            <w:tcW w:w="546" w:type="dxa"/>
          </w:tcPr>
          <w:p w14:paraId="75A54C9B"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rPr>
              <w:t>1.</w:t>
            </w:r>
          </w:p>
        </w:tc>
        <w:tc>
          <w:tcPr>
            <w:tcW w:w="3277" w:type="dxa"/>
          </w:tcPr>
          <w:p w14:paraId="6178DAEE"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rPr>
              <w:t>Круглый стол по вопросам планирования, организации совместной деятельности, руководства ММО на 2022-2023 учебный год</w:t>
            </w:r>
          </w:p>
        </w:tc>
        <w:tc>
          <w:tcPr>
            <w:tcW w:w="2268" w:type="dxa"/>
          </w:tcPr>
          <w:p w14:paraId="7473C9C7"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rPr>
              <w:t xml:space="preserve">Руководители органов управления образованием, ММС, методисты, руководители ОО </w:t>
            </w:r>
          </w:p>
        </w:tc>
        <w:tc>
          <w:tcPr>
            <w:tcW w:w="1559" w:type="dxa"/>
          </w:tcPr>
          <w:p w14:paraId="1910D806"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rPr>
              <w:t>Август-сентябрь</w:t>
            </w:r>
          </w:p>
        </w:tc>
        <w:tc>
          <w:tcPr>
            <w:tcW w:w="1978" w:type="dxa"/>
          </w:tcPr>
          <w:p w14:paraId="363C140E"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rPr>
              <w:t>Очно/дистанционно</w:t>
            </w:r>
          </w:p>
        </w:tc>
      </w:tr>
      <w:tr w:rsidR="004170F0" w:rsidRPr="004170F0" w14:paraId="79FFDFAB" w14:textId="77777777" w:rsidTr="00214666">
        <w:tc>
          <w:tcPr>
            <w:tcW w:w="546" w:type="dxa"/>
          </w:tcPr>
          <w:p w14:paraId="012CAE49"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rPr>
              <w:t>2.</w:t>
            </w:r>
          </w:p>
        </w:tc>
        <w:tc>
          <w:tcPr>
            <w:tcW w:w="3277" w:type="dxa"/>
          </w:tcPr>
          <w:p w14:paraId="2A26DA5F"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rPr>
              <w:t xml:space="preserve">Вебинар «ММО – эффективная модель со-развития муниципальных систем образования» </w:t>
            </w:r>
          </w:p>
        </w:tc>
        <w:tc>
          <w:tcPr>
            <w:tcW w:w="2268" w:type="dxa"/>
          </w:tcPr>
          <w:p w14:paraId="2F943CAA"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rPr>
              <w:t xml:space="preserve">Руководители органов управления образованием, </w:t>
            </w:r>
            <w:r w:rsidRPr="004170F0">
              <w:rPr>
                <w:rFonts w:ascii="Times New Roman" w:hAnsi="Times New Roman" w:cs="Times New Roman"/>
              </w:rPr>
              <w:lastRenderedPageBreak/>
              <w:t>ММС, руководители ОО</w:t>
            </w:r>
          </w:p>
        </w:tc>
        <w:tc>
          <w:tcPr>
            <w:tcW w:w="1559" w:type="dxa"/>
          </w:tcPr>
          <w:p w14:paraId="64E8160B"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rPr>
              <w:lastRenderedPageBreak/>
              <w:t>Август-сентябрь</w:t>
            </w:r>
          </w:p>
        </w:tc>
        <w:tc>
          <w:tcPr>
            <w:tcW w:w="1978" w:type="dxa"/>
          </w:tcPr>
          <w:p w14:paraId="36A282B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Очно/дистанционно</w:t>
            </w:r>
          </w:p>
          <w:p w14:paraId="137E93FC"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rPr>
              <w:t>РМЦ ДИРО</w:t>
            </w:r>
          </w:p>
        </w:tc>
      </w:tr>
      <w:tr w:rsidR="004170F0" w:rsidRPr="004170F0" w14:paraId="2F1B1A3B" w14:textId="77777777" w:rsidTr="00214666">
        <w:tc>
          <w:tcPr>
            <w:tcW w:w="546" w:type="dxa"/>
          </w:tcPr>
          <w:p w14:paraId="68349B01"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3.</w:t>
            </w:r>
          </w:p>
        </w:tc>
        <w:tc>
          <w:tcPr>
            <w:tcW w:w="3277" w:type="dxa"/>
          </w:tcPr>
          <w:p w14:paraId="452B672E"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Методический семинар для руководителей ММС «Учимся вместе»</w:t>
            </w:r>
          </w:p>
        </w:tc>
        <w:tc>
          <w:tcPr>
            <w:tcW w:w="2268" w:type="dxa"/>
          </w:tcPr>
          <w:p w14:paraId="2D22262E"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Руководители ММС, МО ОО</w:t>
            </w:r>
          </w:p>
        </w:tc>
        <w:tc>
          <w:tcPr>
            <w:tcW w:w="1559" w:type="dxa"/>
          </w:tcPr>
          <w:p w14:paraId="121F7DB8"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Ноябрь, 2022</w:t>
            </w:r>
          </w:p>
        </w:tc>
        <w:tc>
          <w:tcPr>
            <w:tcW w:w="1978" w:type="dxa"/>
          </w:tcPr>
          <w:p w14:paraId="5D26A880"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Сергокалинский район</w:t>
            </w:r>
          </w:p>
        </w:tc>
      </w:tr>
      <w:tr w:rsidR="004170F0" w:rsidRPr="004170F0" w14:paraId="0AA46522" w14:textId="77777777" w:rsidTr="00214666">
        <w:tc>
          <w:tcPr>
            <w:tcW w:w="546" w:type="dxa"/>
          </w:tcPr>
          <w:p w14:paraId="3DCA1A35"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4.</w:t>
            </w:r>
          </w:p>
        </w:tc>
        <w:tc>
          <w:tcPr>
            <w:tcW w:w="3277" w:type="dxa"/>
          </w:tcPr>
          <w:p w14:paraId="0D5C35C1"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Мастер-класс для педагогов и руководителей инновационных ОО «Лидеры в образовании»</w:t>
            </w:r>
          </w:p>
        </w:tc>
        <w:tc>
          <w:tcPr>
            <w:tcW w:w="2268" w:type="dxa"/>
          </w:tcPr>
          <w:p w14:paraId="2586E011"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Методисты, руководители, учителя</w:t>
            </w:r>
          </w:p>
        </w:tc>
        <w:tc>
          <w:tcPr>
            <w:tcW w:w="1559" w:type="dxa"/>
          </w:tcPr>
          <w:p w14:paraId="424EB36F"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 xml:space="preserve">Март, 2023 </w:t>
            </w:r>
          </w:p>
        </w:tc>
        <w:tc>
          <w:tcPr>
            <w:tcW w:w="1978" w:type="dxa"/>
          </w:tcPr>
          <w:p w14:paraId="60467932"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Каякентский район</w:t>
            </w:r>
          </w:p>
        </w:tc>
      </w:tr>
      <w:tr w:rsidR="004170F0" w:rsidRPr="004170F0" w14:paraId="520E0F14" w14:textId="77777777" w:rsidTr="00214666">
        <w:tc>
          <w:tcPr>
            <w:tcW w:w="546" w:type="dxa"/>
          </w:tcPr>
          <w:p w14:paraId="5FC88764"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5.</w:t>
            </w:r>
          </w:p>
        </w:tc>
        <w:tc>
          <w:tcPr>
            <w:tcW w:w="3277" w:type="dxa"/>
          </w:tcPr>
          <w:p w14:paraId="2AFEF074"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 xml:space="preserve">Фестиваль мастер-классов «Опыт и молодость» </w:t>
            </w:r>
          </w:p>
        </w:tc>
        <w:tc>
          <w:tcPr>
            <w:tcW w:w="2268" w:type="dxa"/>
          </w:tcPr>
          <w:p w14:paraId="115B65EA"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 xml:space="preserve">Молодые специалисты </w:t>
            </w:r>
          </w:p>
        </w:tc>
        <w:tc>
          <w:tcPr>
            <w:tcW w:w="1559" w:type="dxa"/>
          </w:tcPr>
          <w:p w14:paraId="7A617854"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Апрель, 2023</w:t>
            </w:r>
          </w:p>
        </w:tc>
        <w:tc>
          <w:tcPr>
            <w:tcW w:w="1978" w:type="dxa"/>
          </w:tcPr>
          <w:p w14:paraId="085222CF"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Кайтагский район</w:t>
            </w:r>
          </w:p>
        </w:tc>
      </w:tr>
      <w:tr w:rsidR="004170F0" w:rsidRPr="004170F0" w14:paraId="4F2BCEE2" w14:textId="77777777" w:rsidTr="00214666">
        <w:tc>
          <w:tcPr>
            <w:tcW w:w="546" w:type="dxa"/>
          </w:tcPr>
          <w:p w14:paraId="00654EBB"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6.</w:t>
            </w:r>
          </w:p>
        </w:tc>
        <w:tc>
          <w:tcPr>
            <w:tcW w:w="3277" w:type="dxa"/>
          </w:tcPr>
          <w:p w14:paraId="498A14F4"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Конкурсы, олимпиады, конференции «Территория успеха»</w:t>
            </w:r>
          </w:p>
        </w:tc>
        <w:tc>
          <w:tcPr>
            <w:tcW w:w="2268" w:type="dxa"/>
          </w:tcPr>
          <w:p w14:paraId="5152B73F"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 xml:space="preserve">Обучающиеся </w:t>
            </w:r>
          </w:p>
        </w:tc>
        <w:tc>
          <w:tcPr>
            <w:tcW w:w="1559" w:type="dxa"/>
          </w:tcPr>
          <w:p w14:paraId="6D4CD59C"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Декабрь, 2022</w:t>
            </w:r>
          </w:p>
        </w:tc>
        <w:tc>
          <w:tcPr>
            <w:tcW w:w="1978" w:type="dxa"/>
          </w:tcPr>
          <w:p w14:paraId="37ABA6D3"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Каякентский район, Сергокалинский район</w:t>
            </w:r>
          </w:p>
        </w:tc>
      </w:tr>
      <w:tr w:rsidR="004170F0" w:rsidRPr="004170F0" w14:paraId="58E9DBD9" w14:textId="77777777" w:rsidTr="00214666">
        <w:tc>
          <w:tcPr>
            <w:tcW w:w="546" w:type="dxa"/>
          </w:tcPr>
          <w:p w14:paraId="5EAC92F6"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7.</w:t>
            </w:r>
          </w:p>
        </w:tc>
        <w:tc>
          <w:tcPr>
            <w:tcW w:w="3277" w:type="dxa"/>
          </w:tcPr>
          <w:p w14:paraId="1D8EBF8F"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Фестиваль образовательных проектов «Растим патриотов»</w:t>
            </w:r>
          </w:p>
        </w:tc>
        <w:tc>
          <w:tcPr>
            <w:tcW w:w="2268" w:type="dxa"/>
          </w:tcPr>
          <w:p w14:paraId="0857A2C6"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Участники образовательного процесса</w:t>
            </w:r>
          </w:p>
        </w:tc>
        <w:tc>
          <w:tcPr>
            <w:tcW w:w="1559" w:type="dxa"/>
          </w:tcPr>
          <w:p w14:paraId="250C46E5"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Февраль, 2023</w:t>
            </w:r>
          </w:p>
        </w:tc>
        <w:tc>
          <w:tcPr>
            <w:tcW w:w="1978" w:type="dxa"/>
          </w:tcPr>
          <w:p w14:paraId="6308852C"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Карабудахкентский район</w:t>
            </w:r>
          </w:p>
        </w:tc>
      </w:tr>
      <w:tr w:rsidR="004170F0" w:rsidRPr="004170F0" w14:paraId="39A71263" w14:textId="77777777" w:rsidTr="00214666">
        <w:tc>
          <w:tcPr>
            <w:tcW w:w="546" w:type="dxa"/>
          </w:tcPr>
          <w:p w14:paraId="1EA3FF22"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8.</w:t>
            </w:r>
          </w:p>
        </w:tc>
        <w:tc>
          <w:tcPr>
            <w:tcW w:w="3277" w:type="dxa"/>
          </w:tcPr>
          <w:p w14:paraId="147F7307"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 xml:space="preserve">Методический тур «Островок детства» </w:t>
            </w:r>
          </w:p>
        </w:tc>
        <w:tc>
          <w:tcPr>
            <w:tcW w:w="2268" w:type="dxa"/>
          </w:tcPr>
          <w:p w14:paraId="786C8571"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Педагоги ДОУ</w:t>
            </w:r>
          </w:p>
        </w:tc>
        <w:tc>
          <w:tcPr>
            <w:tcW w:w="1559" w:type="dxa"/>
          </w:tcPr>
          <w:p w14:paraId="76483F33"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Январь, 2023</w:t>
            </w:r>
          </w:p>
        </w:tc>
        <w:tc>
          <w:tcPr>
            <w:tcW w:w="1978" w:type="dxa"/>
          </w:tcPr>
          <w:p w14:paraId="4CAD912C"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Акушинский район</w:t>
            </w:r>
          </w:p>
        </w:tc>
      </w:tr>
      <w:tr w:rsidR="004170F0" w:rsidRPr="004170F0" w14:paraId="6E5AE135" w14:textId="77777777" w:rsidTr="00214666">
        <w:tc>
          <w:tcPr>
            <w:tcW w:w="546" w:type="dxa"/>
          </w:tcPr>
          <w:p w14:paraId="59792BCB"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9.</w:t>
            </w:r>
          </w:p>
        </w:tc>
        <w:tc>
          <w:tcPr>
            <w:tcW w:w="3277" w:type="dxa"/>
          </w:tcPr>
          <w:p w14:paraId="1891DDB2"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Круглый стол «Территория успеха»</w:t>
            </w:r>
          </w:p>
        </w:tc>
        <w:tc>
          <w:tcPr>
            <w:tcW w:w="2268" w:type="dxa"/>
          </w:tcPr>
          <w:p w14:paraId="2EF2AC10"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Руководители ММС</w:t>
            </w:r>
          </w:p>
        </w:tc>
        <w:tc>
          <w:tcPr>
            <w:tcW w:w="1559" w:type="dxa"/>
          </w:tcPr>
          <w:p w14:paraId="2EBFB6B5"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Июнь, 2023</w:t>
            </w:r>
          </w:p>
        </w:tc>
        <w:tc>
          <w:tcPr>
            <w:tcW w:w="1978" w:type="dxa"/>
          </w:tcPr>
          <w:p w14:paraId="0BD10FE1"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Дахадаевский район</w:t>
            </w:r>
          </w:p>
        </w:tc>
      </w:tr>
    </w:tbl>
    <w:p w14:paraId="2F7EB07B" w14:textId="77777777" w:rsidR="004170F0" w:rsidRPr="004170F0" w:rsidRDefault="004170F0" w:rsidP="004170F0">
      <w:pPr>
        <w:rPr>
          <w:rFonts w:ascii="Times New Roman" w:hAnsi="Times New Roman" w:cs="Times New Roman"/>
          <w:sz w:val="28"/>
          <w:szCs w:val="28"/>
        </w:rPr>
      </w:pPr>
    </w:p>
    <w:p w14:paraId="2A452CD6" w14:textId="77777777" w:rsidR="004170F0" w:rsidRPr="004170F0" w:rsidRDefault="004170F0" w:rsidP="004170F0">
      <w:pPr>
        <w:shd w:val="clear" w:color="auto" w:fill="B4C6E7" w:themeFill="accent5" w:themeFillTint="66"/>
        <w:spacing w:after="0" w:line="276" w:lineRule="auto"/>
        <w:jc w:val="both"/>
        <w:rPr>
          <w:rFonts w:ascii="Times New Roman" w:hAnsi="Times New Roman" w:cs="Times New Roman"/>
          <w:bCs/>
        </w:rPr>
      </w:pPr>
      <w:r w:rsidRPr="004170F0">
        <w:rPr>
          <w:rFonts w:ascii="Times New Roman" w:hAnsi="Times New Roman" w:cs="Times New Roman"/>
          <w:bCs/>
        </w:rPr>
        <w:t>№5. «Методист-эрудит».</w:t>
      </w:r>
    </w:p>
    <w:p w14:paraId="3AD5D287" w14:textId="77777777" w:rsidR="004170F0" w:rsidRPr="004170F0" w:rsidRDefault="004170F0" w:rsidP="004170F0">
      <w:pPr>
        <w:spacing w:after="0" w:line="240" w:lineRule="auto"/>
        <w:ind w:firstLine="426"/>
        <w:jc w:val="both"/>
        <w:rPr>
          <w:rFonts w:ascii="Times New Roman" w:hAnsi="Times New Roman" w:cs="Times New Roman"/>
          <w:u w:val="single"/>
        </w:rPr>
      </w:pPr>
    </w:p>
    <w:p w14:paraId="37FA5524" w14:textId="77777777" w:rsidR="004170F0" w:rsidRPr="004170F0" w:rsidRDefault="004170F0" w:rsidP="004170F0">
      <w:pPr>
        <w:spacing w:after="0" w:line="240" w:lineRule="auto"/>
        <w:ind w:firstLine="426"/>
        <w:jc w:val="both"/>
        <w:rPr>
          <w:rFonts w:ascii="Times New Roman" w:hAnsi="Times New Roman" w:cs="Times New Roman"/>
          <w:u w:val="single"/>
        </w:rPr>
      </w:pPr>
      <w:r w:rsidRPr="004170F0">
        <w:rPr>
          <w:rFonts w:ascii="Times New Roman" w:hAnsi="Times New Roman" w:cs="Times New Roman"/>
          <w:u w:val="single"/>
        </w:rPr>
        <w:t>Муниципалитеты:</w:t>
      </w:r>
    </w:p>
    <w:p w14:paraId="19A12697" w14:textId="77777777" w:rsidR="004170F0" w:rsidRPr="004170F0" w:rsidRDefault="004170F0" w:rsidP="004170F0">
      <w:pPr>
        <w:pStyle w:val="a9"/>
        <w:numPr>
          <w:ilvl w:val="0"/>
          <w:numId w:val="74"/>
        </w:numPr>
        <w:spacing w:after="0" w:line="240" w:lineRule="auto"/>
        <w:ind w:left="851" w:hanging="425"/>
        <w:jc w:val="both"/>
        <w:rPr>
          <w:rFonts w:ascii="Times New Roman" w:hAnsi="Times New Roman" w:cs="Times New Roman"/>
        </w:rPr>
      </w:pPr>
      <w:r w:rsidRPr="004170F0">
        <w:rPr>
          <w:rFonts w:ascii="Times New Roman" w:hAnsi="Times New Roman" w:cs="Times New Roman"/>
        </w:rPr>
        <w:t>Буйнакский</w:t>
      </w:r>
    </w:p>
    <w:p w14:paraId="56522088" w14:textId="77777777" w:rsidR="004170F0" w:rsidRPr="004170F0" w:rsidRDefault="004170F0" w:rsidP="004170F0">
      <w:pPr>
        <w:pStyle w:val="a9"/>
        <w:numPr>
          <w:ilvl w:val="0"/>
          <w:numId w:val="74"/>
        </w:numPr>
        <w:spacing w:after="0" w:line="240" w:lineRule="auto"/>
        <w:ind w:left="851" w:hanging="425"/>
        <w:jc w:val="both"/>
        <w:rPr>
          <w:rFonts w:ascii="Times New Roman" w:hAnsi="Times New Roman" w:cs="Times New Roman"/>
        </w:rPr>
      </w:pPr>
      <w:r w:rsidRPr="004170F0">
        <w:rPr>
          <w:rFonts w:ascii="Times New Roman" w:hAnsi="Times New Roman" w:cs="Times New Roman"/>
        </w:rPr>
        <w:t>Кулинский</w:t>
      </w:r>
    </w:p>
    <w:p w14:paraId="27B6EBA8" w14:textId="77777777" w:rsidR="004170F0" w:rsidRPr="004170F0" w:rsidRDefault="004170F0" w:rsidP="004170F0">
      <w:pPr>
        <w:pStyle w:val="a9"/>
        <w:numPr>
          <w:ilvl w:val="0"/>
          <w:numId w:val="74"/>
        </w:numPr>
        <w:spacing w:after="0" w:line="240" w:lineRule="auto"/>
        <w:ind w:left="851" w:hanging="425"/>
        <w:jc w:val="both"/>
        <w:rPr>
          <w:rFonts w:ascii="Times New Roman" w:hAnsi="Times New Roman" w:cs="Times New Roman"/>
        </w:rPr>
      </w:pPr>
      <w:r w:rsidRPr="004170F0">
        <w:rPr>
          <w:rFonts w:ascii="Times New Roman" w:hAnsi="Times New Roman" w:cs="Times New Roman"/>
        </w:rPr>
        <w:t>Лакский</w:t>
      </w:r>
    </w:p>
    <w:p w14:paraId="2F7B553D" w14:textId="77777777" w:rsidR="004170F0" w:rsidRPr="004170F0" w:rsidRDefault="004170F0" w:rsidP="004170F0">
      <w:pPr>
        <w:pStyle w:val="a9"/>
        <w:numPr>
          <w:ilvl w:val="0"/>
          <w:numId w:val="74"/>
        </w:numPr>
        <w:spacing w:after="0" w:line="240" w:lineRule="auto"/>
        <w:ind w:left="851" w:hanging="425"/>
        <w:jc w:val="both"/>
        <w:rPr>
          <w:rFonts w:ascii="Times New Roman" w:hAnsi="Times New Roman" w:cs="Times New Roman"/>
        </w:rPr>
      </w:pPr>
      <w:r w:rsidRPr="004170F0">
        <w:rPr>
          <w:rFonts w:ascii="Times New Roman" w:hAnsi="Times New Roman" w:cs="Times New Roman"/>
        </w:rPr>
        <w:t xml:space="preserve">Новолакский </w:t>
      </w:r>
    </w:p>
    <w:p w14:paraId="2981CA65" w14:textId="77777777" w:rsidR="004170F0" w:rsidRPr="004170F0" w:rsidRDefault="004170F0" w:rsidP="004170F0">
      <w:pPr>
        <w:pStyle w:val="a9"/>
        <w:numPr>
          <w:ilvl w:val="0"/>
          <w:numId w:val="74"/>
        </w:numPr>
        <w:spacing w:after="0" w:line="240" w:lineRule="auto"/>
        <w:ind w:left="851" w:hanging="425"/>
        <w:jc w:val="both"/>
        <w:rPr>
          <w:rFonts w:ascii="Times New Roman" w:hAnsi="Times New Roman" w:cs="Times New Roman"/>
        </w:rPr>
      </w:pPr>
      <w:r w:rsidRPr="004170F0">
        <w:rPr>
          <w:rFonts w:ascii="Times New Roman" w:hAnsi="Times New Roman" w:cs="Times New Roman"/>
        </w:rPr>
        <w:t>Город Буйнакск</w:t>
      </w:r>
    </w:p>
    <w:p w14:paraId="733E583C" w14:textId="77777777" w:rsidR="004170F0" w:rsidRPr="004170F0" w:rsidRDefault="004170F0" w:rsidP="004170F0">
      <w:pPr>
        <w:pStyle w:val="a9"/>
        <w:spacing w:after="0" w:line="240" w:lineRule="auto"/>
        <w:ind w:left="851"/>
        <w:jc w:val="both"/>
        <w:rPr>
          <w:rFonts w:ascii="Times New Roman" w:hAnsi="Times New Roman" w:cs="Times New Roman"/>
        </w:rPr>
      </w:pPr>
    </w:p>
    <w:tbl>
      <w:tblPr>
        <w:tblStyle w:val="ab"/>
        <w:tblW w:w="0" w:type="auto"/>
        <w:tblLook w:val="04A0" w:firstRow="1" w:lastRow="0" w:firstColumn="1" w:lastColumn="0" w:noHBand="0" w:noVBand="1"/>
      </w:tblPr>
      <w:tblGrid>
        <w:gridCol w:w="535"/>
        <w:gridCol w:w="3039"/>
        <w:gridCol w:w="2120"/>
        <w:gridCol w:w="1481"/>
        <w:gridCol w:w="2105"/>
      </w:tblGrid>
      <w:tr w:rsidR="004170F0" w:rsidRPr="004170F0" w14:paraId="40D3654A" w14:textId="77777777" w:rsidTr="00214666">
        <w:tc>
          <w:tcPr>
            <w:tcW w:w="535" w:type="dxa"/>
          </w:tcPr>
          <w:p w14:paraId="39CBE3F1"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w:t>
            </w:r>
          </w:p>
        </w:tc>
        <w:tc>
          <w:tcPr>
            <w:tcW w:w="3039" w:type="dxa"/>
          </w:tcPr>
          <w:p w14:paraId="5DF46EFD"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Название мероприятия</w:t>
            </w:r>
          </w:p>
        </w:tc>
        <w:tc>
          <w:tcPr>
            <w:tcW w:w="2120" w:type="dxa"/>
          </w:tcPr>
          <w:p w14:paraId="0552C2F8"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Участники</w:t>
            </w:r>
          </w:p>
        </w:tc>
        <w:tc>
          <w:tcPr>
            <w:tcW w:w="1481" w:type="dxa"/>
          </w:tcPr>
          <w:p w14:paraId="530E5C84"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Сроки проведения</w:t>
            </w:r>
          </w:p>
        </w:tc>
        <w:tc>
          <w:tcPr>
            <w:tcW w:w="1885" w:type="dxa"/>
          </w:tcPr>
          <w:p w14:paraId="6900052C"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Ответственный. Место проведения (район, ОО)</w:t>
            </w:r>
          </w:p>
        </w:tc>
      </w:tr>
      <w:tr w:rsidR="004170F0" w:rsidRPr="004170F0" w14:paraId="2BA845E7" w14:textId="77777777" w:rsidTr="00214666">
        <w:tc>
          <w:tcPr>
            <w:tcW w:w="535" w:type="dxa"/>
          </w:tcPr>
          <w:p w14:paraId="08E1AED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w:t>
            </w:r>
          </w:p>
        </w:tc>
        <w:tc>
          <w:tcPr>
            <w:tcW w:w="3039" w:type="dxa"/>
          </w:tcPr>
          <w:p w14:paraId="54FD113F"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Круглый стол по вопросам планирования, организации совместной деятельности, руководства ММО на 2022-2023 учебный год</w:t>
            </w:r>
          </w:p>
        </w:tc>
        <w:tc>
          <w:tcPr>
            <w:tcW w:w="2120" w:type="dxa"/>
          </w:tcPr>
          <w:p w14:paraId="0B8B7EFF"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Руководители органов управления образованием, ММС, методисты, руководители ОО </w:t>
            </w:r>
          </w:p>
        </w:tc>
        <w:tc>
          <w:tcPr>
            <w:tcW w:w="1481" w:type="dxa"/>
          </w:tcPr>
          <w:p w14:paraId="0193BFB4"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Август-сентябрь</w:t>
            </w:r>
          </w:p>
        </w:tc>
        <w:tc>
          <w:tcPr>
            <w:tcW w:w="1885" w:type="dxa"/>
          </w:tcPr>
          <w:p w14:paraId="1C2DFF4F"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Очно/дистанционно</w:t>
            </w:r>
          </w:p>
        </w:tc>
      </w:tr>
      <w:tr w:rsidR="004170F0" w:rsidRPr="004170F0" w14:paraId="3944287C" w14:textId="77777777" w:rsidTr="00214666">
        <w:tc>
          <w:tcPr>
            <w:tcW w:w="535" w:type="dxa"/>
          </w:tcPr>
          <w:p w14:paraId="718E89D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2.</w:t>
            </w:r>
          </w:p>
        </w:tc>
        <w:tc>
          <w:tcPr>
            <w:tcW w:w="3039" w:type="dxa"/>
          </w:tcPr>
          <w:p w14:paraId="044AFA4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Вебинар «ММО – эффективная модель со-развития муниципальных систем образования» </w:t>
            </w:r>
          </w:p>
        </w:tc>
        <w:tc>
          <w:tcPr>
            <w:tcW w:w="2120" w:type="dxa"/>
          </w:tcPr>
          <w:p w14:paraId="4B7026B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органов управления образованием, ММС, руководители ОО</w:t>
            </w:r>
          </w:p>
        </w:tc>
        <w:tc>
          <w:tcPr>
            <w:tcW w:w="1481" w:type="dxa"/>
          </w:tcPr>
          <w:p w14:paraId="288A5223"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Август-сентябрь</w:t>
            </w:r>
          </w:p>
        </w:tc>
        <w:tc>
          <w:tcPr>
            <w:tcW w:w="1885" w:type="dxa"/>
          </w:tcPr>
          <w:p w14:paraId="5D7DD4C4"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Очно/дистанционно</w:t>
            </w:r>
          </w:p>
          <w:p w14:paraId="3F584B0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РМЦ ДИРО</w:t>
            </w:r>
          </w:p>
        </w:tc>
      </w:tr>
      <w:tr w:rsidR="004170F0" w:rsidRPr="004170F0" w14:paraId="63F6E4ED" w14:textId="77777777" w:rsidTr="00214666">
        <w:tc>
          <w:tcPr>
            <w:tcW w:w="535" w:type="dxa"/>
          </w:tcPr>
          <w:p w14:paraId="06D1F312"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3.</w:t>
            </w:r>
          </w:p>
        </w:tc>
        <w:tc>
          <w:tcPr>
            <w:tcW w:w="3039" w:type="dxa"/>
          </w:tcPr>
          <w:p w14:paraId="3F669AB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Межмуниципальный методический фестиваль «Методическое обеспечение качества образования»</w:t>
            </w:r>
          </w:p>
        </w:tc>
        <w:tc>
          <w:tcPr>
            <w:tcW w:w="2120" w:type="dxa"/>
          </w:tcPr>
          <w:p w14:paraId="5E4AE3A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Педагоги, руководители ШМО</w:t>
            </w:r>
          </w:p>
        </w:tc>
        <w:tc>
          <w:tcPr>
            <w:tcW w:w="1481" w:type="dxa"/>
          </w:tcPr>
          <w:p w14:paraId="7A0D6BB0"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Март, 2023</w:t>
            </w:r>
          </w:p>
        </w:tc>
        <w:tc>
          <w:tcPr>
            <w:tcW w:w="1885" w:type="dxa"/>
          </w:tcPr>
          <w:p w14:paraId="6FE94B33"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Кулинский район</w:t>
            </w:r>
          </w:p>
        </w:tc>
      </w:tr>
      <w:tr w:rsidR="004170F0" w:rsidRPr="004170F0" w14:paraId="55D07AE2" w14:textId="77777777" w:rsidTr="00214666">
        <w:tc>
          <w:tcPr>
            <w:tcW w:w="535" w:type="dxa"/>
          </w:tcPr>
          <w:p w14:paraId="11B94C9D"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4.</w:t>
            </w:r>
          </w:p>
        </w:tc>
        <w:tc>
          <w:tcPr>
            <w:tcW w:w="3039" w:type="dxa"/>
          </w:tcPr>
          <w:p w14:paraId="0CBCE7D3"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НПК «Первые шаги в науку в организации исследовательской и профориентационной работы»</w:t>
            </w:r>
          </w:p>
        </w:tc>
        <w:tc>
          <w:tcPr>
            <w:tcW w:w="2120" w:type="dxa"/>
          </w:tcPr>
          <w:p w14:paraId="46163363"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Обучающиеся</w:t>
            </w:r>
          </w:p>
        </w:tc>
        <w:tc>
          <w:tcPr>
            <w:tcW w:w="1481" w:type="dxa"/>
          </w:tcPr>
          <w:p w14:paraId="5CBE3D7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Апрель, 2023 </w:t>
            </w:r>
          </w:p>
        </w:tc>
        <w:tc>
          <w:tcPr>
            <w:tcW w:w="1885" w:type="dxa"/>
          </w:tcPr>
          <w:p w14:paraId="09492300"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Новолакский район</w:t>
            </w:r>
          </w:p>
        </w:tc>
      </w:tr>
    </w:tbl>
    <w:p w14:paraId="3A071FAC" w14:textId="77777777" w:rsidR="004170F0" w:rsidRPr="004170F0" w:rsidRDefault="004170F0" w:rsidP="004170F0">
      <w:pPr>
        <w:spacing w:after="0" w:line="276" w:lineRule="auto"/>
        <w:jc w:val="both"/>
        <w:rPr>
          <w:rFonts w:ascii="Times New Roman" w:hAnsi="Times New Roman" w:cs="Times New Roman"/>
          <w:bCs/>
          <w:sz w:val="26"/>
          <w:szCs w:val="26"/>
        </w:rPr>
      </w:pPr>
    </w:p>
    <w:p w14:paraId="3E56CEB8" w14:textId="77777777" w:rsidR="004170F0" w:rsidRPr="004170F0" w:rsidRDefault="004170F0" w:rsidP="004170F0">
      <w:pPr>
        <w:shd w:val="clear" w:color="auto" w:fill="B4C6E7" w:themeFill="accent5" w:themeFillTint="66"/>
        <w:spacing w:after="0" w:line="276" w:lineRule="auto"/>
        <w:jc w:val="both"/>
        <w:rPr>
          <w:rFonts w:ascii="Times New Roman" w:hAnsi="Times New Roman" w:cs="Times New Roman"/>
          <w:bCs/>
        </w:rPr>
      </w:pPr>
      <w:r w:rsidRPr="004170F0">
        <w:rPr>
          <w:rFonts w:ascii="Times New Roman" w:hAnsi="Times New Roman" w:cs="Times New Roman"/>
          <w:bCs/>
        </w:rPr>
        <w:t>№6. «Лоция методиста».</w:t>
      </w:r>
    </w:p>
    <w:p w14:paraId="23453C64" w14:textId="77777777" w:rsidR="004170F0" w:rsidRPr="004170F0" w:rsidRDefault="004170F0" w:rsidP="004170F0">
      <w:pPr>
        <w:spacing w:after="0" w:line="240" w:lineRule="auto"/>
        <w:ind w:firstLine="426"/>
        <w:jc w:val="both"/>
        <w:rPr>
          <w:rFonts w:ascii="Times New Roman" w:hAnsi="Times New Roman" w:cs="Times New Roman"/>
          <w:u w:val="single"/>
        </w:rPr>
      </w:pPr>
    </w:p>
    <w:p w14:paraId="322A901C" w14:textId="77777777" w:rsidR="004170F0" w:rsidRPr="004170F0" w:rsidRDefault="004170F0" w:rsidP="004170F0">
      <w:pPr>
        <w:spacing w:after="0" w:line="240" w:lineRule="auto"/>
        <w:ind w:firstLine="426"/>
        <w:jc w:val="both"/>
        <w:rPr>
          <w:rFonts w:ascii="Times New Roman" w:hAnsi="Times New Roman" w:cs="Times New Roman"/>
          <w:u w:val="single"/>
        </w:rPr>
      </w:pPr>
      <w:r w:rsidRPr="004170F0">
        <w:rPr>
          <w:rFonts w:ascii="Times New Roman" w:hAnsi="Times New Roman" w:cs="Times New Roman"/>
          <w:u w:val="single"/>
        </w:rPr>
        <w:t>Муниципалитеты:</w:t>
      </w:r>
    </w:p>
    <w:p w14:paraId="25E75C76" w14:textId="77777777" w:rsidR="004170F0" w:rsidRPr="004170F0" w:rsidRDefault="004170F0" w:rsidP="004170F0">
      <w:pPr>
        <w:pStyle w:val="a9"/>
        <w:numPr>
          <w:ilvl w:val="0"/>
          <w:numId w:val="75"/>
        </w:numPr>
        <w:spacing w:after="0" w:line="240" w:lineRule="auto"/>
        <w:ind w:left="851" w:hanging="425"/>
        <w:jc w:val="both"/>
        <w:rPr>
          <w:rFonts w:ascii="Times New Roman" w:hAnsi="Times New Roman" w:cs="Times New Roman"/>
        </w:rPr>
      </w:pPr>
      <w:r w:rsidRPr="004170F0">
        <w:rPr>
          <w:rFonts w:ascii="Times New Roman" w:hAnsi="Times New Roman" w:cs="Times New Roman"/>
        </w:rPr>
        <w:t>Город Каспийск</w:t>
      </w:r>
    </w:p>
    <w:p w14:paraId="37D2EFFD" w14:textId="77777777" w:rsidR="004170F0" w:rsidRPr="004170F0" w:rsidRDefault="004170F0" w:rsidP="004170F0">
      <w:pPr>
        <w:pStyle w:val="a9"/>
        <w:numPr>
          <w:ilvl w:val="0"/>
          <w:numId w:val="75"/>
        </w:numPr>
        <w:spacing w:after="0" w:line="240" w:lineRule="auto"/>
        <w:ind w:left="851" w:hanging="425"/>
        <w:jc w:val="both"/>
        <w:rPr>
          <w:rFonts w:ascii="Times New Roman" w:hAnsi="Times New Roman" w:cs="Times New Roman"/>
        </w:rPr>
      </w:pPr>
      <w:r w:rsidRPr="004170F0">
        <w:rPr>
          <w:rFonts w:ascii="Times New Roman" w:hAnsi="Times New Roman" w:cs="Times New Roman"/>
        </w:rPr>
        <w:t>Город Махачкала</w:t>
      </w:r>
    </w:p>
    <w:p w14:paraId="324D7D93" w14:textId="77777777" w:rsidR="004170F0" w:rsidRPr="004170F0" w:rsidRDefault="004170F0" w:rsidP="004170F0">
      <w:pPr>
        <w:pStyle w:val="a9"/>
        <w:numPr>
          <w:ilvl w:val="0"/>
          <w:numId w:val="75"/>
        </w:numPr>
        <w:spacing w:after="0" w:line="240" w:lineRule="auto"/>
        <w:ind w:left="851" w:hanging="425"/>
        <w:jc w:val="both"/>
        <w:rPr>
          <w:rFonts w:ascii="Times New Roman" w:hAnsi="Times New Roman" w:cs="Times New Roman"/>
        </w:rPr>
      </w:pPr>
      <w:r w:rsidRPr="004170F0">
        <w:rPr>
          <w:rFonts w:ascii="Times New Roman" w:hAnsi="Times New Roman" w:cs="Times New Roman"/>
        </w:rPr>
        <w:t>Город Избербаш</w:t>
      </w:r>
    </w:p>
    <w:p w14:paraId="61D740E0" w14:textId="77777777" w:rsidR="004170F0" w:rsidRPr="004170F0" w:rsidRDefault="004170F0" w:rsidP="004170F0">
      <w:pPr>
        <w:pStyle w:val="a9"/>
        <w:numPr>
          <w:ilvl w:val="0"/>
          <w:numId w:val="75"/>
        </w:numPr>
        <w:spacing w:after="0" w:line="240" w:lineRule="auto"/>
        <w:ind w:left="851" w:hanging="425"/>
        <w:jc w:val="both"/>
        <w:rPr>
          <w:rFonts w:ascii="Times New Roman" w:hAnsi="Times New Roman" w:cs="Times New Roman"/>
        </w:rPr>
      </w:pPr>
      <w:r w:rsidRPr="004170F0">
        <w:rPr>
          <w:rFonts w:ascii="Times New Roman" w:hAnsi="Times New Roman" w:cs="Times New Roman"/>
        </w:rPr>
        <w:t>Кумторкалинский</w:t>
      </w:r>
    </w:p>
    <w:p w14:paraId="19E0AE5D" w14:textId="77777777" w:rsidR="004170F0" w:rsidRPr="004170F0" w:rsidRDefault="004170F0" w:rsidP="004170F0">
      <w:pPr>
        <w:pStyle w:val="a9"/>
        <w:spacing w:after="0" w:line="240" w:lineRule="auto"/>
        <w:ind w:left="851"/>
        <w:jc w:val="both"/>
        <w:rPr>
          <w:rFonts w:ascii="Times New Roman" w:hAnsi="Times New Roman" w:cs="Times New Roman"/>
        </w:rPr>
      </w:pPr>
    </w:p>
    <w:tbl>
      <w:tblPr>
        <w:tblStyle w:val="ab"/>
        <w:tblW w:w="0" w:type="auto"/>
        <w:tblLook w:val="04A0" w:firstRow="1" w:lastRow="0" w:firstColumn="1" w:lastColumn="0" w:noHBand="0" w:noVBand="1"/>
      </w:tblPr>
      <w:tblGrid>
        <w:gridCol w:w="534"/>
        <w:gridCol w:w="3018"/>
        <w:gridCol w:w="2184"/>
        <w:gridCol w:w="1504"/>
        <w:gridCol w:w="2105"/>
      </w:tblGrid>
      <w:tr w:rsidR="004170F0" w:rsidRPr="004170F0" w14:paraId="1367CAE3" w14:textId="77777777" w:rsidTr="00214666">
        <w:tc>
          <w:tcPr>
            <w:tcW w:w="546" w:type="dxa"/>
          </w:tcPr>
          <w:p w14:paraId="5B8DE938"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w:t>
            </w:r>
          </w:p>
        </w:tc>
        <w:tc>
          <w:tcPr>
            <w:tcW w:w="3277" w:type="dxa"/>
          </w:tcPr>
          <w:p w14:paraId="6E38F576"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Название мероприятия</w:t>
            </w:r>
          </w:p>
        </w:tc>
        <w:tc>
          <w:tcPr>
            <w:tcW w:w="2268" w:type="dxa"/>
          </w:tcPr>
          <w:p w14:paraId="1A2DB431"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Участники</w:t>
            </w:r>
          </w:p>
        </w:tc>
        <w:tc>
          <w:tcPr>
            <w:tcW w:w="1559" w:type="dxa"/>
          </w:tcPr>
          <w:p w14:paraId="66668D3F"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Сроки проведения</w:t>
            </w:r>
          </w:p>
        </w:tc>
        <w:tc>
          <w:tcPr>
            <w:tcW w:w="1978" w:type="dxa"/>
          </w:tcPr>
          <w:p w14:paraId="074594BD"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Ответственный. Место проведения (район, ОО)</w:t>
            </w:r>
          </w:p>
        </w:tc>
      </w:tr>
      <w:tr w:rsidR="004170F0" w:rsidRPr="004170F0" w14:paraId="1DE9F35C" w14:textId="77777777" w:rsidTr="00214666">
        <w:tc>
          <w:tcPr>
            <w:tcW w:w="546" w:type="dxa"/>
          </w:tcPr>
          <w:p w14:paraId="0FDF3119"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rPr>
              <w:t>1.</w:t>
            </w:r>
          </w:p>
        </w:tc>
        <w:tc>
          <w:tcPr>
            <w:tcW w:w="3277" w:type="dxa"/>
          </w:tcPr>
          <w:p w14:paraId="006B3C44"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rPr>
              <w:t>Круглый стол по вопросам планирования, организации совместной деятельности, руководства ММО на 2022-2023 учебный год</w:t>
            </w:r>
          </w:p>
        </w:tc>
        <w:tc>
          <w:tcPr>
            <w:tcW w:w="2268" w:type="dxa"/>
          </w:tcPr>
          <w:p w14:paraId="2CF3A850"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rPr>
              <w:t xml:space="preserve">Руководители органов управления образованием, ММС, методисты, руководители ОО </w:t>
            </w:r>
          </w:p>
        </w:tc>
        <w:tc>
          <w:tcPr>
            <w:tcW w:w="1559" w:type="dxa"/>
          </w:tcPr>
          <w:p w14:paraId="1A8CD3F7"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rPr>
              <w:t>Август-сентябрь</w:t>
            </w:r>
          </w:p>
        </w:tc>
        <w:tc>
          <w:tcPr>
            <w:tcW w:w="1978" w:type="dxa"/>
          </w:tcPr>
          <w:p w14:paraId="27AC73FA"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rPr>
              <w:t>Очно/дистанционно</w:t>
            </w:r>
          </w:p>
        </w:tc>
      </w:tr>
      <w:tr w:rsidR="004170F0" w:rsidRPr="004170F0" w14:paraId="602057EC" w14:textId="77777777" w:rsidTr="00214666">
        <w:tc>
          <w:tcPr>
            <w:tcW w:w="546" w:type="dxa"/>
          </w:tcPr>
          <w:p w14:paraId="3329CEBA"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rPr>
              <w:t>2.</w:t>
            </w:r>
          </w:p>
        </w:tc>
        <w:tc>
          <w:tcPr>
            <w:tcW w:w="3277" w:type="dxa"/>
          </w:tcPr>
          <w:p w14:paraId="65EC7D89"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rPr>
              <w:t xml:space="preserve">Вебинар «ММО – эффективная модель со-развития муниципальных систем образования» </w:t>
            </w:r>
          </w:p>
        </w:tc>
        <w:tc>
          <w:tcPr>
            <w:tcW w:w="2268" w:type="dxa"/>
          </w:tcPr>
          <w:p w14:paraId="3C98EFA9"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rPr>
              <w:t>Руководители органов управления образованием, ММС, руководители ОО</w:t>
            </w:r>
          </w:p>
        </w:tc>
        <w:tc>
          <w:tcPr>
            <w:tcW w:w="1559" w:type="dxa"/>
          </w:tcPr>
          <w:p w14:paraId="522F045B"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rPr>
              <w:t>Август-сентябрь</w:t>
            </w:r>
          </w:p>
        </w:tc>
        <w:tc>
          <w:tcPr>
            <w:tcW w:w="1978" w:type="dxa"/>
          </w:tcPr>
          <w:p w14:paraId="70C6E85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Очно/дистанционно</w:t>
            </w:r>
          </w:p>
          <w:p w14:paraId="19CCC7F9"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rPr>
              <w:t>РМЦ ДИРО</w:t>
            </w:r>
          </w:p>
        </w:tc>
      </w:tr>
      <w:tr w:rsidR="004170F0" w:rsidRPr="004170F0" w14:paraId="77020044" w14:textId="77777777" w:rsidTr="00214666">
        <w:tc>
          <w:tcPr>
            <w:tcW w:w="546" w:type="dxa"/>
          </w:tcPr>
          <w:p w14:paraId="53D9E8FA"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3.</w:t>
            </w:r>
          </w:p>
        </w:tc>
        <w:tc>
          <w:tcPr>
            <w:tcW w:w="3277" w:type="dxa"/>
          </w:tcPr>
          <w:p w14:paraId="69CB9C67"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Форум «Ориентиры ММО»</w:t>
            </w:r>
          </w:p>
        </w:tc>
        <w:tc>
          <w:tcPr>
            <w:tcW w:w="2268" w:type="dxa"/>
          </w:tcPr>
          <w:p w14:paraId="433C169A"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Руководители ММС, методисты</w:t>
            </w:r>
          </w:p>
        </w:tc>
        <w:tc>
          <w:tcPr>
            <w:tcW w:w="1559" w:type="dxa"/>
          </w:tcPr>
          <w:p w14:paraId="733BDD18"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Сентябрь, 2022</w:t>
            </w:r>
          </w:p>
        </w:tc>
        <w:tc>
          <w:tcPr>
            <w:tcW w:w="1978" w:type="dxa"/>
          </w:tcPr>
          <w:p w14:paraId="5A9DE90A"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Махачкала</w:t>
            </w:r>
          </w:p>
        </w:tc>
      </w:tr>
      <w:tr w:rsidR="004170F0" w:rsidRPr="004170F0" w14:paraId="21DAC474" w14:textId="77777777" w:rsidTr="00214666">
        <w:tc>
          <w:tcPr>
            <w:tcW w:w="546" w:type="dxa"/>
          </w:tcPr>
          <w:p w14:paraId="22D13687"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4.</w:t>
            </w:r>
          </w:p>
        </w:tc>
        <w:tc>
          <w:tcPr>
            <w:tcW w:w="3277" w:type="dxa"/>
          </w:tcPr>
          <w:p w14:paraId="4F259C67"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Методический десант по вопросам освоения обновленных ФГОС</w:t>
            </w:r>
          </w:p>
        </w:tc>
        <w:tc>
          <w:tcPr>
            <w:tcW w:w="2268" w:type="dxa"/>
          </w:tcPr>
          <w:p w14:paraId="70EE0092"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Методисты, руководители, учителя</w:t>
            </w:r>
          </w:p>
        </w:tc>
        <w:tc>
          <w:tcPr>
            <w:tcW w:w="1559" w:type="dxa"/>
          </w:tcPr>
          <w:p w14:paraId="7598C31E"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 xml:space="preserve">Октябрь-ноябрь, 2022 </w:t>
            </w:r>
          </w:p>
        </w:tc>
        <w:tc>
          <w:tcPr>
            <w:tcW w:w="1978" w:type="dxa"/>
          </w:tcPr>
          <w:p w14:paraId="00824D43"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По муниципалитетам</w:t>
            </w:r>
          </w:p>
        </w:tc>
      </w:tr>
      <w:tr w:rsidR="004170F0" w:rsidRPr="004170F0" w14:paraId="71259A02" w14:textId="77777777" w:rsidTr="00214666">
        <w:tc>
          <w:tcPr>
            <w:tcW w:w="546" w:type="dxa"/>
          </w:tcPr>
          <w:p w14:paraId="60AF6A0F"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5.</w:t>
            </w:r>
          </w:p>
        </w:tc>
        <w:tc>
          <w:tcPr>
            <w:tcW w:w="3277" w:type="dxa"/>
          </w:tcPr>
          <w:p w14:paraId="4484B793"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Чемпионат идей по формированию функциональной грамотности</w:t>
            </w:r>
          </w:p>
        </w:tc>
        <w:tc>
          <w:tcPr>
            <w:tcW w:w="2268" w:type="dxa"/>
          </w:tcPr>
          <w:p w14:paraId="328356C6"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Методисты, руководители, учителя</w:t>
            </w:r>
          </w:p>
        </w:tc>
        <w:tc>
          <w:tcPr>
            <w:tcW w:w="1559" w:type="dxa"/>
          </w:tcPr>
          <w:p w14:paraId="73A4B1A2"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Декабрь, 2022</w:t>
            </w:r>
          </w:p>
        </w:tc>
        <w:tc>
          <w:tcPr>
            <w:tcW w:w="1978" w:type="dxa"/>
          </w:tcPr>
          <w:p w14:paraId="103F8D8A"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Каспийск</w:t>
            </w:r>
          </w:p>
        </w:tc>
      </w:tr>
      <w:tr w:rsidR="004170F0" w:rsidRPr="004170F0" w14:paraId="1DC58EFC" w14:textId="77777777" w:rsidTr="00214666">
        <w:tc>
          <w:tcPr>
            <w:tcW w:w="546" w:type="dxa"/>
          </w:tcPr>
          <w:p w14:paraId="4A922561"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6.</w:t>
            </w:r>
          </w:p>
        </w:tc>
        <w:tc>
          <w:tcPr>
            <w:tcW w:w="3277" w:type="dxa"/>
          </w:tcPr>
          <w:p w14:paraId="63B0CE62"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Семинар-практикум «Готовим к успешной сдаче ГИА» (лучший муниципальный опыт)</w:t>
            </w:r>
          </w:p>
        </w:tc>
        <w:tc>
          <w:tcPr>
            <w:tcW w:w="2268" w:type="dxa"/>
          </w:tcPr>
          <w:p w14:paraId="10EA5EC5"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 xml:space="preserve">Методисты  </w:t>
            </w:r>
          </w:p>
        </w:tc>
        <w:tc>
          <w:tcPr>
            <w:tcW w:w="1559" w:type="dxa"/>
          </w:tcPr>
          <w:p w14:paraId="0A4264E4"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Январь-февраль, 2023</w:t>
            </w:r>
          </w:p>
        </w:tc>
        <w:tc>
          <w:tcPr>
            <w:tcW w:w="1978" w:type="dxa"/>
          </w:tcPr>
          <w:p w14:paraId="30253095"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Очно, дистанционно</w:t>
            </w:r>
          </w:p>
        </w:tc>
      </w:tr>
      <w:tr w:rsidR="004170F0" w:rsidRPr="004170F0" w14:paraId="2E1AD693" w14:textId="77777777" w:rsidTr="00214666">
        <w:tc>
          <w:tcPr>
            <w:tcW w:w="546" w:type="dxa"/>
          </w:tcPr>
          <w:p w14:paraId="3F0B1EA2"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7.</w:t>
            </w:r>
          </w:p>
        </w:tc>
        <w:tc>
          <w:tcPr>
            <w:tcW w:w="3277" w:type="dxa"/>
          </w:tcPr>
          <w:p w14:paraId="28A2F276"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Конкурс профессионального мастерства «Методист – маяк»</w:t>
            </w:r>
          </w:p>
        </w:tc>
        <w:tc>
          <w:tcPr>
            <w:tcW w:w="2268" w:type="dxa"/>
          </w:tcPr>
          <w:p w14:paraId="0E3C68E5"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 xml:space="preserve">Методисты </w:t>
            </w:r>
          </w:p>
        </w:tc>
        <w:tc>
          <w:tcPr>
            <w:tcW w:w="1559" w:type="dxa"/>
          </w:tcPr>
          <w:p w14:paraId="3E90CC5E"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Февраль, 2023</w:t>
            </w:r>
          </w:p>
        </w:tc>
        <w:tc>
          <w:tcPr>
            <w:tcW w:w="1978" w:type="dxa"/>
          </w:tcPr>
          <w:p w14:paraId="53FD0E4F"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Избербаш</w:t>
            </w:r>
          </w:p>
        </w:tc>
      </w:tr>
      <w:tr w:rsidR="004170F0" w:rsidRPr="004170F0" w14:paraId="6ECB2CC6" w14:textId="77777777" w:rsidTr="00214666">
        <w:tc>
          <w:tcPr>
            <w:tcW w:w="546" w:type="dxa"/>
          </w:tcPr>
          <w:p w14:paraId="56A69221"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8.</w:t>
            </w:r>
          </w:p>
        </w:tc>
        <w:tc>
          <w:tcPr>
            <w:tcW w:w="3277" w:type="dxa"/>
          </w:tcPr>
          <w:p w14:paraId="4F40D5D4"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 xml:space="preserve">Марафон по образовательному туризму «Знаю. Могу. Делаю.» </w:t>
            </w:r>
          </w:p>
        </w:tc>
        <w:tc>
          <w:tcPr>
            <w:tcW w:w="2268" w:type="dxa"/>
          </w:tcPr>
          <w:p w14:paraId="0557F7B1"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Участники образовательного процесса</w:t>
            </w:r>
          </w:p>
        </w:tc>
        <w:tc>
          <w:tcPr>
            <w:tcW w:w="1559" w:type="dxa"/>
          </w:tcPr>
          <w:p w14:paraId="1AC5F454"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Март-апрель, 2023</w:t>
            </w:r>
          </w:p>
        </w:tc>
        <w:tc>
          <w:tcPr>
            <w:tcW w:w="1978" w:type="dxa"/>
          </w:tcPr>
          <w:p w14:paraId="373B08BE"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 xml:space="preserve">Кумторкалинский </w:t>
            </w:r>
          </w:p>
        </w:tc>
      </w:tr>
      <w:tr w:rsidR="004170F0" w:rsidRPr="004170F0" w14:paraId="7854E986" w14:textId="77777777" w:rsidTr="00214666">
        <w:tc>
          <w:tcPr>
            <w:tcW w:w="546" w:type="dxa"/>
          </w:tcPr>
          <w:p w14:paraId="03819A46"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9.</w:t>
            </w:r>
          </w:p>
        </w:tc>
        <w:tc>
          <w:tcPr>
            <w:tcW w:w="3277" w:type="dxa"/>
          </w:tcPr>
          <w:p w14:paraId="1E082A1A"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«Эстафета поколений» - мероприятия патриотической направленности</w:t>
            </w:r>
          </w:p>
        </w:tc>
        <w:tc>
          <w:tcPr>
            <w:tcW w:w="2268" w:type="dxa"/>
          </w:tcPr>
          <w:p w14:paraId="3A43E38A"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Участники образовательного процесса</w:t>
            </w:r>
          </w:p>
        </w:tc>
        <w:tc>
          <w:tcPr>
            <w:tcW w:w="1559" w:type="dxa"/>
          </w:tcPr>
          <w:p w14:paraId="597CF288"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Май, 2023</w:t>
            </w:r>
          </w:p>
        </w:tc>
        <w:tc>
          <w:tcPr>
            <w:tcW w:w="1978" w:type="dxa"/>
          </w:tcPr>
          <w:p w14:paraId="29713D99"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Очно, дистанционно</w:t>
            </w:r>
          </w:p>
        </w:tc>
      </w:tr>
      <w:tr w:rsidR="004170F0" w:rsidRPr="004170F0" w14:paraId="3CAB3386" w14:textId="77777777" w:rsidTr="00214666">
        <w:tc>
          <w:tcPr>
            <w:tcW w:w="546" w:type="dxa"/>
          </w:tcPr>
          <w:p w14:paraId="6C8FBCCD"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10.</w:t>
            </w:r>
          </w:p>
        </w:tc>
        <w:tc>
          <w:tcPr>
            <w:tcW w:w="3277" w:type="dxa"/>
          </w:tcPr>
          <w:p w14:paraId="614AFFE1"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Летняя сессия «Нет выгоранию!»</w:t>
            </w:r>
          </w:p>
        </w:tc>
        <w:tc>
          <w:tcPr>
            <w:tcW w:w="2268" w:type="dxa"/>
          </w:tcPr>
          <w:p w14:paraId="15473AE0"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Методисты, учителя</w:t>
            </w:r>
          </w:p>
        </w:tc>
        <w:tc>
          <w:tcPr>
            <w:tcW w:w="1559" w:type="dxa"/>
          </w:tcPr>
          <w:p w14:paraId="68AA5892"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Июнь, 2023</w:t>
            </w:r>
          </w:p>
        </w:tc>
        <w:tc>
          <w:tcPr>
            <w:tcW w:w="1978" w:type="dxa"/>
          </w:tcPr>
          <w:p w14:paraId="6A14D7E4"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Избербаш</w:t>
            </w:r>
          </w:p>
        </w:tc>
      </w:tr>
      <w:tr w:rsidR="004170F0" w:rsidRPr="004170F0" w14:paraId="30DC62C5" w14:textId="77777777" w:rsidTr="00214666">
        <w:tc>
          <w:tcPr>
            <w:tcW w:w="546" w:type="dxa"/>
          </w:tcPr>
          <w:p w14:paraId="0EE47286"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11.</w:t>
            </w:r>
          </w:p>
        </w:tc>
        <w:tc>
          <w:tcPr>
            <w:tcW w:w="3277" w:type="dxa"/>
          </w:tcPr>
          <w:p w14:paraId="6D0A4629"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Педагогический форум «От лучшего – к лучшему»</w:t>
            </w:r>
          </w:p>
        </w:tc>
        <w:tc>
          <w:tcPr>
            <w:tcW w:w="2268" w:type="dxa"/>
          </w:tcPr>
          <w:p w14:paraId="3E3277AC"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Методисты, руководители, учителя</w:t>
            </w:r>
          </w:p>
        </w:tc>
        <w:tc>
          <w:tcPr>
            <w:tcW w:w="1559" w:type="dxa"/>
          </w:tcPr>
          <w:p w14:paraId="3125E72A"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В течение года</w:t>
            </w:r>
          </w:p>
        </w:tc>
        <w:tc>
          <w:tcPr>
            <w:tcW w:w="1978" w:type="dxa"/>
          </w:tcPr>
          <w:p w14:paraId="1621FC65"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 xml:space="preserve">Махачкала </w:t>
            </w:r>
          </w:p>
        </w:tc>
      </w:tr>
      <w:tr w:rsidR="004170F0" w:rsidRPr="004170F0" w14:paraId="1E1B6F8E" w14:textId="77777777" w:rsidTr="00214666">
        <w:tc>
          <w:tcPr>
            <w:tcW w:w="546" w:type="dxa"/>
          </w:tcPr>
          <w:p w14:paraId="11C5DC43"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12.</w:t>
            </w:r>
          </w:p>
        </w:tc>
        <w:tc>
          <w:tcPr>
            <w:tcW w:w="3277" w:type="dxa"/>
          </w:tcPr>
          <w:p w14:paraId="6E9FAEC2"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«От идеи – к результату» Воркшоп</w:t>
            </w:r>
          </w:p>
        </w:tc>
        <w:tc>
          <w:tcPr>
            <w:tcW w:w="2268" w:type="dxa"/>
          </w:tcPr>
          <w:p w14:paraId="7F00400F"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Участники образовательного процесса</w:t>
            </w:r>
          </w:p>
        </w:tc>
        <w:tc>
          <w:tcPr>
            <w:tcW w:w="1559" w:type="dxa"/>
          </w:tcPr>
          <w:p w14:paraId="47A67BC1"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В течение года</w:t>
            </w:r>
          </w:p>
        </w:tc>
        <w:tc>
          <w:tcPr>
            <w:tcW w:w="1978" w:type="dxa"/>
          </w:tcPr>
          <w:p w14:paraId="58E68223"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Очно, дистанционно</w:t>
            </w:r>
          </w:p>
        </w:tc>
      </w:tr>
      <w:tr w:rsidR="004170F0" w:rsidRPr="004170F0" w14:paraId="6BBBB3A0" w14:textId="77777777" w:rsidTr="00214666">
        <w:tc>
          <w:tcPr>
            <w:tcW w:w="546" w:type="dxa"/>
          </w:tcPr>
          <w:p w14:paraId="1D935136"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13.</w:t>
            </w:r>
          </w:p>
        </w:tc>
        <w:tc>
          <w:tcPr>
            <w:tcW w:w="3277" w:type="dxa"/>
          </w:tcPr>
          <w:p w14:paraId="379F480E"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Сетевое взаимодействие</w:t>
            </w:r>
          </w:p>
        </w:tc>
        <w:tc>
          <w:tcPr>
            <w:tcW w:w="2268" w:type="dxa"/>
          </w:tcPr>
          <w:p w14:paraId="749C06D7"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 xml:space="preserve">Методисты </w:t>
            </w:r>
          </w:p>
        </w:tc>
        <w:tc>
          <w:tcPr>
            <w:tcW w:w="1559" w:type="dxa"/>
          </w:tcPr>
          <w:p w14:paraId="20BF6A6E"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В течение года</w:t>
            </w:r>
          </w:p>
        </w:tc>
        <w:tc>
          <w:tcPr>
            <w:tcW w:w="1978" w:type="dxa"/>
          </w:tcPr>
          <w:p w14:paraId="6A62CF68"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Очно, дистанционно</w:t>
            </w:r>
          </w:p>
        </w:tc>
      </w:tr>
    </w:tbl>
    <w:p w14:paraId="1AE70214" w14:textId="77777777" w:rsidR="004170F0" w:rsidRPr="004170F0" w:rsidRDefault="004170F0" w:rsidP="004170F0">
      <w:pPr>
        <w:spacing w:after="0" w:line="276" w:lineRule="auto"/>
        <w:jc w:val="both"/>
        <w:rPr>
          <w:rFonts w:ascii="Times New Roman" w:hAnsi="Times New Roman" w:cs="Times New Roman"/>
          <w:bCs/>
          <w:sz w:val="26"/>
          <w:szCs w:val="26"/>
        </w:rPr>
      </w:pPr>
    </w:p>
    <w:p w14:paraId="2B4783F9" w14:textId="77777777" w:rsidR="004170F0" w:rsidRPr="004170F0" w:rsidRDefault="004170F0" w:rsidP="004170F0">
      <w:pPr>
        <w:shd w:val="clear" w:color="auto" w:fill="B4C6E7" w:themeFill="accent5" w:themeFillTint="66"/>
        <w:spacing w:after="0" w:line="276" w:lineRule="auto"/>
        <w:jc w:val="both"/>
        <w:rPr>
          <w:rFonts w:ascii="Times New Roman" w:hAnsi="Times New Roman" w:cs="Times New Roman"/>
          <w:bCs/>
        </w:rPr>
      </w:pPr>
      <w:r w:rsidRPr="004170F0">
        <w:rPr>
          <w:rFonts w:ascii="Times New Roman" w:hAnsi="Times New Roman" w:cs="Times New Roman"/>
          <w:bCs/>
        </w:rPr>
        <w:t>№7. «Партнерство».</w:t>
      </w:r>
    </w:p>
    <w:p w14:paraId="719E9E9A" w14:textId="77777777" w:rsidR="004170F0" w:rsidRPr="004170F0" w:rsidRDefault="004170F0" w:rsidP="004170F0">
      <w:pPr>
        <w:spacing w:after="0" w:line="240" w:lineRule="auto"/>
        <w:ind w:firstLine="567"/>
        <w:jc w:val="both"/>
        <w:rPr>
          <w:rFonts w:ascii="Times New Roman" w:hAnsi="Times New Roman" w:cs="Times New Roman"/>
          <w:u w:val="single"/>
        </w:rPr>
      </w:pPr>
    </w:p>
    <w:p w14:paraId="6D376E28" w14:textId="77777777" w:rsidR="004170F0" w:rsidRPr="004170F0" w:rsidRDefault="004170F0" w:rsidP="004170F0">
      <w:pPr>
        <w:spacing w:after="0" w:line="240" w:lineRule="auto"/>
        <w:ind w:firstLine="426"/>
        <w:jc w:val="both"/>
        <w:rPr>
          <w:rFonts w:ascii="Times New Roman" w:hAnsi="Times New Roman" w:cs="Times New Roman"/>
          <w:u w:val="single"/>
        </w:rPr>
      </w:pPr>
      <w:r w:rsidRPr="004170F0">
        <w:rPr>
          <w:rFonts w:ascii="Times New Roman" w:hAnsi="Times New Roman" w:cs="Times New Roman"/>
          <w:u w:val="single"/>
        </w:rPr>
        <w:t>Муниципалитеты:</w:t>
      </w:r>
    </w:p>
    <w:p w14:paraId="0289EA3F" w14:textId="77777777" w:rsidR="004170F0" w:rsidRPr="004170F0" w:rsidRDefault="004170F0" w:rsidP="004170F0">
      <w:pPr>
        <w:pStyle w:val="a9"/>
        <w:numPr>
          <w:ilvl w:val="0"/>
          <w:numId w:val="76"/>
        </w:numPr>
        <w:spacing w:after="0" w:line="240" w:lineRule="auto"/>
        <w:ind w:left="851" w:hanging="425"/>
        <w:jc w:val="both"/>
        <w:rPr>
          <w:rFonts w:ascii="Times New Roman" w:hAnsi="Times New Roman" w:cs="Times New Roman"/>
        </w:rPr>
      </w:pPr>
      <w:r w:rsidRPr="004170F0">
        <w:rPr>
          <w:rFonts w:ascii="Times New Roman" w:hAnsi="Times New Roman" w:cs="Times New Roman"/>
        </w:rPr>
        <w:lastRenderedPageBreak/>
        <w:t>Бабаюртовский</w:t>
      </w:r>
    </w:p>
    <w:p w14:paraId="7FEC3425" w14:textId="77777777" w:rsidR="004170F0" w:rsidRPr="004170F0" w:rsidRDefault="004170F0" w:rsidP="004170F0">
      <w:pPr>
        <w:pStyle w:val="a9"/>
        <w:numPr>
          <w:ilvl w:val="0"/>
          <w:numId w:val="76"/>
        </w:numPr>
        <w:spacing w:after="0" w:line="240" w:lineRule="auto"/>
        <w:ind w:left="851" w:hanging="425"/>
        <w:jc w:val="both"/>
        <w:rPr>
          <w:rFonts w:ascii="Times New Roman" w:hAnsi="Times New Roman" w:cs="Times New Roman"/>
        </w:rPr>
      </w:pPr>
      <w:r w:rsidRPr="004170F0">
        <w:rPr>
          <w:rFonts w:ascii="Times New Roman" w:hAnsi="Times New Roman" w:cs="Times New Roman"/>
        </w:rPr>
        <w:t>Кизлярский</w:t>
      </w:r>
    </w:p>
    <w:p w14:paraId="239977AA" w14:textId="77777777" w:rsidR="004170F0" w:rsidRPr="004170F0" w:rsidRDefault="004170F0" w:rsidP="004170F0">
      <w:pPr>
        <w:pStyle w:val="a9"/>
        <w:numPr>
          <w:ilvl w:val="0"/>
          <w:numId w:val="76"/>
        </w:numPr>
        <w:spacing w:after="0" w:line="240" w:lineRule="auto"/>
        <w:ind w:left="851" w:hanging="425"/>
        <w:jc w:val="both"/>
        <w:rPr>
          <w:rFonts w:ascii="Times New Roman" w:hAnsi="Times New Roman" w:cs="Times New Roman"/>
        </w:rPr>
      </w:pPr>
      <w:r w:rsidRPr="004170F0">
        <w:rPr>
          <w:rFonts w:ascii="Times New Roman" w:hAnsi="Times New Roman" w:cs="Times New Roman"/>
        </w:rPr>
        <w:t>Ногайский</w:t>
      </w:r>
    </w:p>
    <w:p w14:paraId="519087DA" w14:textId="77777777" w:rsidR="004170F0" w:rsidRPr="004170F0" w:rsidRDefault="004170F0" w:rsidP="004170F0">
      <w:pPr>
        <w:pStyle w:val="a9"/>
        <w:numPr>
          <w:ilvl w:val="0"/>
          <w:numId w:val="76"/>
        </w:numPr>
        <w:spacing w:after="0" w:line="240" w:lineRule="auto"/>
        <w:ind w:left="851" w:hanging="425"/>
        <w:jc w:val="both"/>
        <w:rPr>
          <w:rFonts w:ascii="Times New Roman" w:hAnsi="Times New Roman" w:cs="Times New Roman"/>
        </w:rPr>
      </w:pPr>
      <w:r w:rsidRPr="004170F0">
        <w:rPr>
          <w:rFonts w:ascii="Times New Roman" w:hAnsi="Times New Roman" w:cs="Times New Roman"/>
        </w:rPr>
        <w:t>Тарумовский</w:t>
      </w:r>
    </w:p>
    <w:p w14:paraId="30B8A0E5" w14:textId="77777777" w:rsidR="004170F0" w:rsidRPr="004170F0" w:rsidRDefault="004170F0" w:rsidP="004170F0">
      <w:pPr>
        <w:pStyle w:val="a9"/>
        <w:numPr>
          <w:ilvl w:val="0"/>
          <w:numId w:val="76"/>
        </w:numPr>
        <w:spacing w:after="0" w:line="240" w:lineRule="auto"/>
        <w:ind w:left="851" w:hanging="425"/>
        <w:jc w:val="both"/>
        <w:rPr>
          <w:rFonts w:ascii="Times New Roman" w:hAnsi="Times New Roman" w:cs="Times New Roman"/>
        </w:rPr>
      </w:pPr>
      <w:r w:rsidRPr="004170F0">
        <w:rPr>
          <w:rFonts w:ascii="Times New Roman" w:hAnsi="Times New Roman" w:cs="Times New Roman"/>
        </w:rPr>
        <w:t>Город Кизляр</w:t>
      </w:r>
    </w:p>
    <w:p w14:paraId="36013DD8" w14:textId="77777777" w:rsidR="004170F0" w:rsidRPr="004170F0" w:rsidRDefault="004170F0" w:rsidP="004170F0">
      <w:pPr>
        <w:pStyle w:val="a9"/>
        <w:numPr>
          <w:ilvl w:val="0"/>
          <w:numId w:val="76"/>
        </w:numPr>
        <w:spacing w:after="0" w:line="240" w:lineRule="auto"/>
        <w:ind w:left="851" w:hanging="425"/>
        <w:jc w:val="both"/>
        <w:rPr>
          <w:rFonts w:ascii="Times New Roman" w:hAnsi="Times New Roman" w:cs="Times New Roman"/>
        </w:rPr>
      </w:pPr>
      <w:r w:rsidRPr="004170F0">
        <w:rPr>
          <w:rFonts w:ascii="Times New Roman" w:hAnsi="Times New Roman" w:cs="Times New Roman"/>
        </w:rPr>
        <w:t>Город Южно-Сухокумск</w:t>
      </w:r>
    </w:p>
    <w:p w14:paraId="68AE5A56" w14:textId="77777777" w:rsidR="004170F0" w:rsidRPr="004170F0" w:rsidRDefault="004170F0" w:rsidP="004170F0">
      <w:pPr>
        <w:pStyle w:val="a9"/>
        <w:spacing w:after="0" w:line="240" w:lineRule="auto"/>
        <w:ind w:left="851"/>
        <w:jc w:val="both"/>
        <w:rPr>
          <w:rFonts w:ascii="Times New Roman" w:hAnsi="Times New Roman" w:cs="Times New Roman"/>
        </w:rPr>
      </w:pPr>
    </w:p>
    <w:tbl>
      <w:tblPr>
        <w:tblStyle w:val="ab"/>
        <w:tblW w:w="0" w:type="auto"/>
        <w:tblLook w:val="04A0" w:firstRow="1" w:lastRow="0" w:firstColumn="1" w:lastColumn="0" w:noHBand="0" w:noVBand="1"/>
      </w:tblPr>
      <w:tblGrid>
        <w:gridCol w:w="527"/>
        <w:gridCol w:w="3040"/>
        <w:gridCol w:w="2156"/>
        <w:gridCol w:w="1517"/>
        <w:gridCol w:w="2105"/>
      </w:tblGrid>
      <w:tr w:rsidR="004170F0" w:rsidRPr="004170F0" w14:paraId="5F6BEA98" w14:textId="77777777" w:rsidTr="00214666">
        <w:tc>
          <w:tcPr>
            <w:tcW w:w="546" w:type="dxa"/>
          </w:tcPr>
          <w:p w14:paraId="03CC9167"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w:t>
            </w:r>
          </w:p>
        </w:tc>
        <w:tc>
          <w:tcPr>
            <w:tcW w:w="3277" w:type="dxa"/>
          </w:tcPr>
          <w:p w14:paraId="59F2CF11"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Название мероприятия</w:t>
            </w:r>
          </w:p>
        </w:tc>
        <w:tc>
          <w:tcPr>
            <w:tcW w:w="2268" w:type="dxa"/>
          </w:tcPr>
          <w:p w14:paraId="52FEB749"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Участники</w:t>
            </w:r>
          </w:p>
        </w:tc>
        <w:tc>
          <w:tcPr>
            <w:tcW w:w="1559" w:type="dxa"/>
          </w:tcPr>
          <w:p w14:paraId="10CA4BE1"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Сроки проведения</w:t>
            </w:r>
          </w:p>
        </w:tc>
        <w:tc>
          <w:tcPr>
            <w:tcW w:w="1978" w:type="dxa"/>
          </w:tcPr>
          <w:p w14:paraId="3BCDC0D8"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Ответственный. Место проведения (район, ОО)</w:t>
            </w:r>
          </w:p>
        </w:tc>
      </w:tr>
      <w:tr w:rsidR="004170F0" w:rsidRPr="004170F0" w14:paraId="1E9A8596" w14:textId="77777777" w:rsidTr="00214666">
        <w:tc>
          <w:tcPr>
            <w:tcW w:w="546" w:type="dxa"/>
          </w:tcPr>
          <w:p w14:paraId="4A13B80A"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rPr>
              <w:t>1.</w:t>
            </w:r>
          </w:p>
        </w:tc>
        <w:tc>
          <w:tcPr>
            <w:tcW w:w="3277" w:type="dxa"/>
          </w:tcPr>
          <w:p w14:paraId="718823E8"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rPr>
              <w:t>Круглый стол по вопросам планирования, организации совместной деятельности, руководства ММО на 2022-2023 учебный год</w:t>
            </w:r>
          </w:p>
        </w:tc>
        <w:tc>
          <w:tcPr>
            <w:tcW w:w="2268" w:type="dxa"/>
          </w:tcPr>
          <w:p w14:paraId="0ED6780A"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rPr>
              <w:t xml:space="preserve">Руководители органов управления образованием, ММС, методисты, руководители ОО </w:t>
            </w:r>
          </w:p>
        </w:tc>
        <w:tc>
          <w:tcPr>
            <w:tcW w:w="1559" w:type="dxa"/>
          </w:tcPr>
          <w:p w14:paraId="54C7DBBE"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rPr>
              <w:t>Август-сентябрь</w:t>
            </w:r>
          </w:p>
        </w:tc>
        <w:tc>
          <w:tcPr>
            <w:tcW w:w="1978" w:type="dxa"/>
          </w:tcPr>
          <w:p w14:paraId="1245E623"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rPr>
              <w:t>Очно/дистанционно</w:t>
            </w:r>
          </w:p>
        </w:tc>
      </w:tr>
      <w:tr w:rsidR="004170F0" w:rsidRPr="004170F0" w14:paraId="181472E4" w14:textId="77777777" w:rsidTr="00214666">
        <w:tc>
          <w:tcPr>
            <w:tcW w:w="546" w:type="dxa"/>
          </w:tcPr>
          <w:p w14:paraId="2903A02A"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rPr>
              <w:t>2.</w:t>
            </w:r>
          </w:p>
        </w:tc>
        <w:tc>
          <w:tcPr>
            <w:tcW w:w="3277" w:type="dxa"/>
          </w:tcPr>
          <w:p w14:paraId="0B24287A"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rPr>
              <w:t xml:space="preserve">Вебинар «ММО – эффективная модель со-развития муниципальных систем образования» </w:t>
            </w:r>
          </w:p>
        </w:tc>
        <w:tc>
          <w:tcPr>
            <w:tcW w:w="2268" w:type="dxa"/>
          </w:tcPr>
          <w:p w14:paraId="05319329"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rPr>
              <w:t>Руководители органов управления образованием, ММС, руководители ОО</w:t>
            </w:r>
          </w:p>
        </w:tc>
        <w:tc>
          <w:tcPr>
            <w:tcW w:w="1559" w:type="dxa"/>
          </w:tcPr>
          <w:p w14:paraId="59E74045"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rPr>
              <w:t>Август-сентябрь</w:t>
            </w:r>
          </w:p>
        </w:tc>
        <w:tc>
          <w:tcPr>
            <w:tcW w:w="1978" w:type="dxa"/>
          </w:tcPr>
          <w:p w14:paraId="17996FA2"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Очно/дистанционно</w:t>
            </w:r>
          </w:p>
          <w:p w14:paraId="745C6826"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rPr>
              <w:t>РМЦ ДИРО</w:t>
            </w:r>
          </w:p>
        </w:tc>
      </w:tr>
      <w:tr w:rsidR="004170F0" w:rsidRPr="004170F0" w14:paraId="79030FFB" w14:textId="77777777" w:rsidTr="00214666">
        <w:tc>
          <w:tcPr>
            <w:tcW w:w="546" w:type="dxa"/>
          </w:tcPr>
          <w:p w14:paraId="63885CAF"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3.</w:t>
            </w:r>
          </w:p>
        </w:tc>
        <w:tc>
          <w:tcPr>
            <w:tcW w:w="3277" w:type="dxa"/>
          </w:tcPr>
          <w:p w14:paraId="015886D6"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Методический марафон «Мастер-класс от мастера»</w:t>
            </w:r>
          </w:p>
        </w:tc>
        <w:tc>
          <w:tcPr>
            <w:tcW w:w="2268" w:type="dxa"/>
          </w:tcPr>
          <w:p w14:paraId="3C396A60"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Руководители ММС, методисты, педагоги, руководители ОО</w:t>
            </w:r>
          </w:p>
        </w:tc>
        <w:tc>
          <w:tcPr>
            <w:tcW w:w="1559" w:type="dxa"/>
          </w:tcPr>
          <w:p w14:paraId="01B2CC48"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Ноябрь, 2022</w:t>
            </w:r>
          </w:p>
        </w:tc>
        <w:tc>
          <w:tcPr>
            <w:tcW w:w="1978" w:type="dxa"/>
          </w:tcPr>
          <w:p w14:paraId="43539835"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Кизляр</w:t>
            </w:r>
          </w:p>
        </w:tc>
      </w:tr>
      <w:tr w:rsidR="004170F0" w:rsidRPr="004170F0" w14:paraId="364E03CE" w14:textId="77777777" w:rsidTr="00214666">
        <w:tc>
          <w:tcPr>
            <w:tcW w:w="546" w:type="dxa"/>
          </w:tcPr>
          <w:p w14:paraId="05890227"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4.</w:t>
            </w:r>
          </w:p>
        </w:tc>
        <w:tc>
          <w:tcPr>
            <w:tcW w:w="3277" w:type="dxa"/>
          </w:tcPr>
          <w:p w14:paraId="74245048"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«Каникулы с пользой!» - опыт организации летнего отдыха и оздоровления детей</w:t>
            </w:r>
          </w:p>
        </w:tc>
        <w:tc>
          <w:tcPr>
            <w:tcW w:w="2268" w:type="dxa"/>
          </w:tcPr>
          <w:p w14:paraId="3028CA40"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Методисты, руководители, учителя</w:t>
            </w:r>
          </w:p>
        </w:tc>
        <w:tc>
          <w:tcPr>
            <w:tcW w:w="1559" w:type="dxa"/>
          </w:tcPr>
          <w:p w14:paraId="27E3C8E7"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 xml:space="preserve">Март, 2023 </w:t>
            </w:r>
          </w:p>
        </w:tc>
        <w:tc>
          <w:tcPr>
            <w:tcW w:w="1978" w:type="dxa"/>
          </w:tcPr>
          <w:p w14:paraId="689EFC9D"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Ногайский</w:t>
            </w:r>
          </w:p>
        </w:tc>
      </w:tr>
      <w:tr w:rsidR="004170F0" w:rsidRPr="004170F0" w14:paraId="55A28D09" w14:textId="77777777" w:rsidTr="00214666">
        <w:tc>
          <w:tcPr>
            <w:tcW w:w="546" w:type="dxa"/>
          </w:tcPr>
          <w:p w14:paraId="69F4B779"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5.</w:t>
            </w:r>
          </w:p>
        </w:tc>
        <w:tc>
          <w:tcPr>
            <w:tcW w:w="3277" w:type="dxa"/>
          </w:tcPr>
          <w:p w14:paraId="6C2F7B4A"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 xml:space="preserve">«Формирование функциональной грамотности» - семинар-практикум </w:t>
            </w:r>
          </w:p>
        </w:tc>
        <w:tc>
          <w:tcPr>
            <w:tcW w:w="2268" w:type="dxa"/>
          </w:tcPr>
          <w:p w14:paraId="7499BA05"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Методисты, руководители, учителя</w:t>
            </w:r>
          </w:p>
        </w:tc>
        <w:tc>
          <w:tcPr>
            <w:tcW w:w="1559" w:type="dxa"/>
          </w:tcPr>
          <w:p w14:paraId="488240A3"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Февраль, 2023</w:t>
            </w:r>
          </w:p>
        </w:tc>
        <w:tc>
          <w:tcPr>
            <w:tcW w:w="1978" w:type="dxa"/>
          </w:tcPr>
          <w:p w14:paraId="47F67991"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Бабаюртовский</w:t>
            </w:r>
          </w:p>
        </w:tc>
      </w:tr>
      <w:tr w:rsidR="004170F0" w:rsidRPr="004170F0" w14:paraId="41176770" w14:textId="77777777" w:rsidTr="00214666">
        <w:tc>
          <w:tcPr>
            <w:tcW w:w="546" w:type="dxa"/>
          </w:tcPr>
          <w:p w14:paraId="5809788C"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6.</w:t>
            </w:r>
          </w:p>
        </w:tc>
        <w:tc>
          <w:tcPr>
            <w:tcW w:w="3277" w:type="dxa"/>
          </w:tcPr>
          <w:p w14:paraId="7E626A5F"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Содержание и формы деятельности «Точек роста»</w:t>
            </w:r>
          </w:p>
        </w:tc>
        <w:tc>
          <w:tcPr>
            <w:tcW w:w="2268" w:type="dxa"/>
          </w:tcPr>
          <w:p w14:paraId="2097C4B6"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 xml:space="preserve">Методисты, руководители, учителя  </w:t>
            </w:r>
          </w:p>
        </w:tc>
        <w:tc>
          <w:tcPr>
            <w:tcW w:w="1559" w:type="dxa"/>
          </w:tcPr>
          <w:p w14:paraId="796239E1"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Декабрь, 2022</w:t>
            </w:r>
          </w:p>
        </w:tc>
        <w:tc>
          <w:tcPr>
            <w:tcW w:w="1978" w:type="dxa"/>
          </w:tcPr>
          <w:p w14:paraId="48535CAE"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 xml:space="preserve">Кизлярский </w:t>
            </w:r>
          </w:p>
        </w:tc>
      </w:tr>
      <w:tr w:rsidR="004170F0" w:rsidRPr="004170F0" w14:paraId="6EC6682C" w14:textId="77777777" w:rsidTr="00214666">
        <w:tc>
          <w:tcPr>
            <w:tcW w:w="546" w:type="dxa"/>
          </w:tcPr>
          <w:p w14:paraId="39E80091"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7.</w:t>
            </w:r>
          </w:p>
        </w:tc>
        <w:tc>
          <w:tcPr>
            <w:tcW w:w="3277" w:type="dxa"/>
          </w:tcPr>
          <w:p w14:paraId="146A7C17"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Педагогические чтения по опыту освоения обновленных ФГОС»</w:t>
            </w:r>
          </w:p>
        </w:tc>
        <w:tc>
          <w:tcPr>
            <w:tcW w:w="2268" w:type="dxa"/>
          </w:tcPr>
          <w:p w14:paraId="542747C9"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Методисты, руководители, учителя</w:t>
            </w:r>
          </w:p>
        </w:tc>
        <w:tc>
          <w:tcPr>
            <w:tcW w:w="1559" w:type="dxa"/>
          </w:tcPr>
          <w:p w14:paraId="01F9C42A"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Апрель, 2023</w:t>
            </w:r>
          </w:p>
        </w:tc>
        <w:tc>
          <w:tcPr>
            <w:tcW w:w="1978" w:type="dxa"/>
          </w:tcPr>
          <w:p w14:paraId="65E72013"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Южно-Сухокумск</w:t>
            </w:r>
          </w:p>
        </w:tc>
      </w:tr>
    </w:tbl>
    <w:p w14:paraId="4C9746B6" w14:textId="77777777" w:rsidR="004170F0" w:rsidRPr="004170F0" w:rsidRDefault="004170F0" w:rsidP="004170F0">
      <w:pPr>
        <w:rPr>
          <w:rFonts w:ascii="Times New Roman" w:hAnsi="Times New Roman" w:cs="Times New Roman"/>
          <w:color w:val="C00000"/>
          <w:sz w:val="28"/>
          <w:szCs w:val="28"/>
        </w:rPr>
      </w:pPr>
    </w:p>
    <w:p w14:paraId="62808F27" w14:textId="77777777" w:rsidR="004170F0" w:rsidRPr="004170F0" w:rsidRDefault="004170F0" w:rsidP="004170F0">
      <w:pPr>
        <w:jc w:val="right"/>
        <w:rPr>
          <w:rFonts w:ascii="Times New Roman" w:hAnsi="Times New Roman" w:cs="Times New Roman"/>
          <w:color w:val="000000" w:themeColor="text1"/>
        </w:rPr>
      </w:pPr>
      <w:r w:rsidRPr="004170F0">
        <w:rPr>
          <w:rFonts w:ascii="Times New Roman" w:hAnsi="Times New Roman" w:cs="Times New Roman"/>
          <w:color w:val="000000" w:themeColor="text1"/>
        </w:rPr>
        <w:t>Приложение №2</w:t>
      </w:r>
    </w:p>
    <w:p w14:paraId="7900BF9A" w14:textId="77777777" w:rsidR="004170F0" w:rsidRPr="004170F0" w:rsidRDefault="004170F0" w:rsidP="004170F0">
      <w:pPr>
        <w:spacing w:after="0" w:line="240" w:lineRule="auto"/>
        <w:jc w:val="center"/>
        <w:rPr>
          <w:rFonts w:ascii="Times New Roman" w:hAnsi="Times New Roman" w:cs="Times New Roman"/>
          <w:bCs/>
          <w:color w:val="833C0B" w:themeColor="accent2" w:themeShade="80"/>
          <w:sz w:val="26"/>
          <w:szCs w:val="26"/>
        </w:rPr>
      </w:pPr>
    </w:p>
    <w:p w14:paraId="2CC3817D" w14:textId="77777777" w:rsidR="004170F0" w:rsidRPr="004170F0" w:rsidRDefault="004170F0" w:rsidP="004170F0">
      <w:pPr>
        <w:spacing w:after="0" w:line="240" w:lineRule="auto"/>
        <w:jc w:val="center"/>
        <w:rPr>
          <w:rFonts w:ascii="Times New Roman" w:hAnsi="Times New Roman" w:cs="Times New Roman"/>
          <w:bCs/>
          <w:color w:val="833C0B" w:themeColor="accent2" w:themeShade="80"/>
          <w:sz w:val="26"/>
          <w:szCs w:val="26"/>
        </w:rPr>
      </w:pPr>
    </w:p>
    <w:p w14:paraId="634B6CB4" w14:textId="77777777" w:rsidR="004170F0" w:rsidRPr="004170F0" w:rsidRDefault="004170F0" w:rsidP="004170F0">
      <w:pPr>
        <w:spacing w:after="0" w:line="240" w:lineRule="auto"/>
        <w:jc w:val="center"/>
        <w:rPr>
          <w:rFonts w:ascii="Times New Roman" w:hAnsi="Times New Roman" w:cs="Times New Roman"/>
          <w:bCs/>
          <w:sz w:val="26"/>
          <w:szCs w:val="26"/>
        </w:rPr>
      </w:pPr>
      <w:r w:rsidRPr="004170F0">
        <w:rPr>
          <w:rFonts w:ascii="Times New Roman" w:hAnsi="Times New Roman" w:cs="Times New Roman"/>
          <w:bCs/>
          <w:sz w:val="26"/>
          <w:szCs w:val="26"/>
        </w:rPr>
        <w:t xml:space="preserve">ПЛАН </w:t>
      </w:r>
    </w:p>
    <w:p w14:paraId="5F961C7E" w14:textId="77777777" w:rsidR="004170F0" w:rsidRPr="004170F0" w:rsidRDefault="004170F0" w:rsidP="004170F0">
      <w:pPr>
        <w:spacing w:after="0" w:line="240" w:lineRule="auto"/>
        <w:jc w:val="center"/>
        <w:rPr>
          <w:rFonts w:ascii="Times New Roman" w:hAnsi="Times New Roman" w:cs="Times New Roman"/>
          <w:bCs/>
          <w:sz w:val="26"/>
          <w:szCs w:val="26"/>
        </w:rPr>
      </w:pPr>
      <w:r w:rsidRPr="004170F0">
        <w:rPr>
          <w:rFonts w:ascii="Times New Roman" w:hAnsi="Times New Roman" w:cs="Times New Roman"/>
          <w:bCs/>
          <w:sz w:val="26"/>
          <w:szCs w:val="26"/>
        </w:rPr>
        <w:t xml:space="preserve">совместной деятельности Межмуниципальных методических округов </w:t>
      </w:r>
    </w:p>
    <w:p w14:paraId="1CCFE538" w14:textId="77777777" w:rsidR="004170F0" w:rsidRPr="004170F0" w:rsidRDefault="004170F0" w:rsidP="004170F0">
      <w:pPr>
        <w:spacing w:after="0" w:line="240" w:lineRule="auto"/>
        <w:jc w:val="center"/>
        <w:rPr>
          <w:rFonts w:ascii="Times New Roman" w:hAnsi="Times New Roman" w:cs="Times New Roman"/>
          <w:bCs/>
        </w:rPr>
      </w:pPr>
      <w:r w:rsidRPr="004170F0">
        <w:rPr>
          <w:rFonts w:ascii="Times New Roman" w:hAnsi="Times New Roman" w:cs="Times New Roman"/>
          <w:bCs/>
          <w:sz w:val="26"/>
          <w:szCs w:val="26"/>
        </w:rPr>
        <w:t>и Регионального методического центра ДИРО</w:t>
      </w:r>
    </w:p>
    <w:p w14:paraId="6E9947D8" w14:textId="77777777" w:rsidR="004170F0" w:rsidRPr="004170F0" w:rsidRDefault="004170F0" w:rsidP="004170F0">
      <w:pPr>
        <w:spacing w:after="0"/>
        <w:jc w:val="center"/>
        <w:rPr>
          <w:rFonts w:ascii="Times New Roman" w:hAnsi="Times New Roman" w:cs="Times New Roman"/>
          <w:bCs/>
          <w:color w:val="000000" w:themeColor="text1"/>
        </w:rPr>
      </w:pPr>
    </w:p>
    <w:tbl>
      <w:tblPr>
        <w:tblStyle w:val="ab"/>
        <w:tblW w:w="0" w:type="auto"/>
        <w:tblLook w:val="04A0" w:firstRow="1" w:lastRow="0" w:firstColumn="1" w:lastColumn="0" w:noHBand="0" w:noVBand="1"/>
      </w:tblPr>
      <w:tblGrid>
        <w:gridCol w:w="534"/>
        <w:gridCol w:w="2981"/>
        <w:gridCol w:w="2166"/>
        <w:gridCol w:w="1504"/>
        <w:gridCol w:w="2160"/>
      </w:tblGrid>
      <w:tr w:rsidR="004170F0" w:rsidRPr="004170F0" w14:paraId="77A5B9FB" w14:textId="77777777" w:rsidTr="00214666">
        <w:tc>
          <w:tcPr>
            <w:tcW w:w="546" w:type="dxa"/>
          </w:tcPr>
          <w:p w14:paraId="096613A5"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w:t>
            </w:r>
          </w:p>
        </w:tc>
        <w:tc>
          <w:tcPr>
            <w:tcW w:w="3277" w:type="dxa"/>
          </w:tcPr>
          <w:p w14:paraId="2C0C6341"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Название мероприятия</w:t>
            </w:r>
          </w:p>
        </w:tc>
        <w:tc>
          <w:tcPr>
            <w:tcW w:w="2268" w:type="dxa"/>
          </w:tcPr>
          <w:p w14:paraId="724884EF"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Участники</w:t>
            </w:r>
          </w:p>
        </w:tc>
        <w:tc>
          <w:tcPr>
            <w:tcW w:w="1559" w:type="dxa"/>
          </w:tcPr>
          <w:p w14:paraId="6320BA3C"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Сроки проведения</w:t>
            </w:r>
          </w:p>
        </w:tc>
        <w:tc>
          <w:tcPr>
            <w:tcW w:w="1978" w:type="dxa"/>
          </w:tcPr>
          <w:p w14:paraId="799581E9"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 xml:space="preserve">Ответственный. Место проведения </w:t>
            </w:r>
          </w:p>
        </w:tc>
      </w:tr>
      <w:tr w:rsidR="004170F0" w:rsidRPr="004170F0" w14:paraId="00F155A7" w14:textId="77777777" w:rsidTr="00214666">
        <w:tc>
          <w:tcPr>
            <w:tcW w:w="546" w:type="dxa"/>
          </w:tcPr>
          <w:p w14:paraId="2BDCD995"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rPr>
              <w:t>1.</w:t>
            </w:r>
          </w:p>
        </w:tc>
        <w:tc>
          <w:tcPr>
            <w:tcW w:w="3277" w:type="dxa"/>
          </w:tcPr>
          <w:p w14:paraId="5293E54C"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rPr>
              <w:t xml:space="preserve">Вебинар «ММО – эффективная модель со-развития муниципальных систем образования» </w:t>
            </w:r>
          </w:p>
        </w:tc>
        <w:tc>
          <w:tcPr>
            <w:tcW w:w="2268" w:type="dxa"/>
          </w:tcPr>
          <w:p w14:paraId="0ED068FB"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rPr>
              <w:t>Руководители ММС</w:t>
            </w:r>
          </w:p>
        </w:tc>
        <w:tc>
          <w:tcPr>
            <w:tcW w:w="1559" w:type="dxa"/>
          </w:tcPr>
          <w:p w14:paraId="6C582CE3"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rPr>
              <w:t>Август, 2022</w:t>
            </w:r>
          </w:p>
        </w:tc>
        <w:tc>
          <w:tcPr>
            <w:tcW w:w="1978" w:type="dxa"/>
          </w:tcPr>
          <w:p w14:paraId="0DBEFA2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Очно/дистанционно ЦНППМ</w:t>
            </w:r>
          </w:p>
          <w:p w14:paraId="728F5D0B"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rPr>
              <w:t>ДИРО, РМЦ</w:t>
            </w:r>
          </w:p>
        </w:tc>
      </w:tr>
      <w:tr w:rsidR="004170F0" w:rsidRPr="004170F0" w14:paraId="123E5478" w14:textId="77777777" w:rsidTr="00214666">
        <w:tc>
          <w:tcPr>
            <w:tcW w:w="546" w:type="dxa"/>
          </w:tcPr>
          <w:p w14:paraId="456F9573"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2.</w:t>
            </w:r>
          </w:p>
        </w:tc>
        <w:tc>
          <w:tcPr>
            <w:tcW w:w="3277" w:type="dxa"/>
          </w:tcPr>
          <w:p w14:paraId="64C535F1"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Установочный семинар «Вопросы планирования </w:t>
            </w:r>
            <w:r w:rsidRPr="004170F0">
              <w:rPr>
                <w:rFonts w:ascii="Times New Roman" w:hAnsi="Times New Roman" w:cs="Times New Roman"/>
              </w:rPr>
              <w:lastRenderedPageBreak/>
              <w:t xml:space="preserve">работы ММО в условиях сетевого взаимодействия» </w:t>
            </w:r>
          </w:p>
        </w:tc>
        <w:tc>
          <w:tcPr>
            <w:tcW w:w="2268" w:type="dxa"/>
          </w:tcPr>
          <w:p w14:paraId="7CB349B2"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lastRenderedPageBreak/>
              <w:t>Руководители ММС</w:t>
            </w:r>
          </w:p>
        </w:tc>
        <w:tc>
          <w:tcPr>
            <w:tcW w:w="1559" w:type="dxa"/>
          </w:tcPr>
          <w:p w14:paraId="051F2821"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Август, 2022</w:t>
            </w:r>
          </w:p>
        </w:tc>
        <w:tc>
          <w:tcPr>
            <w:tcW w:w="1978" w:type="dxa"/>
          </w:tcPr>
          <w:p w14:paraId="17533436"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Очно/дистанционно ЦНППМ</w:t>
            </w:r>
          </w:p>
          <w:p w14:paraId="6E06B443"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ДИРО, РМЦ</w:t>
            </w:r>
          </w:p>
        </w:tc>
      </w:tr>
      <w:tr w:rsidR="004170F0" w:rsidRPr="004170F0" w14:paraId="24B38176" w14:textId="77777777" w:rsidTr="00214666">
        <w:tc>
          <w:tcPr>
            <w:tcW w:w="546" w:type="dxa"/>
          </w:tcPr>
          <w:p w14:paraId="7C3B493F"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3.</w:t>
            </w:r>
          </w:p>
        </w:tc>
        <w:tc>
          <w:tcPr>
            <w:tcW w:w="3277" w:type="dxa"/>
          </w:tcPr>
          <w:p w14:paraId="0975E4EF"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 ведении Дневника методиста</w:t>
            </w:r>
          </w:p>
        </w:tc>
        <w:tc>
          <w:tcPr>
            <w:tcW w:w="2268" w:type="dxa"/>
          </w:tcPr>
          <w:p w14:paraId="0ADC5FC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ММС</w:t>
            </w:r>
          </w:p>
        </w:tc>
        <w:tc>
          <w:tcPr>
            <w:tcW w:w="1559" w:type="dxa"/>
          </w:tcPr>
          <w:p w14:paraId="4353C6B6"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Август, 2022</w:t>
            </w:r>
          </w:p>
        </w:tc>
        <w:tc>
          <w:tcPr>
            <w:tcW w:w="1978" w:type="dxa"/>
          </w:tcPr>
          <w:p w14:paraId="7FFB1765"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Очно/дистанционно</w:t>
            </w:r>
          </w:p>
          <w:p w14:paraId="5EBD7161"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РМЦ ЦНППМ</w:t>
            </w:r>
          </w:p>
        </w:tc>
      </w:tr>
      <w:tr w:rsidR="004170F0" w:rsidRPr="004170F0" w14:paraId="00734149" w14:textId="77777777" w:rsidTr="00214666">
        <w:tc>
          <w:tcPr>
            <w:tcW w:w="546" w:type="dxa"/>
          </w:tcPr>
          <w:p w14:paraId="157A62F0"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4.</w:t>
            </w:r>
          </w:p>
        </w:tc>
        <w:tc>
          <w:tcPr>
            <w:tcW w:w="3277" w:type="dxa"/>
          </w:tcPr>
          <w:p w14:paraId="1332473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Результаты анкетирования методистов</w:t>
            </w:r>
          </w:p>
        </w:tc>
        <w:tc>
          <w:tcPr>
            <w:tcW w:w="2268" w:type="dxa"/>
          </w:tcPr>
          <w:p w14:paraId="0AE2BB0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ММС</w:t>
            </w:r>
          </w:p>
        </w:tc>
        <w:tc>
          <w:tcPr>
            <w:tcW w:w="1559" w:type="dxa"/>
          </w:tcPr>
          <w:p w14:paraId="372E08A2"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Сентябрь, 2022</w:t>
            </w:r>
          </w:p>
        </w:tc>
        <w:tc>
          <w:tcPr>
            <w:tcW w:w="1978" w:type="dxa"/>
          </w:tcPr>
          <w:p w14:paraId="7C0E09D0"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Очно/дистанционно</w:t>
            </w:r>
          </w:p>
          <w:p w14:paraId="419B5E08"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РМЦ ЦНППМ</w:t>
            </w:r>
          </w:p>
        </w:tc>
      </w:tr>
      <w:tr w:rsidR="004170F0" w:rsidRPr="004170F0" w14:paraId="1FDEB9F7" w14:textId="77777777" w:rsidTr="00214666">
        <w:tc>
          <w:tcPr>
            <w:tcW w:w="546" w:type="dxa"/>
          </w:tcPr>
          <w:p w14:paraId="609C41F8"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5.</w:t>
            </w:r>
          </w:p>
        </w:tc>
        <w:tc>
          <w:tcPr>
            <w:tcW w:w="3277" w:type="dxa"/>
          </w:tcPr>
          <w:p w14:paraId="659BA6A0"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Согласование планов совместной деятельности ММО с ГБУ ДПО РД «ДИРО» по реализации планов повышения профессионализма педагогов, руководителей образовательных организаций на базе ММО</w:t>
            </w:r>
          </w:p>
        </w:tc>
        <w:tc>
          <w:tcPr>
            <w:tcW w:w="2268" w:type="dxa"/>
          </w:tcPr>
          <w:p w14:paraId="1F544422"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ММО, ЦНППМ ДИРО, РМЦ</w:t>
            </w:r>
          </w:p>
        </w:tc>
        <w:tc>
          <w:tcPr>
            <w:tcW w:w="1559" w:type="dxa"/>
          </w:tcPr>
          <w:p w14:paraId="7EC6976D"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Сентябрь, 2022</w:t>
            </w:r>
          </w:p>
        </w:tc>
        <w:tc>
          <w:tcPr>
            <w:tcW w:w="1978" w:type="dxa"/>
          </w:tcPr>
          <w:p w14:paraId="23AC30F4"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РМЦ ЦНППМ ДИРО</w:t>
            </w:r>
          </w:p>
        </w:tc>
      </w:tr>
      <w:tr w:rsidR="004170F0" w:rsidRPr="004170F0" w14:paraId="36D38B39" w14:textId="77777777" w:rsidTr="00214666">
        <w:tc>
          <w:tcPr>
            <w:tcW w:w="546" w:type="dxa"/>
          </w:tcPr>
          <w:p w14:paraId="3E90EA7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6.</w:t>
            </w:r>
          </w:p>
        </w:tc>
        <w:tc>
          <w:tcPr>
            <w:tcW w:w="3277" w:type="dxa"/>
          </w:tcPr>
          <w:p w14:paraId="588061E6"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Курсы/семинары на базе ММО для руководителей образовательных организаций по вопросам освоения обновленного ФГОС</w:t>
            </w:r>
          </w:p>
        </w:tc>
        <w:tc>
          <w:tcPr>
            <w:tcW w:w="2268" w:type="dxa"/>
          </w:tcPr>
          <w:p w14:paraId="5038A000"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ОО</w:t>
            </w:r>
          </w:p>
        </w:tc>
        <w:tc>
          <w:tcPr>
            <w:tcW w:w="1559" w:type="dxa"/>
          </w:tcPr>
          <w:p w14:paraId="275F0BF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По отдельному плану в течение учебного года</w:t>
            </w:r>
          </w:p>
        </w:tc>
        <w:tc>
          <w:tcPr>
            <w:tcW w:w="1978" w:type="dxa"/>
          </w:tcPr>
          <w:p w14:paraId="045B1F7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Руководитель ММО, РМЦ</w:t>
            </w:r>
          </w:p>
        </w:tc>
      </w:tr>
      <w:tr w:rsidR="004170F0" w:rsidRPr="004170F0" w14:paraId="436FD7EB" w14:textId="77777777" w:rsidTr="00214666">
        <w:tc>
          <w:tcPr>
            <w:tcW w:w="546" w:type="dxa"/>
          </w:tcPr>
          <w:p w14:paraId="6C90E5D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7.</w:t>
            </w:r>
          </w:p>
        </w:tc>
        <w:tc>
          <w:tcPr>
            <w:tcW w:w="3277" w:type="dxa"/>
          </w:tcPr>
          <w:p w14:paraId="0DCF5F8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Форумы педагогов «Ни урока без улучшений»</w:t>
            </w:r>
          </w:p>
        </w:tc>
        <w:tc>
          <w:tcPr>
            <w:tcW w:w="2268" w:type="dxa"/>
          </w:tcPr>
          <w:p w14:paraId="6790647B"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Методические службы ММО</w:t>
            </w:r>
          </w:p>
        </w:tc>
        <w:tc>
          <w:tcPr>
            <w:tcW w:w="1559" w:type="dxa"/>
          </w:tcPr>
          <w:p w14:paraId="296BA37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Март-апрель, 2023</w:t>
            </w:r>
          </w:p>
        </w:tc>
        <w:tc>
          <w:tcPr>
            <w:tcW w:w="1978" w:type="dxa"/>
          </w:tcPr>
          <w:p w14:paraId="216BE654"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Очно/дистанционно. Руководители ММО, РМЦ</w:t>
            </w:r>
          </w:p>
        </w:tc>
      </w:tr>
      <w:tr w:rsidR="004170F0" w:rsidRPr="004170F0" w14:paraId="45247FB6" w14:textId="77777777" w:rsidTr="00214666">
        <w:tc>
          <w:tcPr>
            <w:tcW w:w="546" w:type="dxa"/>
          </w:tcPr>
          <w:p w14:paraId="34BB1D13"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8.</w:t>
            </w:r>
          </w:p>
        </w:tc>
        <w:tc>
          <w:tcPr>
            <w:tcW w:w="3277" w:type="dxa"/>
          </w:tcPr>
          <w:p w14:paraId="09573F6B"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Стратегические сессии по проектированию направлений развития систем образования ММО</w:t>
            </w:r>
          </w:p>
        </w:tc>
        <w:tc>
          <w:tcPr>
            <w:tcW w:w="2268" w:type="dxa"/>
          </w:tcPr>
          <w:p w14:paraId="7328935B"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ОУО, образовательных организаций (по ММО)</w:t>
            </w:r>
          </w:p>
        </w:tc>
        <w:tc>
          <w:tcPr>
            <w:tcW w:w="1559" w:type="dxa"/>
          </w:tcPr>
          <w:p w14:paraId="76A9FFB1"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Февраль, 2023</w:t>
            </w:r>
          </w:p>
        </w:tc>
        <w:tc>
          <w:tcPr>
            <w:tcW w:w="1978" w:type="dxa"/>
          </w:tcPr>
          <w:p w14:paraId="72C33065"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Очно/дистанционно. Руководители ММО, РМЦ</w:t>
            </w:r>
          </w:p>
        </w:tc>
      </w:tr>
      <w:tr w:rsidR="004170F0" w:rsidRPr="004170F0" w14:paraId="12A4F5DE" w14:textId="77777777" w:rsidTr="00214666">
        <w:tc>
          <w:tcPr>
            <w:tcW w:w="546" w:type="dxa"/>
          </w:tcPr>
          <w:p w14:paraId="24444E0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9.</w:t>
            </w:r>
          </w:p>
        </w:tc>
        <w:tc>
          <w:tcPr>
            <w:tcW w:w="3277" w:type="dxa"/>
          </w:tcPr>
          <w:p w14:paraId="6B72EF88"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 разработке программ работы по сопровождению и развитию детской одаренности</w:t>
            </w:r>
          </w:p>
        </w:tc>
        <w:tc>
          <w:tcPr>
            <w:tcW w:w="2268" w:type="dxa"/>
          </w:tcPr>
          <w:p w14:paraId="335C380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ММС по ММО </w:t>
            </w:r>
          </w:p>
        </w:tc>
        <w:tc>
          <w:tcPr>
            <w:tcW w:w="1559" w:type="dxa"/>
          </w:tcPr>
          <w:p w14:paraId="73DF5078"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Январь, 2023</w:t>
            </w:r>
          </w:p>
        </w:tc>
        <w:tc>
          <w:tcPr>
            <w:tcW w:w="1978" w:type="dxa"/>
          </w:tcPr>
          <w:p w14:paraId="591EEE33"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РМЦ</w:t>
            </w:r>
          </w:p>
        </w:tc>
      </w:tr>
      <w:tr w:rsidR="004170F0" w:rsidRPr="004170F0" w14:paraId="7EF04883" w14:textId="77777777" w:rsidTr="00214666">
        <w:tc>
          <w:tcPr>
            <w:tcW w:w="546" w:type="dxa"/>
          </w:tcPr>
          <w:p w14:paraId="5D79093B"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10.</w:t>
            </w:r>
          </w:p>
        </w:tc>
        <w:tc>
          <w:tcPr>
            <w:tcW w:w="3277" w:type="dxa"/>
          </w:tcPr>
          <w:p w14:paraId="0764167F"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Итоги совместной работы в составе ММО, перспективы развития совместной деятельности на следующий учебный год</w:t>
            </w:r>
          </w:p>
        </w:tc>
        <w:tc>
          <w:tcPr>
            <w:tcW w:w="2268" w:type="dxa"/>
          </w:tcPr>
          <w:p w14:paraId="25BFB57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ММС, ММО</w:t>
            </w:r>
          </w:p>
        </w:tc>
        <w:tc>
          <w:tcPr>
            <w:tcW w:w="1559" w:type="dxa"/>
          </w:tcPr>
          <w:p w14:paraId="46A274D2"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Июнь-июль, 2023</w:t>
            </w:r>
          </w:p>
        </w:tc>
        <w:tc>
          <w:tcPr>
            <w:tcW w:w="1978" w:type="dxa"/>
          </w:tcPr>
          <w:p w14:paraId="61687228"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РМЦ</w:t>
            </w:r>
          </w:p>
        </w:tc>
      </w:tr>
    </w:tbl>
    <w:p w14:paraId="631ABD94" w14:textId="77777777" w:rsidR="004170F0" w:rsidRPr="004170F0" w:rsidRDefault="004170F0" w:rsidP="004170F0">
      <w:pPr>
        <w:spacing w:after="0"/>
        <w:jc w:val="center"/>
        <w:rPr>
          <w:rFonts w:ascii="Times New Roman" w:hAnsi="Times New Roman" w:cs="Times New Roman"/>
          <w:bCs/>
          <w:color w:val="000000" w:themeColor="text1"/>
          <w:sz w:val="26"/>
          <w:szCs w:val="26"/>
        </w:rPr>
      </w:pPr>
    </w:p>
    <w:p w14:paraId="13E7B780" w14:textId="77777777" w:rsidR="004170F0" w:rsidRPr="004170F0" w:rsidRDefault="004170F0" w:rsidP="004170F0">
      <w:pPr>
        <w:spacing w:after="0"/>
        <w:jc w:val="right"/>
        <w:rPr>
          <w:rFonts w:ascii="Times New Roman" w:hAnsi="Times New Roman" w:cs="Times New Roman"/>
          <w:color w:val="000000" w:themeColor="text1"/>
          <w:sz w:val="24"/>
          <w:szCs w:val="24"/>
        </w:rPr>
      </w:pPr>
    </w:p>
    <w:p w14:paraId="3B777015" w14:textId="77777777" w:rsidR="004170F0" w:rsidRPr="004170F0" w:rsidRDefault="004170F0" w:rsidP="004170F0">
      <w:pPr>
        <w:spacing w:after="0"/>
        <w:jc w:val="right"/>
        <w:rPr>
          <w:rFonts w:ascii="Times New Roman" w:hAnsi="Times New Roman" w:cs="Times New Roman"/>
          <w:color w:val="000000" w:themeColor="text1"/>
          <w:sz w:val="24"/>
          <w:szCs w:val="24"/>
        </w:rPr>
      </w:pPr>
    </w:p>
    <w:p w14:paraId="7013B383" w14:textId="77777777" w:rsidR="004170F0" w:rsidRPr="004170F0" w:rsidRDefault="004170F0" w:rsidP="004170F0">
      <w:pPr>
        <w:spacing w:after="0"/>
        <w:jc w:val="right"/>
        <w:rPr>
          <w:rFonts w:ascii="Times New Roman" w:hAnsi="Times New Roman" w:cs="Times New Roman"/>
          <w:color w:val="000000" w:themeColor="text1"/>
          <w:sz w:val="24"/>
          <w:szCs w:val="24"/>
        </w:rPr>
      </w:pPr>
    </w:p>
    <w:p w14:paraId="3EDA9948" w14:textId="77777777" w:rsidR="004170F0" w:rsidRPr="004170F0" w:rsidRDefault="004170F0" w:rsidP="004170F0">
      <w:pPr>
        <w:spacing w:after="0"/>
        <w:jc w:val="right"/>
        <w:rPr>
          <w:rFonts w:ascii="Times New Roman" w:hAnsi="Times New Roman" w:cs="Times New Roman"/>
          <w:color w:val="000000" w:themeColor="text1"/>
          <w:sz w:val="24"/>
          <w:szCs w:val="24"/>
        </w:rPr>
      </w:pPr>
      <w:r w:rsidRPr="004170F0">
        <w:rPr>
          <w:rFonts w:ascii="Times New Roman" w:hAnsi="Times New Roman" w:cs="Times New Roman"/>
          <w:color w:val="000000" w:themeColor="text1"/>
          <w:sz w:val="24"/>
          <w:szCs w:val="24"/>
        </w:rPr>
        <w:t>Приложение №3</w:t>
      </w:r>
    </w:p>
    <w:p w14:paraId="63374030" w14:textId="77777777" w:rsidR="004170F0" w:rsidRPr="004170F0" w:rsidRDefault="004170F0" w:rsidP="004170F0">
      <w:pPr>
        <w:spacing w:after="0" w:line="240" w:lineRule="auto"/>
        <w:jc w:val="center"/>
        <w:rPr>
          <w:rFonts w:ascii="Times New Roman" w:hAnsi="Times New Roman" w:cs="Times New Roman"/>
          <w:bCs/>
          <w:sz w:val="26"/>
          <w:szCs w:val="26"/>
        </w:rPr>
      </w:pPr>
      <w:r w:rsidRPr="004170F0">
        <w:rPr>
          <w:rFonts w:ascii="Times New Roman" w:hAnsi="Times New Roman" w:cs="Times New Roman"/>
          <w:bCs/>
          <w:sz w:val="26"/>
          <w:szCs w:val="26"/>
        </w:rPr>
        <w:t>Заявка на научно-методическое сопровождение педагогических и руководящих   работников в составе Межмуниципального методического округа                                                     по дополнительным профессиональным программам,                                                                реализуемым ЦНППМ ДИРО</w:t>
      </w:r>
    </w:p>
    <w:p w14:paraId="59A653E4" w14:textId="77777777" w:rsidR="004170F0" w:rsidRPr="004170F0" w:rsidRDefault="004170F0" w:rsidP="004170F0">
      <w:pPr>
        <w:spacing w:after="0"/>
        <w:jc w:val="center"/>
        <w:rPr>
          <w:rFonts w:ascii="Times New Roman" w:hAnsi="Times New Roman" w:cs="Times New Roman"/>
          <w:bCs/>
          <w:color w:val="000000" w:themeColor="text1"/>
          <w:sz w:val="26"/>
          <w:szCs w:val="26"/>
        </w:rPr>
      </w:pPr>
    </w:p>
    <w:p w14:paraId="5CED4597" w14:textId="77777777" w:rsidR="004170F0" w:rsidRPr="004170F0" w:rsidRDefault="004170F0" w:rsidP="004170F0">
      <w:pPr>
        <w:spacing w:after="0"/>
        <w:jc w:val="both"/>
        <w:rPr>
          <w:rFonts w:ascii="Times New Roman" w:hAnsi="Times New Roman" w:cs="Times New Roman"/>
          <w:color w:val="000000" w:themeColor="text1"/>
        </w:rPr>
      </w:pPr>
      <w:r w:rsidRPr="004170F0">
        <w:rPr>
          <w:rFonts w:ascii="Times New Roman" w:hAnsi="Times New Roman" w:cs="Times New Roman"/>
          <w:color w:val="000000" w:themeColor="text1"/>
        </w:rPr>
        <w:t>Межмуниципальный методический округ____________________________________</w:t>
      </w:r>
    </w:p>
    <w:p w14:paraId="1593A40D" w14:textId="77777777" w:rsidR="004170F0" w:rsidRPr="004170F0" w:rsidRDefault="004170F0" w:rsidP="004170F0">
      <w:pPr>
        <w:spacing w:after="0"/>
        <w:jc w:val="both"/>
        <w:rPr>
          <w:rFonts w:ascii="Times New Roman" w:hAnsi="Times New Roman" w:cs="Times New Roman"/>
          <w:color w:val="000000" w:themeColor="text1"/>
        </w:rPr>
      </w:pPr>
      <w:r w:rsidRPr="004170F0">
        <w:rPr>
          <w:rFonts w:ascii="Times New Roman" w:hAnsi="Times New Roman" w:cs="Times New Roman"/>
          <w:color w:val="000000" w:themeColor="text1"/>
        </w:rPr>
        <w:t>Ответственный за взаимодействие с ММО________________________________ФИО</w:t>
      </w:r>
    </w:p>
    <w:p w14:paraId="5C09334E" w14:textId="77777777" w:rsidR="004170F0" w:rsidRPr="004170F0" w:rsidRDefault="004170F0" w:rsidP="004170F0">
      <w:pPr>
        <w:spacing w:after="0"/>
        <w:jc w:val="both"/>
        <w:rPr>
          <w:rFonts w:ascii="Times New Roman" w:hAnsi="Times New Roman" w:cs="Times New Roman"/>
          <w:color w:val="000000" w:themeColor="text1"/>
        </w:rPr>
      </w:pPr>
      <w:r w:rsidRPr="004170F0">
        <w:rPr>
          <w:rFonts w:ascii="Times New Roman" w:hAnsi="Times New Roman" w:cs="Times New Roman"/>
          <w:color w:val="000000" w:themeColor="text1"/>
        </w:rPr>
        <w:t>Должность ответственного_________________________________________________</w:t>
      </w:r>
    </w:p>
    <w:p w14:paraId="68021418" w14:textId="77777777" w:rsidR="004170F0" w:rsidRPr="004170F0" w:rsidRDefault="004170F0" w:rsidP="004170F0">
      <w:pPr>
        <w:spacing w:after="0"/>
        <w:jc w:val="both"/>
        <w:rPr>
          <w:rFonts w:ascii="Times New Roman" w:hAnsi="Times New Roman" w:cs="Times New Roman"/>
          <w:color w:val="000000" w:themeColor="text1"/>
        </w:rPr>
      </w:pPr>
      <w:r w:rsidRPr="004170F0">
        <w:rPr>
          <w:rFonts w:ascii="Times New Roman" w:hAnsi="Times New Roman" w:cs="Times New Roman"/>
          <w:color w:val="000000" w:themeColor="text1"/>
        </w:rPr>
        <w:t>Контактный телефон______________________________________________________</w:t>
      </w:r>
    </w:p>
    <w:p w14:paraId="32C9D7FA" w14:textId="77777777" w:rsidR="004170F0" w:rsidRPr="004170F0" w:rsidRDefault="004170F0" w:rsidP="004170F0">
      <w:pPr>
        <w:spacing w:after="0"/>
        <w:jc w:val="both"/>
        <w:rPr>
          <w:rFonts w:ascii="Times New Roman" w:hAnsi="Times New Roman" w:cs="Times New Roman"/>
          <w:color w:val="000000" w:themeColor="text1"/>
        </w:rPr>
      </w:pPr>
      <w:r w:rsidRPr="004170F0">
        <w:rPr>
          <w:rFonts w:ascii="Times New Roman" w:hAnsi="Times New Roman" w:cs="Times New Roman"/>
          <w:color w:val="000000" w:themeColor="text1"/>
        </w:rPr>
        <w:t>Электронный адрес_______________________________________________________</w:t>
      </w:r>
    </w:p>
    <w:p w14:paraId="046F63F2" w14:textId="77777777" w:rsidR="004170F0" w:rsidRPr="004170F0" w:rsidRDefault="004170F0" w:rsidP="004170F0">
      <w:pPr>
        <w:spacing w:after="0"/>
        <w:jc w:val="both"/>
        <w:rPr>
          <w:rFonts w:ascii="Times New Roman" w:hAnsi="Times New Roman" w:cs="Times New Roman"/>
          <w:color w:val="000000" w:themeColor="text1"/>
          <w:sz w:val="26"/>
          <w:szCs w:val="26"/>
        </w:rPr>
      </w:pPr>
    </w:p>
    <w:tbl>
      <w:tblPr>
        <w:tblStyle w:val="ab"/>
        <w:tblW w:w="9498" w:type="dxa"/>
        <w:tblInd w:w="-289" w:type="dxa"/>
        <w:tblLook w:val="04A0" w:firstRow="1" w:lastRow="0" w:firstColumn="1" w:lastColumn="0" w:noHBand="0" w:noVBand="1"/>
      </w:tblPr>
      <w:tblGrid>
        <w:gridCol w:w="439"/>
        <w:gridCol w:w="2376"/>
        <w:gridCol w:w="1302"/>
        <w:gridCol w:w="2075"/>
        <w:gridCol w:w="1687"/>
        <w:gridCol w:w="1619"/>
      </w:tblGrid>
      <w:tr w:rsidR="004170F0" w:rsidRPr="004170F0" w14:paraId="4B7E9630" w14:textId="77777777" w:rsidTr="00214666">
        <w:tc>
          <w:tcPr>
            <w:tcW w:w="442" w:type="dxa"/>
          </w:tcPr>
          <w:p w14:paraId="4059F163"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lastRenderedPageBreak/>
              <w:t>№</w:t>
            </w:r>
          </w:p>
        </w:tc>
        <w:tc>
          <w:tcPr>
            <w:tcW w:w="2536" w:type="dxa"/>
          </w:tcPr>
          <w:p w14:paraId="558E3ED3"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Наименование программы обучения, вариативного модуля, семинара</w:t>
            </w:r>
          </w:p>
        </w:tc>
        <w:tc>
          <w:tcPr>
            <w:tcW w:w="1134" w:type="dxa"/>
          </w:tcPr>
          <w:p w14:paraId="4D0D1904"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Сроки проведения</w:t>
            </w:r>
          </w:p>
        </w:tc>
        <w:tc>
          <w:tcPr>
            <w:tcW w:w="2126" w:type="dxa"/>
          </w:tcPr>
          <w:p w14:paraId="0A858BAB"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Место проведения (при проведении курсов в муниципалитете, образовательной организации)</w:t>
            </w:r>
          </w:p>
        </w:tc>
        <w:tc>
          <w:tcPr>
            <w:tcW w:w="1701" w:type="dxa"/>
          </w:tcPr>
          <w:p w14:paraId="404BD119"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Ф.И.О. направляемого на обучение</w:t>
            </w:r>
          </w:p>
        </w:tc>
        <w:tc>
          <w:tcPr>
            <w:tcW w:w="1559" w:type="dxa"/>
          </w:tcPr>
          <w:p w14:paraId="37A18BD7"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Место работы направляемого на обучение</w:t>
            </w:r>
          </w:p>
        </w:tc>
      </w:tr>
      <w:tr w:rsidR="004170F0" w:rsidRPr="004170F0" w14:paraId="5B5607F3" w14:textId="77777777" w:rsidTr="00214666">
        <w:tc>
          <w:tcPr>
            <w:tcW w:w="442" w:type="dxa"/>
          </w:tcPr>
          <w:p w14:paraId="52549C88" w14:textId="77777777" w:rsidR="004170F0" w:rsidRPr="004170F0" w:rsidRDefault="004170F0" w:rsidP="00214666">
            <w:pPr>
              <w:jc w:val="both"/>
              <w:rPr>
                <w:rFonts w:ascii="Times New Roman" w:hAnsi="Times New Roman" w:cs="Times New Roman"/>
                <w:color w:val="000000" w:themeColor="text1"/>
              </w:rPr>
            </w:pPr>
          </w:p>
        </w:tc>
        <w:tc>
          <w:tcPr>
            <w:tcW w:w="2536" w:type="dxa"/>
          </w:tcPr>
          <w:p w14:paraId="1305F93B" w14:textId="77777777" w:rsidR="004170F0" w:rsidRPr="004170F0" w:rsidRDefault="004170F0" w:rsidP="00214666">
            <w:pPr>
              <w:jc w:val="both"/>
              <w:rPr>
                <w:rFonts w:ascii="Times New Roman" w:hAnsi="Times New Roman" w:cs="Times New Roman"/>
                <w:color w:val="000000" w:themeColor="text1"/>
              </w:rPr>
            </w:pPr>
          </w:p>
        </w:tc>
        <w:tc>
          <w:tcPr>
            <w:tcW w:w="1134" w:type="dxa"/>
          </w:tcPr>
          <w:p w14:paraId="67370E85" w14:textId="77777777" w:rsidR="004170F0" w:rsidRPr="004170F0" w:rsidRDefault="004170F0" w:rsidP="00214666">
            <w:pPr>
              <w:jc w:val="both"/>
              <w:rPr>
                <w:rFonts w:ascii="Times New Roman" w:hAnsi="Times New Roman" w:cs="Times New Roman"/>
                <w:color w:val="000000" w:themeColor="text1"/>
              </w:rPr>
            </w:pPr>
          </w:p>
        </w:tc>
        <w:tc>
          <w:tcPr>
            <w:tcW w:w="2126" w:type="dxa"/>
          </w:tcPr>
          <w:p w14:paraId="4634E619" w14:textId="77777777" w:rsidR="004170F0" w:rsidRPr="004170F0" w:rsidRDefault="004170F0" w:rsidP="00214666">
            <w:pPr>
              <w:jc w:val="both"/>
              <w:rPr>
                <w:rFonts w:ascii="Times New Roman" w:hAnsi="Times New Roman" w:cs="Times New Roman"/>
                <w:color w:val="000000" w:themeColor="text1"/>
              </w:rPr>
            </w:pPr>
          </w:p>
        </w:tc>
        <w:tc>
          <w:tcPr>
            <w:tcW w:w="1701" w:type="dxa"/>
          </w:tcPr>
          <w:p w14:paraId="766C287E" w14:textId="77777777" w:rsidR="004170F0" w:rsidRPr="004170F0" w:rsidRDefault="004170F0" w:rsidP="00214666">
            <w:pPr>
              <w:jc w:val="both"/>
              <w:rPr>
                <w:rFonts w:ascii="Times New Roman" w:hAnsi="Times New Roman" w:cs="Times New Roman"/>
                <w:color w:val="000000" w:themeColor="text1"/>
              </w:rPr>
            </w:pPr>
          </w:p>
        </w:tc>
        <w:tc>
          <w:tcPr>
            <w:tcW w:w="1559" w:type="dxa"/>
          </w:tcPr>
          <w:p w14:paraId="2E5A5AB1" w14:textId="77777777" w:rsidR="004170F0" w:rsidRPr="004170F0" w:rsidRDefault="004170F0" w:rsidP="00214666">
            <w:pPr>
              <w:jc w:val="both"/>
              <w:rPr>
                <w:rFonts w:ascii="Times New Roman" w:hAnsi="Times New Roman" w:cs="Times New Roman"/>
                <w:color w:val="000000" w:themeColor="text1"/>
              </w:rPr>
            </w:pPr>
          </w:p>
        </w:tc>
      </w:tr>
    </w:tbl>
    <w:p w14:paraId="0E7BD257" w14:textId="77777777" w:rsidR="004170F0" w:rsidRPr="004170F0" w:rsidRDefault="004170F0" w:rsidP="004170F0">
      <w:pPr>
        <w:spacing w:after="0"/>
        <w:jc w:val="both"/>
        <w:rPr>
          <w:rFonts w:ascii="Times New Roman" w:hAnsi="Times New Roman" w:cs="Times New Roman"/>
          <w:color w:val="000000" w:themeColor="text1"/>
          <w:sz w:val="26"/>
          <w:szCs w:val="26"/>
        </w:rPr>
      </w:pPr>
    </w:p>
    <w:p w14:paraId="3F411E02" w14:textId="77777777" w:rsidR="004170F0" w:rsidRPr="004170F0" w:rsidRDefault="004170F0" w:rsidP="004170F0">
      <w:pPr>
        <w:jc w:val="right"/>
        <w:rPr>
          <w:rFonts w:ascii="Times New Roman" w:hAnsi="Times New Roman" w:cs="Times New Roman"/>
          <w:color w:val="000000" w:themeColor="text1"/>
        </w:rPr>
      </w:pPr>
    </w:p>
    <w:p w14:paraId="40291ABA" w14:textId="77777777" w:rsidR="004170F0" w:rsidRPr="004170F0" w:rsidRDefault="004170F0" w:rsidP="004170F0">
      <w:pPr>
        <w:rPr>
          <w:rFonts w:ascii="Times New Roman" w:hAnsi="Times New Roman" w:cs="Times New Roman"/>
          <w:color w:val="000000" w:themeColor="text1"/>
        </w:rPr>
      </w:pPr>
      <w:r w:rsidRPr="004170F0">
        <w:rPr>
          <w:rFonts w:ascii="Times New Roman" w:hAnsi="Times New Roman" w:cs="Times New Roman"/>
          <w:color w:val="000000" w:themeColor="text1"/>
        </w:rPr>
        <w:br w:type="page"/>
      </w:r>
    </w:p>
    <w:p w14:paraId="03F32FE9" w14:textId="77777777" w:rsidR="004170F0" w:rsidRPr="004170F0" w:rsidRDefault="004170F0" w:rsidP="004170F0">
      <w:pPr>
        <w:jc w:val="right"/>
        <w:rPr>
          <w:rFonts w:ascii="Times New Roman" w:hAnsi="Times New Roman" w:cs="Times New Roman"/>
          <w:color w:val="000000" w:themeColor="text1"/>
        </w:rPr>
      </w:pPr>
      <w:r w:rsidRPr="004170F0">
        <w:rPr>
          <w:rFonts w:ascii="Times New Roman" w:hAnsi="Times New Roman" w:cs="Times New Roman"/>
          <w:color w:val="000000" w:themeColor="text1"/>
        </w:rPr>
        <w:lastRenderedPageBreak/>
        <w:t>Приложение №4</w:t>
      </w:r>
    </w:p>
    <w:p w14:paraId="2381A50F" w14:textId="77777777" w:rsidR="004170F0" w:rsidRPr="004170F0" w:rsidRDefault="004170F0" w:rsidP="004170F0">
      <w:pPr>
        <w:spacing w:after="0"/>
        <w:jc w:val="center"/>
        <w:rPr>
          <w:rFonts w:ascii="Times New Roman" w:hAnsi="Times New Roman" w:cs="Times New Roman"/>
          <w:bCs/>
          <w:sz w:val="26"/>
          <w:szCs w:val="26"/>
        </w:rPr>
      </w:pPr>
      <w:r w:rsidRPr="004170F0">
        <w:rPr>
          <w:rFonts w:ascii="Times New Roman" w:hAnsi="Times New Roman" w:cs="Times New Roman"/>
          <w:bCs/>
          <w:sz w:val="26"/>
          <w:szCs w:val="26"/>
        </w:rPr>
        <w:t xml:space="preserve">Предложения к плану </w:t>
      </w:r>
    </w:p>
    <w:p w14:paraId="3FA5F8C1" w14:textId="77777777" w:rsidR="004170F0" w:rsidRPr="004170F0" w:rsidRDefault="004170F0" w:rsidP="004170F0">
      <w:pPr>
        <w:spacing w:after="0"/>
        <w:jc w:val="center"/>
        <w:rPr>
          <w:rFonts w:ascii="Times New Roman" w:hAnsi="Times New Roman" w:cs="Times New Roman"/>
          <w:bCs/>
          <w:sz w:val="26"/>
          <w:szCs w:val="26"/>
        </w:rPr>
      </w:pPr>
      <w:r w:rsidRPr="004170F0">
        <w:rPr>
          <w:rFonts w:ascii="Times New Roman" w:hAnsi="Times New Roman" w:cs="Times New Roman"/>
          <w:bCs/>
          <w:sz w:val="26"/>
          <w:szCs w:val="26"/>
        </w:rPr>
        <w:t xml:space="preserve">совместной деятельности муниципалитетов в </w:t>
      </w:r>
    </w:p>
    <w:p w14:paraId="5D44E8D1" w14:textId="77777777" w:rsidR="004170F0" w:rsidRPr="004170F0" w:rsidRDefault="004170F0" w:rsidP="004170F0">
      <w:pPr>
        <w:spacing w:after="0"/>
        <w:jc w:val="center"/>
        <w:rPr>
          <w:rFonts w:ascii="Times New Roman" w:hAnsi="Times New Roman" w:cs="Times New Roman"/>
          <w:bCs/>
          <w:color w:val="833C0B" w:themeColor="accent2" w:themeShade="80"/>
        </w:rPr>
      </w:pPr>
      <w:r w:rsidRPr="004170F0">
        <w:rPr>
          <w:rFonts w:ascii="Times New Roman" w:hAnsi="Times New Roman" w:cs="Times New Roman"/>
          <w:bCs/>
          <w:sz w:val="26"/>
          <w:szCs w:val="26"/>
        </w:rPr>
        <w:t>Межмуниципальных методических округах</w:t>
      </w:r>
      <w:r w:rsidRPr="004170F0">
        <w:rPr>
          <w:rFonts w:ascii="Times New Roman" w:hAnsi="Times New Roman" w:cs="Times New Roman"/>
          <w:bCs/>
        </w:rPr>
        <w:t xml:space="preserve"> </w:t>
      </w:r>
    </w:p>
    <w:p w14:paraId="37A47890" w14:textId="77777777" w:rsidR="004170F0" w:rsidRPr="004170F0" w:rsidRDefault="004170F0" w:rsidP="004170F0">
      <w:pPr>
        <w:spacing w:after="0"/>
        <w:ind w:firstLine="567"/>
        <w:jc w:val="both"/>
        <w:rPr>
          <w:rFonts w:ascii="Times New Roman" w:hAnsi="Times New Roman" w:cs="Times New Roman"/>
        </w:rPr>
      </w:pPr>
    </w:p>
    <w:p w14:paraId="3BB1EF99" w14:textId="77777777" w:rsidR="004170F0" w:rsidRPr="004170F0" w:rsidRDefault="004170F0" w:rsidP="004170F0">
      <w:pPr>
        <w:spacing w:after="0"/>
        <w:ind w:firstLine="426"/>
        <w:jc w:val="both"/>
        <w:rPr>
          <w:rFonts w:ascii="Times New Roman" w:hAnsi="Times New Roman" w:cs="Times New Roman"/>
        </w:rPr>
      </w:pPr>
      <w:r w:rsidRPr="004170F0">
        <w:rPr>
          <w:rFonts w:ascii="Times New Roman" w:hAnsi="Times New Roman" w:cs="Times New Roman"/>
        </w:rPr>
        <w:t xml:space="preserve">Совместная деятельность в ММО может строиться через различные формы взаимодействия: </w:t>
      </w:r>
    </w:p>
    <w:p w14:paraId="34419EC5" w14:textId="77777777" w:rsidR="004170F0" w:rsidRPr="004170F0" w:rsidRDefault="004170F0" w:rsidP="004170F0">
      <w:pPr>
        <w:spacing w:after="0"/>
        <w:ind w:firstLine="426"/>
        <w:jc w:val="both"/>
        <w:rPr>
          <w:rFonts w:ascii="Times New Roman" w:hAnsi="Times New Roman" w:cs="Times New Roman"/>
        </w:rPr>
      </w:pPr>
      <w:r w:rsidRPr="004170F0">
        <w:rPr>
          <w:rFonts w:ascii="Times New Roman" w:hAnsi="Times New Roman" w:cs="Times New Roman"/>
        </w:rPr>
        <w:t xml:space="preserve">1. по вопросам повышения качества управления образовательной организацией; </w:t>
      </w:r>
    </w:p>
    <w:p w14:paraId="5474AB68" w14:textId="77777777" w:rsidR="004170F0" w:rsidRPr="004170F0" w:rsidRDefault="004170F0" w:rsidP="004170F0">
      <w:pPr>
        <w:spacing w:after="0"/>
        <w:ind w:firstLine="426"/>
        <w:jc w:val="both"/>
        <w:rPr>
          <w:rFonts w:ascii="Times New Roman" w:hAnsi="Times New Roman" w:cs="Times New Roman"/>
        </w:rPr>
      </w:pPr>
      <w:r w:rsidRPr="004170F0">
        <w:rPr>
          <w:rFonts w:ascii="Times New Roman" w:hAnsi="Times New Roman" w:cs="Times New Roman"/>
        </w:rPr>
        <w:t xml:space="preserve">2. по вопросам повышения результативности методической работы в школе; </w:t>
      </w:r>
    </w:p>
    <w:p w14:paraId="1AE08555" w14:textId="77777777" w:rsidR="004170F0" w:rsidRPr="004170F0" w:rsidRDefault="004170F0" w:rsidP="004170F0">
      <w:pPr>
        <w:spacing w:after="0"/>
        <w:ind w:firstLine="426"/>
        <w:jc w:val="both"/>
        <w:rPr>
          <w:rFonts w:ascii="Times New Roman" w:hAnsi="Times New Roman" w:cs="Times New Roman"/>
        </w:rPr>
      </w:pPr>
      <w:r w:rsidRPr="004170F0">
        <w:rPr>
          <w:rFonts w:ascii="Times New Roman" w:hAnsi="Times New Roman" w:cs="Times New Roman"/>
        </w:rPr>
        <w:t>3. по вопросам повышения качества образования.</w:t>
      </w:r>
    </w:p>
    <w:p w14:paraId="3267CB79" w14:textId="77777777" w:rsidR="004170F0" w:rsidRPr="004170F0" w:rsidRDefault="004170F0" w:rsidP="004170F0">
      <w:pPr>
        <w:spacing w:after="0"/>
        <w:ind w:firstLine="567"/>
        <w:jc w:val="both"/>
        <w:rPr>
          <w:rFonts w:ascii="Times New Roman" w:hAnsi="Times New Roman" w:cs="Times New Roman"/>
        </w:rPr>
      </w:pPr>
    </w:p>
    <w:p w14:paraId="52F5A045" w14:textId="77777777" w:rsidR="004170F0" w:rsidRPr="004170F0" w:rsidRDefault="004170F0" w:rsidP="004170F0">
      <w:pPr>
        <w:pStyle w:val="a9"/>
        <w:numPr>
          <w:ilvl w:val="0"/>
          <w:numId w:val="77"/>
        </w:numPr>
        <w:ind w:left="426" w:hanging="426"/>
        <w:rPr>
          <w:rFonts w:ascii="Times New Roman" w:hAnsi="Times New Roman" w:cs="Times New Roman"/>
          <w:bCs/>
        </w:rPr>
      </w:pPr>
      <w:r w:rsidRPr="004170F0">
        <w:rPr>
          <w:rFonts w:ascii="Times New Roman" w:hAnsi="Times New Roman" w:cs="Times New Roman"/>
          <w:bCs/>
        </w:rPr>
        <w:t xml:space="preserve">Направления совместной деятельности в составе ММО могут быть следующими: </w:t>
      </w:r>
    </w:p>
    <w:p w14:paraId="34126390" w14:textId="77777777" w:rsidR="004170F0" w:rsidRPr="004170F0" w:rsidRDefault="004170F0" w:rsidP="004170F0">
      <w:pPr>
        <w:pStyle w:val="a9"/>
        <w:numPr>
          <w:ilvl w:val="0"/>
          <w:numId w:val="32"/>
        </w:numPr>
        <w:ind w:left="426" w:hanging="426"/>
        <w:jc w:val="both"/>
        <w:rPr>
          <w:rFonts w:ascii="Times New Roman" w:hAnsi="Times New Roman" w:cs="Times New Roman"/>
        </w:rPr>
      </w:pPr>
      <w:r w:rsidRPr="004170F0">
        <w:rPr>
          <w:rFonts w:ascii="Times New Roman" w:hAnsi="Times New Roman" w:cs="Times New Roman"/>
        </w:rPr>
        <w:t>определение общей методической стратегии – общая методическая тема для муниципальных методических служб на уровне ММО;</w:t>
      </w:r>
    </w:p>
    <w:p w14:paraId="408265C0" w14:textId="77777777" w:rsidR="004170F0" w:rsidRPr="004170F0" w:rsidRDefault="004170F0" w:rsidP="004170F0">
      <w:pPr>
        <w:pStyle w:val="a9"/>
        <w:numPr>
          <w:ilvl w:val="0"/>
          <w:numId w:val="32"/>
        </w:numPr>
        <w:ind w:left="426" w:hanging="426"/>
        <w:jc w:val="both"/>
        <w:rPr>
          <w:rFonts w:ascii="Times New Roman" w:hAnsi="Times New Roman" w:cs="Times New Roman"/>
        </w:rPr>
      </w:pPr>
      <w:r w:rsidRPr="004170F0">
        <w:rPr>
          <w:rFonts w:ascii="Times New Roman" w:hAnsi="Times New Roman" w:cs="Times New Roman"/>
        </w:rPr>
        <w:t xml:space="preserve">назначение в муниципалитетах ответственного лица по координации действий (взаимодействию), направленных на выполнение плана совместной деятельности; </w:t>
      </w:r>
    </w:p>
    <w:p w14:paraId="658659CE" w14:textId="77777777" w:rsidR="004170F0" w:rsidRPr="004170F0" w:rsidRDefault="004170F0" w:rsidP="004170F0">
      <w:pPr>
        <w:pStyle w:val="a9"/>
        <w:numPr>
          <w:ilvl w:val="0"/>
          <w:numId w:val="32"/>
        </w:numPr>
        <w:ind w:left="426" w:hanging="426"/>
        <w:jc w:val="both"/>
        <w:rPr>
          <w:rFonts w:ascii="Times New Roman" w:hAnsi="Times New Roman" w:cs="Times New Roman"/>
        </w:rPr>
      </w:pPr>
      <w:r w:rsidRPr="004170F0">
        <w:rPr>
          <w:rFonts w:ascii="Times New Roman" w:hAnsi="Times New Roman" w:cs="Times New Roman"/>
        </w:rPr>
        <w:t>создание внутренней интернет-группы;</w:t>
      </w:r>
    </w:p>
    <w:p w14:paraId="6E30129E" w14:textId="77777777" w:rsidR="004170F0" w:rsidRPr="004170F0" w:rsidRDefault="004170F0" w:rsidP="004170F0">
      <w:pPr>
        <w:pStyle w:val="a9"/>
        <w:numPr>
          <w:ilvl w:val="0"/>
          <w:numId w:val="32"/>
        </w:numPr>
        <w:ind w:left="426" w:hanging="426"/>
        <w:jc w:val="both"/>
        <w:rPr>
          <w:rFonts w:ascii="Times New Roman" w:hAnsi="Times New Roman" w:cs="Times New Roman"/>
        </w:rPr>
      </w:pPr>
      <w:r w:rsidRPr="004170F0">
        <w:rPr>
          <w:rFonts w:ascii="Times New Roman" w:hAnsi="Times New Roman" w:cs="Times New Roman"/>
        </w:rPr>
        <w:t>консультационная помощь руководителям образовательных организаций в части разработки и принятия управленческих решений по повышению качества образования, переводу образовательной организации в эффективный режим работы (консультационная помощь может осуществляться с участием специалистов ДИРО);</w:t>
      </w:r>
    </w:p>
    <w:p w14:paraId="45472EFC" w14:textId="77777777" w:rsidR="004170F0" w:rsidRPr="004170F0" w:rsidRDefault="004170F0" w:rsidP="004170F0">
      <w:pPr>
        <w:pStyle w:val="a9"/>
        <w:numPr>
          <w:ilvl w:val="0"/>
          <w:numId w:val="32"/>
        </w:numPr>
        <w:ind w:left="426" w:hanging="426"/>
        <w:jc w:val="both"/>
        <w:rPr>
          <w:rFonts w:ascii="Times New Roman" w:hAnsi="Times New Roman" w:cs="Times New Roman"/>
        </w:rPr>
      </w:pPr>
      <w:r w:rsidRPr="004170F0">
        <w:rPr>
          <w:rFonts w:ascii="Times New Roman" w:hAnsi="Times New Roman" w:cs="Times New Roman"/>
        </w:rPr>
        <w:t xml:space="preserve">консультационная помощь по вопросам психолого-педагогического сопровождения разномотивированных обучающихся, взаимодействия семьи и школы; </w:t>
      </w:r>
    </w:p>
    <w:p w14:paraId="56E24F7D" w14:textId="77777777" w:rsidR="004170F0" w:rsidRPr="004170F0" w:rsidRDefault="004170F0" w:rsidP="004170F0">
      <w:pPr>
        <w:pStyle w:val="a9"/>
        <w:numPr>
          <w:ilvl w:val="0"/>
          <w:numId w:val="32"/>
        </w:numPr>
        <w:ind w:left="426" w:hanging="426"/>
        <w:jc w:val="both"/>
        <w:rPr>
          <w:rFonts w:ascii="Times New Roman" w:hAnsi="Times New Roman" w:cs="Times New Roman"/>
        </w:rPr>
      </w:pPr>
      <w:r w:rsidRPr="004170F0">
        <w:rPr>
          <w:rFonts w:ascii="Times New Roman" w:hAnsi="Times New Roman" w:cs="Times New Roman"/>
        </w:rPr>
        <w:t xml:space="preserve">создание совместных профессиональных объединений педагогов и сетевых сообществ в целях обмена успешными педагогическими практиками по совершенствованию технологий обучения и воспитания и повышению образовательных результатов; </w:t>
      </w:r>
    </w:p>
    <w:p w14:paraId="4310555D" w14:textId="77777777" w:rsidR="004170F0" w:rsidRPr="004170F0" w:rsidRDefault="004170F0" w:rsidP="004170F0">
      <w:pPr>
        <w:pStyle w:val="a9"/>
        <w:numPr>
          <w:ilvl w:val="0"/>
          <w:numId w:val="32"/>
        </w:numPr>
        <w:ind w:left="426" w:hanging="426"/>
        <w:jc w:val="both"/>
        <w:rPr>
          <w:rFonts w:ascii="Times New Roman" w:hAnsi="Times New Roman" w:cs="Times New Roman"/>
        </w:rPr>
      </w:pPr>
      <w:r w:rsidRPr="004170F0">
        <w:rPr>
          <w:rFonts w:ascii="Times New Roman" w:hAnsi="Times New Roman" w:cs="Times New Roman"/>
        </w:rPr>
        <w:t xml:space="preserve">реализация различных форм (в том числе дистанционных) методического взаимодействия с педагогами и административной командой (семинары, вебинары, мастер-классы, взаимопосещение уроков и др.) по отработке продуктивных управленческих моделей повышения качества образовательного процесса, педагогических технологий и методик работы с обучающимися с разными образовательными возможностями; </w:t>
      </w:r>
    </w:p>
    <w:p w14:paraId="64A79A4A" w14:textId="77777777" w:rsidR="004170F0" w:rsidRPr="004170F0" w:rsidRDefault="004170F0" w:rsidP="004170F0">
      <w:pPr>
        <w:pStyle w:val="a9"/>
        <w:numPr>
          <w:ilvl w:val="0"/>
          <w:numId w:val="32"/>
        </w:numPr>
        <w:ind w:left="426" w:hanging="426"/>
        <w:jc w:val="both"/>
        <w:rPr>
          <w:rFonts w:ascii="Times New Roman" w:hAnsi="Times New Roman" w:cs="Times New Roman"/>
        </w:rPr>
      </w:pPr>
      <w:r w:rsidRPr="004170F0">
        <w:rPr>
          <w:rFonts w:ascii="Times New Roman" w:hAnsi="Times New Roman" w:cs="Times New Roman"/>
        </w:rPr>
        <w:t xml:space="preserve">совместное проведение педагогических советов, мероприятий с детьми (конкурсов, соревнований, проектов и др.); </w:t>
      </w:r>
    </w:p>
    <w:p w14:paraId="0CD6E9FE" w14:textId="77777777" w:rsidR="004170F0" w:rsidRPr="004170F0" w:rsidRDefault="004170F0" w:rsidP="004170F0">
      <w:pPr>
        <w:pStyle w:val="a9"/>
        <w:numPr>
          <w:ilvl w:val="0"/>
          <w:numId w:val="32"/>
        </w:numPr>
        <w:ind w:left="426" w:hanging="426"/>
        <w:jc w:val="both"/>
        <w:rPr>
          <w:rFonts w:ascii="Times New Roman" w:hAnsi="Times New Roman" w:cs="Times New Roman"/>
        </w:rPr>
      </w:pPr>
      <w:r w:rsidRPr="004170F0">
        <w:rPr>
          <w:rFonts w:ascii="Times New Roman" w:hAnsi="Times New Roman" w:cs="Times New Roman"/>
        </w:rPr>
        <w:t>совместное формирование банка методических материалов по направлению «Реализация программы перехода школы в эффективный режим работы», размещенных на общем ресурсе ММО в информационном пространстве;</w:t>
      </w:r>
    </w:p>
    <w:p w14:paraId="2BDB7856" w14:textId="77777777" w:rsidR="004170F0" w:rsidRPr="004170F0" w:rsidRDefault="004170F0" w:rsidP="004170F0">
      <w:pPr>
        <w:pStyle w:val="a9"/>
        <w:numPr>
          <w:ilvl w:val="0"/>
          <w:numId w:val="32"/>
        </w:numPr>
        <w:ind w:left="426" w:hanging="426"/>
        <w:jc w:val="both"/>
        <w:rPr>
          <w:rFonts w:ascii="Times New Roman" w:hAnsi="Times New Roman" w:cs="Times New Roman"/>
        </w:rPr>
      </w:pPr>
      <w:r w:rsidRPr="004170F0">
        <w:rPr>
          <w:rFonts w:ascii="Times New Roman" w:hAnsi="Times New Roman" w:cs="Times New Roman"/>
        </w:rPr>
        <w:t>использование материально-технических, информационно-методических и кадровых ресурсов для реализации курсов внеурочной деятельности, подготовки обучающихся к ГИА, осуществления развивающей и профориентационной деятельности с обучающимися и воспитанниками и др.;</w:t>
      </w:r>
    </w:p>
    <w:p w14:paraId="1DA44486" w14:textId="77777777" w:rsidR="004170F0" w:rsidRPr="004170F0" w:rsidRDefault="004170F0" w:rsidP="004170F0">
      <w:pPr>
        <w:pStyle w:val="a9"/>
        <w:numPr>
          <w:ilvl w:val="0"/>
          <w:numId w:val="32"/>
        </w:numPr>
        <w:ind w:left="426" w:hanging="426"/>
        <w:jc w:val="both"/>
        <w:rPr>
          <w:rFonts w:ascii="Times New Roman" w:hAnsi="Times New Roman" w:cs="Times New Roman"/>
        </w:rPr>
      </w:pPr>
      <w:r w:rsidRPr="004170F0">
        <w:rPr>
          <w:rFonts w:ascii="Times New Roman" w:hAnsi="Times New Roman" w:cs="Times New Roman"/>
        </w:rPr>
        <w:t>определение сетевых учителей для проведения занятий с обучающимися в случае отсутствия учителя в школе;</w:t>
      </w:r>
    </w:p>
    <w:p w14:paraId="41E594E2" w14:textId="77777777" w:rsidR="004170F0" w:rsidRPr="004170F0" w:rsidRDefault="004170F0" w:rsidP="004170F0">
      <w:pPr>
        <w:pStyle w:val="a9"/>
        <w:numPr>
          <w:ilvl w:val="0"/>
          <w:numId w:val="32"/>
        </w:numPr>
        <w:ind w:left="426" w:hanging="426"/>
        <w:jc w:val="both"/>
        <w:rPr>
          <w:rFonts w:ascii="Times New Roman" w:hAnsi="Times New Roman" w:cs="Times New Roman"/>
        </w:rPr>
      </w:pPr>
      <w:r w:rsidRPr="004170F0">
        <w:rPr>
          <w:rFonts w:ascii="Times New Roman" w:hAnsi="Times New Roman" w:cs="Times New Roman"/>
        </w:rPr>
        <w:t xml:space="preserve">освещение партнерских событий ММО на сайтах управлений образования/муниципальных методических служб/образовательных организаций.  </w:t>
      </w:r>
    </w:p>
    <w:p w14:paraId="1F8D7187" w14:textId="77777777" w:rsidR="004170F0" w:rsidRPr="004170F0" w:rsidRDefault="004170F0" w:rsidP="004170F0">
      <w:pPr>
        <w:pStyle w:val="a9"/>
        <w:ind w:left="567"/>
        <w:jc w:val="both"/>
        <w:rPr>
          <w:rFonts w:ascii="Times New Roman" w:hAnsi="Times New Roman" w:cs="Times New Roman"/>
        </w:rPr>
      </w:pPr>
    </w:p>
    <w:p w14:paraId="10491034" w14:textId="77777777" w:rsidR="004170F0" w:rsidRPr="004170F0" w:rsidRDefault="004170F0" w:rsidP="004170F0">
      <w:pPr>
        <w:pStyle w:val="a9"/>
        <w:numPr>
          <w:ilvl w:val="0"/>
          <w:numId w:val="77"/>
        </w:numPr>
        <w:ind w:left="426" w:hanging="426"/>
        <w:rPr>
          <w:rFonts w:ascii="Times New Roman" w:hAnsi="Times New Roman" w:cs="Times New Roman"/>
          <w:bCs/>
        </w:rPr>
      </w:pPr>
      <w:r w:rsidRPr="004170F0">
        <w:rPr>
          <w:rFonts w:ascii="Times New Roman" w:hAnsi="Times New Roman" w:cs="Times New Roman"/>
          <w:bCs/>
        </w:rPr>
        <w:t xml:space="preserve">В качестве алгоритма запуска и реализации межмуниципального партнерства рекомендуем провести следующие мероприятия: </w:t>
      </w:r>
    </w:p>
    <w:p w14:paraId="5DFF4B4B" w14:textId="77777777" w:rsidR="004170F0" w:rsidRPr="004170F0" w:rsidRDefault="004170F0" w:rsidP="004170F0">
      <w:pPr>
        <w:pStyle w:val="a9"/>
        <w:numPr>
          <w:ilvl w:val="0"/>
          <w:numId w:val="32"/>
        </w:numPr>
        <w:ind w:left="426" w:hanging="426"/>
        <w:jc w:val="both"/>
        <w:rPr>
          <w:rFonts w:ascii="Times New Roman" w:hAnsi="Times New Roman" w:cs="Times New Roman"/>
        </w:rPr>
      </w:pPr>
      <w:r w:rsidRPr="004170F0">
        <w:rPr>
          <w:rFonts w:ascii="Times New Roman" w:hAnsi="Times New Roman" w:cs="Times New Roman"/>
        </w:rPr>
        <w:t xml:space="preserve">выявление на основе самоанализа сильных сторон для оказания помощи образовательным организациям муниципалитетов-партнеров в составе ММО; </w:t>
      </w:r>
    </w:p>
    <w:p w14:paraId="25F86320" w14:textId="77777777" w:rsidR="004170F0" w:rsidRPr="004170F0" w:rsidRDefault="004170F0" w:rsidP="004170F0">
      <w:pPr>
        <w:pStyle w:val="a9"/>
        <w:numPr>
          <w:ilvl w:val="0"/>
          <w:numId w:val="32"/>
        </w:numPr>
        <w:ind w:left="426" w:hanging="426"/>
        <w:jc w:val="both"/>
        <w:rPr>
          <w:rFonts w:ascii="Times New Roman" w:hAnsi="Times New Roman" w:cs="Times New Roman"/>
        </w:rPr>
      </w:pPr>
      <w:r w:rsidRPr="004170F0">
        <w:rPr>
          <w:rFonts w:ascii="Times New Roman" w:hAnsi="Times New Roman" w:cs="Times New Roman"/>
        </w:rPr>
        <w:t xml:space="preserve">выявление профессиональных и образовательных потребностей образовательных организаций в вопросах планирования, осуществления образовательной деятельности; </w:t>
      </w:r>
    </w:p>
    <w:p w14:paraId="44FF8529" w14:textId="77777777" w:rsidR="004170F0" w:rsidRPr="004170F0" w:rsidRDefault="004170F0" w:rsidP="004170F0">
      <w:pPr>
        <w:pStyle w:val="a9"/>
        <w:numPr>
          <w:ilvl w:val="0"/>
          <w:numId w:val="32"/>
        </w:numPr>
        <w:ind w:left="426" w:hanging="426"/>
        <w:jc w:val="both"/>
        <w:rPr>
          <w:rFonts w:ascii="Times New Roman" w:hAnsi="Times New Roman" w:cs="Times New Roman"/>
        </w:rPr>
      </w:pPr>
      <w:r w:rsidRPr="004170F0">
        <w:rPr>
          <w:rFonts w:ascii="Times New Roman" w:hAnsi="Times New Roman" w:cs="Times New Roman"/>
        </w:rPr>
        <w:lastRenderedPageBreak/>
        <w:t>создание тьюторской команды педагогов/руководителей – носителей эффективного педагогического/управленческого опыта;</w:t>
      </w:r>
    </w:p>
    <w:p w14:paraId="19A45B20" w14:textId="77777777" w:rsidR="004170F0" w:rsidRPr="004170F0" w:rsidRDefault="004170F0" w:rsidP="004170F0">
      <w:pPr>
        <w:pStyle w:val="a9"/>
        <w:numPr>
          <w:ilvl w:val="0"/>
          <w:numId w:val="32"/>
        </w:numPr>
        <w:ind w:left="426" w:hanging="426"/>
        <w:jc w:val="both"/>
        <w:rPr>
          <w:rFonts w:ascii="Times New Roman" w:hAnsi="Times New Roman" w:cs="Times New Roman"/>
        </w:rPr>
      </w:pPr>
      <w:r w:rsidRPr="004170F0">
        <w:rPr>
          <w:rFonts w:ascii="Times New Roman" w:hAnsi="Times New Roman" w:cs="Times New Roman"/>
        </w:rPr>
        <w:t xml:space="preserve">выявление образовательных организаций-партнеров в составе ММО со сходными проблемами в обеспечении качества образования и принятие дорожной карты реализации межшкольного партнерства; </w:t>
      </w:r>
    </w:p>
    <w:p w14:paraId="51489D4F" w14:textId="77777777" w:rsidR="004170F0" w:rsidRPr="004170F0" w:rsidRDefault="004170F0" w:rsidP="004170F0">
      <w:pPr>
        <w:pStyle w:val="a9"/>
        <w:numPr>
          <w:ilvl w:val="0"/>
          <w:numId w:val="32"/>
        </w:numPr>
        <w:ind w:left="426" w:hanging="426"/>
        <w:jc w:val="both"/>
        <w:rPr>
          <w:rFonts w:ascii="Times New Roman" w:hAnsi="Times New Roman" w:cs="Times New Roman"/>
        </w:rPr>
      </w:pPr>
      <w:r w:rsidRPr="004170F0">
        <w:rPr>
          <w:rFonts w:ascii="Times New Roman" w:hAnsi="Times New Roman" w:cs="Times New Roman"/>
        </w:rPr>
        <w:t xml:space="preserve">организация совместных образовательных событий; </w:t>
      </w:r>
    </w:p>
    <w:p w14:paraId="69C7D2DD" w14:textId="77777777" w:rsidR="004170F0" w:rsidRPr="004170F0" w:rsidRDefault="004170F0" w:rsidP="004170F0">
      <w:pPr>
        <w:pStyle w:val="a9"/>
        <w:numPr>
          <w:ilvl w:val="0"/>
          <w:numId w:val="32"/>
        </w:numPr>
        <w:ind w:left="426" w:hanging="426"/>
        <w:jc w:val="both"/>
        <w:rPr>
          <w:rFonts w:ascii="Times New Roman" w:hAnsi="Times New Roman" w:cs="Times New Roman"/>
        </w:rPr>
      </w:pPr>
      <w:r w:rsidRPr="004170F0">
        <w:rPr>
          <w:rFonts w:ascii="Times New Roman" w:hAnsi="Times New Roman" w:cs="Times New Roman"/>
        </w:rPr>
        <w:t xml:space="preserve">разработка пакета ресурсов/Банка методических материалов (материалы обучающих семинаров, стажировок, мастер-классов, практикумов и т.п.); </w:t>
      </w:r>
    </w:p>
    <w:p w14:paraId="31F14918" w14:textId="77777777" w:rsidR="004170F0" w:rsidRPr="004170F0" w:rsidRDefault="004170F0" w:rsidP="004170F0">
      <w:pPr>
        <w:pStyle w:val="a9"/>
        <w:numPr>
          <w:ilvl w:val="0"/>
          <w:numId w:val="32"/>
        </w:numPr>
        <w:ind w:left="426" w:hanging="426"/>
        <w:jc w:val="both"/>
        <w:rPr>
          <w:rFonts w:ascii="Times New Roman" w:hAnsi="Times New Roman" w:cs="Times New Roman"/>
        </w:rPr>
      </w:pPr>
      <w:r w:rsidRPr="004170F0">
        <w:rPr>
          <w:rFonts w:ascii="Times New Roman" w:hAnsi="Times New Roman" w:cs="Times New Roman"/>
        </w:rPr>
        <w:t>методическая поддержка и сопровождение профессионального развития педагогов и руководителей в условиях эффективного межмуниципального партнерства по плану совместной деятельности;</w:t>
      </w:r>
    </w:p>
    <w:p w14:paraId="108DEB46" w14:textId="77777777" w:rsidR="004170F0" w:rsidRPr="004170F0" w:rsidRDefault="004170F0" w:rsidP="004170F0">
      <w:pPr>
        <w:jc w:val="both"/>
        <w:rPr>
          <w:rFonts w:ascii="Times New Roman" w:hAnsi="Times New Roman" w:cs="Times New Roman"/>
        </w:rPr>
      </w:pPr>
      <w:r w:rsidRPr="004170F0">
        <w:rPr>
          <w:rFonts w:ascii="Times New Roman" w:hAnsi="Times New Roman" w:cs="Times New Roman"/>
        </w:rPr>
        <w:t xml:space="preserve">Организация методических событий: </w:t>
      </w:r>
    </w:p>
    <w:p w14:paraId="2F878FD5" w14:textId="77777777" w:rsidR="004170F0" w:rsidRPr="004170F0" w:rsidRDefault="004170F0" w:rsidP="004170F0">
      <w:pPr>
        <w:pStyle w:val="a9"/>
        <w:numPr>
          <w:ilvl w:val="0"/>
          <w:numId w:val="32"/>
        </w:numPr>
        <w:ind w:left="426" w:hanging="426"/>
        <w:jc w:val="both"/>
        <w:rPr>
          <w:rFonts w:ascii="Times New Roman" w:hAnsi="Times New Roman" w:cs="Times New Roman"/>
        </w:rPr>
      </w:pPr>
      <w:r w:rsidRPr="004170F0">
        <w:rPr>
          <w:rFonts w:ascii="Times New Roman" w:hAnsi="Times New Roman" w:cs="Times New Roman"/>
        </w:rPr>
        <w:t>методический тур «Муниципалитет-муниципалитету (школа-школе) – эффективное партнерство»;</w:t>
      </w:r>
    </w:p>
    <w:p w14:paraId="7EA5A914" w14:textId="77777777" w:rsidR="004170F0" w:rsidRPr="004170F0" w:rsidRDefault="004170F0" w:rsidP="004170F0">
      <w:pPr>
        <w:pStyle w:val="a9"/>
        <w:numPr>
          <w:ilvl w:val="0"/>
          <w:numId w:val="32"/>
        </w:numPr>
        <w:ind w:left="426" w:hanging="426"/>
        <w:jc w:val="both"/>
        <w:rPr>
          <w:rFonts w:ascii="Times New Roman" w:hAnsi="Times New Roman" w:cs="Times New Roman"/>
        </w:rPr>
      </w:pPr>
      <w:r w:rsidRPr="004170F0">
        <w:rPr>
          <w:rFonts w:ascii="Times New Roman" w:hAnsi="Times New Roman" w:cs="Times New Roman"/>
        </w:rPr>
        <w:t>конкурс школьных методических объединений учителей по определенной актуальной тематике;</w:t>
      </w:r>
    </w:p>
    <w:p w14:paraId="34546824" w14:textId="77777777" w:rsidR="004170F0" w:rsidRPr="004170F0" w:rsidRDefault="004170F0" w:rsidP="004170F0">
      <w:pPr>
        <w:pStyle w:val="a9"/>
        <w:numPr>
          <w:ilvl w:val="0"/>
          <w:numId w:val="32"/>
        </w:numPr>
        <w:ind w:left="426" w:hanging="426"/>
        <w:jc w:val="both"/>
        <w:rPr>
          <w:rFonts w:ascii="Times New Roman" w:hAnsi="Times New Roman" w:cs="Times New Roman"/>
        </w:rPr>
      </w:pPr>
      <w:r w:rsidRPr="004170F0">
        <w:rPr>
          <w:rFonts w:ascii="Times New Roman" w:hAnsi="Times New Roman" w:cs="Times New Roman"/>
        </w:rPr>
        <w:t>межмуниципальные/межшкольные творческие/проектные группы по актуальным вопросам развития образования;</w:t>
      </w:r>
    </w:p>
    <w:p w14:paraId="252BFAEE" w14:textId="77777777" w:rsidR="004170F0" w:rsidRPr="004170F0" w:rsidRDefault="004170F0" w:rsidP="004170F0">
      <w:pPr>
        <w:pStyle w:val="a9"/>
        <w:numPr>
          <w:ilvl w:val="0"/>
          <w:numId w:val="32"/>
        </w:numPr>
        <w:ind w:left="426" w:hanging="426"/>
        <w:jc w:val="both"/>
        <w:rPr>
          <w:rFonts w:ascii="Times New Roman" w:hAnsi="Times New Roman" w:cs="Times New Roman"/>
        </w:rPr>
      </w:pPr>
      <w:r w:rsidRPr="004170F0">
        <w:rPr>
          <w:rFonts w:ascii="Times New Roman" w:hAnsi="Times New Roman" w:cs="Times New Roman"/>
        </w:rPr>
        <w:t>фестивали передового педагогического/управленческого опыта по определенной тематике;</w:t>
      </w:r>
    </w:p>
    <w:p w14:paraId="23464BBD" w14:textId="77777777" w:rsidR="004170F0" w:rsidRPr="004170F0" w:rsidRDefault="004170F0" w:rsidP="004170F0">
      <w:pPr>
        <w:pStyle w:val="a9"/>
        <w:numPr>
          <w:ilvl w:val="0"/>
          <w:numId w:val="32"/>
        </w:numPr>
        <w:ind w:left="426" w:hanging="426"/>
        <w:jc w:val="both"/>
        <w:rPr>
          <w:rFonts w:ascii="Times New Roman" w:hAnsi="Times New Roman" w:cs="Times New Roman"/>
        </w:rPr>
      </w:pPr>
      <w:r w:rsidRPr="004170F0">
        <w:rPr>
          <w:rFonts w:ascii="Times New Roman" w:hAnsi="Times New Roman" w:cs="Times New Roman"/>
        </w:rPr>
        <w:t>конкурсы «Калейдоскоп уроков», «Мой любимый урок» и др.;</w:t>
      </w:r>
    </w:p>
    <w:p w14:paraId="5AD44BE1" w14:textId="77777777" w:rsidR="004170F0" w:rsidRPr="004170F0" w:rsidRDefault="004170F0" w:rsidP="004170F0">
      <w:pPr>
        <w:pStyle w:val="a9"/>
        <w:numPr>
          <w:ilvl w:val="0"/>
          <w:numId w:val="32"/>
        </w:numPr>
        <w:ind w:left="426" w:hanging="426"/>
        <w:jc w:val="both"/>
        <w:rPr>
          <w:rFonts w:ascii="Times New Roman" w:hAnsi="Times New Roman" w:cs="Times New Roman"/>
        </w:rPr>
      </w:pPr>
      <w:r w:rsidRPr="004170F0">
        <w:rPr>
          <w:rFonts w:ascii="Times New Roman" w:hAnsi="Times New Roman" w:cs="Times New Roman"/>
        </w:rPr>
        <w:t>методические туры (в очной и дистанционной форме) по актуальным для всех участников направлениям;</w:t>
      </w:r>
    </w:p>
    <w:p w14:paraId="1D6FD5C0" w14:textId="77777777" w:rsidR="004170F0" w:rsidRPr="004170F0" w:rsidRDefault="004170F0" w:rsidP="004170F0">
      <w:pPr>
        <w:pStyle w:val="a9"/>
        <w:numPr>
          <w:ilvl w:val="0"/>
          <w:numId w:val="32"/>
        </w:numPr>
        <w:ind w:left="426" w:hanging="426"/>
        <w:jc w:val="both"/>
        <w:rPr>
          <w:rFonts w:ascii="Times New Roman" w:hAnsi="Times New Roman" w:cs="Times New Roman"/>
        </w:rPr>
      </w:pPr>
      <w:r w:rsidRPr="004170F0">
        <w:rPr>
          <w:rFonts w:ascii="Times New Roman" w:hAnsi="Times New Roman" w:cs="Times New Roman"/>
        </w:rPr>
        <w:t>создание совместных методических сборников (возможно в интерактивном формате).</w:t>
      </w:r>
    </w:p>
    <w:p w14:paraId="6667E683" w14:textId="77777777" w:rsidR="004170F0" w:rsidRPr="004170F0" w:rsidRDefault="004170F0" w:rsidP="004170F0">
      <w:pPr>
        <w:jc w:val="both"/>
        <w:rPr>
          <w:rFonts w:ascii="Times New Roman" w:hAnsi="Times New Roman" w:cs="Times New Roman"/>
        </w:rPr>
      </w:pPr>
      <w:r w:rsidRPr="004170F0">
        <w:rPr>
          <w:rFonts w:ascii="Times New Roman" w:hAnsi="Times New Roman" w:cs="Times New Roman"/>
        </w:rPr>
        <w:t>организация образовательных, спортивно-массовых, культурно-просветительских мероприятий для обучающихся;</w:t>
      </w:r>
    </w:p>
    <w:p w14:paraId="3B031F89" w14:textId="77777777" w:rsidR="004170F0" w:rsidRPr="004170F0" w:rsidRDefault="004170F0" w:rsidP="004170F0">
      <w:pPr>
        <w:jc w:val="both"/>
        <w:rPr>
          <w:rFonts w:ascii="Times New Roman" w:hAnsi="Times New Roman" w:cs="Times New Roman"/>
        </w:rPr>
      </w:pPr>
      <w:r w:rsidRPr="004170F0">
        <w:rPr>
          <w:rFonts w:ascii="Times New Roman" w:hAnsi="Times New Roman" w:cs="Times New Roman"/>
        </w:rPr>
        <w:t>окружные олимпиадные тренинги для обучающихся;</w:t>
      </w:r>
    </w:p>
    <w:p w14:paraId="01DD8C7C" w14:textId="77777777" w:rsidR="004170F0" w:rsidRPr="004170F0" w:rsidRDefault="004170F0" w:rsidP="004170F0">
      <w:pPr>
        <w:jc w:val="both"/>
        <w:rPr>
          <w:rFonts w:ascii="Times New Roman" w:hAnsi="Times New Roman" w:cs="Times New Roman"/>
        </w:rPr>
      </w:pPr>
      <w:r w:rsidRPr="004170F0">
        <w:rPr>
          <w:rFonts w:ascii="Times New Roman" w:hAnsi="Times New Roman" w:cs="Times New Roman"/>
        </w:rPr>
        <w:t>окружные олимпиады,</w:t>
      </w:r>
    </w:p>
    <w:p w14:paraId="2B632FFD" w14:textId="77777777" w:rsidR="004170F0" w:rsidRPr="004170F0" w:rsidRDefault="004170F0" w:rsidP="004170F0">
      <w:pPr>
        <w:jc w:val="both"/>
        <w:rPr>
          <w:rFonts w:ascii="Times New Roman" w:hAnsi="Times New Roman" w:cs="Times New Roman"/>
        </w:rPr>
      </w:pPr>
      <w:r w:rsidRPr="004170F0">
        <w:rPr>
          <w:rFonts w:ascii="Times New Roman" w:hAnsi="Times New Roman" w:cs="Times New Roman"/>
        </w:rPr>
        <w:t>комплексная оценка результатов реализации межмуниципального партнерства (на основе принятых в ММО единых мониторинговых процедур).</w:t>
      </w:r>
    </w:p>
    <w:p w14:paraId="1734C692" w14:textId="77777777" w:rsidR="004170F0" w:rsidRPr="004170F0" w:rsidRDefault="004170F0" w:rsidP="004170F0">
      <w:pPr>
        <w:pStyle w:val="a9"/>
        <w:numPr>
          <w:ilvl w:val="0"/>
          <w:numId w:val="77"/>
        </w:numPr>
        <w:spacing w:after="0"/>
        <w:ind w:left="426" w:hanging="426"/>
        <w:jc w:val="both"/>
        <w:rPr>
          <w:rFonts w:ascii="Times New Roman" w:hAnsi="Times New Roman" w:cs="Times New Roman"/>
          <w:bCs/>
        </w:rPr>
      </w:pPr>
      <w:r w:rsidRPr="004170F0">
        <w:rPr>
          <w:rFonts w:ascii="Times New Roman" w:hAnsi="Times New Roman" w:cs="Times New Roman"/>
          <w:bCs/>
        </w:rPr>
        <w:t>Создание ресурсного пакета в условиях межмуниципального партнерства в составе ММО формируется на основе анализа кадрового, методического, управленческого, образовательного, технологического потенциала.</w:t>
      </w:r>
    </w:p>
    <w:p w14:paraId="5EB2885C" w14:textId="77777777" w:rsidR="004170F0" w:rsidRPr="004170F0" w:rsidRDefault="004170F0" w:rsidP="004170F0">
      <w:pPr>
        <w:pStyle w:val="a9"/>
        <w:spacing w:after="0"/>
        <w:ind w:left="426" w:hanging="426"/>
        <w:jc w:val="both"/>
        <w:rPr>
          <w:rFonts w:ascii="Times New Roman" w:hAnsi="Times New Roman" w:cs="Times New Roman"/>
          <w:bCs/>
        </w:rPr>
      </w:pPr>
    </w:p>
    <w:p w14:paraId="0226098B" w14:textId="77777777" w:rsidR="004170F0" w:rsidRPr="004170F0" w:rsidRDefault="004170F0" w:rsidP="004170F0">
      <w:pPr>
        <w:pStyle w:val="a9"/>
        <w:numPr>
          <w:ilvl w:val="0"/>
          <w:numId w:val="77"/>
        </w:numPr>
        <w:spacing w:after="0"/>
        <w:ind w:left="426" w:hanging="426"/>
        <w:jc w:val="both"/>
        <w:rPr>
          <w:rFonts w:ascii="Times New Roman" w:hAnsi="Times New Roman" w:cs="Times New Roman"/>
          <w:bCs/>
        </w:rPr>
      </w:pPr>
      <w:r w:rsidRPr="004170F0">
        <w:rPr>
          <w:rFonts w:ascii="Times New Roman" w:hAnsi="Times New Roman" w:cs="Times New Roman"/>
          <w:bCs/>
        </w:rPr>
        <w:t>Установочный вебинар для муниципальных команд.</w:t>
      </w:r>
    </w:p>
    <w:p w14:paraId="0848BDFD" w14:textId="77777777" w:rsidR="004170F0" w:rsidRPr="004170F0" w:rsidRDefault="004170F0" w:rsidP="004170F0">
      <w:pPr>
        <w:pStyle w:val="a9"/>
        <w:spacing w:after="0"/>
        <w:ind w:left="426" w:hanging="426"/>
        <w:rPr>
          <w:rFonts w:ascii="Times New Roman" w:hAnsi="Times New Roman" w:cs="Times New Roman"/>
          <w:bCs/>
        </w:rPr>
      </w:pPr>
    </w:p>
    <w:p w14:paraId="69AD57FF" w14:textId="77777777" w:rsidR="004170F0" w:rsidRPr="004170F0" w:rsidRDefault="004170F0" w:rsidP="004170F0">
      <w:pPr>
        <w:pStyle w:val="a9"/>
        <w:numPr>
          <w:ilvl w:val="0"/>
          <w:numId w:val="77"/>
        </w:numPr>
        <w:spacing w:after="0"/>
        <w:ind w:left="426" w:hanging="426"/>
        <w:jc w:val="both"/>
        <w:rPr>
          <w:rFonts w:ascii="Times New Roman" w:hAnsi="Times New Roman" w:cs="Times New Roman"/>
          <w:bCs/>
        </w:rPr>
      </w:pPr>
      <w:r w:rsidRPr="004170F0">
        <w:rPr>
          <w:rFonts w:ascii="Times New Roman" w:hAnsi="Times New Roman" w:cs="Times New Roman"/>
          <w:bCs/>
        </w:rPr>
        <w:t>Информационно-методическое наполнение сетевых ресурсов.</w:t>
      </w:r>
    </w:p>
    <w:p w14:paraId="3A15AE3D" w14:textId="77777777" w:rsidR="004170F0" w:rsidRPr="004170F0" w:rsidRDefault="004170F0" w:rsidP="004170F0">
      <w:pPr>
        <w:spacing w:after="0" w:line="276" w:lineRule="auto"/>
        <w:ind w:right="-1"/>
        <w:jc w:val="center"/>
        <w:rPr>
          <w:rFonts w:ascii="Times New Roman" w:eastAsia="Times New Roman" w:hAnsi="Times New Roman" w:cs="Times New Roman"/>
          <w:lang w:eastAsia="ru-RU"/>
        </w:rPr>
      </w:pPr>
    </w:p>
    <w:p w14:paraId="6CCA3831" w14:textId="77777777" w:rsidR="004170F0" w:rsidRPr="004170F0" w:rsidRDefault="004170F0" w:rsidP="004170F0">
      <w:pPr>
        <w:spacing w:after="0" w:line="276" w:lineRule="auto"/>
        <w:ind w:right="-1"/>
        <w:jc w:val="center"/>
        <w:rPr>
          <w:rFonts w:ascii="Times New Roman" w:eastAsia="Times New Roman" w:hAnsi="Times New Roman" w:cs="Times New Roman"/>
          <w:lang w:eastAsia="ru-RU"/>
        </w:rPr>
      </w:pPr>
      <w:r w:rsidRPr="004170F0">
        <w:rPr>
          <w:rFonts w:ascii="Times New Roman" w:hAnsi="Times New Roman" w:cs="Times New Roman"/>
          <w:noProof/>
          <w:lang w:eastAsia="ru-RU"/>
        </w:rPr>
        <w:drawing>
          <wp:inline distT="0" distB="0" distL="0" distR="0" wp14:anchorId="76BF2A66" wp14:editId="1ECA7E4C">
            <wp:extent cx="425450" cy="222696"/>
            <wp:effectExtent l="0" t="0" r="0" b="6350"/>
            <wp:docPr id="639" name="Рисунок 639"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595BEB2C" wp14:editId="3659CE5A">
            <wp:extent cx="425450" cy="222696"/>
            <wp:effectExtent l="0" t="0" r="0" b="6350"/>
            <wp:docPr id="640" name="Рисунок 640"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2E4E2498" wp14:editId="06DEA327">
            <wp:extent cx="425450" cy="222696"/>
            <wp:effectExtent l="0" t="0" r="0" b="6350"/>
            <wp:docPr id="641" name="Рисунок 641"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24DAAE6E" w14:textId="77777777" w:rsidR="004170F0" w:rsidRPr="004170F0" w:rsidRDefault="004170F0" w:rsidP="004170F0">
      <w:pPr>
        <w:rPr>
          <w:rFonts w:ascii="Times New Roman" w:eastAsia="Malgun Gothic" w:hAnsi="Times New Roman" w:cs="Times New Roman"/>
        </w:rPr>
      </w:pPr>
      <w:r w:rsidRPr="004170F0">
        <w:rPr>
          <w:rFonts w:ascii="Times New Roman" w:eastAsia="Malgun Gothic" w:hAnsi="Times New Roman" w:cs="Times New Roman"/>
        </w:rPr>
        <w:br w:type="page"/>
      </w:r>
    </w:p>
    <w:p w14:paraId="74628AE6" w14:textId="77777777" w:rsidR="004170F0" w:rsidRPr="004170F0" w:rsidRDefault="004170F0" w:rsidP="004170F0">
      <w:pPr>
        <w:pStyle w:val="a9"/>
        <w:spacing w:after="0"/>
        <w:ind w:hanging="720"/>
        <w:rPr>
          <w:rFonts w:ascii="Times New Roman" w:hAnsi="Times New Roman" w:cs="Times New Roman"/>
          <w:sz w:val="28"/>
          <w:szCs w:val="28"/>
          <w:u w:val="single"/>
        </w:rPr>
      </w:pPr>
      <w:r w:rsidRPr="004170F0">
        <w:rPr>
          <w:rFonts w:ascii="Times New Roman" w:hAnsi="Times New Roman" w:cs="Times New Roman"/>
          <w:noProof/>
          <w:lang w:eastAsia="ru-RU"/>
        </w:rPr>
        <w:lastRenderedPageBreak/>
        <w:drawing>
          <wp:inline distT="0" distB="0" distL="0" distR="0" wp14:anchorId="2625D108" wp14:editId="13D0ECC9">
            <wp:extent cx="273269" cy="172445"/>
            <wp:effectExtent l="0" t="0" r="0" b="0"/>
            <wp:docPr id="603" name="Рисунок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1189C6E" wp14:editId="383617C1">
            <wp:extent cx="273269" cy="172445"/>
            <wp:effectExtent l="0" t="0" r="0" b="0"/>
            <wp:docPr id="604" name="Рисунок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E3A2141" wp14:editId="671A81CB">
            <wp:extent cx="273269" cy="172445"/>
            <wp:effectExtent l="0" t="0" r="0" b="0"/>
            <wp:docPr id="605" name="Рисунок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EF23803" wp14:editId="2D5BC12E">
            <wp:extent cx="273269" cy="172445"/>
            <wp:effectExtent l="0" t="0" r="0" b="0"/>
            <wp:docPr id="606" name="Рисунок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40EBF61" wp14:editId="34D0B286">
            <wp:extent cx="273269" cy="172445"/>
            <wp:effectExtent l="0" t="0" r="0" b="0"/>
            <wp:docPr id="607" name="Рисунок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55D80B1" wp14:editId="2F1EE11D">
            <wp:extent cx="273269" cy="172445"/>
            <wp:effectExtent l="0" t="0" r="0" b="0"/>
            <wp:docPr id="608" name="Рисунок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EAEF511" wp14:editId="28FC7DB8">
            <wp:extent cx="273269" cy="172445"/>
            <wp:effectExtent l="0" t="0" r="0" b="0"/>
            <wp:docPr id="875" name="Рисунок 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96FCEF0" wp14:editId="5162B7E2">
            <wp:extent cx="273269" cy="172445"/>
            <wp:effectExtent l="0" t="0" r="0" b="0"/>
            <wp:docPr id="876" name="Рисунок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3354C1E" wp14:editId="3EB5EDC5">
            <wp:extent cx="273269" cy="172445"/>
            <wp:effectExtent l="0" t="0" r="0" b="0"/>
            <wp:docPr id="877" name="Рисунок 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46F745B" wp14:editId="22CFC670">
            <wp:extent cx="273269" cy="172445"/>
            <wp:effectExtent l="0" t="0" r="0" b="0"/>
            <wp:docPr id="878" name="Рисунок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7FC8870" wp14:editId="4E0AEAAE">
            <wp:extent cx="273269" cy="172445"/>
            <wp:effectExtent l="0" t="0" r="0" b="0"/>
            <wp:docPr id="879" name="Рисунок 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3DA05AE" wp14:editId="2E18B057">
            <wp:extent cx="273269" cy="172445"/>
            <wp:effectExtent l="0" t="0" r="0" b="0"/>
            <wp:docPr id="880" name="Рисунок 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431C211" wp14:editId="03EEAC18">
            <wp:extent cx="273269" cy="172445"/>
            <wp:effectExtent l="0" t="0" r="0" b="0"/>
            <wp:docPr id="881" name="Рисунок 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64CC4BF" wp14:editId="7A24BDC8">
            <wp:extent cx="273269" cy="172445"/>
            <wp:effectExtent l="0" t="0" r="0" b="0"/>
            <wp:docPr id="882" name="Рисунок 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E919F29" wp14:editId="6393CB53">
            <wp:extent cx="273269" cy="172445"/>
            <wp:effectExtent l="0" t="0" r="0" b="0"/>
            <wp:docPr id="883" name="Рисунок 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7EC0A7E" wp14:editId="755B475B">
            <wp:extent cx="273269" cy="172445"/>
            <wp:effectExtent l="0" t="0" r="0" b="0"/>
            <wp:docPr id="884" name="Рисунок 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9CD681E" wp14:editId="68201CB0">
            <wp:extent cx="273269" cy="172445"/>
            <wp:effectExtent l="0" t="0" r="0" b="0"/>
            <wp:docPr id="885" name="Рисунок 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2F98B51" wp14:editId="2A62742D">
            <wp:extent cx="273269" cy="172445"/>
            <wp:effectExtent l="0" t="0" r="0" b="0"/>
            <wp:docPr id="886" name="Рисунок 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E0F9C58" wp14:editId="57EDA612">
            <wp:extent cx="273269" cy="172445"/>
            <wp:effectExtent l="0" t="0" r="0" b="0"/>
            <wp:docPr id="887" name="Рисунок 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308F307" wp14:editId="1960425D">
            <wp:extent cx="273269" cy="172445"/>
            <wp:effectExtent l="0" t="0" r="0" b="0"/>
            <wp:docPr id="888" name="Рисунок 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CDEB611" wp14:editId="26FB5A35">
            <wp:extent cx="273269" cy="172445"/>
            <wp:effectExtent l="0" t="0" r="0" b="0"/>
            <wp:docPr id="889" name="Рисунок 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03778AB3" w14:textId="77777777" w:rsidR="004170F0" w:rsidRPr="004170F0" w:rsidRDefault="004170F0" w:rsidP="004170F0">
      <w:pPr>
        <w:spacing w:after="0"/>
        <w:jc w:val="center"/>
        <w:rPr>
          <w:rFonts w:ascii="Times New Roman" w:hAnsi="Times New Roman" w:cs="Times New Roman"/>
          <w:sz w:val="28"/>
          <w:szCs w:val="28"/>
          <w:u w:val="single"/>
        </w:rPr>
      </w:pPr>
    </w:p>
    <w:p w14:paraId="1C10B34C" w14:textId="77777777" w:rsidR="004170F0" w:rsidRPr="004170F0" w:rsidRDefault="004170F0" w:rsidP="004170F0">
      <w:pPr>
        <w:spacing w:after="0"/>
        <w:jc w:val="center"/>
        <w:rPr>
          <w:rFonts w:ascii="Times New Roman" w:hAnsi="Times New Roman" w:cs="Times New Roman"/>
          <w:sz w:val="28"/>
          <w:szCs w:val="28"/>
          <w:u w:val="single"/>
        </w:rPr>
      </w:pPr>
    </w:p>
    <w:p w14:paraId="47BB1BE9" w14:textId="77777777" w:rsidR="004170F0" w:rsidRPr="004170F0" w:rsidRDefault="004170F0" w:rsidP="004170F0">
      <w:pPr>
        <w:spacing w:after="0"/>
        <w:jc w:val="center"/>
        <w:rPr>
          <w:rFonts w:ascii="Times New Roman" w:hAnsi="Times New Roman" w:cs="Times New Roman"/>
          <w:sz w:val="28"/>
          <w:szCs w:val="28"/>
          <w:u w:val="single"/>
        </w:rPr>
      </w:pPr>
      <w:r w:rsidRPr="004170F0">
        <w:rPr>
          <w:rFonts w:ascii="Times New Roman" w:hAnsi="Times New Roman" w:cs="Times New Roman"/>
          <w:sz w:val="28"/>
          <w:szCs w:val="28"/>
          <w:u w:val="single"/>
        </w:rPr>
        <w:t xml:space="preserve">АНАЛИТИЧЕСКАЯ СПРАВКА </w:t>
      </w:r>
    </w:p>
    <w:p w14:paraId="702AA769" w14:textId="77777777" w:rsidR="004170F0" w:rsidRPr="004170F0" w:rsidRDefault="004170F0" w:rsidP="004170F0">
      <w:pPr>
        <w:spacing w:after="0"/>
        <w:jc w:val="center"/>
        <w:rPr>
          <w:rFonts w:ascii="Times New Roman" w:hAnsi="Times New Roman" w:cs="Times New Roman"/>
          <w:sz w:val="16"/>
          <w:szCs w:val="16"/>
        </w:rPr>
      </w:pPr>
    </w:p>
    <w:p w14:paraId="2F656B52" w14:textId="77777777" w:rsidR="004170F0" w:rsidRPr="004170F0" w:rsidRDefault="004170F0" w:rsidP="004170F0">
      <w:pPr>
        <w:spacing w:after="0"/>
        <w:jc w:val="center"/>
        <w:rPr>
          <w:rFonts w:ascii="Times New Roman" w:hAnsi="Times New Roman" w:cs="Times New Roman"/>
          <w:sz w:val="26"/>
          <w:szCs w:val="26"/>
        </w:rPr>
      </w:pPr>
      <w:r w:rsidRPr="004170F0">
        <w:rPr>
          <w:rFonts w:ascii="Times New Roman" w:hAnsi="Times New Roman" w:cs="Times New Roman"/>
          <w:sz w:val="26"/>
          <w:szCs w:val="26"/>
        </w:rPr>
        <w:t xml:space="preserve">О деятельности </w:t>
      </w:r>
    </w:p>
    <w:p w14:paraId="60D2EC26" w14:textId="77777777" w:rsidR="004170F0" w:rsidRPr="004170F0" w:rsidRDefault="004170F0" w:rsidP="004170F0">
      <w:pPr>
        <w:spacing w:after="0"/>
        <w:jc w:val="center"/>
        <w:rPr>
          <w:rFonts w:ascii="Times New Roman" w:hAnsi="Times New Roman" w:cs="Times New Roman"/>
          <w:sz w:val="26"/>
          <w:szCs w:val="26"/>
        </w:rPr>
      </w:pPr>
      <w:r w:rsidRPr="004170F0">
        <w:rPr>
          <w:rFonts w:ascii="Times New Roman" w:hAnsi="Times New Roman" w:cs="Times New Roman"/>
          <w:sz w:val="26"/>
          <w:szCs w:val="26"/>
        </w:rPr>
        <w:t>Межмуниципальных методических округов</w:t>
      </w:r>
    </w:p>
    <w:p w14:paraId="16BA52F6" w14:textId="77777777" w:rsidR="004170F0" w:rsidRPr="004170F0" w:rsidRDefault="004170F0" w:rsidP="004170F0">
      <w:pPr>
        <w:spacing w:after="0"/>
        <w:jc w:val="center"/>
        <w:rPr>
          <w:rFonts w:ascii="Times New Roman" w:hAnsi="Times New Roman" w:cs="Times New Roman"/>
          <w:sz w:val="26"/>
          <w:szCs w:val="26"/>
        </w:rPr>
      </w:pPr>
    </w:p>
    <w:p w14:paraId="050D6317" w14:textId="77777777" w:rsidR="004170F0" w:rsidRPr="004170F0" w:rsidRDefault="004170F0" w:rsidP="004170F0">
      <w:pPr>
        <w:spacing w:line="276" w:lineRule="auto"/>
        <w:ind w:firstLine="426"/>
        <w:jc w:val="both"/>
        <w:rPr>
          <w:rFonts w:ascii="Times New Roman" w:eastAsia="Malgun Gothic" w:hAnsi="Times New Roman" w:cs="Times New Roman"/>
        </w:rPr>
      </w:pPr>
      <w:r w:rsidRPr="004170F0">
        <w:rPr>
          <w:rFonts w:ascii="Times New Roman" w:eastAsia="Malgun Gothic" w:hAnsi="Times New Roman" w:cs="Times New Roman"/>
        </w:rPr>
        <w:t>Проектная сессия по планированию деятельности Межмуниципальных методических округов состоялась в ноябре 2022 года.</w:t>
      </w:r>
    </w:p>
    <w:p w14:paraId="6D9F13EA" w14:textId="77777777" w:rsidR="004170F0" w:rsidRPr="004170F0" w:rsidRDefault="004170F0" w:rsidP="004170F0">
      <w:pPr>
        <w:spacing w:line="276" w:lineRule="auto"/>
        <w:ind w:firstLine="426"/>
        <w:jc w:val="both"/>
        <w:rPr>
          <w:rFonts w:ascii="Times New Roman" w:eastAsia="Malgun Gothic" w:hAnsi="Times New Roman" w:cs="Times New Roman"/>
        </w:rPr>
      </w:pPr>
      <w:r w:rsidRPr="004170F0">
        <w:rPr>
          <w:rFonts w:ascii="Times New Roman" w:eastAsia="Malgun Gothic" w:hAnsi="Times New Roman" w:cs="Times New Roman"/>
        </w:rPr>
        <w:t>За шесть месяцев (декабрь 2022 – май 2023 г.) проведены следующие мероприятия:</w:t>
      </w:r>
    </w:p>
    <w:p w14:paraId="0ACBD872" w14:textId="77777777" w:rsidR="004170F0" w:rsidRPr="004170F0" w:rsidRDefault="004170F0" w:rsidP="004170F0">
      <w:pPr>
        <w:pStyle w:val="a9"/>
        <w:numPr>
          <w:ilvl w:val="0"/>
          <w:numId w:val="150"/>
        </w:numPr>
        <w:spacing w:after="0" w:line="276" w:lineRule="auto"/>
        <w:ind w:left="426" w:hanging="426"/>
        <w:jc w:val="both"/>
        <w:rPr>
          <w:rFonts w:ascii="Times New Roman" w:eastAsia="Malgun Gothic" w:hAnsi="Times New Roman" w:cs="Times New Roman"/>
        </w:rPr>
      </w:pPr>
      <w:r w:rsidRPr="004170F0">
        <w:rPr>
          <w:rFonts w:ascii="Times New Roman" w:eastAsia="Malgun Gothic" w:hAnsi="Times New Roman" w:cs="Times New Roman"/>
        </w:rPr>
        <w:t>ММО «</w:t>
      </w:r>
      <w:r w:rsidRPr="004170F0">
        <w:rPr>
          <w:rFonts w:ascii="Times New Roman" w:eastAsia="Malgun Gothic" w:hAnsi="Times New Roman" w:cs="Times New Roman"/>
          <w:b/>
        </w:rPr>
        <w:t>Вектор развития</w:t>
      </w:r>
      <w:r w:rsidRPr="004170F0">
        <w:rPr>
          <w:rFonts w:ascii="Times New Roman" w:eastAsia="Malgun Gothic" w:hAnsi="Times New Roman" w:cs="Times New Roman"/>
        </w:rPr>
        <w:t xml:space="preserve">» (Агульский район, Ахтынский район, Дербентский район, Докузпаринский район, Курахский район, Хивский район, Магарамкентский район, Рутульский район, Сулейман-Стальский район, Табасаранский район, г.Дагестанские огни, г.Дербент): </w:t>
      </w:r>
    </w:p>
    <w:p w14:paraId="493B3833" w14:textId="77777777" w:rsidR="004170F0" w:rsidRPr="004170F0" w:rsidRDefault="004170F0" w:rsidP="004170F0">
      <w:pPr>
        <w:pStyle w:val="a9"/>
        <w:spacing w:after="0" w:line="276" w:lineRule="auto"/>
        <w:ind w:left="426"/>
        <w:jc w:val="both"/>
        <w:rPr>
          <w:rFonts w:ascii="Times New Roman" w:eastAsia="Malgun Gothic" w:hAnsi="Times New Roman" w:cs="Times New Roman"/>
        </w:rPr>
      </w:pPr>
      <w:r w:rsidRPr="004170F0">
        <w:rPr>
          <w:rFonts w:ascii="Times New Roman" w:eastAsia="Malgun Gothic" w:hAnsi="Times New Roman" w:cs="Times New Roman"/>
        </w:rPr>
        <w:t xml:space="preserve">семинары-практикумы </w:t>
      </w:r>
    </w:p>
    <w:p w14:paraId="7FE7CB80" w14:textId="77777777" w:rsidR="004170F0" w:rsidRPr="004170F0" w:rsidRDefault="004170F0" w:rsidP="004170F0">
      <w:pPr>
        <w:spacing w:after="0" w:line="276" w:lineRule="auto"/>
        <w:ind w:left="426"/>
        <w:jc w:val="both"/>
        <w:rPr>
          <w:rFonts w:ascii="Times New Roman" w:eastAsia="Malgun Gothic" w:hAnsi="Times New Roman" w:cs="Times New Roman"/>
        </w:rPr>
      </w:pPr>
      <w:r w:rsidRPr="004170F0">
        <w:rPr>
          <w:rFonts w:ascii="Times New Roman" w:eastAsia="Malgun Gothic" w:hAnsi="Times New Roman" w:cs="Times New Roman"/>
        </w:rPr>
        <w:t xml:space="preserve">"Функциональная грамотность - знания для жизни", </w:t>
      </w:r>
    </w:p>
    <w:p w14:paraId="7A76D892" w14:textId="77777777" w:rsidR="004170F0" w:rsidRPr="004170F0" w:rsidRDefault="004170F0" w:rsidP="004170F0">
      <w:pPr>
        <w:spacing w:after="0" w:line="276" w:lineRule="auto"/>
        <w:ind w:left="426"/>
        <w:jc w:val="both"/>
        <w:rPr>
          <w:rFonts w:ascii="Times New Roman" w:eastAsia="Malgun Gothic" w:hAnsi="Times New Roman" w:cs="Times New Roman"/>
        </w:rPr>
      </w:pPr>
      <w:r w:rsidRPr="004170F0">
        <w:rPr>
          <w:rFonts w:ascii="Times New Roman" w:eastAsia="Malgun Gothic" w:hAnsi="Times New Roman" w:cs="Times New Roman"/>
        </w:rPr>
        <w:t>"Наставничество, как деятельностное сопровождение молодого специалиста и ОО".</w:t>
      </w:r>
    </w:p>
    <w:p w14:paraId="3C5F489C" w14:textId="77777777" w:rsidR="004170F0" w:rsidRPr="004170F0" w:rsidRDefault="004170F0" w:rsidP="004170F0">
      <w:pPr>
        <w:spacing w:after="0" w:line="276" w:lineRule="auto"/>
        <w:ind w:left="426"/>
        <w:jc w:val="both"/>
        <w:rPr>
          <w:rFonts w:ascii="Times New Roman" w:eastAsia="Malgun Gothic" w:hAnsi="Times New Roman" w:cs="Times New Roman"/>
        </w:rPr>
      </w:pPr>
      <w:r w:rsidRPr="004170F0">
        <w:rPr>
          <w:rFonts w:ascii="Times New Roman" w:eastAsia="Malgun Gothic" w:hAnsi="Times New Roman" w:cs="Times New Roman"/>
        </w:rPr>
        <w:t>Участвовало – 88 педагогов и руководителей.</w:t>
      </w:r>
    </w:p>
    <w:p w14:paraId="2E714DFB" w14:textId="77777777" w:rsidR="004170F0" w:rsidRPr="004170F0" w:rsidRDefault="004170F0" w:rsidP="004170F0">
      <w:pPr>
        <w:spacing w:after="0" w:line="276" w:lineRule="auto"/>
        <w:ind w:left="426"/>
        <w:jc w:val="both"/>
        <w:rPr>
          <w:rFonts w:ascii="Times New Roman" w:eastAsia="Malgun Gothic" w:hAnsi="Times New Roman" w:cs="Times New Roman"/>
        </w:rPr>
      </w:pPr>
    </w:p>
    <w:p w14:paraId="4BC970B2" w14:textId="77777777" w:rsidR="004170F0" w:rsidRPr="004170F0" w:rsidRDefault="004170F0" w:rsidP="004170F0">
      <w:pPr>
        <w:pStyle w:val="a9"/>
        <w:numPr>
          <w:ilvl w:val="0"/>
          <w:numId w:val="150"/>
        </w:numPr>
        <w:spacing w:after="0" w:line="276" w:lineRule="auto"/>
        <w:ind w:left="426" w:hanging="426"/>
        <w:jc w:val="both"/>
        <w:rPr>
          <w:rFonts w:ascii="Times New Roman" w:eastAsia="Malgun Gothic" w:hAnsi="Times New Roman" w:cs="Times New Roman"/>
        </w:rPr>
      </w:pPr>
      <w:r w:rsidRPr="004170F0">
        <w:rPr>
          <w:rFonts w:ascii="Times New Roman" w:eastAsia="Malgun Gothic" w:hAnsi="Times New Roman" w:cs="Times New Roman"/>
        </w:rPr>
        <w:t>ММО «</w:t>
      </w:r>
      <w:r w:rsidRPr="004170F0">
        <w:rPr>
          <w:rFonts w:ascii="Times New Roman" w:eastAsia="Malgun Gothic" w:hAnsi="Times New Roman" w:cs="Times New Roman"/>
          <w:b/>
        </w:rPr>
        <w:t>Горный</w:t>
      </w:r>
      <w:r w:rsidRPr="004170F0">
        <w:rPr>
          <w:rFonts w:ascii="Times New Roman" w:eastAsia="Malgun Gothic" w:hAnsi="Times New Roman" w:cs="Times New Roman"/>
        </w:rPr>
        <w:t xml:space="preserve">» (Ахвахский район, Хунзахский район, Ботлихский район, Чародинский район, Гумбетовский район, Цумадинский район, Цунтинский район, Шамильский район, Бежтинский участок, Гергебильский район, Гунибский район, Левашинский район, Тляратинский район, Унцукульский район): </w:t>
      </w:r>
    </w:p>
    <w:p w14:paraId="09F546B1" w14:textId="77777777" w:rsidR="004170F0" w:rsidRPr="004170F0" w:rsidRDefault="004170F0" w:rsidP="004170F0">
      <w:pPr>
        <w:spacing w:after="0" w:line="276" w:lineRule="auto"/>
        <w:ind w:left="426"/>
        <w:jc w:val="both"/>
        <w:rPr>
          <w:rFonts w:ascii="Times New Roman" w:eastAsia="Malgun Gothic" w:hAnsi="Times New Roman" w:cs="Times New Roman"/>
        </w:rPr>
      </w:pPr>
      <w:r w:rsidRPr="004170F0">
        <w:rPr>
          <w:rFonts w:ascii="Times New Roman" w:eastAsia="Malgun Gothic" w:hAnsi="Times New Roman" w:cs="Times New Roman"/>
        </w:rPr>
        <w:t>Фестиваль "Родной язык - душа моя, мой мир".</w:t>
      </w:r>
    </w:p>
    <w:p w14:paraId="21A5A89A" w14:textId="77777777" w:rsidR="004170F0" w:rsidRPr="004170F0" w:rsidRDefault="004170F0" w:rsidP="004170F0">
      <w:pPr>
        <w:spacing w:after="0" w:line="276" w:lineRule="auto"/>
        <w:ind w:left="426"/>
        <w:jc w:val="both"/>
        <w:rPr>
          <w:rFonts w:ascii="Times New Roman" w:eastAsia="Malgun Gothic" w:hAnsi="Times New Roman" w:cs="Times New Roman"/>
        </w:rPr>
      </w:pPr>
      <w:r w:rsidRPr="004170F0">
        <w:rPr>
          <w:rFonts w:ascii="Times New Roman" w:eastAsia="Malgun Gothic" w:hAnsi="Times New Roman" w:cs="Times New Roman"/>
        </w:rPr>
        <w:t>Участвовало – 14 педагогов и руководителей.</w:t>
      </w:r>
    </w:p>
    <w:p w14:paraId="6B41ED8A" w14:textId="77777777" w:rsidR="004170F0" w:rsidRPr="004170F0" w:rsidRDefault="004170F0" w:rsidP="004170F0">
      <w:pPr>
        <w:spacing w:after="0" w:line="276" w:lineRule="auto"/>
        <w:ind w:left="426"/>
        <w:rPr>
          <w:rFonts w:ascii="Times New Roman" w:eastAsia="Malgun Gothic" w:hAnsi="Times New Roman" w:cs="Times New Roman"/>
        </w:rPr>
      </w:pPr>
    </w:p>
    <w:p w14:paraId="5B42BFEA" w14:textId="77777777" w:rsidR="004170F0" w:rsidRPr="004170F0" w:rsidRDefault="004170F0" w:rsidP="004170F0">
      <w:pPr>
        <w:pStyle w:val="a9"/>
        <w:numPr>
          <w:ilvl w:val="0"/>
          <w:numId w:val="150"/>
        </w:numPr>
        <w:spacing w:after="0" w:line="276" w:lineRule="auto"/>
        <w:ind w:left="426" w:hanging="426"/>
        <w:jc w:val="both"/>
        <w:rPr>
          <w:rFonts w:ascii="Times New Roman" w:eastAsia="Malgun Gothic" w:hAnsi="Times New Roman" w:cs="Times New Roman"/>
        </w:rPr>
      </w:pPr>
      <w:r w:rsidRPr="004170F0">
        <w:rPr>
          <w:rFonts w:ascii="Times New Roman" w:eastAsia="Malgun Gothic" w:hAnsi="Times New Roman" w:cs="Times New Roman"/>
        </w:rPr>
        <w:t>ММО «</w:t>
      </w:r>
      <w:r w:rsidRPr="004170F0">
        <w:rPr>
          <w:rFonts w:ascii="Times New Roman" w:eastAsia="Malgun Gothic" w:hAnsi="Times New Roman" w:cs="Times New Roman"/>
          <w:b/>
        </w:rPr>
        <w:t>Лоция методиста</w:t>
      </w:r>
      <w:r w:rsidRPr="004170F0">
        <w:rPr>
          <w:rFonts w:ascii="Times New Roman" w:eastAsia="Malgun Gothic" w:hAnsi="Times New Roman" w:cs="Times New Roman"/>
        </w:rPr>
        <w:t xml:space="preserve">» (г.Каспийск, г.Махачкала, г.Избербаш, Кумторкалинский район): </w:t>
      </w:r>
    </w:p>
    <w:p w14:paraId="2AC96CB8" w14:textId="77777777" w:rsidR="004170F0" w:rsidRPr="004170F0" w:rsidRDefault="004170F0" w:rsidP="004170F0">
      <w:pPr>
        <w:pStyle w:val="a9"/>
        <w:spacing w:after="0" w:line="276" w:lineRule="auto"/>
        <w:ind w:left="426"/>
        <w:jc w:val="both"/>
        <w:rPr>
          <w:rFonts w:ascii="Times New Roman" w:eastAsia="Malgun Gothic" w:hAnsi="Times New Roman" w:cs="Times New Roman"/>
        </w:rPr>
      </w:pPr>
      <w:r w:rsidRPr="004170F0">
        <w:rPr>
          <w:rFonts w:ascii="Times New Roman" w:eastAsia="Malgun Gothic" w:hAnsi="Times New Roman" w:cs="Times New Roman"/>
        </w:rPr>
        <w:t xml:space="preserve">семинар: </w:t>
      </w:r>
    </w:p>
    <w:p w14:paraId="0C5C9A3A" w14:textId="77777777" w:rsidR="004170F0" w:rsidRPr="004170F0" w:rsidRDefault="004170F0" w:rsidP="004170F0">
      <w:pPr>
        <w:spacing w:after="0" w:line="276" w:lineRule="auto"/>
        <w:ind w:left="426"/>
        <w:jc w:val="both"/>
        <w:rPr>
          <w:rFonts w:ascii="Times New Roman" w:eastAsia="Malgun Gothic" w:hAnsi="Times New Roman" w:cs="Times New Roman"/>
        </w:rPr>
      </w:pPr>
      <w:r w:rsidRPr="004170F0">
        <w:rPr>
          <w:rFonts w:ascii="Times New Roman" w:eastAsia="Malgun Gothic" w:hAnsi="Times New Roman" w:cs="Times New Roman"/>
        </w:rPr>
        <w:t>"Роль наставничества по формированию функциональной грамотности в ходе реализации ФГОС нового поколения".</w:t>
      </w:r>
    </w:p>
    <w:p w14:paraId="57954C34" w14:textId="77777777" w:rsidR="004170F0" w:rsidRPr="004170F0" w:rsidRDefault="004170F0" w:rsidP="004170F0">
      <w:pPr>
        <w:spacing w:after="0" w:line="276" w:lineRule="auto"/>
        <w:ind w:left="426"/>
        <w:jc w:val="both"/>
        <w:rPr>
          <w:rFonts w:ascii="Times New Roman" w:eastAsia="Malgun Gothic" w:hAnsi="Times New Roman" w:cs="Times New Roman"/>
        </w:rPr>
      </w:pPr>
      <w:r w:rsidRPr="004170F0">
        <w:rPr>
          <w:rFonts w:ascii="Times New Roman" w:eastAsia="Malgun Gothic" w:hAnsi="Times New Roman" w:cs="Times New Roman"/>
        </w:rPr>
        <w:t xml:space="preserve">«Тексты новой природы» (по читательской грамотности). </w:t>
      </w:r>
    </w:p>
    <w:p w14:paraId="15995C62" w14:textId="77777777" w:rsidR="004170F0" w:rsidRPr="004170F0" w:rsidRDefault="004170F0" w:rsidP="004170F0">
      <w:pPr>
        <w:spacing w:after="0" w:line="276" w:lineRule="auto"/>
        <w:ind w:left="426"/>
        <w:jc w:val="both"/>
        <w:rPr>
          <w:rFonts w:ascii="Times New Roman" w:eastAsia="Malgun Gothic" w:hAnsi="Times New Roman" w:cs="Times New Roman"/>
        </w:rPr>
      </w:pPr>
      <w:r w:rsidRPr="004170F0">
        <w:rPr>
          <w:rFonts w:ascii="Times New Roman" w:eastAsia="Malgun Gothic" w:hAnsi="Times New Roman" w:cs="Times New Roman"/>
        </w:rPr>
        <w:t>Участвовало – 116 педагога и руководителей.</w:t>
      </w:r>
    </w:p>
    <w:p w14:paraId="3779C7E3" w14:textId="77777777" w:rsidR="004170F0" w:rsidRPr="004170F0" w:rsidRDefault="004170F0" w:rsidP="004170F0">
      <w:pPr>
        <w:spacing w:after="0" w:line="276" w:lineRule="auto"/>
        <w:ind w:left="426"/>
        <w:jc w:val="both"/>
        <w:rPr>
          <w:rFonts w:ascii="Times New Roman" w:eastAsia="Malgun Gothic" w:hAnsi="Times New Roman" w:cs="Times New Roman"/>
        </w:rPr>
      </w:pPr>
    </w:p>
    <w:p w14:paraId="55F6105A" w14:textId="77777777" w:rsidR="004170F0" w:rsidRPr="004170F0" w:rsidRDefault="004170F0" w:rsidP="004170F0">
      <w:pPr>
        <w:pStyle w:val="a9"/>
        <w:numPr>
          <w:ilvl w:val="0"/>
          <w:numId w:val="150"/>
        </w:numPr>
        <w:spacing w:after="0" w:line="276" w:lineRule="auto"/>
        <w:ind w:left="426" w:hanging="426"/>
        <w:jc w:val="both"/>
        <w:rPr>
          <w:rFonts w:ascii="Times New Roman" w:eastAsia="Malgun Gothic" w:hAnsi="Times New Roman" w:cs="Times New Roman"/>
        </w:rPr>
      </w:pPr>
      <w:r w:rsidRPr="004170F0">
        <w:rPr>
          <w:rFonts w:ascii="Times New Roman" w:eastAsia="Malgun Gothic" w:hAnsi="Times New Roman" w:cs="Times New Roman"/>
        </w:rPr>
        <w:t>ММО «</w:t>
      </w:r>
      <w:r w:rsidRPr="004170F0">
        <w:rPr>
          <w:rFonts w:ascii="Times New Roman" w:eastAsia="Malgun Gothic" w:hAnsi="Times New Roman" w:cs="Times New Roman"/>
          <w:b/>
        </w:rPr>
        <w:t>Партнерство</w:t>
      </w:r>
      <w:r w:rsidRPr="004170F0">
        <w:rPr>
          <w:rFonts w:ascii="Times New Roman" w:eastAsia="Malgun Gothic" w:hAnsi="Times New Roman" w:cs="Times New Roman"/>
        </w:rPr>
        <w:t xml:space="preserve">» (Бабаюртовский район, Кизлярский район, Ногайский район, Тарумовский район, г.Кизляр, г.Южно-Сухокумск): </w:t>
      </w:r>
    </w:p>
    <w:p w14:paraId="5BDE3212" w14:textId="77777777" w:rsidR="004170F0" w:rsidRPr="004170F0" w:rsidRDefault="004170F0" w:rsidP="004170F0">
      <w:pPr>
        <w:pStyle w:val="a9"/>
        <w:spacing w:after="0" w:line="276" w:lineRule="auto"/>
        <w:ind w:left="852" w:hanging="426"/>
        <w:jc w:val="both"/>
        <w:rPr>
          <w:rFonts w:ascii="Times New Roman" w:eastAsia="Malgun Gothic" w:hAnsi="Times New Roman" w:cs="Times New Roman"/>
        </w:rPr>
      </w:pPr>
      <w:r w:rsidRPr="004170F0">
        <w:rPr>
          <w:rFonts w:ascii="Times New Roman" w:eastAsia="Malgun Gothic" w:hAnsi="Times New Roman" w:cs="Times New Roman"/>
        </w:rPr>
        <w:t>Семинар:</w:t>
      </w:r>
    </w:p>
    <w:p w14:paraId="7633D386" w14:textId="77777777" w:rsidR="004170F0" w:rsidRPr="004170F0" w:rsidRDefault="004170F0" w:rsidP="004170F0">
      <w:pPr>
        <w:spacing w:after="0" w:line="276" w:lineRule="auto"/>
        <w:ind w:left="852" w:hanging="426"/>
        <w:jc w:val="both"/>
        <w:rPr>
          <w:rFonts w:ascii="Times New Roman" w:eastAsia="Malgun Gothic" w:hAnsi="Times New Roman" w:cs="Times New Roman"/>
        </w:rPr>
      </w:pPr>
      <w:r w:rsidRPr="004170F0">
        <w:rPr>
          <w:rFonts w:ascii="Times New Roman" w:eastAsia="Malgun Gothic" w:hAnsi="Times New Roman" w:cs="Times New Roman"/>
        </w:rPr>
        <w:t>"</w:t>
      </w:r>
      <w:r w:rsidRPr="004170F0">
        <w:rPr>
          <w:rFonts w:ascii="Times New Roman" w:hAnsi="Times New Roman" w:cs="Times New Roman"/>
        </w:rPr>
        <w:t xml:space="preserve"> </w:t>
      </w:r>
      <w:r w:rsidRPr="004170F0">
        <w:rPr>
          <w:rFonts w:ascii="Times New Roman" w:eastAsia="Malgun Gothic" w:hAnsi="Times New Roman" w:cs="Times New Roman"/>
        </w:rPr>
        <w:t>Межмуниципальный семинар "Каникулы с пользой»".</w:t>
      </w:r>
    </w:p>
    <w:p w14:paraId="3D46A69A" w14:textId="77777777" w:rsidR="004170F0" w:rsidRPr="004170F0" w:rsidRDefault="004170F0" w:rsidP="004170F0">
      <w:pPr>
        <w:spacing w:after="0" w:line="276" w:lineRule="auto"/>
        <w:ind w:left="852" w:hanging="426"/>
        <w:jc w:val="both"/>
        <w:rPr>
          <w:rFonts w:ascii="Times New Roman" w:eastAsia="Malgun Gothic" w:hAnsi="Times New Roman" w:cs="Times New Roman"/>
        </w:rPr>
      </w:pPr>
      <w:r w:rsidRPr="004170F0">
        <w:rPr>
          <w:rFonts w:ascii="Times New Roman" w:eastAsia="Malgun Gothic" w:hAnsi="Times New Roman" w:cs="Times New Roman"/>
        </w:rPr>
        <w:t>Участвовало – 60 педагога и руководителей.</w:t>
      </w:r>
    </w:p>
    <w:p w14:paraId="5A724393" w14:textId="77777777" w:rsidR="004170F0" w:rsidRPr="004170F0" w:rsidRDefault="004170F0" w:rsidP="004170F0">
      <w:pPr>
        <w:spacing w:after="0" w:line="276" w:lineRule="auto"/>
        <w:ind w:left="852" w:hanging="426"/>
        <w:jc w:val="both"/>
        <w:rPr>
          <w:rFonts w:ascii="Times New Roman" w:eastAsia="Malgun Gothic" w:hAnsi="Times New Roman" w:cs="Times New Roman"/>
        </w:rPr>
      </w:pPr>
    </w:p>
    <w:p w14:paraId="6C97523D" w14:textId="77777777" w:rsidR="004170F0" w:rsidRPr="004170F0" w:rsidRDefault="004170F0" w:rsidP="004170F0">
      <w:pPr>
        <w:pStyle w:val="a9"/>
        <w:numPr>
          <w:ilvl w:val="0"/>
          <w:numId w:val="150"/>
        </w:numPr>
        <w:spacing w:after="0" w:line="276" w:lineRule="auto"/>
        <w:ind w:left="426" w:hanging="426"/>
        <w:jc w:val="both"/>
        <w:rPr>
          <w:rFonts w:ascii="Times New Roman" w:eastAsia="Malgun Gothic" w:hAnsi="Times New Roman" w:cs="Times New Roman"/>
        </w:rPr>
      </w:pPr>
      <w:r w:rsidRPr="004170F0">
        <w:rPr>
          <w:rFonts w:ascii="Times New Roman" w:eastAsia="Malgun Gothic" w:hAnsi="Times New Roman" w:cs="Times New Roman"/>
        </w:rPr>
        <w:t>ММО «</w:t>
      </w:r>
      <w:r w:rsidRPr="004170F0">
        <w:rPr>
          <w:rFonts w:ascii="Times New Roman" w:eastAsia="Malgun Gothic" w:hAnsi="Times New Roman" w:cs="Times New Roman"/>
          <w:b/>
        </w:rPr>
        <w:t>Прорыв</w:t>
      </w:r>
      <w:r w:rsidRPr="004170F0">
        <w:rPr>
          <w:rFonts w:ascii="Times New Roman" w:eastAsia="Malgun Gothic" w:hAnsi="Times New Roman" w:cs="Times New Roman"/>
        </w:rPr>
        <w:t xml:space="preserve">» (Акушинский район, Дахадаевский район, Кайтагский район, Карабудахкентский район, Каякентский район, Сергокалинский район): </w:t>
      </w:r>
    </w:p>
    <w:p w14:paraId="043AE753" w14:textId="77777777" w:rsidR="004170F0" w:rsidRPr="004170F0" w:rsidRDefault="004170F0" w:rsidP="004170F0">
      <w:pPr>
        <w:spacing w:after="0" w:line="276" w:lineRule="auto"/>
        <w:ind w:left="426"/>
        <w:jc w:val="both"/>
        <w:rPr>
          <w:rFonts w:ascii="Times New Roman" w:eastAsia="Malgun Gothic" w:hAnsi="Times New Roman" w:cs="Times New Roman"/>
        </w:rPr>
      </w:pPr>
      <w:r w:rsidRPr="004170F0">
        <w:rPr>
          <w:rFonts w:ascii="Times New Roman" w:eastAsia="Malgun Gothic" w:hAnsi="Times New Roman" w:cs="Times New Roman"/>
        </w:rPr>
        <w:t>Семинары, фестивали:</w:t>
      </w:r>
    </w:p>
    <w:p w14:paraId="62C903B0" w14:textId="77777777" w:rsidR="004170F0" w:rsidRPr="004170F0" w:rsidRDefault="004170F0" w:rsidP="004170F0">
      <w:pPr>
        <w:spacing w:after="0" w:line="276" w:lineRule="auto"/>
        <w:ind w:left="426"/>
        <w:jc w:val="both"/>
        <w:rPr>
          <w:rFonts w:ascii="Times New Roman" w:eastAsia="Malgun Gothic" w:hAnsi="Times New Roman" w:cs="Times New Roman"/>
        </w:rPr>
      </w:pPr>
      <w:r w:rsidRPr="004170F0">
        <w:rPr>
          <w:rFonts w:ascii="Times New Roman" w:eastAsia="Malgun Gothic" w:hAnsi="Times New Roman" w:cs="Times New Roman"/>
        </w:rPr>
        <w:t xml:space="preserve">Межмуниципальное методическое мероприятие «Векторы развития дошкольного образования в условиях системных обновлений. Островок детства»; </w:t>
      </w:r>
    </w:p>
    <w:p w14:paraId="549F5B0A" w14:textId="77777777" w:rsidR="004170F0" w:rsidRPr="004170F0" w:rsidRDefault="004170F0" w:rsidP="004170F0">
      <w:pPr>
        <w:spacing w:after="0" w:line="276" w:lineRule="auto"/>
        <w:ind w:left="426"/>
        <w:jc w:val="both"/>
        <w:rPr>
          <w:rFonts w:ascii="Times New Roman" w:eastAsia="Malgun Gothic" w:hAnsi="Times New Roman" w:cs="Times New Roman"/>
        </w:rPr>
      </w:pPr>
      <w:r w:rsidRPr="004170F0">
        <w:rPr>
          <w:rFonts w:ascii="Times New Roman" w:eastAsia="Malgun Gothic" w:hAnsi="Times New Roman" w:cs="Times New Roman"/>
        </w:rPr>
        <w:t xml:space="preserve">Мастер-класс для педагогов и руководителей ОО «Лидеры в образовании»; </w:t>
      </w:r>
    </w:p>
    <w:p w14:paraId="00748240" w14:textId="77777777" w:rsidR="004170F0" w:rsidRPr="004170F0" w:rsidRDefault="004170F0" w:rsidP="004170F0">
      <w:pPr>
        <w:spacing w:after="0" w:line="276" w:lineRule="auto"/>
        <w:ind w:left="426"/>
        <w:jc w:val="both"/>
        <w:rPr>
          <w:rFonts w:ascii="Times New Roman" w:eastAsia="Malgun Gothic" w:hAnsi="Times New Roman" w:cs="Times New Roman"/>
        </w:rPr>
      </w:pPr>
      <w:r w:rsidRPr="004170F0">
        <w:rPr>
          <w:rFonts w:ascii="Times New Roman" w:eastAsia="Malgun Gothic" w:hAnsi="Times New Roman" w:cs="Times New Roman"/>
        </w:rPr>
        <w:t>Фестиваль мастер-классов «Опыт и молодость. Опыт наставничества»</w:t>
      </w:r>
    </w:p>
    <w:p w14:paraId="10B58F25" w14:textId="77777777" w:rsidR="004170F0" w:rsidRPr="004170F0" w:rsidRDefault="004170F0" w:rsidP="004170F0">
      <w:pPr>
        <w:spacing w:after="0" w:line="276" w:lineRule="auto"/>
        <w:ind w:left="426"/>
        <w:rPr>
          <w:rFonts w:ascii="Times New Roman" w:eastAsia="Malgun Gothic" w:hAnsi="Times New Roman" w:cs="Times New Roman"/>
        </w:rPr>
      </w:pPr>
      <w:r w:rsidRPr="004170F0">
        <w:rPr>
          <w:rFonts w:ascii="Times New Roman" w:eastAsia="Malgun Gothic" w:hAnsi="Times New Roman" w:cs="Times New Roman"/>
        </w:rPr>
        <w:t>Участвовало – 650 педагогов и руководителей.</w:t>
      </w:r>
    </w:p>
    <w:p w14:paraId="20413345" w14:textId="77777777" w:rsidR="004170F0" w:rsidRPr="004170F0" w:rsidRDefault="004170F0" w:rsidP="004170F0">
      <w:pPr>
        <w:pStyle w:val="a9"/>
        <w:numPr>
          <w:ilvl w:val="0"/>
          <w:numId w:val="150"/>
        </w:numPr>
        <w:spacing w:after="0" w:line="276" w:lineRule="auto"/>
        <w:ind w:left="426" w:hanging="426"/>
        <w:rPr>
          <w:rFonts w:ascii="Times New Roman" w:eastAsia="Malgun Gothic" w:hAnsi="Times New Roman" w:cs="Times New Roman"/>
        </w:rPr>
      </w:pPr>
      <w:r w:rsidRPr="004170F0">
        <w:rPr>
          <w:rFonts w:ascii="Times New Roman" w:eastAsia="Malgun Gothic" w:hAnsi="Times New Roman" w:cs="Times New Roman"/>
        </w:rPr>
        <w:lastRenderedPageBreak/>
        <w:t>ММО «</w:t>
      </w:r>
      <w:r w:rsidRPr="004170F0">
        <w:rPr>
          <w:rFonts w:ascii="Times New Roman" w:eastAsia="Malgun Gothic" w:hAnsi="Times New Roman" w:cs="Times New Roman"/>
          <w:b/>
        </w:rPr>
        <w:t>Стратегия успеха</w:t>
      </w:r>
      <w:r w:rsidRPr="004170F0">
        <w:rPr>
          <w:rFonts w:ascii="Times New Roman" w:eastAsia="Malgun Gothic" w:hAnsi="Times New Roman" w:cs="Times New Roman"/>
        </w:rPr>
        <w:t xml:space="preserve">» (Казбековский район, Кизилюртовский район, Хасавюртовский район, ЦОДОУ ЗОЖ, г.Кизилюрт, г.Хасавюрт): </w:t>
      </w:r>
    </w:p>
    <w:p w14:paraId="00589F39" w14:textId="77777777" w:rsidR="004170F0" w:rsidRPr="004170F0" w:rsidRDefault="004170F0" w:rsidP="004170F0">
      <w:pPr>
        <w:spacing w:after="0" w:line="276" w:lineRule="auto"/>
        <w:ind w:left="426"/>
        <w:rPr>
          <w:rFonts w:ascii="Times New Roman" w:eastAsia="Malgun Gothic" w:hAnsi="Times New Roman" w:cs="Times New Roman"/>
        </w:rPr>
      </w:pPr>
      <w:r w:rsidRPr="004170F0">
        <w:rPr>
          <w:rFonts w:ascii="Times New Roman" w:eastAsia="Malgun Gothic" w:hAnsi="Times New Roman" w:cs="Times New Roman"/>
        </w:rPr>
        <w:t>Семинары, фестивали:</w:t>
      </w:r>
    </w:p>
    <w:p w14:paraId="62E0EB90" w14:textId="77777777" w:rsidR="004170F0" w:rsidRPr="004170F0" w:rsidRDefault="004170F0" w:rsidP="004170F0">
      <w:pPr>
        <w:spacing w:after="0" w:line="276" w:lineRule="auto"/>
        <w:ind w:left="426"/>
        <w:jc w:val="both"/>
        <w:rPr>
          <w:rFonts w:ascii="Times New Roman" w:eastAsia="Malgun Gothic" w:hAnsi="Times New Roman" w:cs="Times New Roman"/>
        </w:rPr>
      </w:pPr>
      <w:r w:rsidRPr="004170F0">
        <w:rPr>
          <w:rFonts w:ascii="Times New Roman" w:eastAsia="Malgun Gothic" w:hAnsi="Times New Roman" w:cs="Times New Roman"/>
        </w:rPr>
        <w:t xml:space="preserve">Фестиваль педагогических идей «Внедрение функциональной грамотности в образовательный процесс»; </w:t>
      </w:r>
    </w:p>
    <w:p w14:paraId="69B9EF0E" w14:textId="77777777" w:rsidR="004170F0" w:rsidRPr="004170F0" w:rsidRDefault="004170F0" w:rsidP="004170F0">
      <w:pPr>
        <w:spacing w:after="0" w:line="276" w:lineRule="auto"/>
        <w:ind w:left="426"/>
        <w:jc w:val="both"/>
        <w:rPr>
          <w:rFonts w:ascii="Times New Roman" w:eastAsia="Malgun Gothic" w:hAnsi="Times New Roman" w:cs="Times New Roman"/>
        </w:rPr>
      </w:pPr>
      <w:r w:rsidRPr="004170F0">
        <w:rPr>
          <w:rFonts w:ascii="Times New Roman" w:eastAsia="Malgun Gothic" w:hAnsi="Times New Roman" w:cs="Times New Roman"/>
        </w:rPr>
        <w:t xml:space="preserve">Научно-практическая конференция «Реализация основ этнопедагогики в образовательном процессе»; </w:t>
      </w:r>
    </w:p>
    <w:p w14:paraId="1D14E6AC" w14:textId="77777777" w:rsidR="004170F0" w:rsidRPr="004170F0" w:rsidRDefault="004170F0" w:rsidP="004170F0">
      <w:pPr>
        <w:spacing w:after="0" w:line="276" w:lineRule="auto"/>
        <w:ind w:left="426"/>
        <w:jc w:val="both"/>
        <w:rPr>
          <w:rFonts w:ascii="Times New Roman" w:eastAsia="Malgun Gothic" w:hAnsi="Times New Roman" w:cs="Times New Roman"/>
        </w:rPr>
      </w:pPr>
      <w:r w:rsidRPr="004170F0">
        <w:rPr>
          <w:rFonts w:ascii="Times New Roman" w:eastAsia="Malgun Gothic" w:hAnsi="Times New Roman" w:cs="Times New Roman"/>
        </w:rPr>
        <w:t xml:space="preserve">Мастер-классы по распространению лучших педагогических практик;           </w:t>
      </w:r>
    </w:p>
    <w:p w14:paraId="45E20E41" w14:textId="77777777" w:rsidR="004170F0" w:rsidRPr="004170F0" w:rsidRDefault="004170F0" w:rsidP="004170F0">
      <w:pPr>
        <w:spacing w:after="0" w:line="276" w:lineRule="auto"/>
        <w:ind w:left="426"/>
        <w:jc w:val="both"/>
        <w:rPr>
          <w:rFonts w:ascii="Times New Roman" w:eastAsia="Malgun Gothic" w:hAnsi="Times New Roman" w:cs="Times New Roman"/>
        </w:rPr>
      </w:pPr>
      <w:r w:rsidRPr="004170F0">
        <w:rPr>
          <w:rFonts w:ascii="Times New Roman" w:eastAsia="Malgun Gothic" w:hAnsi="Times New Roman" w:cs="Times New Roman"/>
        </w:rPr>
        <w:t>Форум молодых педагогов.</w:t>
      </w:r>
    </w:p>
    <w:p w14:paraId="0C49AF2E" w14:textId="77777777" w:rsidR="004170F0" w:rsidRPr="004170F0" w:rsidRDefault="004170F0" w:rsidP="004170F0">
      <w:pPr>
        <w:spacing w:after="0" w:line="276" w:lineRule="auto"/>
        <w:ind w:left="426"/>
        <w:jc w:val="both"/>
        <w:rPr>
          <w:rFonts w:ascii="Times New Roman" w:eastAsia="Malgun Gothic" w:hAnsi="Times New Roman" w:cs="Times New Roman"/>
        </w:rPr>
      </w:pPr>
      <w:r w:rsidRPr="004170F0">
        <w:rPr>
          <w:rFonts w:ascii="Times New Roman" w:eastAsia="Malgun Gothic" w:hAnsi="Times New Roman" w:cs="Times New Roman"/>
        </w:rPr>
        <w:t>Участвовало – 1000 педагогов и руководителей.</w:t>
      </w:r>
    </w:p>
    <w:p w14:paraId="01D229D8" w14:textId="77777777" w:rsidR="004170F0" w:rsidRPr="004170F0" w:rsidRDefault="004170F0" w:rsidP="004170F0">
      <w:pPr>
        <w:spacing w:after="0" w:line="276" w:lineRule="auto"/>
        <w:ind w:left="426"/>
        <w:rPr>
          <w:rFonts w:ascii="Times New Roman" w:eastAsia="Malgun Gothic" w:hAnsi="Times New Roman" w:cs="Times New Roman"/>
        </w:rPr>
      </w:pPr>
    </w:p>
    <w:p w14:paraId="769BE46F" w14:textId="77777777" w:rsidR="004170F0" w:rsidRPr="004170F0" w:rsidRDefault="004170F0" w:rsidP="004170F0">
      <w:pPr>
        <w:pStyle w:val="a9"/>
        <w:numPr>
          <w:ilvl w:val="0"/>
          <w:numId w:val="150"/>
        </w:numPr>
        <w:spacing w:after="0" w:line="276" w:lineRule="auto"/>
        <w:ind w:left="426" w:hanging="426"/>
        <w:rPr>
          <w:rFonts w:ascii="Times New Roman" w:eastAsia="Malgun Gothic" w:hAnsi="Times New Roman" w:cs="Times New Roman"/>
        </w:rPr>
      </w:pPr>
      <w:r w:rsidRPr="004170F0">
        <w:rPr>
          <w:rFonts w:ascii="Times New Roman" w:eastAsia="Malgun Gothic" w:hAnsi="Times New Roman" w:cs="Times New Roman"/>
        </w:rPr>
        <w:t>ММО «</w:t>
      </w:r>
      <w:r w:rsidRPr="004170F0">
        <w:rPr>
          <w:rFonts w:ascii="Times New Roman" w:eastAsia="Malgun Gothic" w:hAnsi="Times New Roman" w:cs="Times New Roman"/>
          <w:b/>
        </w:rPr>
        <w:t>Методист-эрудит</w:t>
      </w:r>
      <w:r w:rsidRPr="004170F0">
        <w:rPr>
          <w:rFonts w:ascii="Times New Roman" w:eastAsia="Malgun Gothic" w:hAnsi="Times New Roman" w:cs="Times New Roman"/>
        </w:rPr>
        <w:t xml:space="preserve">» (Буйнакский район, Кулинский район, Лакский район, Новолакский район, г.Буйнакск): </w:t>
      </w:r>
    </w:p>
    <w:p w14:paraId="55977388" w14:textId="77777777" w:rsidR="004170F0" w:rsidRPr="004170F0" w:rsidRDefault="004170F0" w:rsidP="004170F0">
      <w:pPr>
        <w:spacing w:after="0" w:line="276" w:lineRule="auto"/>
        <w:ind w:left="426"/>
        <w:rPr>
          <w:rFonts w:ascii="Times New Roman" w:eastAsia="Malgun Gothic" w:hAnsi="Times New Roman" w:cs="Times New Roman"/>
        </w:rPr>
      </w:pPr>
      <w:r w:rsidRPr="004170F0">
        <w:rPr>
          <w:rFonts w:ascii="Times New Roman" w:eastAsia="Malgun Gothic" w:hAnsi="Times New Roman" w:cs="Times New Roman"/>
        </w:rPr>
        <w:t>Фестиваль:</w:t>
      </w:r>
    </w:p>
    <w:p w14:paraId="2E3806E4" w14:textId="77777777" w:rsidR="004170F0" w:rsidRPr="004170F0" w:rsidRDefault="004170F0" w:rsidP="004170F0">
      <w:pPr>
        <w:spacing w:after="0" w:line="276" w:lineRule="auto"/>
        <w:ind w:left="426"/>
        <w:jc w:val="both"/>
        <w:rPr>
          <w:rFonts w:ascii="Times New Roman" w:eastAsia="Malgun Gothic" w:hAnsi="Times New Roman" w:cs="Times New Roman"/>
        </w:rPr>
      </w:pPr>
      <w:r w:rsidRPr="004170F0">
        <w:rPr>
          <w:rFonts w:ascii="Times New Roman" w:eastAsia="Malgun Gothic" w:hAnsi="Times New Roman" w:cs="Times New Roman"/>
        </w:rPr>
        <w:t xml:space="preserve">«Функциональная грамотность – для жизни»; </w:t>
      </w:r>
    </w:p>
    <w:p w14:paraId="366D348B" w14:textId="77777777" w:rsidR="004170F0" w:rsidRPr="004170F0" w:rsidRDefault="004170F0" w:rsidP="004170F0">
      <w:pPr>
        <w:spacing w:after="0" w:line="276" w:lineRule="auto"/>
        <w:ind w:left="426"/>
        <w:jc w:val="both"/>
        <w:rPr>
          <w:rFonts w:ascii="Times New Roman" w:eastAsia="Malgun Gothic" w:hAnsi="Times New Roman" w:cs="Times New Roman"/>
        </w:rPr>
      </w:pPr>
      <w:r w:rsidRPr="004170F0">
        <w:rPr>
          <w:rFonts w:ascii="Times New Roman" w:eastAsia="Malgun Gothic" w:hAnsi="Times New Roman" w:cs="Times New Roman"/>
        </w:rPr>
        <w:t>«Наставничество: смыслы, ценности, задачи»</w:t>
      </w:r>
    </w:p>
    <w:p w14:paraId="16857890" w14:textId="77777777" w:rsidR="004170F0" w:rsidRPr="004170F0" w:rsidRDefault="004170F0" w:rsidP="004170F0">
      <w:pPr>
        <w:spacing w:after="0" w:line="276" w:lineRule="auto"/>
        <w:ind w:left="426"/>
        <w:jc w:val="both"/>
        <w:rPr>
          <w:rFonts w:ascii="Times New Roman" w:eastAsia="Malgun Gothic" w:hAnsi="Times New Roman" w:cs="Times New Roman"/>
        </w:rPr>
      </w:pPr>
      <w:r w:rsidRPr="004170F0">
        <w:rPr>
          <w:rFonts w:ascii="Times New Roman" w:eastAsia="Malgun Gothic" w:hAnsi="Times New Roman" w:cs="Times New Roman"/>
        </w:rPr>
        <w:t>Участвовало – 210 педагогов и руководителей.</w:t>
      </w:r>
    </w:p>
    <w:p w14:paraId="196EEB68" w14:textId="77777777" w:rsidR="004170F0" w:rsidRPr="004170F0" w:rsidRDefault="004170F0" w:rsidP="004170F0">
      <w:pPr>
        <w:spacing w:after="0" w:line="276" w:lineRule="auto"/>
        <w:ind w:left="426"/>
        <w:rPr>
          <w:rFonts w:ascii="Times New Roman" w:eastAsia="Malgun Gothic" w:hAnsi="Times New Roman" w:cs="Times New Roman"/>
        </w:rPr>
      </w:pPr>
    </w:p>
    <w:p w14:paraId="4F49A602" w14:textId="77777777" w:rsidR="004170F0" w:rsidRPr="004170F0" w:rsidRDefault="004170F0" w:rsidP="004170F0">
      <w:pPr>
        <w:spacing w:after="0" w:line="276" w:lineRule="auto"/>
        <w:ind w:left="426"/>
        <w:rPr>
          <w:rFonts w:ascii="Times New Roman" w:eastAsia="Malgun Gothic" w:hAnsi="Times New Roman" w:cs="Times New Roman"/>
        </w:rPr>
      </w:pPr>
      <w:r w:rsidRPr="004170F0">
        <w:rPr>
          <w:rFonts w:ascii="Times New Roman" w:eastAsia="Malgun Gothic" w:hAnsi="Times New Roman" w:cs="Times New Roman"/>
        </w:rPr>
        <w:t>Проведено 15 методических мероприятий.</w:t>
      </w:r>
    </w:p>
    <w:p w14:paraId="57728187" w14:textId="77777777" w:rsidR="004170F0" w:rsidRPr="004170F0" w:rsidRDefault="004170F0" w:rsidP="004170F0">
      <w:pPr>
        <w:spacing w:after="0" w:line="276" w:lineRule="auto"/>
        <w:ind w:left="426"/>
        <w:rPr>
          <w:rFonts w:ascii="Times New Roman" w:eastAsia="Malgun Gothic" w:hAnsi="Times New Roman" w:cs="Times New Roman"/>
        </w:rPr>
      </w:pPr>
      <w:r w:rsidRPr="004170F0">
        <w:rPr>
          <w:rFonts w:ascii="Times New Roman" w:eastAsia="Malgun Gothic" w:hAnsi="Times New Roman" w:cs="Times New Roman"/>
        </w:rPr>
        <w:t>участвовало – 2138 педагогов и руководителей.</w:t>
      </w:r>
    </w:p>
    <w:p w14:paraId="5EDFF9F9" w14:textId="77777777" w:rsidR="004170F0" w:rsidRPr="004170F0" w:rsidRDefault="004170F0" w:rsidP="004170F0">
      <w:pPr>
        <w:spacing w:after="0" w:line="276" w:lineRule="auto"/>
        <w:ind w:left="426"/>
        <w:rPr>
          <w:rFonts w:ascii="Times New Roman" w:eastAsia="Malgun Gothic" w:hAnsi="Times New Roman" w:cs="Times New Roman"/>
        </w:rPr>
      </w:pPr>
    </w:p>
    <w:p w14:paraId="5185AECE" w14:textId="77777777" w:rsidR="004170F0" w:rsidRPr="004170F0" w:rsidRDefault="004170F0" w:rsidP="004170F0">
      <w:pPr>
        <w:spacing w:after="0" w:line="276" w:lineRule="auto"/>
        <w:ind w:firstLine="426"/>
        <w:rPr>
          <w:rFonts w:ascii="Times New Roman" w:eastAsia="Malgun Gothic" w:hAnsi="Times New Roman" w:cs="Times New Roman"/>
        </w:rPr>
      </w:pPr>
      <w:r w:rsidRPr="004170F0">
        <w:rPr>
          <w:rFonts w:ascii="Times New Roman" w:eastAsia="Malgun Gothic" w:hAnsi="Times New Roman" w:cs="Times New Roman"/>
        </w:rPr>
        <w:t xml:space="preserve">Таким образом, деятельность межмуниципальных методических округов начата, получает положительные отзывы участников. </w:t>
      </w:r>
    </w:p>
    <w:p w14:paraId="108FFD84" w14:textId="77777777" w:rsidR="004170F0" w:rsidRPr="004170F0" w:rsidRDefault="004170F0" w:rsidP="004170F0">
      <w:pPr>
        <w:spacing w:after="0" w:line="276" w:lineRule="auto"/>
        <w:ind w:firstLine="426"/>
        <w:rPr>
          <w:rFonts w:ascii="Times New Roman" w:eastAsia="Malgun Gothic" w:hAnsi="Times New Roman" w:cs="Times New Roman"/>
        </w:rPr>
      </w:pPr>
      <w:r w:rsidRPr="004170F0">
        <w:rPr>
          <w:rFonts w:ascii="Times New Roman" w:eastAsia="Malgun Gothic" w:hAnsi="Times New Roman" w:cs="Times New Roman"/>
        </w:rPr>
        <w:t>Мероприятия ММО отражены на сайте ДИРО ЦНППМ во вкладке Региональный методический центр.</w:t>
      </w:r>
    </w:p>
    <w:p w14:paraId="7EFD5AE9" w14:textId="77777777" w:rsidR="004170F0" w:rsidRPr="004170F0" w:rsidRDefault="004170F0" w:rsidP="004170F0">
      <w:pPr>
        <w:spacing w:after="0" w:line="276" w:lineRule="auto"/>
        <w:ind w:firstLine="426"/>
        <w:rPr>
          <w:rFonts w:ascii="Times New Roman" w:eastAsia="Malgun Gothic" w:hAnsi="Times New Roman" w:cs="Times New Roman"/>
        </w:rPr>
      </w:pPr>
    </w:p>
    <w:p w14:paraId="5895920E" w14:textId="77777777" w:rsidR="004170F0" w:rsidRPr="004170F0" w:rsidRDefault="004170F0" w:rsidP="004170F0">
      <w:pPr>
        <w:spacing w:after="0" w:line="276" w:lineRule="auto"/>
        <w:ind w:firstLine="426"/>
        <w:rPr>
          <w:rFonts w:ascii="Times New Roman" w:eastAsia="Malgun Gothic" w:hAnsi="Times New Roman" w:cs="Times New Roman"/>
        </w:rPr>
      </w:pPr>
      <w:r w:rsidRPr="004170F0">
        <w:rPr>
          <w:rFonts w:ascii="Times New Roman" w:eastAsia="Malgun Gothic" w:hAnsi="Times New Roman" w:cs="Times New Roman"/>
        </w:rPr>
        <w:t>В 2023-24 учебном году планируется начать обучение по ММО для учителей начальных классов и управленческих команд образовательных организаций.</w:t>
      </w:r>
    </w:p>
    <w:p w14:paraId="7D111533" w14:textId="77777777" w:rsidR="004170F0" w:rsidRPr="004170F0" w:rsidRDefault="004170F0" w:rsidP="004170F0">
      <w:pPr>
        <w:spacing w:after="0" w:line="276" w:lineRule="auto"/>
        <w:ind w:firstLine="426"/>
        <w:rPr>
          <w:rFonts w:ascii="Times New Roman" w:eastAsia="Malgun Gothic" w:hAnsi="Times New Roman" w:cs="Times New Roman"/>
        </w:rPr>
      </w:pPr>
    </w:p>
    <w:p w14:paraId="136737DF" w14:textId="77777777" w:rsidR="004170F0" w:rsidRPr="004170F0" w:rsidRDefault="004170F0" w:rsidP="004170F0">
      <w:pPr>
        <w:spacing w:after="0" w:line="276" w:lineRule="auto"/>
        <w:ind w:firstLine="426"/>
        <w:rPr>
          <w:rFonts w:ascii="Times New Roman" w:eastAsia="Malgun Gothic" w:hAnsi="Times New Roman" w:cs="Times New Roman"/>
        </w:rPr>
      </w:pPr>
      <w:r w:rsidRPr="004170F0">
        <w:rPr>
          <w:rFonts w:ascii="Times New Roman" w:eastAsia="Malgun Gothic" w:hAnsi="Times New Roman" w:cs="Times New Roman"/>
        </w:rPr>
        <w:br w:type="page"/>
      </w:r>
    </w:p>
    <w:p w14:paraId="79D720AD" w14:textId="77777777" w:rsidR="004170F0" w:rsidRPr="004170F0" w:rsidRDefault="004170F0" w:rsidP="004170F0">
      <w:pPr>
        <w:rPr>
          <w:rFonts w:ascii="Times New Roman" w:eastAsia="Malgun Gothic" w:hAnsi="Times New Roman" w:cs="Times New Roman"/>
        </w:rPr>
      </w:pPr>
    </w:p>
    <w:p w14:paraId="4D0D95AB" w14:textId="77777777" w:rsidR="004170F0" w:rsidRPr="004170F0" w:rsidRDefault="004170F0" w:rsidP="004170F0">
      <w:pPr>
        <w:rPr>
          <w:rFonts w:ascii="Times New Roman" w:eastAsia="Malgun Gothic" w:hAnsi="Times New Roman" w:cs="Times New Roman"/>
        </w:rPr>
      </w:pPr>
    </w:p>
    <w:p w14:paraId="1D338EAD" w14:textId="77777777" w:rsidR="004170F0" w:rsidRPr="004170F0" w:rsidRDefault="004170F0" w:rsidP="004170F0">
      <w:pPr>
        <w:rPr>
          <w:rFonts w:ascii="Times New Roman" w:eastAsia="Malgun Gothic" w:hAnsi="Times New Roman" w:cs="Times New Roman"/>
        </w:rPr>
      </w:pPr>
    </w:p>
    <w:p w14:paraId="5DF5363F" w14:textId="77777777" w:rsidR="004170F0" w:rsidRPr="004170F0" w:rsidRDefault="004170F0" w:rsidP="004170F0">
      <w:pPr>
        <w:rPr>
          <w:rFonts w:ascii="Times New Roman" w:eastAsia="Malgun Gothic" w:hAnsi="Times New Roman" w:cs="Times New Roman"/>
        </w:rPr>
      </w:pPr>
    </w:p>
    <w:p w14:paraId="232EFFF5" w14:textId="77777777" w:rsidR="004170F0" w:rsidRPr="004170F0" w:rsidRDefault="004170F0" w:rsidP="004170F0">
      <w:pPr>
        <w:rPr>
          <w:rFonts w:ascii="Times New Roman" w:eastAsia="Malgun Gothic" w:hAnsi="Times New Roman" w:cs="Times New Roman"/>
        </w:rPr>
      </w:pPr>
    </w:p>
    <w:p w14:paraId="5D1E1126" w14:textId="77777777" w:rsidR="004170F0" w:rsidRPr="004170F0" w:rsidRDefault="004170F0" w:rsidP="004170F0">
      <w:pPr>
        <w:rPr>
          <w:rFonts w:ascii="Times New Roman" w:eastAsia="Malgun Gothic" w:hAnsi="Times New Roman" w:cs="Times New Roman"/>
        </w:rPr>
      </w:pPr>
    </w:p>
    <w:p w14:paraId="6584D304" w14:textId="77777777" w:rsidR="004170F0" w:rsidRPr="004170F0" w:rsidRDefault="004170F0" w:rsidP="004170F0">
      <w:pPr>
        <w:rPr>
          <w:rFonts w:ascii="Times New Roman" w:eastAsia="Malgun Gothic" w:hAnsi="Times New Roman" w:cs="Times New Roman"/>
        </w:rPr>
      </w:pPr>
    </w:p>
    <w:p w14:paraId="33A03617" w14:textId="77777777" w:rsidR="004170F0" w:rsidRPr="004170F0" w:rsidRDefault="004170F0" w:rsidP="004170F0">
      <w:pPr>
        <w:rPr>
          <w:rFonts w:ascii="Times New Roman" w:eastAsia="Malgun Gothic" w:hAnsi="Times New Roman" w:cs="Times New Roman"/>
        </w:rPr>
      </w:pPr>
    </w:p>
    <w:p w14:paraId="2447F0F1" w14:textId="77777777" w:rsidR="004170F0" w:rsidRPr="004170F0" w:rsidRDefault="004170F0" w:rsidP="004170F0">
      <w:pPr>
        <w:rPr>
          <w:rFonts w:ascii="Times New Roman" w:eastAsia="Malgun Gothic" w:hAnsi="Times New Roman" w:cs="Times New Roman"/>
        </w:rPr>
      </w:pPr>
    </w:p>
    <w:tbl>
      <w:tblPr>
        <w:tblW w:w="9597" w:type="dxa"/>
        <w:tblInd w:w="239" w:type="dxa"/>
        <w:tblBorders>
          <w:top w:val="single" w:sz="4" w:space="0" w:color="auto"/>
          <w:left w:val="single" w:sz="4" w:space="0" w:color="C00000"/>
          <w:bottom w:val="single" w:sz="4" w:space="0" w:color="auto"/>
          <w:right w:val="single" w:sz="4" w:space="0" w:color="auto"/>
          <w:insideH w:val="single" w:sz="4" w:space="0" w:color="C00000"/>
          <w:insideV w:val="single" w:sz="4" w:space="0" w:color="C00000"/>
        </w:tblBorders>
        <w:tblLook w:val="04A0" w:firstRow="1" w:lastRow="0" w:firstColumn="1" w:lastColumn="0" w:noHBand="0" w:noVBand="1"/>
      </w:tblPr>
      <w:tblGrid>
        <w:gridCol w:w="283"/>
        <w:gridCol w:w="9314"/>
      </w:tblGrid>
      <w:tr w:rsidR="004170F0" w:rsidRPr="004170F0" w14:paraId="41C1E871" w14:textId="77777777" w:rsidTr="00214666">
        <w:tc>
          <w:tcPr>
            <w:tcW w:w="283" w:type="dxa"/>
            <w:tcBorders>
              <w:top w:val="nil"/>
              <w:left w:val="single" w:sz="36" w:space="0" w:color="C00000"/>
              <w:bottom w:val="nil"/>
              <w:right w:val="single" w:sz="36" w:space="0" w:color="C00000"/>
            </w:tcBorders>
          </w:tcPr>
          <w:p w14:paraId="76F30632" w14:textId="77777777" w:rsidR="004170F0" w:rsidRPr="004170F0" w:rsidRDefault="004170F0" w:rsidP="00214666">
            <w:pPr>
              <w:rPr>
                <w:rFonts w:ascii="Times New Roman" w:eastAsia="Malgun Gothic" w:hAnsi="Times New Roman" w:cs="Times New Roman"/>
              </w:rPr>
            </w:pPr>
          </w:p>
        </w:tc>
        <w:tc>
          <w:tcPr>
            <w:tcW w:w="9314" w:type="dxa"/>
            <w:tcBorders>
              <w:top w:val="nil"/>
              <w:left w:val="single" w:sz="36" w:space="0" w:color="C00000"/>
              <w:bottom w:val="nil"/>
              <w:right w:val="nil"/>
            </w:tcBorders>
          </w:tcPr>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9"/>
              <w:gridCol w:w="7079"/>
            </w:tblGrid>
            <w:tr w:rsidR="004170F0" w:rsidRPr="004170F0" w14:paraId="19F08F22" w14:textId="77777777" w:rsidTr="00214666">
              <w:tc>
                <w:tcPr>
                  <w:tcW w:w="2009" w:type="dxa"/>
                </w:tcPr>
                <w:p w14:paraId="6441924A" w14:textId="77777777" w:rsidR="004170F0" w:rsidRPr="004170F0" w:rsidRDefault="004170F0" w:rsidP="00214666">
                  <w:pPr>
                    <w:rPr>
                      <w:rFonts w:ascii="Times New Roman" w:hAnsi="Times New Roman" w:cs="Times New Roman"/>
                      <w:noProof/>
                      <w:lang w:eastAsia="ru-RU"/>
                    </w:rPr>
                  </w:pPr>
                </w:p>
                <w:p w14:paraId="429610E7" w14:textId="77777777" w:rsidR="004170F0" w:rsidRPr="004170F0" w:rsidRDefault="004170F0" w:rsidP="00214666">
                  <w:pPr>
                    <w:rPr>
                      <w:rFonts w:ascii="Times New Roman" w:hAnsi="Times New Roman" w:cs="Times New Roman"/>
                      <w:noProof/>
                      <w:lang w:eastAsia="ru-RU"/>
                    </w:rPr>
                  </w:pPr>
                </w:p>
                <w:p w14:paraId="1213369A" w14:textId="77777777" w:rsidR="004170F0" w:rsidRPr="004170F0" w:rsidRDefault="004170F0" w:rsidP="00214666">
                  <w:pPr>
                    <w:rPr>
                      <w:rFonts w:ascii="Times New Roman" w:hAnsi="Times New Roman" w:cs="Times New Roman"/>
                      <w:noProof/>
                      <w:lang w:eastAsia="ru-RU"/>
                    </w:rPr>
                  </w:pPr>
                </w:p>
                <w:p w14:paraId="06226CC5" w14:textId="77777777" w:rsidR="004170F0" w:rsidRPr="004170F0" w:rsidRDefault="004170F0" w:rsidP="00214666">
                  <w:pPr>
                    <w:rPr>
                      <w:rFonts w:ascii="Times New Roman" w:eastAsia="Malgun Gothic" w:hAnsi="Times New Roman" w:cs="Times New Roman"/>
                      <w:sz w:val="44"/>
                      <w:szCs w:val="44"/>
                    </w:rPr>
                  </w:pPr>
                  <w:r w:rsidRPr="004170F0">
                    <w:rPr>
                      <w:rFonts w:ascii="Times New Roman" w:hAnsi="Times New Roman" w:cs="Times New Roman"/>
                      <w:noProof/>
                      <w:lang w:eastAsia="ru-RU"/>
                    </w:rPr>
                    <w:drawing>
                      <wp:inline distT="0" distB="0" distL="0" distR="0" wp14:anchorId="13C0674B" wp14:editId="57475906">
                        <wp:extent cx="1117600" cy="635000"/>
                        <wp:effectExtent l="0" t="0" r="6350" b="0"/>
                        <wp:docPr id="662" name="Рисунок 662"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9730" cy="761210"/>
                                </a:xfrm>
                                <a:prstGeom prst="rect">
                                  <a:avLst/>
                                </a:prstGeom>
                                <a:noFill/>
                                <a:ln>
                                  <a:noFill/>
                                </a:ln>
                              </pic:spPr>
                            </pic:pic>
                          </a:graphicData>
                        </a:graphic>
                      </wp:inline>
                    </w:drawing>
                  </w:r>
                </w:p>
              </w:tc>
              <w:tc>
                <w:tcPr>
                  <w:tcW w:w="7079" w:type="dxa"/>
                </w:tcPr>
                <w:p w14:paraId="71B3653B" w14:textId="77777777" w:rsidR="004170F0" w:rsidRPr="004170F0" w:rsidRDefault="004170F0" w:rsidP="00214666">
                  <w:pPr>
                    <w:ind w:left="173" w:firstLine="4"/>
                    <w:rPr>
                      <w:rFonts w:ascii="Times New Roman" w:eastAsia="Malgun Gothic" w:hAnsi="Times New Roman" w:cs="Times New Roman"/>
                      <w:b/>
                      <w:color w:val="0000CC"/>
                      <w:sz w:val="20"/>
                      <w:szCs w:val="20"/>
                    </w:rPr>
                  </w:pPr>
                </w:p>
                <w:p w14:paraId="0A3F73F6" w14:textId="77777777" w:rsidR="004170F0" w:rsidRPr="004170F0" w:rsidRDefault="004170F0" w:rsidP="00214666">
                  <w:pPr>
                    <w:ind w:left="198"/>
                    <w:rPr>
                      <w:rFonts w:ascii="Times New Roman" w:eastAsia="Malgun Gothic" w:hAnsi="Times New Roman" w:cs="Times New Roman"/>
                      <w:b/>
                      <w:color w:val="0000CC"/>
                      <w:sz w:val="48"/>
                      <w:szCs w:val="48"/>
                    </w:rPr>
                  </w:pPr>
                  <w:r w:rsidRPr="004170F0">
                    <w:rPr>
                      <w:rFonts w:ascii="Times New Roman" w:eastAsia="Malgun Gothic" w:hAnsi="Times New Roman" w:cs="Times New Roman"/>
                      <w:b/>
                      <w:color w:val="0000CC"/>
                      <w:sz w:val="48"/>
                      <w:szCs w:val="48"/>
                    </w:rPr>
                    <w:t xml:space="preserve">Организационное и </w:t>
                  </w:r>
                </w:p>
                <w:p w14:paraId="3F504AA8" w14:textId="77777777" w:rsidR="004170F0" w:rsidRPr="004170F0" w:rsidRDefault="004170F0" w:rsidP="00214666">
                  <w:pPr>
                    <w:ind w:left="198"/>
                    <w:rPr>
                      <w:rFonts w:ascii="Times New Roman" w:eastAsia="Malgun Gothic" w:hAnsi="Times New Roman" w:cs="Times New Roman"/>
                      <w:b/>
                      <w:color w:val="0000CC"/>
                      <w:sz w:val="48"/>
                      <w:szCs w:val="48"/>
                    </w:rPr>
                  </w:pPr>
                  <w:r w:rsidRPr="004170F0">
                    <w:rPr>
                      <w:rFonts w:ascii="Times New Roman" w:eastAsia="Malgun Gothic" w:hAnsi="Times New Roman" w:cs="Times New Roman"/>
                      <w:b/>
                      <w:color w:val="0000CC"/>
                      <w:sz w:val="48"/>
                      <w:szCs w:val="48"/>
                    </w:rPr>
                    <w:t xml:space="preserve">научно-методическое </w:t>
                  </w:r>
                </w:p>
                <w:p w14:paraId="064CE1E8" w14:textId="77777777" w:rsidR="004170F0" w:rsidRPr="004170F0" w:rsidRDefault="004170F0" w:rsidP="00214666">
                  <w:pPr>
                    <w:ind w:left="198"/>
                    <w:rPr>
                      <w:rFonts w:ascii="Times New Roman" w:eastAsia="Malgun Gothic" w:hAnsi="Times New Roman" w:cs="Times New Roman"/>
                      <w:b/>
                      <w:color w:val="0000CC"/>
                      <w:sz w:val="48"/>
                      <w:szCs w:val="48"/>
                    </w:rPr>
                  </w:pPr>
                  <w:r w:rsidRPr="004170F0">
                    <w:rPr>
                      <w:rFonts w:ascii="Times New Roman" w:eastAsia="Malgun Gothic" w:hAnsi="Times New Roman" w:cs="Times New Roman"/>
                      <w:b/>
                      <w:color w:val="0000CC"/>
                      <w:sz w:val="48"/>
                      <w:szCs w:val="48"/>
                    </w:rPr>
                    <w:t xml:space="preserve">сопровождение </w:t>
                  </w:r>
                </w:p>
                <w:p w14:paraId="4E8330B6" w14:textId="77777777" w:rsidR="004170F0" w:rsidRPr="004170F0" w:rsidRDefault="004170F0" w:rsidP="00214666">
                  <w:pPr>
                    <w:ind w:left="198"/>
                    <w:rPr>
                      <w:rFonts w:ascii="Times New Roman" w:eastAsia="Malgun Gothic" w:hAnsi="Times New Roman" w:cs="Times New Roman"/>
                      <w:sz w:val="44"/>
                      <w:szCs w:val="44"/>
                    </w:rPr>
                  </w:pPr>
                  <w:r w:rsidRPr="004170F0">
                    <w:rPr>
                      <w:rFonts w:ascii="Times New Roman" w:eastAsia="Malgun Gothic" w:hAnsi="Times New Roman" w:cs="Times New Roman"/>
                      <w:b/>
                      <w:color w:val="0000CC"/>
                      <w:sz w:val="48"/>
                      <w:szCs w:val="48"/>
                    </w:rPr>
                    <w:t>Регионального методического актива</w:t>
                  </w:r>
                  <w:r w:rsidRPr="004170F0">
                    <w:rPr>
                      <w:rFonts w:ascii="Times New Roman" w:eastAsia="Malgun Gothic" w:hAnsi="Times New Roman" w:cs="Times New Roman"/>
                      <w:sz w:val="44"/>
                      <w:szCs w:val="44"/>
                    </w:rPr>
                    <w:t xml:space="preserve"> </w:t>
                  </w:r>
                </w:p>
              </w:tc>
            </w:tr>
          </w:tbl>
          <w:p w14:paraId="3CAFDD19" w14:textId="77777777" w:rsidR="004170F0" w:rsidRPr="004170F0" w:rsidRDefault="004170F0" w:rsidP="00214666">
            <w:pPr>
              <w:rPr>
                <w:rFonts w:ascii="Times New Roman" w:eastAsia="Malgun Gothic" w:hAnsi="Times New Roman" w:cs="Times New Roman"/>
                <w:sz w:val="20"/>
                <w:szCs w:val="20"/>
              </w:rPr>
            </w:pPr>
            <w:r w:rsidRPr="004170F0">
              <w:rPr>
                <w:rFonts w:ascii="Times New Roman" w:eastAsia="Malgun Gothic" w:hAnsi="Times New Roman" w:cs="Times New Roman"/>
                <w:color w:val="0000CC"/>
                <w:sz w:val="48"/>
                <w:szCs w:val="48"/>
              </w:rPr>
              <w:t xml:space="preserve"> </w:t>
            </w:r>
          </w:p>
        </w:tc>
      </w:tr>
    </w:tbl>
    <w:p w14:paraId="46FF0128" w14:textId="77777777" w:rsidR="004170F0" w:rsidRPr="004170F0" w:rsidRDefault="004170F0" w:rsidP="004170F0">
      <w:pPr>
        <w:rPr>
          <w:rFonts w:ascii="Times New Roman" w:eastAsia="Malgun Gothic" w:hAnsi="Times New Roman" w:cs="Times New Roman"/>
        </w:rPr>
      </w:pPr>
    </w:p>
    <w:p w14:paraId="3FDC27A9" w14:textId="77777777" w:rsidR="004170F0" w:rsidRPr="004170F0" w:rsidRDefault="004170F0" w:rsidP="004170F0">
      <w:pPr>
        <w:rPr>
          <w:rFonts w:ascii="Times New Roman" w:eastAsia="Malgun Gothic" w:hAnsi="Times New Roman" w:cs="Times New Roman"/>
        </w:rPr>
      </w:pPr>
    </w:p>
    <w:p w14:paraId="7BEA46D9" w14:textId="77777777" w:rsidR="004170F0" w:rsidRPr="004170F0" w:rsidRDefault="004170F0" w:rsidP="004170F0">
      <w:pPr>
        <w:rPr>
          <w:rFonts w:ascii="Times New Roman" w:eastAsia="Malgun Gothic" w:hAnsi="Times New Roman" w:cs="Times New Roman"/>
        </w:rPr>
      </w:pPr>
      <w:r w:rsidRPr="004170F0">
        <w:rPr>
          <w:rFonts w:ascii="Times New Roman" w:eastAsia="Malgun Gothic" w:hAnsi="Times New Roman" w:cs="Times New Roman"/>
        </w:rPr>
        <w:br w:type="page"/>
      </w:r>
    </w:p>
    <w:p w14:paraId="65ACE578" w14:textId="77777777" w:rsidR="004170F0" w:rsidRPr="004170F0" w:rsidRDefault="004170F0" w:rsidP="004170F0">
      <w:pPr>
        <w:pStyle w:val="a9"/>
        <w:spacing w:after="0"/>
        <w:ind w:hanging="720"/>
        <w:rPr>
          <w:rFonts w:ascii="Times New Roman" w:hAnsi="Times New Roman" w:cs="Times New Roman"/>
          <w:sz w:val="28"/>
          <w:szCs w:val="28"/>
          <w:u w:val="single"/>
        </w:rPr>
      </w:pPr>
      <w:r w:rsidRPr="004170F0">
        <w:rPr>
          <w:rFonts w:ascii="Times New Roman" w:hAnsi="Times New Roman" w:cs="Times New Roman"/>
          <w:noProof/>
          <w:lang w:eastAsia="ru-RU"/>
        </w:rPr>
        <w:lastRenderedPageBreak/>
        <w:drawing>
          <wp:inline distT="0" distB="0" distL="0" distR="0" wp14:anchorId="672F1E88" wp14:editId="15B34211">
            <wp:extent cx="273269" cy="172445"/>
            <wp:effectExtent l="0" t="0" r="0" b="0"/>
            <wp:docPr id="665" name="Рисунок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8FA46EB" wp14:editId="547F5673">
            <wp:extent cx="273269" cy="172445"/>
            <wp:effectExtent l="0" t="0" r="0" b="0"/>
            <wp:docPr id="666" name="Рисунок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42452A5" wp14:editId="708347C0">
            <wp:extent cx="273269" cy="172445"/>
            <wp:effectExtent l="0" t="0" r="0" b="0"/>
            <wp:docPr id="667" name="Рисунок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7647959" wp14:editId="64903B0C">
            <wp:extent cx="273269" cy="172445"/>
            <wp:effectExtent l="0" t="0" r="0" b="0"/>
            <wp:docPr id="668" name="Рисунок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C3634F9" wp14:editId="169AE05E">
            <wp:extent cx="273269" cy="172445"/>
            <wp:effectExtent l="0" t="0" r="0" b="0"/>
            <wp:docPr id="669" name="Рисунок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E9E3A8F" wp14:editId="27395392">
            <wp:extent cx="273269" cy="172445"/>
            <wp:effectExtent l="0" t="0" r="0" b="0"/>
            <wp:docPr id="670" name="Рисунок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D47D6CA" wp14:editId="2807D98D">
            <wp:extent cx="273269" cy="172445"/>
            <wp:effectExtent l="0" t="0" r="0" b="0"/>
            <wp:docPr id="671" name="Рисунок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031CBB7" wp14:editId="21610EFD">
            <wp:extent cx="273269" cy="172445"/>
            <wp:effectExtent l="0" t="0" r="0" b="0"/>
            <wp:docPr id="672" name="Рисунок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388BBC8" wp14:editId="4F98A027">
            <wp:extent cx="273269" cy="172445"/>
            <wp:effectExtent l="0" t="0" r="0" b="0"/>
            <wp:docPr id="673" name="Рисунок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D44D05C" wp14:editId="43FA2B3E">
            <wp:extent cx="273269" cy="172445"/>
            <wp:effectExtent l="0" t="0" r="0" b="0"/>
            <wp:docPr id="674" name="Рисунок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F59D0D9" wp14:editId="63AE012D">
            <wp:extent cx="273269" cy="172445"/>
            <wp:effectExtent l="0" t="0" r="0" b="0"/>
            <wp:docPr id="675" name="Рисунок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5700E5D" wp14:editId="56E3D8A8">
            <wp:extent cx="273269" cy="172445"/>
            <wp:effectExtent l="0" t="0" r="0" b="0"/>
            <wp:docPr id="676" name="Рисунок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DFB7AD2" wp14:editId="33A3C9AB">
            <wp:extent cx="273269" cy="172445"/>
            <wp:effectExtent l="0" t="0" r="0" b="0"/>
            <wp:docPr id="677" name="Рисунок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D7C76DF" wp14:editId="1AE90302">
            <wp:extent cx="273269" cy="172445"/>
            <wp:effectExtent l="0" t="0" r="0" b="0"/>
            <wp:docPr id="678" name="Рисунок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8252DD4" wp14:editId="455C1082">
            <wp:extent cx="273269" cy="172445"/>
            <wp:effectExtent l="0" t="0" r="0" b="0"/>
            <wp:docPr id="679" name="Рисунок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7F213AE" wp14:editId="1CE9ECDB">
            <wp:extent cx="273269" cy="172445"/>
            <wp:effectExtent l="0" t="0" r="0" b="0"/>
            <wp:docPr id="680" name="Рисунок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5303DBD" wp14:editId="36BD4DA2">
            <wp:extent cx="273269" cy="172445"/>
            <wp:effectExtent l="0" t="0" r="0" b="0"/>
            <wp:docPr id="681" name="Рисунок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7580EC1" wp14:editId="283ABFDB">
            <wp:extent cx="273269" cy="172445"/>
            <wp:effectExtent l="0" t="0" r="0" b="0"/>
            <wp:docPr id="682" name="Рисунок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0DF01CF" wp14:editId="36554674">
            <wp:extent cx="273269" cy="172445"/>
            <wp:effectExtent l="0" t="0" r="0" b="0"/>
            <wp:docPr id="683" name="Рисунок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07CAB7B" wp14:editId="49CB5145">
            <wp:extent cx="273269" cy="172445"/>
            <wp:effectExtent l="0" t="0" r="0" b="0"/>
            <wp:docPr id="684" name="Рисунок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7F997C4" wp14:editId="5D3FF505">
            <wp:extent cx="273269" cy="172445"/>
            <wp:effectExtent l="0" t="0" r="0" b="0"/>
            <wp:docPr id="685" name="Рисунок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34EC2980" w14:textId="77777777" w:rsidR="004170F0" w:rsidRPr="004170F0" w:rsidRDefault="004170F0" w:rsidP="004170F0">
      <w:pPr>
        <w:spacing w:after="0"/>
        <w:jc w:val="center"/>
        <w:rPr>
          <w:rFonts w:ascii="Times New Roman" w:hAnsi="Times New Roman" w:cs="Times New Roman"/>
          <w:b/>
          <w:bCs/>
          <w:sz w:val="28"/>
          <w:szCs w:val="28"/>
        </w:rPr>
      </w:pPr>
    </w:p>
    <w:p w14:paraId="6300E578" w14:textId="77777777" w:rsidR="004170F0" w:rsidRPr="004170F0" w:rsidRDefault="004170F0" w:rsidP="004170F0">
      <w:pPr>
        <w:spacing w:after="0" w:line="276" w:lineRule="auto"/>
        <w:jc w:val="center"/>
        <w:rPr>
          <w:rFonts w:ascii="Times New Roman" w:hAnsi="Times New Roman" w:cs="Times New Roman"/>
          <w:bCs/>
          <w:sz w:val="26"/>
          <w:szCs w:val="26"/>
        </w:rPr>
      </w:pPr>
      <w:r w:rsidRPr="004170F0">
        <w:rPr>
          <w:rFonts w:ascii="Times New Roman" w:hAnsi="Times New Roman" w:cs="Times New Roman"/>
          <w:bCs/>
          <w:sz w:val="26"/>
          <w:szCs w:val="26"/>
        </w:rPr>
        <w:t xml:space="preserve">ПОЛОЖЕНИЕ </w:t>
      </w:r>
    </w:p>
    <w:p w14:paraId="347021DC" w14:textId="77777777" w:rsidR="004170F0" w:rsidRPr="004170F0" w:rsidRDefault="004170F0" w:rsidP="004170F0">
      <w:pPr>
        <w:spacing w:after="0" w:line="276" w:lineRule="auto"/>
        <w:jc w:val="center"/>
        <w:rPr>
          <w:rFonts w:ascii="Times New Roman" w:hAnsi="Times New Roman" w:cs="Times New Roman"/>
          <w:bCs/>
          <w:sz w:val="26"/>
          <w:szCs w:val="26"/>
        </w:rPr>
      </w:pPr>
      <w:r w:rsidRPr="004170F0">
        <w:rPr>
          <w:rFonts w:ascii="Times New Roman" w:hAnsi="Times New Roman" w:cs="Times New Roman"/>
          <w:bCs/>
          <w:sz w:val="26"/>
          <w:szCs w:val="26"/>
        </w:rPr>
        <w:t>о Региональном методическом активе</w:t>
      </w:r>
    </w:p>
    <w:p w14:paraId="4CCFB2AA" w14:textId="77777777" w:rsidR="004170F0" w:rsidRPr="004170F0" w:rsidRDefault="004170F0" w:rsidP="004170F0">
      <w:pPr>
        <w:spacing w:after="0" w:line="276" w:lineRule="auto"/>
        <w:jc w:val="center"/>
        <w:rPr>
          <w:rFonts w:ascii="Times New Roman" w:hAnsi="Times New Roman" w:cs="Times New Roman"/>
        </w:rPr>
      </w:pPr>
    </w:p>
    <w:p w14:paraId="5705F102" w14:textId="77777777" w:rsidR="004170F0" w:rsidRPr="004170F0" w:rsidRDefault="004170F0" w:rsidP="004170F0">
      <w:pPr>
        <w:spacing w:after="0" w:line="276" w:lineRule="auto"/>
        <w:jc w:val="center"/>
        <w:rPr>
          <w:rFonts w:ascii="Times New Roman" w:hAnsi="Times New Roman" w:cs="Times New Roman"/>
        </w:rPr>
      </w:pPr>
    </w:p>
    <w:p w14:paraId="19FBBDFC" w14:textId="77777777" w:rsidR="004170F0" w:rsidRPr="004170F0" w:rsidRDefault="004170F0" w:rsidP="004170F0">
      <w:pPr>
        <w:pStyle w:val="a9"/>
        <w:numPr>
          <w:ilvl w:val="0"/>
          <w:numId w:val="139"/>
        </w:numPr>
        <w:tabs>
          <w:tab w:val="left" w:pos="709"/>
          <w:tab w:val="left" w:pos="1276"/>
        </w:tabs>
        <w:spacing w:after="0" w:line="276" w:lineRule="auto"/>
        <w:ind w:left="0" w:firstLine="426"/>
        <w:rPr>
          <w:rFonts w:ascii="Times New Roman" w:hAnsi="Times New Roman" w:cs="Times New Roman"/>
          <w:bCs/>
        </w:rPr>
      </w:pPr>
      <w:r w:rsidRPr="004170F0">
        <w:rPr>
          <w:rFonts w:ascii="Times New Roman" w:hAnsi="Times New Roman" w:cs="Times New Roman"/>
          <w:bCs/>
        </w:rPr>
        <w:t>Общие положения</w:t>
      </w:r>
    </w:p>
    <w:p w14:paraId="69B4215E"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bCs/>
        </w:rPr>
        <w:t>Региональный методический актив</w:t>
      </w:r>
      <w:r w:rsidRPr="004170F0">
        <w:rPr>
          <w:rFonts w:ascii="Times New Roman" w:hAnsi="Times New Roman" w:cs="Times New Roman"/>
        </w:rPr>
        <w:t xml:space="preserve"> (аббревиатура РМА) создается при Центре непрерывного повышения профессионального мастерства педагогических работников ДИРО Республики Дагестан – координаторе региональной системы научно-методического сопровождения педагогических работников и управленческих кадров.</w:t>
      </w:r>
    </w:p>
    <w:p w14:paraId="3E711586"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В своей деятельности РМА руководствуется законами и иными нормативными актами Российской Федерации, Министерства просвещения Российской Федерации, Федеральной службы по надзору в сфере образования и науки, Министерства образования и науки Республики Дагестан, Института развития образования Республики Дагестан, настоящим Положением.</w:t>
      </w:r>
    </w:p>
    <w:p w14:paraId="1353919F" w14:textId="77777777" w:rsidR="004170F0" w:rsidRPr="004170F0" w:rsidRDefault="004170F0" w:rsidP="004170F0">
      <w:pPr>
        <w:spacing w:after="0" w:line="276" w:lineRule="auto"/>
        <w:ind w:firstLine="426"/>
        <w:jc w:val="both"/>
        <w:rPr>
          <w:rFonts w:ascii="Times New Roman" w:hAnsi="Times New Roman" w:cs="Times New Roman"/>
        </w:rPr>
      </w:pPr>
    </w:p>
    <w:p w14:paraId="08062F5F" w14:textId="77777777" w:rsidR="004170F0" w:rsidRPr="004170F0" w:rsidRDefault="004170F0" w:rsidP="004170F0">
      <w:pPr>
        <w:pStyle w:val="a9"/>
        <w:numPr>
          <w:ilvl w:val="0"/>
          <w:numId w:val="139"/>
        </w:numPr>
        <w:tabs>
          <w:tab w:val="left" w:pos="709"/>
        </w:tabs>
        <w:spacing w:after="0" w:line="276" w:lineRule="auto"/>
        <w:ind w:left="0" w:firstLine="426"/>
        <w:rPr>
          <w:rFonts w:ascii="Times New Roman" w:hAnsi="Times New Roman" w:cs="Times New Roman"/>
          <w:bCs/>
        </w:rPr>
      </w:pPr>
      <w:r w:rsidRPr="004170F0">
        <w:rPr>
          <w:rFonts w:ascii="Times New Roman" w:hAnsi="Times New Roman" w:cs="Times New Roman"/>
          <w:bCs/>
        </w:rPr>
        <w:t xml:space="preserve"> Цель и задачи</w:t>
      </w:r>
    </w:p>
    <w:p w14:paraId="7054023C" w14:textId="77777777" w:rsidR="004170F0" w:rsidRPr="004170F0" w:rsidRDefault="004170F0" w:rsidP="004170F0">
      <w:pPr>
        <w:pStyle w:val="a9"/>
        <w:spacing w:after="0" w:line="276" w:lineRule="auto"/>
        <w:ind w:left="0" w:firstLine="426"/>
        <w:jc w:val="both"/>
        <w:rPr>
          <w:rFonts w:ascii="Times New Roman" w:hAnsi="Times New Roman" w:cs="Times New Roman"/>
        </w:rPr>
      </w:pPr>
      <w:r w:rsidRPr="004170F0">
        <w:rPr>
          <w:rFonts w:ascii="Times New Roman" w:hAnsi="Times New Roman" w:cs="Times New Roman"/>
          <w:bCs/>
        </w:rPr>
        <w:t>Региональный методический актив</w:t>
      </w:r>
      <w:r w:rsidRPr="004170F0">
        <w:rPr>
          <w:rFonts w:ascii="Times New Roman" w:hAnsi="Times New Roman" w:cs="Times New Roman"/>
        </w:rPr>
        <w:t xml:space="preserve"> создается с целью привлечения педагогических работников, достигших высоких профессиональных результатов, к решению новых актуальных задач повышения качества образования в регионе через эффективное научно-методическое сопровождение педагогических и управленческих кадров.</w:t>
      </w:r>
    </w:p>
    <w:p w14:paraId="61E6B6E0" w14:textId="77777777" w:rsidR="004170F0" w:rsidRPr="004170F0" w:rsidRDefault="004170F0" w:rsidP="004170F0">
      <w:pPr>
        <w:spacing w:after="0" w:line="276" w:lineRule="auto"/>
        <w:ind w:firstLine="426"/>
        <w:jc w:val="both"/>
        <w:rPr>
          <w:rFonts w:ascii="Times New Roman" w:hAnsi="Times New Roman" w:cs="Times New Roman"/>
        </w:rPr>
      </w:pPr>
    </w:p>
    <w:p w14:paraId="6B028B9C"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 xml:space="preserve">Задачи </w:t>
      </w:r>
      <w:r w:rsidRPr="004170F0">
        <w:rPr>
          <w:rFonts w:ascii="Times New Roman" w:hAnsi="Times New Roman" w:cs="Times New Roman"/>
          <w:bCs/>
        </w:rPr>
        <w:t>Регионального методического актива</w:t>
      </w:r>
      <w:r w:rsidRPr="004170F0">
        <w:rPr>
          <w:rFonts w:ascii="Times New Roman" w:hAnsi="Times New Roman" w:cs="Times New Roman"/>
        </w:rPr>
        <w:t>:</w:t>
      </w:r>
    </w:p>
    <w:p w14:paraId="5BB2D083" w14:textId="77777777" w:rsidR="004170F0" w:rsidRPr="004170F0" w:rsidRDefault="004170F0" w:rsidP="004170F0">
      <w:pPr>
        <w:pStyle w:val="a9"/>
        <w:numPr>
          <w:ilvl w:val="0"/>
          <w:numId w:val="140"/>
        </w:numPr>
        <w:spacing w:after="0" w:line="276" w:lineRule="auto"/>
        <w:ind w:left="426" w:hanging="426"/>
        <w:jc w:val="both"/>
        <w:rPr>
          <w:rFonts w:ascii="Times New Roman" w:hAnsi="Times New Roman" w:cs="Times New Roman"/>
        </w:rPr>
      </w:pPr>
      <w:r w:rsidRPr="004170F0">
        <w:rPr>
          <w:rFonts w:ascii="Times New Roman" w:hAnsi="Times New Roman" w:cs="Times New Roman"/>
        </w:rPr>
        <w:t>Обеспечение эффективности адресной помощи педагогам в повышении педагогического мастерства, ликвидации профессиональных дефицитов.</w:t>
      </w:r>
    </w:p>
    <w:p w14:paraId="75F620B5" w14:textId="77777777" w:rsidR="004170F0" w:rsidRPr="004170F0" w:rsidRDefault="004170F0" w:rsidP="004170F0">
      <w:pPr>
        <w:pStyle w:val="a9"/>
        <w:numPr>
          <w:ilvl w:val="0"/>
          <w:numId w:val="140"/>
        </w:numPr>
        <w:spacing w:after="0" w:line="276" w:lineRule="auto"/>
        <w:ind w:left="426" w:hanging="426"/>
        <w:jc w:val="both"/>
        <w:rPr>
          <w:rFonts w:ascii="Times New Roman" w:hAnsi="Times New Roman" w:cs="Times New Roman"/>
        </w:rPr>
      </w:pPr>
      <w:r w:rsidRPr="004170F0">
        <w:rPr>
          <w:rFonts w:ascii="Times New Roman" w:hAnsi="Times New Roman" w:cs="Times New Roman"/>
        </w:rPr>
        <w:t>Расширение доступности методической поддержки муниципальных образовательных систем, образовательных организаций, педагогов и управленческих кадров.</w:t>
      </w:r>
    </w:p>
    <w:p w14:paraId="7E51A7E7" w14:textId="77777777" w:rsidR="004170F0" w:rsidRPr="004170F0" w:rsidRDefault="004170F0" w:rsidP="004170F0">
      <w:pPr>
        <w:pStyle w:val="a9"/>
        <w:numPr>
          <w:ilvl w:val="0"/>
          <w:numId w:val="140"/>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Методическое сопровождение эффективного и оперативного взращивания востребованного педагогического опыта. </w:t>
      </w:r>
    </w:p>
    <w:p w14:paraId="1DA33557" w14:textId="77777777" w:rsidR="004170F0" w:rsidRPr="004170F0" w:rsidRDefault="004170F0" w:rsidP="004170F0">
      <w:pPr>
        <w:pStyle w:val="a9"/>
        <w:numPr>
          <w:ilvl w:val="0"/>
          <w:numId w:val="140"/>
        </w:numPr>
        <w:spacing w:after="0" w:line="276" w:lineRule="auto"/>
        <w:ind w:left="426" w:hanging="426"/>
        <w:jc w:val="both"/>
        <w:rPr>
          <w:rFonts w:ascii="Times New Roman" w:hAnsi="Times New Roman" w:cs="Times New Roman"/>
        </w:rPr>
      </w:pPr>
      <w:r w:rsidRPr="004170F0">
        <w:rPr>
          <w:rFonts w:ascii="Times New Roman" w:hAnsi="Times New Roman" w:cs="Times New Roman"/>
        </w:rPr>
        <w:t>Освоение лучших педагогических практик и новейших форм трансляции педагогического опыта.</w:t>
      </w:r>
    </w:p>
    <w:p w14:paraId="19421E27" w14:textId="77777777" w:rsidR="004170F0" w:rsidRPr="004170F0" w:rsidRDefault="004170F0" w:rsidP="004170F0">
      <w:pPr>
        <w:pStyle w:val="a9"/>
        <w:numPr>
          <w:ilvl w:val="0"/>
          <w:numId w:val="140"/>
        </w:numPr>
        <w:spacing w:after="0" w:line="276" w:lineRule="auto"/>
        <w:ind w:left="426" w:hanging="426"/>
        <w:jc w:val="both"/>
        <w:rPr>
          <w:rFonts w:ascii="Times New Roman" w:hAnsi="Times New Roman" w:cs="Times New Roman"/>
        </w:rPr>
      </w:pPr>
      <w:r w:rsidRPr="004170F0">
        <w:rPr>
          <w:rFonts w:ascii="Times New Roman" w:hAnsi="Times New Roman" w:cs="Times New Roman"/>
        </w:rPr>
        <w:t>Включенность в становление региональной методической службы как устойчиво развивающейся системы, динамичного методического ресурса вовлечения педагогических работников и управленческих кадров в национальную систему профессионального роста.</w:t>
      </w:r>
    </w:p>
    <w:p w14:paraId="188B85F4" w14:textId="77777777" w:rsidR="004170F0" w:rsidRPr="004170F0" w:rsidRDefault="004170F0" w:rsidP="004170F0">
      <w:pPr>
        <w:pStyle w:val="a9"/>
        <w:spacing w:after="0" w:line="276" w:lineRule="auto"/>
        <w:ind w:left="0" w:firstLine="567"/>
        <w:jc w:val="both"/>
        <w:rPr>
          <w:rFonts w:ascii="Times New Roman" w:hAnsi="Times New Roman" w:cs="Times New Roman"/>
        </w:rPr>
      </w:pPr>
    </w:p>
    <w:p w14:paraId="3B9E9591" w14:textId="77777777" w:rsidR="004170F0" w:rsidRPr="004170F0" w:rsidRDefault="004170F0" w:rsidP="004170F0">
      <w:pPr>
        <w:pStyle w:val="a9"/>
        <w:numPr>
          <w:ilvl w:val="0"/>
          <w:numId w:val="139"/>
        </w:numPr>
        <w:tabs>
          <w:tab w:val="left" w:pos="1134"/>
        </w:tabs>
        <w:spacing w:after="0" w:line="276" w:lineRule="auto"/>
        <w:ind w:left="0" w:firstLine="567"/>
        <w:rPr>
          <w:rFonts w:ascii="Times New Roman" w:hAnsi="Times New Roman" w:cs="Times New Roman"/>
          <w:bCs/>
        </w:rPr>
      </w:pPr>
      <w:r w:rsidRPr="004170F0">
        <w:rPr>
          <w:rFonts w:ascii="Times New Roman" w:hAnsi="Times New Roman" w:cs="Times New Roman"/>
          <w:bCs/>
        </w:rPr>
        <w:t>Содержание деятельности Регионального методического актива</w:t>
      </w:r>
    </w:p>
    <w:p w14:paraId="4DDCB0CB" w14:textId="77777777" w:rsidR="004170F0" w:rsidRPr="004170F0" w:rsidRDefault="004170F0" w:rsidP="004170F0">
      <w:pPr>
        <w:pStyle w:val="a9"/>
        <w:numPr>
          <w:ilvl w:val="0"/>
          <w:numId w:val="142"/>
        </w:numPr>
        <w:tabs>
          <w:tab w:val="left"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выявление профессиональных дефицитов педагогических работников Республики Дагестан; </w:t>
      </w:r>
    </w:p>
    <w:p w14:paraId="267742C6" w14:textId="77777777" w:rsidR="004170F0" w:rsidRPr="004170F0" w:rsidRDefault="004170F0" w:rsidP="004170F0">
      <w:pPr>
        <w:pStyle w:val="a9"/>
        <w:numPr>
          <w:ilvl w:val="0"/>
          <w:numId w:val="142"/>
        </w:numPr>
        <w:tabs>
          <w:tab w:val="left"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внедрение в процесс профессионального развития педагогических работников программы формирования компетенций с учетом задачи по улучшению результатов участия российских школьников в международных исследованиях качества образования (PISA, TIMSS, PIRLS); </w:t>
      </w:r>
    </w:p>
    <w:p w14:paraId="48497667" w14:textId="77777777" w:rsidR="004170F0" w:rsidRPr="004170F0" w:rsidRDefault="004170F0" w:rsidP="004170F0">
      <w:pPr>
        <w:pStyle w:val="a9"/>
        <w:numPr>
          <w:ilvl w:val="0"/>
          <w:numId w:val="142"/>
        </w:numPr>
        <w:tabs>
          <w:tab w:val="left"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совершенствование предметных компетенции педагогических работников; </w:t>
      </w:r>
    </w:p>
    <w:p w14:paraId="45502A67" w14:textId="77777777" w:rsidR="004170F0" w:rsidRPr="004170F0" w:rsidRDefault="004170F0" w:rsidP="004170F0">
      <w:pPr>
        <w:pStyle w:val="a9"/>
        <w:numPr>
          <w:ilvl w:val="0"/>
          <w:numId w:val="142"/>
        </w:numPr>
        <w:tabs>
          <w:tab w:val="left"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выстраивание индивидуальных маршрутов непрерывного развития профессионального мастерства педагогических работников; </w:t>
      </w:r>
    </w:p>
    <w:p w14:paraId="2F779B38" w14:textId="77777777" w:rsidR="004170F0" w:rsidRPr="004170F0" w:rsidRDefault="004170F0" w:rsidP="004170F0">
      <w:pPr>
        <w:pStyle w:val="a9"/>
        <w:numPr>
          <w:ilvl w:val="0"/>
          <w:numId w:val="142"/>
        </w:numPr>
        <w:tabs>
          <w:tab w:val="left"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вовлечение педагогов в экспертную деятельность; </w:t>
      </w:r>
    </w:p>
    <w:p w14:paraId="1A8A791B" w14:textId="77777777" w:rsidR="004170F0" w:rsidRPr="004170F0" w:rsidRDefault="004170F0" w:rsidP="004170F0">
      <w:pPr>
        <w:pStyle w:val="a9"/>
        <w:numPr>
          <w:ilvl w:val="0"/>
          <w:numId w:val="142"/>
        </w:numPr>
        <w:tabs>
          <w:tab w:val="left"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проведение профилактики профессионального выгорания педагогов; </w:t>
      </w:r>
    </w:p>
    <w:p w14:paraId="4D54B868" w14:textId="77777777" w:rsidR="004170F0" w:rsidRPr="004170F0" w:rsidRDefault="004170F0" w:rsidP="004170F0">
      <w:pPr>
        <w:pStyle w:val="a9"/>
        <w:numPr>
          <w:ilvl w:val="0"/>
          <w:numId w:val="142"/>
        </w:numPr>
        <w:tabs>
          <w:tab w:val="left"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оказание поддержки молодым педагогам и образовательным организациям в реализации программ наставничества педагогических работников; </w:t>
      </w:r>
    </w:p>
    <w:p w14:paraId="46333F14" w14:textId="77777777" w:rsidR="004170F0" w:rsidRPr="004170F0" w:rsidRDefault="004170F0" w:rsidP="004170F0">
      <w:pPr>
        <w:pStyle w:val="a9"/>
        <w:numPr>
          <w:ilvl w:val="0"/>
          <w:numId w:val="142"/>
        </w:numPr>
        <w:tabs>
          <w:tab w:val="left" w:pos="0"/>
        </w:tabs>
        <w:spacing w:after="0" w:line="276" w:lineRule="auto"/>
        <w:ind w:left="426" w:hanging="426"/>
        <w:jc w:val="both"/>
        <w:rPr>
          <w:rFonts w:ascii="Times New Roman" w:eastAsia="Times New Roman" w:hAnsi="Times New Roman" w:cs="Times New Roman"/>
          <w:color w:val="12222D"/>
          <w:lang w:eastAsia="ru-RU"/>
        </w:rPr>
      </w:pPr>
      <w:r w:rsidRPr="004170F0">
        <w:rPr>
          <w:rFonts w:ascii="Times New Roman" w:hAnsi="Times New Roman" w:cs="Times New Roman"/>
        </w:rPr>
        <w:t>оказан</w:t>
      </w:r>
      <w:r w:rsidRPr="004170F0">
        <w:rPr>
          <w:rFonts w:ascii="Times New Roman" w:eastAsia="Times New Roman" w:hAnsi="Times New Roman" w:cs="Times New Roman"/>
          <w:color w:val="12222D"/>
          <w:lang w:eastAsia="ru-RU"/>
        </w:rPr>
        <w:t>ие методической помощи учителям с низкими результатами обучения. </w:t>
      </w:r>
    </w:p>
    <w:p w14:paraId="3707BF2D" w14:textId="77777777" w:rsidR="004170F0" w:rsidRPr="004170F0" w:rsidRDefault="004170F0" w:rsidP="004170F0">
      <w:pPr>
        <w:pStyle w:val="a9"/>
        <w:spacing w:after="0" w:line="276" w:lineRule="auto"/>
        <w:ind w:left="0" w:firstLine="567"/>
        <w:jc w:val="both"/>
        <w:rPr>
          <w:rFonts w:ascii="Times New Roman" w:hAnsi="Times New Roman" w:cs="Times New Roman"/>
        </w:rPr>
      </w:pPr>
    </w:p>
    <w:p w14:paraId="3F3E042E" w14:textId="77777777" w:rsidR="004170F0" w:rsidRPr="004170F0" w:rsidRDefault="004170F0" w:rsidP="004170F0">
      <w:pPr>
        <w:pStyle w:val="a9"/>
        <w:numPr>
          <w:ilvl w:val="0"/>
          <w:numId w:val="139"/>
        </w:numPr>
        <w:tabs>
          <w:tab w:val="left" w:pos="993"/>
        </w:tabs>
        <w:spacing w:after="0" w:line="276" w:lineRule="auto"/>
        <w:ind w:left="0" w:firstLine="567"/>
        <w:rPr>
          <w:rFonts w:ascii="Times New Roman" w:hAnsi="Times New Roman" w:cs="Times New Roman"/>
          <w:bCs/>
        </w:rPr>
      </w:pPr>
      <w:r w:rsidRPr="004170F0">
        <w:rPr>
          <w:rFonts w:ascii="Times New Roman" w:hAnsi="Times New Roman" w:cs="Times New Roman"/>
          <w:bCs/>
        </w:rPr>
        <w:lastRenderedPageBreak/>
        <w:t>Условия создания и деятельности Регионального методического актива</w:t>
      </w:r>
    </w:p>
    <w:p w14:paraId="49332297" w14:textId="77777777" w:rsidR="004170F0" w:rsidRPr="004170F0" w:rsidRDefault="004170F0" w:rsidP="004170F0">
      <w:pPr>
        <w:pStyle w:val="a9"/>
        <w:numPr>
          <w:ilvl w:val="0"/>
          <w:numId w:val="141"/>
        </w:numPr>
        <w:tabs>
          <w:tab w:val="left" w:pos="709"/>
        </w:tabs>
        <w:spacing w:after="0" w:line="276" w:lineRule="auto"/>
        <w:ind w:left="0" w:firstLine="426"/>
        <w:jc w:val="both"/>
        <w:rPr>
          <w:rFonts w:ascii="Times New Roman" w:hAnsi="Times New Roman" w:cs="Times New Roman"/>
        </w:rPr>
      </w:pPr>
      <w:r w:rsidRPr="004170F0">
        <w:rPr>
          <w:rFonts w:ascii="Times New Roman" w:hAnsi="Times New Roman" w:cs="Times New Roman"/>
        </w:rPr>
        <w:t xml:space="preserve"> Государственное задание Центру непрерывного повышения профессионального мастерства педагогических работников ДИРО Республики Дагестан работ по методическому и научно-методическому обеспечению образовательной деятельности в системе общего образования.</w:t>
      </w:r>
    </w:p>
    <w:p w14:paraId="49C2D871" w14:textId="77777777" w:rsidR="004170F0" w:rsidRPr="004170F0" w:rsidRDefault="004170F0" w:rsidP="004170F0">
      <w:pPr>
        <w:pStyle w:val="a9"/>
        <w:numPr>
          <w:ilvl w:val="0"/>
          <w:numId w:val="141"/>
        </w:numPr>
        <w:tabs>
          <w:tab w:val="left" w:pos="709"/>
        </w:tabs>
        <w:spacing w:after="0" w:line="276" w:lineRule="auto"/>
        <w:ind w:left="0" w:firstLine="426"/>
        <w:jc w:val="both"/>
        <w:rPr>
          <w:rFonts w:ascii="Times New Roman" w:hAnsi="Times New Roman" w:cs="Times New Roman"/>
        </w:rPr>
      </w:pPr>
      <w:r w:rsidRPr="004170F0">
        <w:rPr>
          <w:rFonts w:ascii="Times New Roman" w:hAnsi="Times New Roman" w:cs="Times New Roman"/>
        </w:rPr>
        <w:t>Осуществление оплаты труда региональных методистов за счет бюджетных и внебюджетных средств.</w:t>
      </w:r>
    </w:p>
    <w:p w14:paraId="52F63BDE" w14:textId="77777777" w:rsidR="004170F0" w:rsidRPr="004170F0" w:rsidRDefault="004170F0" w:rsidP="004170F0">
      <w:pPr>
        <w:pStyle w:val="a9"/>
        <w:numPr>
          <w:ilvl w:val="0"/>
          <w:numId w:val="141"/>
        </w:numPr>
        <w:tabs>
          <w:tab w:val="left" w:pos="709"/>
        </w:tabs>
        <w:spacing w:after="0" w:line="276" w:lineRule="auto"/>
        <w:ind w:left="0" w:firstLine="426"/>
        <w:jc w:val="both"/>
        <w:rPr>
          <w:rFonts w:ascii="Times New Roman" w:hAnsi="Times New Roman" w:cs="Times New Roman"/>
        </w:rPr>
      </w:pPr>
      <w:r w:rsidRPr="004170F0">
        <w:rPr>
          <w:rFonts w:ascii="Times New Roman" w:hAnsi="Times New Roman" w:cs="Times New Roman"/>
        </w:rPr>
        <w:t>Определение количества региональных методистов из расчета 1 единица на 200 педагогических работников.</w:t>
      </w:r>
    </w:p>
    <w:p w14:paraId="4B63A52A" w14:textId="77777777" w:rsidR="004170F0" w:rsidRPr="004170F0" w:rsidRDefault="004170F0" w:rsidP="004170F0">
      <w:pPr>
        <w:pStyle w:val="a9"/>
        <w:numPr>
          <w:ilvl w:val="0"/>
          <w:numId w:val="141"/>
        </w:numPr>
        <w:tabs>
          <w:tab w:val="left" w:pos="709"/>
        </w:tabs>
        <w:spacing w:after="0" w:line="276" w:lineRule="auto"/>
        <w:ind w:left="0" w:firstLine="426"/>
        <w:jc w:val="both"/>
        <w:rPr>
          <w:rFonts w:ascii="Times New Roman" w:hAnsi="Times New Roman" w:cs="Times New Roman"/>
        </w:rPr>
      </w:pPr>
      <w:r w:rsidRPr="004170F0">
        <w:rPr>
          <w:rFonts w:ascii="Times New Roman" w:hAnsi="Times New Roman" w:cs="Times New Roman"/>
        </w:rPr>
        <w:t xml:space="preserve">Соблюдение требований к кадровому составу: </w:t>
      </w:r>
    </w:p>
    <w:p w14:paraId="48C41D37" w14:textId="77777777" w:rsidR="004170F0" w:rsidRPr="004170F0" w:rsidRDefault="004170F0" w:rsidP="004170F0">
      <w:pPr>
        <w:pStyle w:val="a9"/>
        <w:numPr>
          <w:ilvl w:val="0"/>
          <w:numId w:val="142"/>
        </w:numPr>
        <w:tabs>
          <w:tab w:val="left"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имеющий высшее педагогическое образование;</w:t>
      </w:r>
    </w:p>
    <w:p w14:paraId="26A1A278" w14:textId="77777777" w:rsidR="004170F0" w:rsidRPr="004170F0" w:rsidRDefault="004170F0" w:rsidP="004170F0">
      <w:pPr>
        <w:pStyle w:val="a9"/>
        <w:numPr>
          <w:ilvl w:val="0"/>
          <w:numId w:val="142"/>
        </w:numPr>
        <w:tabs>
          <w:tab w:val="left"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имеющий стаж работы по специальности не менее 5 лет;</w:t>
      </w:r>
    </w:p>
    <w:p w14:paraId="21E2A71E" w14:textId="77777777" w:rsidR="004170F0" w:rsidRPr="004170F0" w:rsidRDefault="004170F0" w:rsidP="004170F0">
      <w:pPr>
        <w:pStyle w:val="a9"/>
        <w:numPr>
          <w:ilvl w:val="0"/>
          <w:numId w:val="142"/>
        </w:numPr>
        <w:tabs>
          <w:tab w:val="left"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имеющий высшую квалификационную категорию; </w:t>
      </w:r>
    </w:p>
    <w:p w14:paraId="0F31F55B" w14:textId="77777777" w:rsidR="004170F0" w:rsidRPr="004170F0" w:rsidRDefault="004170F0" w:rsidP="004170F0">
      <w:pPr>
        <w:pStyle w:val="a9"/>
        <w:numPr>
          <w:ilvl w:val="0"/>
          <w:numId w:val="142"/>
        </w:numPr>
        <w:tabs>
          <w:tab w:val="left"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прошедший повышение квалификации на базе ФГАОУ ДПО «Академия Минпросвещения России» или ДИРО, диагностику методических компетенций при ФГБУ «Федеральный институт оценки качества образования»;</w:t>
      </w:r>
    </w:p>
    <w:p w14:paraId="0A9E542B" w14:textId="77777777" w:rsidR="004170F0" w:rsidRPr="004170F0" w:rsidRDefault="004170F0" w:rsidP="004170F0">
      <w:pPr>
        <w:pStyle w:val="a9"/>
        <w:numPr>
          <w:ilvl w:val="0"/>
          <w:numId w:val="141"/>
        </w:numPr>
        <w:tabs>
          <w:tab w:val="left" w:pos="709"/>
          <w:tab w:val="left" w:pos="851"/>
        </w:tabs>
        <w:spacing w:after="0" w:line="276" w:lineRule="auto"/>
        <w:ind w:left="0" w:firstLine="567"/>
        <w:jc w:val="both"/>
        <w:rPr>
          <w:rFonts w:ascii="Times New Roman" w:hAnsi="Times New Roman" w:cs="Times New Roman"/>
        </w:rPr>
      </w:pPr>
      <w:r w:rsidRPr="004170F0">
        <w:rPr>
          <w:rFonts w:ascii="Times New Roman" w:hAnsi="Times New Roman" w:cs="Times New Roman"/>
        </w:rPr>
        <w:t>Привлечение к работе:</w:t>
      </w:r>
    </w:p>
    <w:p w14:paraId="770F9A42" w14:textId="77777777" w:rsidR="004170F0" w:rsidRPr="004170F0" w:rsidRDefault="004170F0" w:rsidP="004170F0">
      <w:pPr>
        <w:pStyle w:val="a9"/>
        <w:numPr>
          <w:ilvl w:val="0"/>
          <w:numId w:val="142"/>
        </w:numPr>
        <w:tabs>
          <w:tab w:val="left"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руководителей методических объединений, предметных советов и комиссий;</w:t>
      </w:r>
    </w:p>
    <w:p w14:paraId="2C9DCF5D" w14:textId="77777777" w:rsidR="004170F0" w:rsidRPr="004170F0" w:rsidRDefault="004170F0" w:rsidP="004170F0">
      <w:pPr>
        <w:pStyle w:val="a9"/>
        <w:numPr>
          <w:ilvl w:val="0"/>
          <w:numId w:val="142"/>
        </w:numPr>
        <w:tabs>
          <w:tab w:val="left"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ведущих и старших экспертов предметных комиссий;</w:t>
      </w:r>
    </w:p>
    <w:p w14:paraId="3D28E027" w14:textId="77777777" w:rsidR="004170F0" w:rsidRPr="004170F0" w:rsidRDefault="004170F0" w:rsidP="004170F0">
      <w:pPr>
        <w:pStyle w:val="a9"/>
        <w:numPr>
          <w:ilvl w:val="0"/>
          <w:numId w:val="142"/>
        </w:numPr>
        <w:tabs>
          <w:tab w:val="left"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эффективных наставников;</w:t>
      </w:r>
    </w:p>
    <w:p w14:paraId="642C08F0" w14:textId="77777777" w:rsidR="004170F0" w:rsidRPr="004170F0" w:rsidRDefault="004170F0" w:rsidP="004170F0">
      <w:pPr>
        <w:pStyle w:val="a9"/>
        <w:numPr>
          <w:ilvl w:val="0"/>
          <w:numId w:val="142"/>
        </w:numPr>
        <w:tabs>
          <w:tab w:val="left"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лидеров профессиональных сообществ и ассоциаций;</w:t>
      </w:r>
    </w:p>
    <w:p w14:paraId="085FD80D" w14:textId="77777777" w:rsidR="004170F0" w:rsidRPr="004170F0" w:rsidRDefault="004170F0" w:rsidP="004170F0">
      <w:pPr>
        <w:pStyle w:val="a9"/>
        <w:numPr>
          <w:ilvl w:val="0"/>
          <w:numId w:val="142"/>
        </w:numPr>
        <w:tabs>
          <w:tab w:val="left"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педагогов, имеющие стабильно высокие образовательные результаты у обучающихся.</w:t>
      </w:r>
    </w:p>
    <w:p w14:paraId="5FF01DAC" w14:textId="77777777" w:rsidR="004170F0" w:rsidRPr="004170F0" w:rsidRDefault="004170F0" w:rsidP="004170F0">
      <w:pPr>
        <w:pStyle w:val="a9"/>
        <w:numPr>
          <w:ilvl w:val="0"/>
          <w:numId w:val="141"/>
        </w:numPr>
        <w:tabs>
          <w:tab w:val="left" w:pos="709"/>
          <w:tab w:val="left" w:pos="851"/>
        </w:tabs>
        <w:spacing w:after="0" w:line="276" w:lineRule="auto"/>
        <w:ind w:left="0" w:firstLine="567"/>
        <w:jc w:val="both"/>
        <w:rPr>
          <w:rFonts w:ascii="Times New Roman" w:hAnsi="Times New Roman" w:cs="Times New Roman"/>
        </w:rPr>
      </w:pPr>
      <w:r w:rsidRPr="004170F0">
        <w:rPr>
          <w:rFonts w:ascii="Times New Roman" w:hAnsi="Times New Roman" w:cs="Times New Roman"/>
        </w:rPr>
        <w:t xml:space="preserve"> Использование различных вариантов организации работы региональных методистов:</w:t>
      </w:r>
    </w:p>
    <w:p w14:paraId="19AF3D1B" w14:textId="77777777" w:rsidR="004170F0" w:rsidRPr="004170F0" w:rsidRDefault="004170F0" w:rsidP="004170F0">
      <w:pPr>
        <w:pStyle w:val="a9"/>
        <w:numPr>
          <w:ilvl w:val="0"/>
          <w:numId w:val="142"/>
        </w:numPr>
        <w:tabs>
          <w:tab w:val="left"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Штатный сотрудник образовательной организации (основное место работы) с выполнением функций регионального методиста по совместительству;</w:t>
      </w:r>
    </w:p>
    <w:p w14:paraId="72C804AE" w14:textId="77777777" w:rsidR="004170F0" w:rsidRPr="004170F0" w:rsidRDefault="004170F0" w:rsidP="004170F0">
      <w:pPr>
        <w:pStyle w:val="a9"/>
        <w:numPr>
          <w:ilvl w:val="0"/>
          <w:numId w:val="142"/>
        </w:numPr>
        <w:tabs>
          <w:tab w:val="left"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Штатный сотрудник ЦНППР ДИРО (основное место работы).</w:t>
      </w:r>
    </w:p>
    <w:p w14:paraId="7E68792C" w14:textId="77777777" w:rsidR="004170F0" w:rsidRPr="004170F0" w:rsidRDefault="004170F0" w:rsidP="004170F0">
      <w:pPr>
        <w:pStyle w:val="a9"/>
        <w:tabs>
          <w:tab w:val="left" w:pos="709"/>
        </w:tabs>
        <w:spacing w:after="0" w:line="276" w:lineRule="auto"/>
        <w:ind w:left="0" w:firstLine="567"/>
        <w:jc w:val="both"/>
        <w:rPr>
          <w:rFonts w:ascii="Times New Roman" w:hAnsi="Times New Roman" w:cs="Times New Roman"/>
        </w:rPr>
      </w:pPr>
    </w:p>
    <w:p w14:paraId="08FD97D5" w14:textId="77777777" w:rsidR="004170F0" w:rsidRPr="004170F0" w:rsidRDefault="004170F0" w:rsidP="004170F0">
      <w:pPr>
        <w:pStyle w:val="a9"/>
        <w:numPr>
          <w:ilvl w:val="0"/>
          <w:numId w:val="139"/>
        </w:numPr>
        <w:tabs>
          <w:tab w:val="left" w:pos="851"/>
        </w:tabs>
        <w:spacing w:after="0" w:line="276" w:lineRule="auto"/>
        <w:ind w:left="0" w:firstLine="567"/>
        <w:jc w:val="both"/>
        <w:rPr>
          <w:rFonts w:ascii="Times New Roman" w:hAnsi="Times New Roman" w:cs="Times New Roman"/>
          <w:bCs/>
        </w:rPr>
      </w:pPr>
      <w:r w:rsidRPr="004170F0">
        <w:rPr>
          <w:rFonts w:ascii="Times New Roman" w:hAnsi="Times New Roman" w:cs="Times New Roman"/>
          <w:bCs/>
        </w:rPr>
        <w:t xml:space="preserve"> Основание для создания и эффективной деятельности Регионального методического актива:</w:t>
      </w:r>
    </w:p>
    <w:p w14:paraId="03B669D3" w14:textId="77777777" w:rsidR="004170F0" w:rsidRPr="004170F0" w:rsidRDefault="004170F0" w:rsidP="004170F0">
      <w:pPr>
        <w:pStyle w:val="a9"/>
        <w:numPr>
          <w:ilvl w:val="0"/>
          <w:numId w:val="143"/>
        </w:numPr>
        <w:tabs>
          <w:tab w:val="left" w:pos="567"/>
        </w:tabs>
        <w:spacing w:after="0" w:line="276" w:lineRule="auto"/>
        <w:ind w:left="0" w:firstLine="426"/>
        <w:jc w:val="both"/>
        <w:rPr>
          <w:rFonts w:ascii="Times New Roman" w:hAnsi="Times New Roman" w:cs="Times New Roman"/>
        </w:rPr>
      </w:pPr>
      <w:r w:rsidRPr="004170F0">
        <w:rPr>
          <w:rFonts w:ascii="Times New Roman" w:hAnsi="Times New Roman" w:cs="Times New Roman"/>
          <w:bCs/>
        </w:rPr>
        <w:t>Региональный методический актив</w:t>
      </w:r>
      <w:r w:rsidRPr="004170F0">
        <w:rPr>
          <w:rFonts w:ascii="Times New Roman" w:hAnsi="Times New Roman" w:cs="Times New Roman"/>
        </w:rPr>
        <w:t xml:space="preserve"> формируется и утверждается приказом директора Центра непрерывного повышения профессионального мастерства педагогических работников ДИРО Республики Дагестан по предложению методических служб районов (городов) Республики Дагестан, а также из числа актива ЦНППМПР.</w:t>
      </w:r>
    </w:p>
    <w:p w14:paraId="080673E9" w14:textId="77777777" w:rsidR="004170F0" w:rsidRPr="004170F0" w:rsidRDefault="004170F0" w:rsidP="004170F0">
      <w:pPr>
        <w:tabs>
          <w:tab w:val="left" w:pos="567"/>
        </w:tabs>
        <w:spacing w:line="276" w:lineRule="auto"/>
        <w:ind w:firstLine="426"/>
        <w:rPr>
          <w:rFonts w:ascii="Times New Roman" w:hAnsi="Times New Roman" w:cs="Times New Roman"/>
        </w:rPr>
      </w:pPr>
      <w:r w:rsidRPr="004170F0">
        <w:rPr>
          <w:rFonts w:ascii="Times New Roman" w:hAnsi="Times New Roman" w:cs="Times New Roman"/>
          <w:bCs/>
        </w:rPr>
        <w:t xml:space="preserve">Региональный методический актив </w:t>
      </w:r>
      <w:r w:rsidRPr="004170F0">
        <w:rPr>
          <w:rFonts w:ascii="Times New Roman" w:hAnsi="Times New Roman" w:cs="Times New Roman"/>
        </w:rPr>
        <w:t>осуществляет свою деятельность в соответствии с планами и программами методического и научно-методического сопровождения образовательной деятельности ЦНППМПР ДИРО.</w:t>
      </w:r>
    </w:p>
    <w:p w14:paraId="7A996438" w14:textId="77777777" w:rsidR="004170F0" w:rsidRPr="004170F0" w:rsidRDefault="004170F0" w:rsidP="004170F0">
      <w:pPr>
        <w:spacing w:after="0" w:line="276" w:lineRule="auto"/>
        <w:ind w:right="-1"/>
        <w:jc w:val="center"/>
        <w:rPr>
          <w:rFonts w:ascii="Times New Roman" w:eastAsia="Times New Roman" w:hAnsi="Times New Roman" w:cs="Times New Roman"/>
          <w:lang w:eastAsia="ru-RU"/>
        </w:rPr>
      </w:pPr>
      <w:r w:rsidRPr="004170F0">
        <w:rPr>
          <w:rFonts w:ascii="Times New Roman" w:hAnsi="Times New Roman" w:cs="Times New Roman"/>
          <w:noProof/>
          <w:lang w:eastAsia="ru-RU"/>
        </w:rPr>
        <w:drawing>
          <wp:inline distT="0" distB="0" distL="0" distR="0" wp14:anchorId="79A7B135" wp14:editId="314629C7">
            <wp:extent cx="425450" cy="222696"/>
            <wp:effectExtent l="0" t="0" r="0" b="6350"/>
            <wp:docPr id="686" name="Рисунок 686"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6BBD83F1" wp14:editId="607BADC8">
            <wp:extent cx="425450" cy="222696"/>
            <wp:effectExtent l="0" t="0" r="0" b="6350"/>
            <wp:docPr id="687" name="Рисунок 687"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03C6CDF7" wp14:editId="7CD83D51">
            <wp:extent cx="425450" cy="222696"/>
            <wp:effectExtent l="0" t="0" r="0" b="6350"/>
            <wp:docPr id="688" name="Рисунок 688"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69A6A97C" w14:textId="77777777" w:rsidR="004170F0" w:rsidRPr="004170F0" w:rsidRDefault="004170F0" w:rsidP="004170F0">
      <w:pPr>
        <w:rPr>
          <w:rFonts w:ascii="Times New Roman" w:hAnsi="Times New Roman" w:cs="Times New Roman"/>
          <w:sz w:val="24"/>
          <w:szCs w:val="24"/>
        </w:rPr>
      </w:pPr>
    </w:p>
    <w:p w14:paraId="39C0DEAD" w14:textId="77777777" w:rsidR="004170F0" w:rsidRPr="004170F0" w:rsidRDefault="004170F0" w:rsidP="004170F0">
      <w:pPr>
        <w:rPr>
          <w:rFonts w:ascii="Times New Roman" w:hAnsi="Times New Roman" w:cs="Times New Roman"/>
          <w:sz w:val="24"/>
          <w:szCs w:val="24"/>
        </w:rPr>
      </w:pPr>
    </w:p>
    <w:p w14:paraId="372B6A84" w14:textId="77777777" w:rsidR="004170F0" w:rsidRPr="004170F0" w:rsidRDefault="004170F0" w:rsidP="004170F0">
      <w:pPr>
        <w:spacing w:after="0"/>
        <w:ind w:firstLine="567"/>
        <w:jc w:val="right"/>
        <w:rPr>
          <w:rFonts w:ascii="Times New Roman" w:hAnsi="Times New Roman" w:cs="Times New Roman"/>
          <w:sz w:val="24"/>
          <w:szCs w:val="24"/>
        </w:rPr>
      </w:pPr>
    </w:p>
    <w:p w14:paraId="17A2115D" w14:textId="77777777" w:rsidR="004170F0" w:rsidRPr="004170F0" w:rsidRDefault="004170F0" w:rsidP="004170F0">
      <w:pPr>
        <w:rPr>
          <w:rFonts w:ascii="Times New Roman" w:hAnsi="Times New Roman" w:cs="Times New Roman"/>
          <w:sz w:val="24"/>
          <w:szCs w:val="24"/>
        </w:rPr>
      </w:pPr>
      <w:r w:rsidRPr="004170F0">
        <w:rPr>
          <w:rFonts w:ascii="Times New Roman" w:hAnsi="Times New Roman" w:cs="Times New Roman"/>
          <w:sz w:val="24"/>
          <w:szCs w:val="24"/>
        </w:rPr>
        <w:br w:type="page"/>
      </w:r>
    </w:p>
    <w:p w14:paraId="3F80D43C" w14:textId="77777777" w:rsidR="004170F0" w:rsidRPr="004170F0" w:rsidRDefault="004170F0" w:rsidP="004170F0">
      <w:pPr>
        <w:pStyle w:val="a9"/>
        <w:spacing w:after="0"/>
        <w:ind w:hanging="720"/>
        <w:rPr>
          <w:rFonts w:ascii="Times New Roman" w:hAnsi="Times New Roman" w:cs="Times New Roman"/>
          <w:sz w:val="28"/>
          <w:szCs w:val="28"/>
          <w:u w:val="single"/>
        </w:rPr>
      </w:pPr>
      <w:r w:rsidRPr="004170F0">
        <w:rPr>
          <w:rFonts w:ascii="Times New Roman" w:hAnsi="Times New Roman" w:cs="Times New Roman"/>
          <w:noProof/>
          <w:lang w:eastAsia="ru-RU"/>
        </w:rPr>
        <w:lastRenderedPageBreak/>
        <w:drawing>
          <wp:inline distT="0" distB="0" distL="0" distR="0" wp14:anchorId="0EB53C4C" wp14:editId="59D6EA6D">
            <wp:extent cx="273269" cy="172445"/>
            <wp:effectExtent l="0" t="0" r="0" b="0"/>
            <wp:docPr id="689" name="Рисунок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4EC47FE" wp14:editId="1792A06F">
            <wp:extent cx="273269" cy="172445"/>
            <wp:effectExtent l="0" t="0" r="0" b="0"/>
            <wp:docPr id="690"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F218EE6" wp14:editId="7573FFD1">
            <wp:extent cx="273269" cy="172445"/>
            <wp:effectExtent l="0" t="0" r="0" b="0"/>
            <wp:docPr id="691"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E29F546" wp14:editId="2AB3847A">
            <wp:extent cx="273269" cy="172445"/>
            <wp:effectExtent l="0" t="0" r="0" b="0"/>
            <wp:docPr id="69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3EE1483" wp14:editId="1F95B76A">
            <wp:extent cx="273269" cy="172445"/>
            <wp:effectExtent l="0" t="0" r="0" b="0"/>
            <wp:docPr id="693"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DAA1E78" wp14:editId="125FCDF1">
            <wp:extent cx="273269" cy="172445"/>
            <wp:effectExtent l="0" t="0" r="0" b="0"/>
            <wp:docPr id="694" name="Рисунок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06C630F" wp14:editId="5920D505">
            <wp:extent cx="273269" cy="172445"/>
            <wp:effectExtent l="0" t="0" r="0" b="0"/>
            <wp:docPr id="695" name="Рисунок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B98FEDA" wp14:editId="1775D4ED">
            <wp:extent cx="273269" cy="172445"/>
            <wp:effectExtent l="0" t="0" r="0" b="0"/>
            <wp:docPr id="696" name="Рисунок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E7658DF" wp14:editId="3D3C3582">
            <wp:extent cx="273269" cy="172445"/>
            <wp:effectExtent l="0" t="0" r="0" b="0"/>
            <wp:docPr id="697" name="Рисунок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9DD958A" wp14:editId="54BEBCC1">
            <wp:extent cx="273269" cy="172445"/>
            <wp:effectExtent l="0" t="0" r="0" b="0"/>
            <wp:docPr id="698" name="Рисунок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45C07FD" wp14:editId="49AB4083">
            <wp:extent cx="273269" cy="172445"/>
            <wp:effectExtent l="0" t="0" r="0" b="0"/>
            <wp:docPr id="699" name="Рисунок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9D6C5FE" wp14:editId="4F768A66">
            <wp:extent cx="273269" cy="172445"/>
            <wp:effectExtent l="0" t="0" r="0" b="0"/>
            <wp:docPr id="700" name="Рисунок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1A83ED4" wp14:editId="7E7F0156">
            <wp:extent cx="273269" cy="172445"/>
            <wp:effectExtent l="0" t="0" r="0" b="0"/>
            <wp:docPr id="701" name="Рисунок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9633487" wp14:editId="1DE31BA7">
            <wp:extent cx="273269" cy="172445"/>
            <wp:effectExtent l="0" t="0" r="0" b="0"/>
            <wp:docPr id="702" name="Рисунок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CA88BC5" wp14:editId="5906BD96">
            <wp:extent cx="273269" cy="172445"/>
            <wp:effectExtent l="0" t="0" r="0" b="0"/>
            <wp:docPr id="703" name="Рисунок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2A40618" wp14:editId="198AC86C">
            <wp:extent cx="273269" cy="172445"/>
            <wp:effectExtent l="0" t="0" r="0" b="0"/>
            <wp:docPr id="704" name="Рисунок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C379AE4" wp14:editId="7C3E1DDA">
            <wp:extent cx="273269" cy="172445"/>
            <wp:effectExtent l="0" t="0" r="0" b="0"/>
            <wp:docPr id="705" name="Рисунок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60C2C4D" wp14:editId="4C0C8CC5">
            <wp:extent cx="273269" cy="172445"/>
            <wp:effectExtent l="0" t="0" r="0" b="0"/>
            <wp:docPr id="706" name="Рисунок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88132B7" wp14:editId="2F836575">
            <wp:extent cx="273269" cy="172445"/>
            <wp:effectExtent l="0" t="0" r="0" b="0"/>
            <wp:docPr id="707" name="Рисунок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ED7FE36" wp14:editId="1F404D1D">
            <wp:extent cx="273269" cy="172445"/>
            <wp:effectExtent l="0" t="0" r="0" b="0"/>
            <wp:docPr id="708" name="Рисунок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0DB0FCE" wp14:editId="6EFA0323">
            <wp:extent cx="273269" cy="172445"/>
            <wp:effectExtent l="0" t="0" r="0" b="0"/>
            <wp:docPr id="709" name="Рисунок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4C5AC528" w14:textId="77777777" w:rsidR="004170F0" w:rsidRPr="004170F0" w:rsidRDefault="004170F0" w:rsidP="004170F0">
      <w:pPr>
        <w:spacing w:after="0"/>
        <w:ind w:firstLine="567"/>
        <w:jc w:val="right"/>
        <w:rPr>
          <w:rFonts w:ascii="Times New Roman" w:hAnsi="Times New Roman" w:cs="Times New Roman"/>
          <w:sz w:val="24"/>
          <w:szCs w:val="24"/>
        </w:rPr>
      </w:pPr>
    </w:p>
    <w:p w14:paraId="514A74AF" w14:textId="77777777" w:rsidR="004170F0" w:rsidRPr="004170F0" w:rsidRDefault="004170F0" w:rsidP="004170F0">
      <w:pPr>
        <w:spacing w:after="0"/>
        <w:ind w:firstLine="567"/>
        <w:jc w:val="right"/>
        <w:rPr>
          <w:rFonts w:ascii="Times New Roman" w:hAnsi="Times New Roman" w:cs="Times New Roman"/>
          <w:sz w:val="24"/>
          <w:szCs w:val="24"/>
        </w:rPr>
      </w:pPr>
    </w:p>
    <w:p w14:paraId="306B3FA8" w14:textId="77777777" w:rsidR="004170F0" w:rsidRPr="004170F0" w:rsidRDefault="004170F0" w:rsidP="004170F0">
      <w:pPr>
        <w:spacing w:after="0" w:line="276" w:lineRule="auto"/>
        <w:ind w:firstLine="567"/>
        <w:jc w:val="right"/>
        <w:rPr>
          <w:rFonts w:ascii="Times New Roman" w:hAnsi="Times New Roman" w:cs="Times New Roman"/>
        </w:rPr>
      </w:pPr>
      <w:r w:rsidRPr="004170F0">
        <w:rPr>
          <w:rFonts w:ascii="Times New Roman" w:hAnsi="Times New Roman" w:cs="Times New Roman"/>
        </w:rPr>
        <w:t xml:space="preserve">Приложение №1 </w:t>
      </w:r>
    </w:p>
    <w:p w14:paraId="1D75E0F5" w14:textId="77777777" w:rsidR="004170F0" w:rsidRPr="004170F0" w:rsidRDefault="004170F0" w:rsidP="004170F0">
      <w:pPr>
        <w:spacing w:after="0" w:line="276" w:lineRule="auto"/>
        <w:ind w:firstLine="567"/>
        <w:jc w:val="right"/>
        <w:rPr>
          <w:rFonts w:ascii="Times New Roman" w:hAnsi="Times New Roman" w:cs="Times New Roman"/>
        </w:rPr>
      </w:pPr>
      <w:r w:rsidRPr="004170F0">
        <w:rPr>
          <w:rFonts w:ascii="Times New Roman" w:hAnsi="Times New Roman" w:cs="Times New Roman"/>
        </w:rPr>
        <w:t>к приказу № 43-о от 01.03.2023</w:t>
      </w:r>
    </w:p>
    <w:p w14:paraId="4E43D113" w14:textId="77777777" w:rsidR="004170F0" w:rsidRPr="004170F0" w:rsidRDefault="004170F0" w:rsidP="004170F0">
      <w:pPr>
        <w:spacing w:after="0" w:line="276" w:lineRule="auto"/>
        <w:ind w:firstLine="567"/>
        <w:jc w:val="both"/>
        <w:rPr>
          <w:rFonts w:ascii="Times New Roman" w:hAnsi="Times New Roman" w:cs="Times New Roman"/>
        </w:rPr>
      </w:pPr>
    </w:p>
    <w:p w14:paraId="1AB896FA" w14:textId="77777777" w:rsidR="004170F0" w:rsidRPr="004170F0" w:rsidRDefault="004170F0" w:rsidP="004170F0">
      <w:pPr>
        <w:spacing w:after="0" w:line="276" w:lineRule="auto"/>
        <w:jc w:val="center"/>
        <w:rPr>
          <w:rFonts w:ascii="Times New Roman" w:hAnsi="Times New Roman" w:cs="Times New Roman"/>
          <w:sz w:val="26"/>
          <w:szCs w:val="26"/>
        </w:rPr>
      </w:pPr>
      <w:r w:rsidRPr="004170F0">
        <w:rPr>
          <w:rFonts w:ascii="Times New Roman" w:hAnsi="Times New Roman" w:cs="Times New Roman"/>
          <w:sz w:val="26"/>
          <w:szCs w:val="26"/>
        </w:rPr>
        <w:t>ПОРЯДОК</w:t>
      </w:r>
    </w:p>
    <w:p w14:paraId="3684BCD4" w14:textId="77777777" w:rsidR="004170F0" w:rsidRPr="004170F0" w:rsidRDefault="004170F0" w:rsidP="004170F0">
      <w:pPr>
        <w:spacing w:after="0" w:line="276" w:lineRule="auto"/>
        <w:jc w:val="center"/>
        <w:rPr>
          <w:rFonts w:ascii="Times New Roman" w:hAnsi="Times New Roman" w:cs="Times New Roman"/>
          <w:sz w:val="26"/>
          <w:szCs w:val="26"/>
        </w:rPr>
      </w:pPr>
      <w:r w:rsidRPr="004170F0">
        <w:rPr>
          <w:rFonts w:ascii="Times New Roman" w:hAnsi="Times New Roman" w:cs="Times New Roman"/>
          <w:sz w:val="26"/>
          <w:szCs w:val="26"/>
        </w:rPr>
        <w:t>закрепления региональных методистов</w:t>
      </w:r>
    </w:p>
    <w:p w14:paraId="1D4CD9D9" w14:textId="77777777" w:rsidR="004170F0" w:rsidRPr="004170F0" w:rsidRDefault="004170F0" w:rsidP="004170F0">
      <w:pPr>
        <w:spacing w:after="0" w:line="276" w:lineRule="auto"/>
        <w:jc w:val="center"/>
        <w:rPr>
          <w:rFonts w:ascii="Times New Roman" w:hAnsi="Times New Roman" w:cs="Times New Roman"/>
          <w:sz w:val="26"/>
          <w:szCs w:val="26"/>
        </w:rPr>
      </w:pPr>
      <w:r w:rsidRPr="004170F0">
        <w:rPr>
          <w:rFonts w:ascii="Times New Roman" w:hAnsi="Times New Roman" w:cs="Times New Roman"/>
          <w:sz w:val="26"/>
          <w:szCs w:val="26"/>
        </w:rPr>
        <w:t>за педагогическими работниками</w:t>
      </w:r>
    </w:p>
    <w:p w14:paraId="284E2297" w14:textId="77777777" w:rsidR="004170F0" w:rsidRPr="004170F0" w:rsidRDefault="004170F0" w:rsidP="004170F0">
      <w:pPr>
        <w:spacing w:after="0" w:line="276" w:lineRule="auto"/>
        <w:ind w:firstLine="567"/>
        <w:jc w:val="center"/>
        <w:rPr>
          <w:rFonts w:ascii="Times New Roman" w:hAnsi="Times New Roman" w:cs="Times New Roman"/>
          <w:b/>
        </w:rPr>
      </w:pPr>
    </w:p>
    <w:p w14:paraId="5891BCA4"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Порядок закрепления региональных методистов Республики Дагестан за педагогическими работниками (далее Порядок) разработан на основе письма ФГАОУ ДПО «Академия Минпросвещения России «О направлении примерного порядка» от 27.10.2022г. № 3418.</w:t>
      </w:r>
    </w:p>
    <w:p w14:paraId="69FECBD9" w14:textId="77777777" w:rsidR="004170F0" w:rsidRPr="004170F0" w:rsidRDefault="004170F0" w:rsidP="004170F0">
      <w:pPr>
        <w:spacing w:after="0" w:line="276" w:lineRule="auto"/>
        <w:ind w:firstLine="426"/>
        <w:jc w:val="both"/>
        <w:rPr>
          <w:rFonts w:ascii="Times New Roman" w:hAnsi="Times New Roman" w:cs="Times New Roman"/>
        </w:rPr>
      </w:pPr>
    </w:p>
    <w:p w14:paraId="6EDF2FBA"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 xml:space="preserve">1. Общие положения </w:t>
      </w:r>
    </w:p>
    <w:p w14:paraId="0336E1FE"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 xml:space="preserve">Порядок закрепления региональных методистов за педагогическими работниками определяет: </w:t>
      </w:r>
    </w:p>
    <w:p w14:paraId="6B8884A5" w14:textId="77777777" w:rsidR="004170F0" w:rsidRPr="004170F0" w:rsidRDefault="004170F0" w:rsidP="004170F0">
      <w:pPr>
        <w:pStyle w:val="a9"/>
        <w:numPr>
          <w:ilvl w:val="0"/>
          <w:numId w:val="136"/>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цели адресного методического сопровождения педагогов; </w:t>
      </w:r>
    </w:p>
    <w:p w14:paraId="6F5590B2" w14:textId="77777777" w:rsidR="004170F0" w:rsidRPr="004170F0" w:rsidRDefault="004170F0" w:rsidP="004170F0">
      <w:pPr>
        <w:pStyle w:val="a9"/>
        <w:numPr>
          <w:ilvl w:val="0"/>
          <w:numId w:val="136"/>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требования, предъявляемые к региональным методистам; </w:t>
      </w:r>
    </w:p>
    <w:p w14:paraId="409CFD04" w14:textId="77777777" w:rsidR="004170F0" w:rsidRPr="004170F0" w:rsidRDefault="004170F0" w:rsidP="004170F0">
      <w:pPr>
        <w:pStyle w:val="a9"/>
        <w:numPr>
          <w:ilvl w:val="0"/>
          <w:numId w:val="136"/>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правила их закрепления за педагогическими работниками; </w:t>
      </w:r>
    </w:p>
    <w:p w14:paraId="61A36223" w14:textId="77777777" w:rsidR="004170F0" w:rsidRPr="004170F0" w:rsidRDefault="004170F0" w:rsidP="004170F0">
      <w:pPr>
        <w:pStyle w:val="a9"/>
        <w:numPr>
          <w:ilvl w:val="0"/>
          <w:numId w:val="136"/>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основные принципы взаимодействия представителей методических служб с учителями-предметниками и проводимые при этом виды работ. </w:t>
      </w:r>
    </w:p>
    <w:p w14:paraId="53F8B0D4" w14:textId="77777777" w:rsidR="004170F0" w:rsidRPr="004170F0" w:rsidRDefault="004170F0" w:rsidP="004170F0">
      <w:pPr>
        <w:spacing w:after="0" w:line="276" w:lineRule="auto"/>
        <w:ind w:firstLine="426"/>
        <w:jc w:val="both"/>
        <w:rPr>
          <w:rFonts w:ascii="Times New Roman" w:hAnsi="Times New Roman" w:cs="Times New Roman"/>
          <w:sz w:val="16"/>
          <w:szCs w:val="16"/>
        </w:rPr>
      </w:pPr>
    </w:p>
    <w:p w14:paraId="06A4A63C"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Настоящий Порядок основывается на:</w:t>
      </w:r>
    </w:p>
    <w:p w14:paraId="758A10E1" w14:textId="77777777" w:rsidR="004170F0" w:rsidRPr="004170F0" w:rsidRDefault="004170F0" w:rsidP="004170F0">
      <w:pPr>
        <w:pStyle w:val="a9"/>
        <w:numPr>
          <w:ilvl w:val="0"/>
          <w:numId w:val="136"/>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Концепции создания единой федеральной системы научно-методического сопровождения педагогических работников и управленческих кадров, утвержденной распоряжением Министерства просвещения Российской Федерации» от 16 декабря 2020г. № Р-174; </w:t>
      </w:r>
    </w:p>
    <w:p w14:paraId="4CB673B6" w14:textId="77777777" w:rsidR="004170F0" w:rsidRPr="004170F0" w:rsidRDefault="004170F0" w:rsidP="004170F0">
      <w:pPr>
        <w:pStyle w:val="a9"/>
        <w:numPr>
          <w:ilvl w:val="0"/>
          <w:numId w:val="136"/>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письме Министерства просвещения Российской Федерации от 10 декабря 2021г. № АЗ-1061/08 «О формировании методического актива»; </w:t>
      </w:r>
    </w:p>
    <w:p w14:paraId="0E81DD38" w14:textId="77777777" w:rsidR="004170F0" w:rsidRPr="004170F0" w:rsidRDefault="004170F0" w:rsidP="004170F0">
      <w:pPr>
        <w:pStyle w:val="a9"/>
        <w:numPr>
          <w:ilvl w:val="0"/>
          <w:numId w:val="136"/>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письме ФГАОУ ДПО «Академия Минпросвещения России» от 19 октября 2022г. № 3302 «О направлении примерной инструкции по составлению «дорожной карты» методического сопровождения педагогического работника»; </w:t>
      </w:r>
    </w:p>
    <w:p w14:paraId="2710677D" w14:textId="77777777" w:rsidR="004170F0" w:rsidRPr="004170F0" w:rsidRDefault="004170F0" w:rsidP="004170F0">
      <w:pPr>
        <w:pStyle w:val="a9"/>
        <w:numPr>
          <w:ilvl w:val="0"/>
          <w:numId w:val="136"/>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письме ФГАОУ ДПО «Академия Минпросвещения России» от 14 октября 2022г. № 3264 «О направлении примерной инструкции по составлению индивидуального образовательного маршрута педагогического работника». </w:t>
      </w:r>
    </w:p>
    <w:p w14:paraId="3B5EFE74"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 xml:space="preserve">Количество членов регионального методического актива определяется исходя из необходимости комплексного решения поставленных перед региональной системой образования задач. </w:t>
      </w:r>
    </w:p>
    <w:p w14:paraId="46546C07"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 xml:space="preserve">Настоящий Порядок утверждается руководителем Центра непрерывного повышения профессионального мастерства педагогических работников (далее – ЦНППМ ДИРО). </w:t>
      </w:r>
    </w:p>
    <w:p w14:paraId="2FC111C0"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 xml:space="preserve">Изменения и дополнения в Порядок вносятся соответствующими локальными нормативными актами ГБУ ДПО РД «ДИРО» по представлению руководителя ЦНППМ ДИРО. </w:t>
      </w:r>
    </w:p>
    <w:p w14:paraId="1CD2B7FC"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 xml:space="preserve">Списочный состав региональных методистов с перечнем закрепленных за ними педагогических работников и образовательных организаций (без указания их персональных данных) утверждается руководителем ректором ГБУ ДПО РД «ДИРО» по представлению руководителя ЦНППМ ДИРО. </w:t>
      </w:r>
    </w:p>
    <w:p w14:paraId="5AE91217" w14:textId="77777777" w:rsidR="004170F0" w:rsidRPr="004170F0" w:rsidRDefault="004170F0" w:rsidP="004170F0">
      <w:pPr>
        <w:spacing w:after="0" w:line="276" w:lineRule="auto"/>
        <w:ind w:firstLine="567"/>
        <w:jc w:val="both"/>
        <w:rPr>
          <w:rFonts w:ascii="Times New Roman" w:hAnsi="Times New Roman" w:cs="Times New Roman"/>
        </w:rPr>
      </w:pPr>
    </w:p>
    <w:p w14:paraId="3A67EA80" w14:textId="77777777" w:rsidR="004170F0" w:rsidRPr="004170F0" w:rsidRDefault="004170F0" w:rsidP="004170F0">
      <w:pPr>
        <w:rPr>
          <w:rFonts w:ascii="Times New Roman" w:hAnsi="Times New Roman" w:cs="Times New Roman"/>
          <w:b/>
        </w:rPr>
      </w:pPr>
      <w:r w:rsidRPr="004170F0">
        <w:rPr>
          <w:rFonts w:ascii="Times New Roman" w:hAnsi="Times New Roman" w:cs="Times New Roman"/>
          <w:b/>
        </w:rPr>
        <w:br w:type="page"/>
      </w:r>
    </w:p>
    <w:p w14:paraId="3F9C0ACA"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lastRenderedPageBreak/>
        <w:t xml:space="preserve">2. Закрепление региональных методистов за педагогическими работниками </w:t>
      </w:r>
    </w:p>
    <w:p w14:paraId="6056BC80"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 xml:space="preserve">В целях повышения профессионального мастерства педагогов и снижения уровня их профессиональных дефицитов адресное методическое сопровождение педагогических работников обеспечивает методический актив региональных методистов, сформированный в ЦНППМ ДИРО из штатных сотрудников или привлекаемых на условиях совместительства педагогов. </w:t>
      </w:r>
    </w:p>
    <w:p w14:paraId="7A8A6186"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 xml:space="preserve">Основные требования, предъявляемые к региональным методистам: </w:t>
      </w:r>
    </w:p>
    <w:p w14:paraId="29CC4885" w14:textId="77777777" w:rsidR="004170F0" w:rsidRPr="004170F0" w:rsidRDefault="004170F0" w:rsidP="004170F0">
      <w:pPr>
        <w:pStyle w:val="a9"/>
        <w:numPr>
          <w:ilvl w:val="0"/>
          <w:numId w:val="136"/>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высшее педагогическое образование; </w:t>
      </w:r>
    </w:p>
    <w:p w14:paraId="1D06CD17" w14:textId="77777777" w:rsidR="004170F0" w:rsidRPr="004170F0" w:rsidRDefault="004170F0" w:rsidP="004170F0">
      <w:pPr>
        <w:pStyle w:val="a9"/>
        <w:numPr>
          <w:ilvl w:val="0"/>
          <w:numId w:val="136"/>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высшая (первая) квалификационная категория; </w:t>
      </w:r>
    </w:p>
    <w:p w14:paraId="28F6BCBB" w14:textId="77777777" w:rsidR="004170F0" w:rsidRPr="004170F0" w:rsidRDefault="004170F0" w:rsidP="004170F0">
      <w:pPr>
        <w:pStyle w:val="a9"/>
        <w:numPr>
          <w:ilvl w:val="0"/>
          <w:numId w:val="136"/>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стаж работы по специальности не менее 5 лет; </w:t>
      </w:r>
    </w:p>
    <w:p w14:paraId="1CB30F74" w14:textId="77777777" w:rsidR="004170F0" w:rsidRPr="004170F0" w:rsidRDefault="004170F0" w:rsidP="004170F0">
      <w:pPr>
        <w:pStyle w:val="a9"/>
        <w:numPr>
          <w:ilvl w:val="0"/>
          <w:numId w:val="136"/>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высокий результат по итогам прохождения диагностики предметных и методических компетенций. </w:t>
      </w:r>
    </w:p>
    <w:p w14:paraId="1C648D7D"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 xml:space="preserve">В состав методического актива региональных методистов могут входить руководители методических объединений, советов, ведущие и старшие эксперты предметных комиссий ОГЭ, ЕГЭ, тьюторы, наставники, лидеры профессиональных сообществ и ассоциаций, педагоги, имеющие стабильно высокие результаты обучающихся, педагоги – победители и лауреаты региональных профессиональных конкурсов «Учитель года». </w:t>
      </w:r>
    </w:p>
    <w:p w14:paraId="5894BEAA"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 xml:space="preserve">Закрепление региональных методистов за педагогами осуществляется в соответствии с принципами доступности и соответствия специальности. </w:t>
      </w:r>
    </w:p>
    <w:p w14:paraId="5D6359D2"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 xml:space="preserve">Принцип доступности обеспечивает методическую поддержку любому педагогу и образовательной организации. </w:t>
      </w:r>
    </w:p>
    <w:p w14:paraId="4779B3DE"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 xml:space="preserve">Принцип соответствия специальности предполагает закрепление за учителями определенной предметной области региональных методистов, имеющих соответствующую предметную специальность: региональный методист, имеющий по диплому специальность «русский язык и литература», закрепляется за учителями русского языка и литературы; за учителями биологии, химии закрепляется региональный методист, специальность которого относится к предметной области «Естественно-научные учебные предметы»; региональный методист, специальность которого относится к предметным областям «Физико-математические предметы», закрепляется за учителями математики, информатики, физики и т.д. Таким образом, в одной образовательной организации могут осуществлять методическую поддержку педагогов несколько региональных методистов. </w:t>
      </w:r>
    </w:p>
    <w:p w14:paraId="22F618AD"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 xml:space="preserve">Для определения необходимого количества региональных методистов собирается и анализируется информация о количестве педагогов в регионе по каждому учебному предмету. Численный состав региональных методистов определяется из расчета 1 единица на 200 - 250 педагогических работников (в зависимости от местных условий и с учетом возможностей региона). </w:t>
      </w:r>
    </w:p>
    <w:p w14:paraId="561D7432"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 xml:space="preserve">Кроме того, основанием для определения количества региональных методистов является перечень видов реализуемой деятельности, объем планируемых мероприятий, прогноз численности педагогических работников и организаций, которым должна быть оказана методическая поддержка. </w:t>
      </w:r>
    </w:p>
    <w:p w14:paraId="42FF89B7"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 xml:space="preserve">Закрепление регионального методиста за педагогическими работниками преимущественно осуществляется в соответствии с территориальной близостью к месту жительства или работы регионального методиста и транспортной доступности муниципальных образований и / или городских округов, на территории которых находятся образовательные организации, в которых осуществляют свою профессиональную деятельность закрепленные педагогические работники. </w:t>
      </w:r>
    </w:p>
    <w:p w14:paraId="60530C5E"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 xml:space="preserve">Для педагогов, работающих в образовательных организациях, расположенных в труднодоступных местностях, количество закрепляемых региональных методистов сокращается. К методической работе привлекаются представители резерва регионального методического актива. Распределение образовательных организаций и закрепление региональных методистов за педагогическими работниками, формирование списков регионального методического актива осуществляется представителями методических служб, в том числе ответственными региональными методистами, по представлению руководителя ЦНППМ ДИРО. </w:t>
      </w:r>
    </w:p>
    <w:p w14:paraId="6D0E58A6"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lastRenderedPageBreak/>
        <w:t xml:space="preserve">Списочный состав региональных методистов с перечнем закрепленных за ними педагогических работников и образовательных организаций (без указания их персональных данных) представляется на утверждение ректором ДИРО по представлению руководителя ЦНППМ ДИРО. </w:t>
      </w:r>
    </w:p>
    <w:p w14:paraId="5A6BC4BA"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Региональные методисты:</w:t>
      </w:r>
    </w:p>
    <w:p w14:paraId="7366E71D" w14:textId="77777777" w:rsidR="004170F0" w:rsidRPr="004170F0" w:rsidRDefault="004170F0" w:rsidP="004170F0">
      <w:pPr>
        <w:pStyle w:val="a9"/>
        <w:numPr>
          <w:ilvl w:val="0"/>
          <w:numId w:val="137"/>
        </w:numPr>
        <w:tabs>
          <w:tab w:val="left" w:pos="426"/>
          <w:tab w:val="left" w:pos="851"/>
        </w:tabs>
        <w:spacing w:after="0" w:line="276" w:lineRule="auto"/>
        <w:ind w:left="0" w:firstLine="426"/>
        <w:jc w:val="both"/>
        <w:rPr>
          <w:rFonts w:ascii="Times New Roman" w:hAnsi="Times New Roman" w:cs="Times New Roman"/>
        </w:rPr>
      </w:pPr>
      <w:r w:rsidRPr="004170F0">
        <w:rPr>
          <w:rFonts w:ascii="Times New Roman" w:hAnsi="Times New Roman" w:cs="Times New Roman"/>
        </w:rPr>
        <w:t xml:space="preserve">собирают, анализируют, обобщают и систематизируют информацию о педагогических работниках, за которыми они закреплены; </w:t>
      </w:r>
    </w:p>
    <w:p w14:paraId="4DBD31AE" w14:textId="77777777" w:rsidR="004170F0" w:rsidRPr="004170F0" w:rsidRDefault="004170F0" w:rsidP="004170F0">
      <w:pPr>
        <w:pStyle w:val="a9"/>
        <w:numPr>
          <w:ilvl w:val="0"/>
          <w:numId w:val="137"/>
        </w:numPr>
        <w:tabs>
          <w:tab w:val="left" w:pos="426"/>
          <w:tab w:val="left" w:pos="851"/>
        </w:tabs>
        <w:spacing w:after="0" w:line="276" w:lineRule="auto"/>
        <w:ind w:left="0" w:firstLine="426"/>
        <w:jc w:val="both"/>
        <w:rPr>
          <w:rFonts w:ascii="Times New Roman" w:hAnsi="Times New Roman" w:cs="Times New Roman"/>
        </w:rPr>
      </w:pPr>
      <w:r w:rsidRPr="004170F0">
        <w:rPr>
          <w:rFonts w:ascii="Times New Roman" w:hAnsi="Times New Roman" w:cs="Times New Roman"/>
        </w:rPr>
        <w:t xml:space="preserve">при необходимости организуют проведение диагностических процедур и распределяют педагогов по категориям: </w:t>
      </w:r>
    </w:p>
    <w:p w14:paraId="6E27BAA6" w14:textId="77777777" w:rsidR="004170F0" w:rsidRPr="004170F0" w:rsidRDefault="004170F0" w:rsidP="004170F0">
      <w:pPr>
        <w:pStyle w:val="a9"/>
        <w:numPr>
          <w:ilvl w:val="0"/>
          <w:numId w:val="136"/>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педагоги, обучающиеся которых демонстрируют низкие образовательные результаты; </w:t>
      </w:r>
    </w:p>
    <w:p w14:paraId="0530555D" w14:textId="77777777" w:rsidR="004170F0" w:rsidRPr="004170F0" w:rsidRDefault="004170F0" w:rsidP="004170F0">
      <w:pPr>
        <w:pStyle w:val="a9"/>
        <w:numPr>
          <w:ilvl w:val="0"/>
          <w:numId w:val="136"/>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педагоги, имеющие профессиональные затруднения и нуждающиеся в построении индивидуального образовательного маршрута педагогического работника; </w:t>
      </w:r>
    </w:p>
    <w:p w14:paraId="2A47895C" w14:textId="77777777" w:rsidR="004170F0" w:rsidRPr="004170F0" w:rsidRDefault="004170F0" w:rsidP="004170F0">
      <w:pPr>
        <w:pStyle w:val="a9"/>
        <w:numPr>
          <w:ilvl w:val="0"/>
          <w:numId w:val="136"/>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педагоги, завершающие / завершившие обучение по дополнительным профессиональным программам повышения квалификации; </w:t>
      </w:r>
    </w:p>
    <w:p w14:paraId="156D4738" w14:textId="77777777" w:rsidR="004170F0" w:rsidRPr="004170F0" w:rsidRDefault="004170F0" w:rsidP="004170F0">
      <w:pPr>
        <w:pStyle w:val="a9"/>
        <w:numPr>
          <w:ilvl w:val="0"/>
          <w:numId w:val="136"/>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молодые специалисты и вновь прибывшие в образовательные организации педагоги; участники профессиональных конкурсов; </w:t>
      </w:r>
    </w:p>
    <w:p w14:paraId="1C51FD0C" w14:textId="77777777" w:rsidR="004170F0" w:rsidRPr="004170F0" w:rsidRDefault="004170F0" w:rsidP="004170F0">
      <w:pPr>
        <w:pStyle w:val="a9"/>
        <w:numPr>
          <w:ilvl w:val="0"/>
          <w:numId w:val="136"/>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педагоги, работающие с одаренными детьми; </w:t>
      </w:r>
    </w:p>
    <w:p w14:paraId="106576B3" w14:textId="77777777" w:rsidR="004170F0" w:rsidRPr="004170F0" w:rsidRDefault="004170F0" w:rsidP="004170F0">
      <w:pPr>
        <w:pStyle w:val="a9"/>
        <w:numPr>
          <w:ilvl w:val="0"/>
          <w:numId w:val="136"/>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педагоги, обучающие детей с ограниченными возможностями здоровья и девиантным поведением; </w:t>
      </w:r>
    </w:p>
    <w:p w14:paraId="1F87737E" w14:textId="77777777" w:rsidR="004170F0" w:rsidRPr="004170F0" w:rsidRDefault="004170F0" w:rsidP="004170F0">
      <w:pPr>
        <w:pStyle w:val="a9"/>
        <w:numPr>
          <w:ilvl w:val="0"/>
          <w:numId w:val="136"/>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эксперты, члены комиссий по проверке работ ОГЭ, ЕГЭ, олимпиадных и иных конкурсных работ обучающихся; </w:t>
      </w:r>
    </w:p>
    <w:p w14:paraId="2A6660AC" w14:textId="77777777" w:rsidR="004170F0" w:rsidRPr="004170F0" w:rsidRDefault="004170F0" w:rsidP="004170F0">
      <w:pPr>
        <w:pStyle w:val="a9"/>
        <w:numPr>
          <w:ilvl w:val="0"/>
          <w:numId w:val="136"/>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педагоги, выходящие на аттестацию; </w:t>
      </w:r>
    </w:p>
    <w:p w14:paraId="34976D4B" w14:textId="77777777" w:rsidR="004170F0" w:rsidRPr="004170F0" w:rsidRDefault="004170F0" w:rsidP="004170F0">
      <w:pPr>
        <w:pStyle w:val="a9"/>
        <w:numPr>
          <w:ilvl w:val="0"/>
          <w:numId w:val="136"/>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педагоги, испытывающие профессиональное выгорание и нуждающиеся в психологической помощи; </w:t>
      </w:r>
    </w:p>
    <w:p w14:paraId="3048A2AD" w14:textId="77777777" w:rsidR="004170F0" w:rsidRPr="004170F0" w:rsidRDefault="004170F0" w:rsidP="004170F0">
      <w:pPr>
        <w:pStyle w:val="a9"/>
        <w:numPr>
          <w:ilvl w:val="0"/>
          <w:numId w:val="136"/>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руководители методических объединений, советов и профессиональных сообществ педагогов. </w:t>
      </w:r>
    </w:p>
    <w:p w14:paraId="6D9584D0" w14:textId="77777777" w:rsidR="004170F0" w:rsidRPr="004170F0" w:rsidRDefault="004170F0" w:rsidP="004170F0">
      <w:pPr>
        <w:pStyle w:val="a9"/>
        <w:spacing w:after="0" w:line="276" w:lineRule="auto"/>
        <w:ind w:left="0" w:firstLine="426"/>
        <w:jc w:val="both"/>
        <w:rPr>
          <w:rFonts w:ascii="Times New Roman" w:hAnsi="Times New Roman" w:cs="Times New Roman"/>
        </w:rPr>
      </w:pPr>
      <w:r w:rsidRPr="004170F0">
        <w:rPr>
          <w:rFonts w:ascii="Times New Roman" w:hAnsi="Times New Roman" w:cs="Times New Roman"/>
        </w:rPr>
        <w:t xml:space="preserve">В целях повышения качества образования особое внимание регионального методиста направлено на оказание методической помощи педагогам, обучающиеся которых демонстрируют низкие образовательные результаты. </w:t>
      </w:r>
    </w:p>
    <w:p w14:paraId="1C1501B9" w14:textId="77777777" w:rsidR="004170F0" w:rsidRPr="004170F0" w:rsidRDefault="004170F0" w:rsidP="004170F0">
      <w:pPr>
        <w:pStyle w:val="a9"/>
        <w:spacing w:after="0" w:line="276" w:lineRule="auto"/>
        <w:ind w:left="0" w:firstLine="426"/>
        <w:jc w:val="both"/>
        <w:rPr>
          <w:rFonts w:ascii="Times New Roman" w:hAnsi="Times New Roman" w:cs="Times New Roman"/>
        </w:rPr>
      </w:pPr>
      <w:r w:rsidRPr="004170F0">
        <w:rPr>
          <w:rFonts w:ascii="Times New Roman" w:hAnsi="Times New Roman" w:cs="Times New Roman"/>
        </w:rPr>
        <w:t xml:space="preserve">Для каждой категории педагогических работников региональный методист, с учетом запросов и потребностей педагогов, а также ресурсных возможностей федерального, регионального, муниципального уровней и уровня образовательной организации, планирует мероприятия, направленные на ликвидацию дефицитов профессиональных компетенций педагогических работников и непрерывное повышение их профессионального мастерства, то есть составляет «дорожную карту» методического сопровождения педагогических работников и формирует индивидуальные образовательные маршруты педагогов. </w:t>
      </w:r>
    </w:p>
    <w:p w14:paraId="6CEFC7E2" w14:textId="77777777" w:rsidR="004170F0" w:rsidRPr="004170F0" w:rsidRDefault="004170F0" w:rsidP="004170F0">
      <w:pPr>
        <w:pStyle w:val="a9"/>
        <w:spacing w:after="0" w:line="276" w:lineRule="auto"/>
        <w:ind w:left="0" w:firstLine="426"/>
        <w:jc w:val="both"/>
        <w:rPr>
          <w:rFonts w:ascii="Times New Roman" w:hAnsi="Times New Roman" w:cs="Times New Roman"/>
        </w:rPr>
      </w:pPr>
      <w:r w:rsidRPr="004170F0">
        <w:rPr>
          <w:rFonts w:ascii="Times New Roman" w:hAnsi="Times New Roman" w:cs="Times New Roman"/>
        </w:rPr>
        <w:t xml:space="preserve">Для педагогических работников, не вошедших ни в одну из заявленных категорий, методическая работа проводится в соответствии с результатами, которые демонстрируют их обучающиеся. </w:t>
      </w:r>
    </w:p>
    <w:p w14:paraId="45D4135A" w14:textId="77777777" w:rsidR="004170F0" w:rsidRPr="004170F0" w:rsidRDefault="004170F0" w:rsidP="004170F0">
      <w:pPr>
        <w:pStyle w:val="a9"/>
        <w:spacing w:after="0" w:line="276" w:lineRule="auto"/>
        <w:ind w:left="0" w:firstLine="426"/>
        <w:jc w:val="both"/>
        <w:rPr>
          <w:rFonts w:ascii="Times New Roman" w:hAnsi="Times New Roman" w:cs="Times New Roman"/>
        </w:rPr>
      </w:pPr>
      <w:r w:rsidRPr="004170F0">
        <w:rPr>
          <w:rFonts w:ascii="Times New Roman" w:hAnsi="Times New Roman" w:cs="Times New Roman"/>
        </w:rPr>
        <w:t xml:space="preserve">Региональный методист делит педагогов на две группы. </w:t>
      </w:r>
    </w:p>
    <w:p w14:paraId="73F72D0C" w14:textId="77777777" w:rsidR="004170F0" w:rsidRPr="004170F0" w:rsidRDefault="004170F0" w:rsidP="004170F0">
      <w:pPr>
        <w:pStyle w:val="a9"/>
        <w:spacing w:after="0" w:line="276" w:lineRule="auto"/>
        <w:ind w:left="0" w:firstLine="426"/>
        <w:jc w:val="both"/>
        <w:rPr>
          <w:rFonts w:ascii="Times New Roman" w:hAnsi="Times New Roman" w:cs="Times New Roman"/>
        </w:rPr>
      </w:pPr>
      <w:r w:rsidRPr="004170F0">
        <w:rPr>
          <w:rFonts w:ascii="Times New Roman" w:hAnsi="Times New Roman" w:cs="Times New Roman"/>
        </w:rPr>
        <w:t xml:space="preserve">К первой группе рекомендуется отнести педагогов, демонстрирующих стабильно высокие результаты обучения. В связи с тем, что педагогические работники данной группы в методической помощи не нуждаются, взаимодействие с ними можно выстраивать в части привлечения их к работе в системе наставничества, тиражированию своего профессионального опыта, проведению открытых занятий, мастер-классов и др. </w:t>
      </w:r>
    </w:p>
    <w:p w14:paraId="6C881EE4" w14:textId="77777777" w:rsidR="004170F0" w:rsidRPr="004170F0" w:rsidRDefault="004170F0" w:rsidP="004170F0">
      <w:pPr>
        <w:pStyle w:val="a9"/>
        <w:spacing w:after="0" w:line="276" w:lineRule="auto"/>
        <w:ind w:left="0" w:firstLine="426"/>
        <w:jc w:val="both"/>
        <w:rPr>
          <w:rFonts w:ascii="Times New Roman" w:hAnsi="Times New Roman" w:cs="Times New Roman"/>
        </w:rPr>
      </w:pPr>
      <w:r w:rsidRPr="004170F0">
        <w:rPr>
          <w:rFonts w:ascii="Times New Roman" w:hAnsi="Times New Roman" w:cs="Times New Roman"/>
        </w:rPr>
        <w:t xml:space="preserve">Во вторую группу входят учителя, чьи обучающиеся демонстрируют хорошие результаты, результаты в пределах допустимой нормы. Такие педагоги нуждаются во фронтальных формах методической работы, в оказании «поддерживающей» помощи. Региональные методисты своевременно информируют их о предстоящих образовательных событиях разного уровня, в том числе о новых дополнительных профессиональных программах повышения квалификации. </w:t>
      </w:r>
    </w:p>
    <w:p w14:paraId="3D1602A5" w14:textId="77777777" w:rsidR="004170F0" w:rsidRPr="004170F0" w:rsidRDefault="004170F0" w:rsidP="004170F0">
      <w:pPr>
        <w:pStyle w:val="a9"/>
        <w:spacing w:after="0" w:line="276" w:lineRule="auto"/>
        <w:ind w:left="0" w:firstLine="567"/>
        <w:jc w:val="both"/>
        <w:rPr>
          <w:rFonts w:ascii="Times New Roman" w:hAnsi="Times New Roman" w:cs="Times New Roman"/>
        </w:rPr>
      </w:pPr>
    </w:p>
    <w:p w14:paraId="10704A7D" w14:textId="77777777" w:rsidR="004170F0" w:rsidRPr="004170F0" w:rsidRDefault="004170F0" w:rsidP="004170F0">
      <w:pPr>
        <w:pStyle w:val="a9"/>
        <w:spacing w:after="0" w:line="276" w:lineRule="auto"/>
        <w:ind w:left="0" w:firstLine="426"/>
        <w:jc w:val="both"/>
        <w:rPr>
          <w:rFonts w:ascii="Times New Roman" w:hAnsi="Times New Roman" w:cs="Times New Roman"/>
        </w:rPr>
      </w:pPr>
      <w:r w:rsidRPr="004170F0">
        <w:rPr>
          <w:rFonts w:ascii="Times New Roman" w:hAnsi="Times New Roman" w:cs="Times New Roman"/>
        </w:rPr>
        <w:lastRenderedPageBreak/>
        <w:t xml:space="preserve">3. Взаимодействие регионального методического актива с образовательными организациями </w:t>
      </w:r>
    </w:p>
    <w:p w14:paraId="3EE64905" w14:textId="77777777" w:rsidR="004170F0" w:rsidRPr="004170F0" w:rsidRDefault="004170F0" w:rsidP="004170F0">
      <w:pPr>
        <w:pStyle w:val="a9"/>
        <w:spacing w:after="0" w:line="276" w:lineRule="auto"/>
        <w:ind w:left="0" w:firstLine="426"/>
        <w:jc w:val="both"/>
        <w:rPr>
          <w:rFonts w:ascii="Times New Roman" w:hAnsi="Times New Roman" w:cs="Times New Roman"/>
        </w:rPr>
      </w:pPr>
      <w:r w:rsidRPr="004170F0">
        <w:rPr>
          <w:rFonts w:ascii="Times New Roman" w:hAnsi="Times New Roman" w:cs="Times New Roman"/>
        </w:rPr>
        <w:t xml:space="preserve">Оказание адресной методической поддержки педагогическим работникам предполагает взаимодействие регионального методического актива с педагогами и руководством образовательных организаций, в которых они осуществляют свою профессиональную деятельность, ориентированное на совместное выявление педагогических проблем и оказание помощи педагогам в преодолении затруднений. </w:t>
      </w:r>
    </w:p>
    <w:p w14:paraId="238C13B8" w14:textId="77777777" w:rsidR="004170F0" w:rsidRPr="004170F0" w:rsidRDefault="004170F0" w:rsidP="004170F0">
      <w:pPr>
        <w:pStyle w:val="a9"/>
        <w:spacing w:after="0" w:line="276" w:lineRule="auto"/>
        <w:ind w:left="0" w:firstLine="426"/>
        <w:jc w:val="both"/>
        <w:rPr>
          <w:rFonts w:ascii="Times New Roman" w:hAnsi="Times New Roman" w:cs="Times New Roman"/>
        </w:rPr>
      </w:pPr>
      <w:r w:rsidRPr="004170F0">
        <w:rPr>
          <w:rFonts w:ascii="Times New Roman" w:hAnsi="Times New Roman" w:cs="Times New Roman"/>
        </w:rPr>
        <w:t xml:space="preserve">Взаимодействие регионального методиста с руководителем образовательной организации, его заместителями и педагогами основывается на взаимном уважении, доверии, сотрудничестве и принципах педагогической этики. </w:t>
      </w:r>
    </w:p>
    <w:p w14:paraId="4FDD3796" w14:textId="77777777" w:rsidR="004170F0" w:rsidRPr="004170F0" w:rsidRDefault="004170F0" w:rsidP="004170F0">
      <w:pPr>
        <w:pStyle w:val="a9"/>
        <w:spacing w:after="0" w:line="276" w:lineRule="auto"/>
        <w:ind w:left="0" w:firstLine="426"/>
        <w:jc w:val="both"/>
        <w:rPr>
          <w:rFonts w:ascii="Times New Roman" w:hAnsi="Times New Roman" w:cs="Times New Roman"/>
        </w:rPr>
      </w:pPr>
      <w:r w:rsidRPr="004170F0">
        <w:rPr>
          <w:rFonts w:ascii="Times New Roman" w:hAnsi="Times New Roman" w:cs="Times New Roman"/>
        </w:rPr>
        <w:t xml:space="preserve">Кроме того, в основе взаимодействия регионального методиста с педагогами лежат следующие принципы методического сопровождения педагогических работников: </w:t>
      </w:r>
    </w:p>
    <w:p w14:paraId="74AA42BE" w14:textId="77777777" w:rsidR="004170F0" w:rsidRPr="004170F0" w:rsidRDefault="004170F0" w:rsidP="004170F0">
      <w:pPr>
        <w:pStyle w:val="a9"/>
        <w:spacing w:after="0" w:line="276" w:lineRule="auto"/>
        <w:ind w:left="0" w:firstLine="426"/>
        <w:jc w:val="both"/>
        <w:rPr>
          <w:rFonts w:ascii="Times New Roman" w:hAnsi="Times New Roman" w:cs="Times New Roman"/>
        </w:rPr>
      </w:pPr>
      <w:r w:rsidRPr="004170F0">
        <w:rPr>
          <w:rFonts w:ascii="Times New Roman" w:hAnsi="Times New Roman" w:cs="Times New Roman"/>
        </w:rPr>
        <w:t xml:space="preserve">принцип мобильности и адресности предусматривает оперативное реагирование на изменяющиеся запросы и профессиональные дефициты отдельных педагогов и педагогических коллективов; </w:t>
      </w:r>
    </w:p>
    <w:p w14:paraId="42CF5747" w14:textId="77777777" w:rsidR="004170F0" w:rsidRPr="004170F0" w:rsidRDefault="004170F0" w:rsidP="004170F0">
      <w:pPr>
        <w:pStyle w:val="a9"/>
        <w:spacing w:after="0" w:line="276" w:lineRule="auto"/>
        <w:ind w:left="0" w:firstLine="426"/>
        <w:jc w:val="both"/>
        <w:rPr>
          <w:rFonts w:ascii="Times New Roman" w:hAnsi="Times New Roman" w:cs="Times New Roman"/>
        </w:rPr>
      </w:pPr>
      <w:r w:rsidRPr="004170F0">
        <w:rPr>
          <w:rFonts w:ascii="Times New Roman" w:hAnsi="Times New Roman" w:cs="Times New Roman"/>
        </w:rPr>
        <w:t xml:space="preserve">принцип персонификации предполагает определение задач построения индивидуальных образовательных маршрутов педагогов на основе результатов диагностики профессиональных компетенций; </w:t>
      </w:r>
    </w:p>
    <w:p w14:paraId="27541A22" w14:textId="77777777" w:rsidR="004170F0" w:rsidRPr="004170F0" w:rsidRDefault="004170F0" w:rsidP="004170F0">
      <w:pPr>
        <w:pStyle w:val="a9"/>
        <w:spacing w:after="0" w:line="276" w:lineRule="auto"/>
        <w:ind w:left="0" w:firstLine="426"/>
        <w:jc w:val="both"/>
        <w:rPr>
          <w:rFonts w:ascii="Times New Roman" w:hAnsi="Times New Roman" w:cs="Times New Roman"/>
        </w:rPr>
      </w:pPr>
      <w:r w:rsidRPr="004170F0">
        <w:rPr>
          <w:rFonts w:ascii="Times New Roman" w:hAnsi="Times New Roman" w:cs="Times New Roman"/>
        </w:rPr>
        <w:t xml:space="preserve">принцип сочетания индивидуальных и групповых форм методической работы связан с добровольностью участия педагога в различных формах методической работы, в том числе специально организованных творческих групп / пар. </w:t>
      </w:r>
    </w:p>
    <w:p w14:paraId="607B4DEF" w14:textId="77777777" w:rsidR="004170F0" w:rsidRPr="004170F0" w:rsidRDefault="004170F0" w:rsidP="004170F0">
      <w:pPr>
        <w:pStyle w:val="a9"/>
        <w:spacing w:after="0" w:line="276" w:lineRule="auto"/>
        <w:ind w:left="0" w:firstLine="426"/>
        <w:jc w:val="both"/>
        <w:rPr>
          <w:rFonts w:ascii="Times New Roman" w:hAnsi="Times New Roman" w:cs="Times New Roman"/>
        </w:rPr>
      </w:pPr>
      <w:r w:rsidRPr="004170F0">
        <w:rPr>
          <w:rFonts w:ascii="Times New Roman" w:hAnsi="Times New Roman" w:cs="Times New Roman"/>
        </w:rPr>
        <w:t xml:space="preserve">В ходе работы с закрепленными учителями-предметниками, в зависимости от цели посещения образовательной организации, региональный методист осуществляет следующие виды работ: </w:t>
      </w:r>
    </w:p>
    <w:p w14:paraId="7569C3E1" w14:textId="77777777" w:rsidR="004170F0" w:rsidRPr="004170F0" w:rsidRDefault="004170F0" w:rsidP="004170F0">
      <w:pPr>
        <w:pStyle w:val="a9"/>
        <w:numPr>
          <w:ilvl w:val="0"/>
          <w:numId w:val="138"/>
        </w:numPr>
        <w:tabs>
          <w:tab w:val="left" w:pos="426"/>
          <w:tab w:val="left" w:pos="851"/>
        </w:tabs>
        <w:spacing w:after="0" w:line="276" w:lineRule="auto"/>
        <w:ind w:left="0" w:firstLine="426"/>
        <w:jc w:val="both"/>
        <w:rPr>
          <w:rFonts w:ascii="Times New Roman" w:hAnsi="Times New Roman" w:cs="Times New Roman"/>
        </w:rPr>
      </w:pPr>
      <w:r w:rsidRPr="004170F0">
        <w:rPr>
          <w:rFonts w:ascii="Times New Roman" w:hAnsi="Times New Roman" w:cs="Times New Roman"/>
        </w:rPr>
        <w:t xml:space="preserve">выявление профессиональных затруднений педагога; </w:t>
      </w:r>
    </w:p>
    <w:p w14:paraId="758C8AD1" w14:textId="77777777" w:rsidR="004170F0" w:rsidRPr="004170F0" w:rsidRDefault="004170F0" w:rsidP="004170F0">
      <w:pPr>
        <w:pStyle w:val="a9"/>
        <w:numPr>
          <w:ilvl w:val="0"/>
          <w:numId w:val="138"/>
        </w:numPr>
        <w:tabs>
          <w:tab w:val="left" w:pos="426"/>
          <w:tab w:val="left" w:pos="851"/>
        </w:tabs>
        <w:spacing w:after="0" w:line="276" w:lineRule="auto"/>
        <w:ind w:left="0" w:firstLine="426"/>
        <w:jc w:val="both"/>
        <w:rPr>
          <w:rFonts w:ascii="Times New Roman" w:hAnsi="Times New Roman" w:cs="Times New Roman"/>
        </w:rPr>
      </w:pPr>
      <w:r w:rsidRPr="004170F0">
        <w:rPr>
          <w:rFonts w:ascii="Times New Roman" w:hAnsi="Times New Roman" w:cs="Times New Roman"/>
        </w:rPr>
        <w:t xml:space="preserve">анализ рабочих программ учебных предметов, курсов по выбору, элективных курсов, курсов внеурочной деятельности; </w:t>
      </w:r>
    </w:p>
    <w:p w14:paraId="2BB66C56" w14:textId="77777777" w:rsidR="004170F0" w:rsidRPr="004170F0" w:rsidRDefault="004170F0" w:rsidP="004170F0">
      <w:pPr>
        <w:pStyle w:val="a9"/>
        <w:numPr>
          <w:ilvl w:val="0"/>
          <w:numId w:val="138"/>
        </w:numPr>
        <w:tabs>
          <w:tab w:val="left" w:pos="426"/>
          <w:tab w:val="left" w:pos="851"/>
        </w:tabs>
        <w:spacing w:after="0" w:line="276" w:lineRule="auto"/>
        <w:ind w:left="0" w:firstLine="426"/>
        <w:jc w:val="both"/>
        <w:rPr>
          <w:rFonts w:ascii="Times New Roman" w:hAnsi="Times New Roman" w:cs="Times New Roman"/>
        </w:rPr>
      </w:pPr>
      <w:r w:rsidRPr="004170F0">
        <w:rPr>
          <w:rFonts w:ascii="Times New Roman" w:hAnsi="Times New Roman" w:cs="Times New Roman"/>
        </w:rPr>
        <w:t xml:space="preserve">анализ планов-конспектов (технологических карт) уроков (внеурочных занятий); </w:t>
      </w:r>
    </w:p>
    <w:p w14:paraId="1066F530" w14:textId="77777777" w:rsidR="004170F0" w:rsidRPr="004170F0" w:rsidRDefault="004170F0" w:rsidP="004170F0">
      <w:pPr>
        <w:pStyle w:val="a9"/>
        <w:numPr>
          <w:ilvl w:val="0"/>
          <w:numId w:val="138"/>
        </w:numPr>
        <w:tabs>
          <w:tab w:val="left" w:pos="426"/>
          <w:tab w:val="left" w:pos="851"/>
        </w:tabs>
        <w:spacing w:after="0" w:line="276" w:lineRule="auto"/>
        <w:ind w:left="0" w:firstLine="426"/>
        <w:jc w:val="both"/>
        <w:rPr>
          <w:rFonts w:ascii="Times New Roman" w:hAnsi="Times New Roman" w:cs="Times New Roman"/>
        </w:rPr>
      </w:pPr>
      <w:r w:rsidRPr="004170F0">
        <w:rPr>
          <w:rFonts w:ascii="Times New Roman" w:hAnsi="Times New Roman" w:cs="Times New Roman"/>
        </w:rPr>
        <w:t xml:space="preserve">посещение и анализ уроков, внеурочных занятий; </w:t>
      </w:r>
    </w:p>
    <w:p w14:paraId="58D8F306" w14:textId="77777777" w:rsidR="004170F0" w:rsidRPr="004170F0" w:rsidRDefault="004170F0" w:rsidP="004170F0">
      <w:pPr>
        <w:pStyle w:val="a9"/>
        <w:numPr>
          <w:ilvl w:val="0"/>
          <w:numId w:val="138"/>
        </w:numPr>
        <w:tabs>
          <w:tab w:val="left" w:pos="426"/>
          <w:tab w:val="left" w:pos="851"/>
        </w:tabs>
        <w:spacing w:after="0" w:line="276" w:lineRule="auto"/>
        <w:ind w:left="0" w:firstLine="426"/>
        <w:jc w:val="both"/>
        <w:rPr>
          <w:rFonts w:ascii="Times New Roman" w:hAnsi="Times New Roman" w:cs="Times New Roman"/>
        </w:rPr>
      </w:pPr>
      <w:r w:rsidRPr="004170F0">
        <w:rPr>
          <w:rFonts w:ascii="Times New Roman" w:hAnsi="Times New Roman" w:cs="Times New Roman"/>
        </w:rPr>
        <w:t xml:space="preserve">анализ классных журналов и журналов учета внеурочной деятельности; </w:t>
      </w:r>
    </w:p>
    <w:p w14:paraId="15F01D0D" w14:textId="77777777" w:rsidR="004170F0" w:rsidRPr="004170F0" w:rsidRDefault="004170F0" w:rsidP="004170F0">
      <w:pPr>
        <w:pStyle w:val="a9"/>
        <w:numPr>
          <w:ilvl w:val="0"/>
          <w:numId w:val="138"/>
        </w:numPr>
        <w:tabs>
          <w:tab w:val="left" w:pos="426"/>
          <w:tab w:val="left" w:pos="851"/>
        </w:tabs>
        <w:spacing w:after="0" w:line="276" w:lineRule="auto"/>
        <w:ind w:left="0" w:firstLine="426"/>
        <w:jc w:val="both"/>
        <w:rPr>
          <w:rFonts w:ascii="Times New Roman" w:hAnsi="Times New Roman" w:cs="Times New Roman"/>
        </w:rPr>
      </w:pPr>
      <w:r w:rsidRPr="004170F0">
        <w:rPr>
          <w:rFonts w:ascii="Times New Roman" w:hAnsi="Times New Roman" w:cs="Times New Roman"/>
        </w:rPr>
        <w:t xml:space="preserve">анализ материалов для подготовки к всероссийским проверочным работам и к государственной итоговой аттестации; </w:t>
      </w:r>
    </w:p>
    <w:p w14:paraId="37973678" w14:textId="77777777" w:rsidR="004170F0" w:rsidRPr="004170F0" w:rsidRDefault="004170F0" w:rsidP="004170F0">
      <w:pPr>
        <w:pStyle w:val="a9"/>
        <w:numPr>
          <w:ilvl w:val="0"/>
          <w:numId w:val="138"/>
        </w:numPr>
        <w:tabs>
          <w:tab w:val="left" w:pos="426"/>
          <w:tab w:val="left" w:pos="851"/>
        </w:tabs>
        <w:spacing w:after="0" w:line="276" w:lineRule="auto"/>
        <w:ind w:left="0" w:firstLine="426"/>
        <w:jc w:val="both"/>
        <w:rPr>
          <w:rFonts w:ascii="Times New Roman" w:hAnsi="Times New Roman" w:cs="Times New Roman"/>
        </w:rPr>
      </w:pPr>
      <w:r w:rsidRPr="004170F0">
        <w:rPr>
          <w:rFonts w:ascii="Times New Roman" w:hAnsi="Times New Roman" w:cs="Times New Roman"/>
        </w:rPr>
        <w:t xml:space="preserve">анализ оснащения учебного предмета; </w:t>
      </w:r>
    </w:p>
    <w:p w14:paraId="3F115CA8" w14:textId="77777777" w:rsidR="004170F0" w:rsidRPr="004170F0" w:rsidRDefault="004170F0" w:rsidP="004170F0">
      <w:pPr>
        <w:pStyle w:val="a9"/>
        <w:numPr>
          <w:ilvl w:val="0"/>
          <w:numId w:val="138"/>
        </w:numPr>
        <w:tabs>
          <w:tab w:val="left" w:pos="426"/>
          <w:tab w:val="left" w:pos="851"/>
        </w:tabs>
        <w:spacing w:after="0" w:line="276" w:lineRule="auto"/>
        <w:ind w:left="0" w:firstLine="426"/>
        <w:jc w:val="both"/>
        <w:rPr>
          <w:rFonts w:ascii="Times New Roman" w:hAnsi="Times New Roman" w:cs="Times New Roman"/>
        </w:rPr>
      </w:pPr>
      <w:r w:rsidRPr="004170F0">
        <w:rPr>
          <w:rFonts w:ascii="Times New Roman" w:hAnsi="Times New Roman" w:cs="Times New Roman"/>
        </w:rPr>
        <w:t xml:space="preserve">анализ использования УМК; </w:t>
      </w:r>
    </w:p>
    <w:p w14:paraId="181C6250" w14:textId="77777777" w:rsidR="004170F0" w:rsidRPr="004170F0" w:rsidRDefault="004170F0" w:rsidP="004170F0">
      <w:pPr>
        <w:pStyle w:val="a9"/>
        <w:numPr>
          <w:ilvl w:val="0"/>
          <w:numId w:val="138"/>
        </w:numPr>
        <w:tabs>
          <w:tab w:val="left" w:pos="426"/>
          <w:tab w:val="left" w:pos="851"/>
        </w:tabs>
        <w:spacing w:after="0" w:line="276" w:lineRule="auto"/>
        <w:ind w:left="0" w:firstLine="426"/>
        <w:jc w:val="both"/>
        <w:rPr>
          <w:rFonts w:ascii="Times New Roman" w:hAnsi="Times New Roman" w:cs="Times New Roman"/>
        </w:rPr>
      </w:pPr>
      <w:r w:rsidRPr="004170F0">
        <w:rPr>
          <w:rFonts w:ascii="Times New Roman" w:hAnsi="Times New Roman" w:cs="Times New Roman"/>
        </w:rPr>
        <w:t xml:space="preserve">анализ работы педагога с разномотивированными обучающимися. </w:t>
      </w:r>
    </w:p>
    <w:p w14:paraId="13F46345" w14:textId="77777777" w:rsidR="004170F0" w:rsidRPr="004170F0" w:rsidRDefault="004170F0" w:rsidP="004170F0">
      <w:pPr>
        <w:pStyle w:val="a9"/>
        <w:spacing w:after="0" w:line="276" w:lineRule="auto"/>
        <w:ind w:left="0" w:firstLine="426"/>
        <w:jc w:val="both"/>
        <w:rPr>
          <w:rFonts w:ascii="Times New Roman" w:hAnsi="Times New Roman" w:cs="Times New Roman"/>
        </w:rPr>
      </w:pPr>
      <w:r w:rsidRPr="004170F0">
        <w:rPr>
          <w:rFonts w:ascii="Times New Roman" w:hAnsi="Times New Roman" w:cs="Times New Roman"/>
        </w:rPr>
        <w:t>Взаимодействие регионального методиста с закрепленными за ним педагогами может осуществляться как в очном, так и в дистанционном режимах, в том числе с использованием возможностей цифрового кабинета методиста.</w:t>
      </w:r>
    </w:p>
    <w:p w14:paraId="2190F721" w14:textId="77777777" w:rsidR="004170F0" w:rsidRPr="004170F0" w:rsidRDefault="004170F0" w:rsidP="004170F0">
      <w:pPr>
        <w:rPr>
          <w:rFonts w:ascii="Times New Roman" w:eastAsia="Malgun Gothic" w:hAnsi="Times New Roman" w:cs="Times New Roman"/>
        </w:rPr>
      </w:pPr>
    </w:p>
    <w:p w14:paraId="51657525" w14:textId="77777777" w:rsidR="004170F0" w:rsidRPr="004170F0" w:rsidRDefault="004170F0" w:rsidP="004170F0">
      <w:pPr>
        <w:spacing w:after="0" w:line="276" w:lineRule="auto"/>
        <w:ind w:right="-1"/>
        <w:jc w:val="center"/>
        <w:rPr>
          <w:rFonts w:ascii="Times New Roman" w:eastAsia="Times New Roman" w:hAnsi="Times New Roman" w:cs="Times New Roman"/>
          <w:lang w:eastAsia="ru-RU"/>
        </w:rPr>
      </w:pPr>
      <w:r w:rsidRPr="004170F0">
        <w:rPr>
          <w:rFonts w:ascii="Times New Roman" w:hAnsi="Times New Roman" w:cs="Times New Roman"/>
          <w:noProof/>
          <w:lang w:eastAsia="ru-RU"/>
        </w:rPr>
        <w:drawing>
          <wp:inline distT="0" distB="0" distL="0" distR="0" wp14:anchorId="0857437D" wp14:editId="16C4D579">
            <wp:extent cx="425450" cy="222696"/>
            <wp:effectExtent l="0" t="0" r="0" b="6350"/>
            <wp:docPr id="710" name="Рисунок 710"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183E4C3D" wp14:editId="28FF8C5D">
            <wp:extent cx="425450" cy="222696"/>
            <wp:effectExtent l="0" t="0" r="0" b="6350"/>
            <wp:docPr id="711" name="Рисунок 711"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6EB89B35" wp14:editId="3B272EC6">
            <wp:extent cx="425450" cy="222696"/>
            <wp:effectExtent l="0" t="0" r="0" b="6350"/>
            <wp:docPr id="712" name="Рисунок 712"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3C4BE335" w14:textId="77777777" w:rsidR="004170F0" w:rsidRPr="004170F0" w:rsidRDefault="004170F0" w:rsidP="004170F0">
      <w:pPr>
        <w:rPr>
          <w:rFonts w:ascii="Times New Roman" w:hAnsi="Times New Roman" w:cs="Times New Roman"/>
          <w:sz w:val="24"/>
          <w:szCs w:val="24"/>
        </w:rPr>
      </w:pPr>
    </w:p>
    <w:p w14:paraId="46584F21" w14:textId="77777777" w:rsidR="004170F0" w:rsidRPr="004170F0" w:rsidRDefault="004170F0" w:rsidP="004170F0">
      <w:pPr>
        <w:rPr>
          <w:rFonts w:ascii="Times New Roman" w:hAnsi="Times New Roman" w:cs="Times New Roman"/>
          <w:sz w:val="24"/>
          <w:szCs w:val="24"/>
        </w:rPr>
      </w:pPr>
    </w:p>
    <w:p w14:paraId="44E08DE3" w14:textId="77777777" w:rsidR="004170F0" w:rsidRPr="004170F0" w:rsidRDefault="004170F0" w:rsidP="004170F0">
      <w:pPr>
        <w:spacing w:after="0"/>
        <w:ind w:firstLine="567"/>
        <w:jc w:val="right"/>
        <w:rPr>
          <w:rFonts w:ascii="Times New Roman" w:hAnsi="Times New Roman" w:cs="Times New Roman"/>
          <w:sz w:val="24"/>
          <w:szCs w:val="24"/>
        </w:rPr>
      </w:pPr>
    </w:p>
    <w:p w14:paraId="75B022B1" w14:textId="77777777" w:rsidR="004170F0" w:rsidRPr="004170F0" w:rsidRDefault="004170F0" w:rsidP="004170F0">
      <w:pPr>
        <w:spacing w:after="0"/>
        <w:ind w:firstLine="567"/>
        <w:jc w:val="right"/>
        <w:rPr>
          <w:rFonts w:ascii="Times New Roman" w:hAnsi="Times New Roman" w:cs="Times New Roman"/>
          <w:sz w:val="24"/>
          <w:szCs w:val="24"/>
        </w:rPr>
      </w:pPr>
    </w:p>
    <w:p w14:paraId="012FC95B" w14:textId="77777777" w:rsidR="004170F0" w:rsidRPr="004170F0" w:rsidRDefault="004170F0" w:rsidP="004170F0">
      <w:pPr>
        <w:pStyle w:val="a9"/>
        <w:spacing w:after="0"/>
        <w:ind w:hanging="720"/>
        <w:rPr>
          <w:rFonts w:ascii="Times New Roman" w:hAnsi="Times New Roman" w:cs="Times New Roman"/>
          <w:sz w:val="28"/>
          <w:szCs w:val="28"/>
          <w:u w:val="single"/>
        </w:rPr>
      </w:pPr>
      <w:r w:rsidRPr="004170F0">
        <w:rPr>
          <w:rFonts w:ascii="Times New Roman" w:hAnsi="Times New Roman" w:cs="Times New Roman"/>
          <w:noProof/>
          <w:lang w:eastAsia="ru-RU"/>
        </w:rPr>
        <w:drawing>
          <wp:inline distT="0" distB="0" distL="0" distR="0" wp14:anchorId="693A38C5" wp14:editId="79A0CB68">
            <wp:extent cx="273269" cy="172445"/>
            <wp:effectExtent l="0" t="0" r="0" b="0"/>
            <wp:docPr id="713" name="Рисунок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8A85FED" wp14:editId="5E74C669">
            <wp:extent cx="273269" cy="172445"/>
            <wp:effectExtent l="0" t="0" r="0" b="0"/>
            <wp:docPr id="714" name="Рисунок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0EC96A4" wp14:editId="4F5BEC04">
            <wp:extent cx="273269" cy="172445"/>
            <wp:effectExtent l="0" t="0" r="0" b="0"/>
            <wp:docPr id="715" name="Рисунок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47A3883" wp14:editId="2FD6B203">
            <wp:extent cx="273269" cy="172445"/>
            <wp:effectExtent l="0" t="0" r="0" b="0"/>
            <wp:docPr id="716" name="Рисунок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A77EE50" wp14:editId="45FE4901">
            <wp:extent cx="273269" cy="172445"/>
            <wp:effectExtent l="0" t="0" r="0" b="0"/>
            <wp:docPr id="717" name="Рисунок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7439251" wp14:editId="0650F6EF">
            <wp:extent cx="273269" cy="172445"/>
            <wp:effectExtent l="0" t="0" r="0" b="0"/>
            <wp:docPr id="718" name="Рисунок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B1DE991" wp14:editId="75964919">
            <wp:extent cx="273269" cy="172445"/>
            <wp:effectExtent l="0" t="0" r="0" b="0"/>
            <wp:docPr id="719" name="Рисунок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17F33CD" wp14:editId="27F312B8">
            <wp:extent cx="273269" cy="172445"/>
            <wp:effectExtent l="0" t="0" r="0" b="0"/>
            <wp:docPr id="720" name="Рисунок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321EF1E" wp14:editId="37DF164F">
            <wp:extent cx="273269" cy="172445"/>
            <wp:effectExtent l="0" t="0" r="0" b="0"/>
            <wp:docPr id="721" name="Рисунок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467A853" wp14:editId="17B1208B">
            <wp:extent cx="273269" cy="172445"/>
            <wp:effectExtent l="0" t="0" r="0" b="0"/>
            <wp:docPr id="722" name="Рисунок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13A244E" wp14:editId="2E8F7378">
            <wp:extent cx="273269" cy="172445"/>
            <wp:effectExtent l="0" t="0" r="0" b="0"/>
            <wp:docPr id="723" name="Рисунок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04D7FBC" wp14:editId="482A3D07">
            <wp:extent cx="273269" cy="172445"/>
            <wp:effectExtent l="0" t="0" r="0" b="0"/>
            <wp:docPr id="724" name="Рисунок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7742317" wp14:editId="5D72F242">
            <wp:extent cx="273269" cy="172445"/>
            <wp:effectExtent l="0" t="0" r="0" b="0"/>
            <wp:docPr id="725" name="Рисунок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DC4C411" wp14:editId="20A27DD8">
            <wp:extent cx="273269" cy="172445"/>
            <wp:effectExtent l="0" t="0" r="0" b="0"/>
            <wp:docPr id="726" name="Рисунок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4C28DC1" wp14:editId="06C4E721">
            <wp:extent cx="273269" cy="172445"/>
            <wp:effectExtent l="0" t="0" r="0" b="0"/>
            <wp:docPr id="727" name="Рисунок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AE39170" wp14:editId="174F5539">
            <wp:extent cx="273269" cy="172445"/>
            <wp:effectExtent l="0" t="0" r="0" b="0"/>
            <wp:docPr id="728" name="Рисунок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98535E3" wp14:editId="6671188F">
            <wp:extent cx="273269" cy="172445"/>
            <wp:effectExtent l="0" t="0" r="0" b="0"/>
            <wp:docPr id="729" name="Рисунок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BC810A6" wp14:editId="65337CF4">
            <wp:extent cx="273269" cy="172445"/>
            <wp:effectExtent l="0" t="0" r="0" b="0"/>
            <wp:docPr id="730" name="Рисунок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34D95E1" wp14:editId="527B882B">
            <wp:extent cx="273269" cy="172445"/>
            <wp:effectExtent l="0" t="0" r="0" b="0"/>
            <wp:docPr id="731" name="Рисунок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823B2A3" wp14:editId="3C88FFF7">
            <wp:extent cx="273269" cy="172445"/>
            <wp:effectExtent l="0" t="0" r="0" b="0"/>
            <wp:docPr id="732" name="Рисунок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ED07E05" wp14:editId="4F7F771B">
            <wp:extent cx="273269" cy="172445"/>
            <wp:effectExtent l="0" t="0" r="0" b="0"/>
            <wp:docPr id="733" name="Рисунок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214C4EA6" w14:textId="77777777" w:rsidR="004170F0" w:rsidRPr="004170F0" w:rsidRDefault="004170F0" w:rsidP="004170F0">
      <w:pPr>
        <w:rPr>
          <w:rFonts w:ascii="Times New Roman" w:eastAsia="Malgun Gothic" w:hAnsi="Times New Roman" w:cs="Times New Roman"/>
        </w:rPr>
      </w:pPr>
    </w:p>
    <w:p w14:paraId="0771FEB1" w14:textId="77777777" w:rsidR="004170F0" w:rsidRPr="004170F0" w:rsidRDefault="004170F0" w:rsidP="004170F0">
      <w:pPr>
        <w:spacing w:after="0"/>
        <w:jc w:val="center"/>
        <w:rPr>
          <w:rFonts w:ascii="Times New Roman" w:hAnsi="Times New Roman" w:cs="Times New Roman"/>
          <w:sz w:val="26"/>
          <w:szCs w:val="26"/>
        </w:rPr>
      </w:pPr>
      <w:r w:rsidRPr="004170F0">
        <w:rPr>
          <w:rFonts w:ascii="Times New Roman" w:hAnsi="Times New Roman" w:cs="Times New Roman"/>
          <w:sz w:val="26"/>
          <w:szCs w:val="26"/>
        </w:rPr>
        <w:t xml:space="preserve">ДОРОЖНАЯ КАРТА </w:t>
      </w:r>
    </w:p>
    <w:p w14:paraId="3B4476C0" w14:textId="77777777" w:rsidR="004170F0" w:rsidRPr="004170F0" w:rsidRDefault="004170F0" w:rsidP="004170F0">
      <w:pPr>
        <w:spacing w:after="0"/>
        <w:jc w:val="center"/>
        <w:rPr>
          <w:rFonts w:ascii="Times New Roman" w:hAnsi="Times New Roman" w:cs="Times New Roman"/>
          <w:sz w:val="26"/>
          <w:szCs w:val="26"/>
        </w:rPr>
      </w:pPr>
      <w:r w:rsidRPr="004170F0">
        <w:rPr>
          <w:rFonts w:ascii="Times New Roman" w:hAnsi="Times New Roman" w:cs="Times New Roman"/>
          <w:sz w:val="26"/>
          <w:szCs w:val="26"/>
        </w:rPr>
        <w:t>организации деятельности</w:t>
      </w:r>
    </w:p>
    <w:p w14:paraId="4C8C668C" w14:textId="77777777" w:rsidR="004170F0" w:rsidRPr="004170F0" w:rsidRDefault="004170F0" w:rsidP="004170F0">
      <w:pPr>
        <w:spacing w:after="0"/>
        <w:jc w:val="center"/>
        <w:rPr>
          <w:rFonts w:ascii="Times New Roman" w:hAnsi="Times New Roman" w:cs="Times New Roman"/>
          <w:b/>
          <w:sz w:val="28"/>
          <w:szCs w:val="28"/>
        </w:rPr>
      </w:pPr>
      <w:r w:rsidRPr="004170F0">
        <w:rPr>
          <w:rFonts w:ascii="Times New Roman" w:hAnsi="Times New Roman" w:cs="Times New Roman"/>
          <w:sz w:val="26"/>
          <w:szCs w:val="26"/>
        </w:rPr>
        <w:t>Регионального методического актива</w:t>
      </w:r>
    </w:p>
    <w:p w14:paraId="4146F342" w14:textId="77777777" w:rsidR="004170F0" w:rsidRPr="004170F0" w:rsidRDefault="004170F0" w:rsidP="004170F0">
      <w:pPr>
        <w:spacing w:after="0"/>
        <w:jc w:val="center"/>
        <w:rPr>
          <w:rFonts w:ascii="Times New Roman" w:hAnsi="Times New Roman" w:cs="Times New Roman"/>
          <w:b/>
          <w:sz w:val="28"/>
          <w:szCs w:val="28"/>
        </w:rPr>
      </w:pPr>
    </w:p>
    <w:tbl>
      <w:tblPr>
        <w:tblStyle w:val="ab"/>
        <w:tblW w:w="9214" w:type="dxa"/>
        <w:tblInd w:w="-5" w:type="dxa"/>
        <w:tblLook w:val="04A0" w:firstRow="1" w:lastRow="0" w:firstColumn="1" w:lastColumn="0" w:noHBand="0" w:noVBand="1"/>
      </w:tblPr>
      <w:tblGrid>
        <w:gridCol w:w="581"/>
        <w:gridCol w:w="3155"/>
        <w:gridCol w:w="1435"/>
        <w:gridCol w:w="4043"/>
      </w:tblGrid>
      <w:tr w:rsidR="004170F0" w:rsidRPr="004170F0" w14:paraId="63690B0B" w14:textId="77777777" w:rsidTr="00214666">
        <w:tc>
          <w:tcPr>
            <w:tcW w:w="585" w:type="dxa"/>
          </w:tcPr>
          <w:p w14:paraId="59EF021E"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w:t>
            </w:r>
          </w:p>
        </w:tc>
        <w:tc>
          <w:tcPr>
            <w:tcW w:w="3254" w:type="dxa"/>
          </w:tcPr>
          <w:p w14:paraId="41311C41"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Содержание деятельности</w:t>
            </w:r>
          </w:p>
        </w:tc>
        <w:tc>
          <w:tcPr>
            <w:tcW w:w="1123" w:type="dxa"/>
          </w:tcPr>
          <w:p w14:paraId="1415BDE9"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 xml:space="preserve">Сроки </w:t>
            </w:r>
          </w:p>
        </w:tc>
        <w:tc>
          <w:tcPr>
            <w:tcW w:w="4252" w:type="dxa"/>
          </w:tcPr>
          <w:p w14:paraId="21235463"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Показатели исполнения</w:t>
            </w:r>
          </w:p>
        </w:tc>
      </w:tr>
      <w:tr w:rsidR="004170F0" w:rsidRPr="004170F0" w14:paraId="5053C051" w14:textId="77777777" w:rsidTr="00214666">
        <w:tc>
          <w:tcPr>
            <w:tcW w:w="585" w:type="dxa"/>
            <w:shd w:val="clear" w:color="auto" w:fill="D9D9D9" w:themeFill="background1" w:themeFillShade="D9"/>
          </w:tcPr>
          <w:p w14:paraId="4FD97DDC"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1.</w:t>
            </w:r>
          </w:p>
        </w:tc>
        <w:tc>
          <w:tcPr>
            <w:tcW w:w="8629" w:type="dxa"/>
            <w:gridSpan w:val="3"/>
            <w:shd w:val="clear" w:color="auto" w:fill="D9D9D9" w:themeFill="background1" w:themeFillShade="D9"/>
          </w:tcPr>
          <w:p w14:paraId="65BE4B18"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РЕГЛАМЕНТИРУЮЩАЯ ДЕЯТЕЛЬНОСТЬ</w:t>
            </w:r>
          </w:p>
        </w:tc>
      </w:tr>
      <w:tr w:rsidR="004170F0" w:rsidRPr="004170F0" w14:paraId="661FD6F5" w14:textId="77777777" w:rsidTr="00214666">
        <w:tc>
          <w:tcPr>
            <w:tcW w:w="585" w:type="dxa"/>
          </w:tcPr>
          <w:p w14:paraId="3805D325"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1.1.</w:t>
            </w:r>
          </w:p>
        </w:tc>
        <w:tc>
          <w:tcPr>
            <w:tcW w:w="3254" w:type="dxa"/>
          </w:tcPr>
          <w:p w14:paraId="5282059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Организация прохождения тестирования ФИОКО, получение и обработка результатов</w:t>
            </w:r>
          </w:p>
        </w:tc>
        <w:tc>
          <w:tcPr>
            <w:tcW w:w="1123" w:type="dxa"/>
          </w:tcPr>
          <w:p w14:paraId="611E2356"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Апрель-декабрь 2022г.</w:t>
            </w:r>
          </w:p>
        </w:tc>
        <w:tc>
          <w:tcPr>
            <w:tcW w:w="4252" w:type="dxa"/>
          </w:tcPr>
          <w:p w14:paraId="5C3E8922"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Участие педагогов в федеральном тестировании по оценке уровня сформированности предметных и методических компетенций</w:t>
            </w:r>
          </w:p>
        </w:tc>
      </w:tr>
      <w:tr w:rsidR="004170F0" w:rsidRPr="004170F0" w14:paraId="7F33C396" w14:textId="77777777" w:rsidTr="00214666">
        <w:tc>
          <w:tcPr>
            <w:tcW w:w="585" w:type="dxa"/>
          </w:tcPr>
          <w:p w14:paraId="6E866DA3"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1.2.</w:t>
            </w:r>
          </w:p>
        </w:tc>
        <w:tc>
          <w:tcPr>
            <w:tcW w:w="3254" w:type="dxa"/>
          </w:tcPr>
          <w:p w14:paraId="3628F0FD"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Принятие Положения о Региональном методическом центре ЦНППМ ДИРО</w:t>
            </w:r>
          </w:p>
        </w:tc>
        <w:tc>
          <w:tcPr>
            <w:tcW w:w="1123" w:type="dxa"/>
          </w:tcPr>
          <w:p w14:paraId="5BB1ED9B"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Апрель 2022г.</w:t>
            </w:r>
          </w:p>
        </w:tc>
        <w:tc>
          <w:tcPr>
            <w:tcW w:w="4252" w:type="dxa"/>
          </w:tcPr>
          <w:p w14:paraId="53F5290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Нормативное закрепление структурного подразделения ЦНППМ ДИРО</w:t>
            </w:r>
          </w:p>
        </w:tc>
      </w:tr>
      <w:tr w:rsidR="004170F0" w:rsidRPr="004170F0" w14:paraId="539B12C2" w14:textId="77777777" w:rsidTr="00214666">
        <w:tc>
          <w:tcPr>
            <w:tcW w:w="585" w:type="dxa"/>
          </w:tcPr>
          <w:p w14:paraId="7FE34DB8"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1.3.</w:t>
            </w:r>
          </w:p>
        </w:tc>
        <w:tc>
          <w:tcPr>
            <w:tcW w:w="3254" w:type="dxa"/>
          </w:tcPr>
          <w:p w14:paraId="4E29925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Принятие Положения о Региональном методическом активе</w:t>
            </w:r>
          </w:p>
        </w:tc>
        <w:tc>
          <w:tcPr>
            <w:tcW w:w="1123" w:type="dxa"/>
          </w:tcPr>
          <w:p w14:paraId="2BDFEF3F"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Август 2022г.</w:t>
            </w:r>
          </w:p>
        </w:tc>
        <w:tc>
          <w:tcPr>
            <w:tcW w:w="4252" w:type="dxa"/>
          </w:tcPr>
          <w:p w14:paraId="48E9FCFB"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Нормативное закрепление статуса членов Регионального методического актива</w:t>
            </w:r>
          </w:p>
        </w:tc>
      </w:tr>
      <w:tr w:rsidR="004170F0" w:rsidRPr="004170F0" w14:paraId="005375CF" w14:textId="77777777" w:rsidTr="00214666">
        <w:tc>
          <w:tcPr>
            <w:tcW w:w="585" w:type="dxa"/>
          </w:tcPr>
          <w:p w14:paraId="7F2B73B1"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1.4.</w:t>
            </w:r>
          </w:p>
        </w:tc>
        <w:tc>
          <w:tcPr>
            <w:tcW w:w="3254" w:type="dxa"/>
          </w:tcPr>
          <w:p w14:paraId="410237A0"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Утверждение должностных инструкций Регионального методиста</w:t>
            </w:r>
          </w:p>
        </w:tc>
        <w:tc>
          <w:tcPr>
            <w:tcW w:w="1123" w:type="dxa"/>
          </w:tcPr>
          <w:p w14:paraId="0D1CC560"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Август 2022г.</w:t>
            </w:r>
          </w:p>
        </w:tc>
        <w:tc>
          <w:tcPr>
            <w:tcW w:w="4252" w:type="dxa"/>
          </w:tcPr>
          <w:p w14:paraId="23CCBBF5"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Должностная инструкция Регионального методиста</w:t>
            </w:r>
          </w:p>
        </w:tc>
      </w:tr>
      <w:tr w:rsidR="004170F0" w:rsidRPr="004170F0" w14:paraId="08A45585" w14:textId="77777777" w:rsidTr="00214666">
        <w:tc>
          <w:tcPr>
            <w:tcW w:w="585" w:type="dxa"/>
          </w:tcPr>
          <w:p w14:paraId="1CDB2479"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1.5.</w:t>
            </w:r>
          </w:p>
        </w:tc>
        <w:tc>
          <w:tcPr>
            <w:tcW w:w="3254" w:type="dxa"/>
          </w:tcPr>
          <w:p w14:paraId="1E12F81F"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Разработка и утверждение Порядка закрепления региональных методистов за педагогическими работниками</w:t>
            </w:r>
          </w:p>
        </w:tc>
        <w:tc>
          <w:tcPr>
            <w:tcW w:w="1123" w:type="dxa"/>
          </w:tcPr>
          <w:p w14:paraId="58C58E0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Декабрь 2022г.</w:t>
            </w:r>
          </w:p>
        </w:tc>
        <w:tc>
          <w:tcPr>
            <w:tcW w:w="4252" w:type="dxa"/>
          </w:tcPr>
          <w:p w14:paraId="2DE6C1C4"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Региональный Порядок закрепления региональных методистов за педагогическими работниками</w:t>
            </w:r>
          </w:p>
        </w:tc>
      </w:tr>
      <w:tr w:rsidR="004170F0" w:rsidRPr="004170F0" w14:paraId="585DDCD8" w14:textId="77777777" w:rsidTr="00214666">
        <w:tc>
          <w:tcPr>
            <w:tcW w:w="585" w:type="dxa"/>
          </w:tcPr>
          <w:p w14:paraId="23719693"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1.6.</w:t>
            </w:r>
          </w:p>
        </w:tc>
        <w:tc>
          <w:tcPr>
            <w:tcW w:w="3254" w:type="dxa"/>
          </w:tcPr>
          <w:p w14:paraId="57AA5546"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Подготовка приказа о составе Регионального методического актива</w:t>
            </w:r>
          </w:p>
        </w:tc>
        <w:tc>
          <w:tcPr>
            <w:tcW w:w="1123" w:type="dxa"/>
          </w:tcPr>
          <w:p w14:paraId="3C965065"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Февраль 2023г.</w:t>
            </w:r>
          </w:p>
        </w:tc>
        <w:tc>
          <w:tcPr>
            <w:tcW w:w="4252" w:type="dxa"/>
          </w:tcPr>
          <w:p w14:paraId="6D971718"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Приказ ГБУ ДПО РД «ДИРО»</w:t>
            </w:r>
          </w:p>
        </w:tc>
      </w:tr>
      <w:tr w:rsidR="004170F0" w:rsidRPr="004170F0" w14:paraId="4D787A2D" w14:textId="77777777" w:rsidTr="00214666">
        <w:tc>
          <w:tcPr>
            <w:tcW w:w="585" w:type="dxa"/>
          </w:tcPr>
          <w:p w14:paraId="23EE1E51"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1.7.</w:t>
            </w:r>
          </w:p>
        </w:tc>
        <w:tc>
          <w:tcPr>
            <w:tcW w:w="3254" w:type="dxa"/>
          </w:tcPr>
          <w:p w14:paraId="010DC6B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Планирование деятельности методистов в соответствии с функциональной моделью и положением о формировании методического актива </w:t>
            </w:r>
          </w:p>
        </w:tc>
        <w:tc>
          <w:tcPr>
            <w:tcW w:w="1123" w:type="dxa"/>
          </w:tcPr>
          <w:p w14:paraId="088D4AA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Февраль 2023г. </w:t>
            </w:r>
          </w:p>
        </w:tc>
        <w:tc>
          <w:tcPr>
            <w:tcW w:w="4252" w:type="dxa"/>
          </w:tcPr>
          <w:p w14:paraId="2F7598ED"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Дорожная карта</w:t>
            </w:r>
          </w:p>
        </w:tc>
      </w:tr>
      <w:tr w:rsidR="004170F0" w:rsidRPr="004170F0" w14:paraId="5D88263A" w14:textId="77777777" w:rsidTr="00214666">
        <w:tc>
          <w:tcPr>
            <w:tcW w:w="585" w:type="dxa"/>
            <w:shd w:val="clear" w:color="auto" w:fill="D9D9D9" w:themeFill="background1" w:themeFillShade="D9"/>
          </w:tcPr>
          <w:p w14:paraId="21F3E9C7"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br w:type="page"/>
              <w:t>2.</w:t>
            </w:r>
          </w:p>
        </w:tc>
        <w:tc>
          <w:tcPr>
            <w:tcW w:w="8629" w:type="dxa"/>
            <w:gridSpan w:val="3"/>
            <w:shd w:val="clear" w:color="auto" w:fill="D9D9D9" w:themeFill="background1" w:themeFillShade="D9"/>
          </w:tcPr>
          <w:p w14:paraId="255C35C9"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ОБУЧЕНИЕ ЧЛЕНОВ РМА</w:t>
            </w:r>
          </w:p>
        </w:tc>
      </w:tr>
      <w:tr w:rsidR="004170F0" w:rsidRPr="004170F0" w14:paraId="15DC5BEF" w14:textId="77777777" w:rsidTr="00214666">
        <w:tc>
          <w:tcPr>
            <w:tcW w:w="585" w:type="dxa"/>
          </w:tcPr>
          <w:p w14:paraId="4B2F607A"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2.1.</w:t>
            </w:r>
          </w:p>
        </w:tc>
        <w:tc>
          <w:tcPr>
            <w:tcW w:w="3254" w:type="dxa"/>
          </w:tcPr>
          <w:p w14:paraId="73950740"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Обучение по ДПППК ФГАОУ ДПО «Академия Минпросвещения России». «Организация методического сопровождения профессионального развития педагогов на уровне ОО»</w:t>
            </w:r>
          </w:p>
        </w:tc>
        <w:tc>
          <w:tcPr>
            <w:tcW w:w="1123" w:type="dxa"/>
          </w:tcPr>
          <w:p w14:paraId="374427C6"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2022г.</w:t>
            </w:r>
          </w:p>
        </w:tc>
        <w:tc>
          <w:tcPr>
            <w:tcW w:w="4252" w:type="dxa"/>
          </w:tcPr>
          <w:p w14:paraId="4CB6A4C8"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Повышение уровня профессионализма и компетенций педагогов РД по реализации задач национального проекта «Образование»</w:t>
            </w:r>
          </w:p>
        </w:tc>
      </w:tr>
      <w:tr w:rsidR="004170F0" w:rsidRPr="004170F0" w14:paraId="7EAE22A3" w14:textId="77777777" w:rsidTr="00214666">
        <w:tc>
          <w:tcPr>
            <w:tcW w:w="585" w:type="dxa"/>
          </w:tcPr>
          <w:p w14:paraId="41BF9A0B"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2.2.</w:t>
            </w:r>
          </w:p>
        </w:tc>
        <w:tc>
          <w:tcPr>
            <w:tcW w:w="3254" w:type="dxa"/>
          </w:tcPr>
          <w:p w14:paraId="6E857701"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Семинар «Единое методическое пространство региона: новые возможности»</w:t>
            </w:r>
          </w:p>
        </w:tc>
        <w:tc>
          <w:tcPr>
            <w:tcW w:w="1123" w:type="dxa"/>
          </w:tcPr>
          <w:p w14:paraId="1133477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Март 2023г.</w:t>
            </w:r>
          </w:p>
        </w:tc>
        <w:tc>
          <w:tcPr>
            <w:tcW w:w="4252" w:type="dxa"/>
          </w:tcPr>
          <w:p w14:paraId="774A766D"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Программа семинара. Аналитическая справка</w:t>
            </w:r>
          </w:p>
        </w:tc>
      </w:tr>
      <w:tr w:rsidR="004170F0" w:rsidRPr="004170F0" w14:paraId="105FE4EC" w14:textId="77777777" w:rsidTr="00214666">
        <w:tc>
          <w:tcPr>
            <w:tcW w:w="585" w:type="dxa"/>
          </w:tcPr>
          <w:p w14:paraId="7973CEE8"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2.3.</w:t>
            </w:r>
          </w:p>
        </w:tc>
        <w:tc>
          <w:tcPr>
            <w:tcW w:w="3254" w:type="dxa"/>
          </w:tcPr>
          <w:p w14:paraId="6AD598AF"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Стратегический семинар. Проектирование механизмов и путей взаимодействия муниципальной методической службы и педагогов Регионального методического актива</w:t>
            </w:r>
          </w:p>
        </w:tc>
        <w:tc>
          <w:tcPr>
            <w:tcW w:w="1123" w:type="dxa"/>
          </w:tcPr>
          <w:p w14:paraId="1F4F5BE6"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Март 2023г.</w:t>
            </w:r>
          </w:p>
        </w:tc>
        <w:tc>
          <w:tcPr>
            <w:tcW w:w="4252" w:type="dxa"/>
          </w:tcPr>
          <w:p w14:paraId="428556C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Механизмы взаимодействия муниципальной методической службы и педагогов Регионального методического актива</w:t>
            </w:r>
          </w:p>
        </w:tc>
      </w:tr>
      <w:tr w:rsidR="004170F0" w:rsidRPr="004170F0" w14:paraId="0F446E7E" w14:textId="77777777" w:rsidTr="00214666">
        <w:tc>
          <w:tcPr>
            <w:tcW w:w="585" w:type="dxa"/>
          </w:tcPr>
          <w:p w14:paraId="49DDDB2B"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2.4.</w:t>
            </w:r>
          </w:p>
        </w:tc>
        <w:tc>
          <w:tcPr>
            <w:tcW w:w="3254" w:type="dxa"/>
          </w:tcPr>
          <w:p w14:paraId="5F2DEB9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Вебинары «Координация и интеграция деятельности методического актива»</w:t>
            </w:r>
          </w:p>
        </w:tc>
        <w:tc>
          <w:tcPr>
            <w:tcW w:w="1123" w:type="dxa"/>
          </w:tcPr>
          <w:p w14:paraId="7FB4F4EB"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Ежемесячно </w:t>
            </w:r>
          </w:p>
        </w:tc>
        <w:tc>
          <w:tcPr>
            <w:tcW w:w="4252" w:type="dxa"/>
          </w:tcPr>
          <w:p w14:paraId="5C24EA7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Сетевое непрерывное взаимодействие и сопровождение деятельности системы «Методический актив»</w:t>
            </w:r>
          </w:p>
        </w:tc>
      </w:tr>
      <w:tr w:rsidR="004170F0" w:rsidRPr="004170F0" w14:paraId="77A391A7" w14:textId="77777777" w:rsidTr="00214666">
        <w:tc>
          <w:tcPr>
            <w:tcW w:w="585" w:type="dxa"/>
          </w:tcPr>
          <w:p w14:paraId="4F4F8A46"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2.5.</w:t>
            </w:r>
          </w:p>
        </w:tc>
        <w:tc>
          <w:tcPr>
            <w:tcW w:w="3254" w:type="dxa"/>
          </w:tcPr>
          <w:p w14:paraId="3978899B"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Форум Региональных методистов Республики Дагестан</w:t>
            </w:r>
          </w:p>
        </w:tc>
        <w:tc>
          <w:tcPr>
            <w:tcW w:w="1123" w:type="dxa"/>
          </w:tcPr>
          <w:p w14:paraId="6043C18B"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Июнь 2023г.</w:t>
            </w:r>
          </w:p>
          <w:p w14:paraId="2264E13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Июнь 2024г.</w:t>
            </w:r>
          </w:p>
          <w:p w14:paraId="1320CE2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Июнь 2025г.</w:t>
            </w:r>
          </w:p>
          <w:p w14:paraId="6C917978" w14:textId="77777777" w:rsidR="004170F0" w:rsidRPr="004170F0" w:rsidRDefault="004170F0" w:rsidP="00214666">
            <w:pPr>
              <w:rPr>
                <w:rFonts w:ascii="Times New Roman" w:hAnsi="Times New Roman" w:cs="Times New Roman"/>
              </w:rPr>
            </w:pPr>
          </w:p>
        </w:tc>
        <w:tc>
          <w:tcPr>
            <w:tcW w:w="4252" w:type="dxa"/>
          </w:tcPr>
          <w:p w14:paraId="23EDDF7D"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Мониторинг и обобщение деятельности РМА, определение перспектив на новый учебный год</w:t>
            </w:r>
          </w:p>
        </w:tc>
      </w:tr>
      <w:tr w:rsidR="004170F0" w:rsidRPr="004170F0" w14:paraId="229648A3" w14:textId="77777777" w:rsidTr="00214666">
        <w:tc>
          <w:tcPr>
            <w:tcW w:w="585" w:type="dxa"/>
          </w:tcPr>
          <w:p w14:paraId="5917AC4D"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2.6.</w:t>
            </w:r>
          </w:p>
        </w:tc>
        <w:tc>
          <w:tcPr>
            <w:tcW w:w="3254" w:type="dxa"/>
          </w:tcPr>
          <w:p w14:paraId="7C39F0E4"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Разработка портфелей «пакетных решений» по  </w:t>
            </w:r>
            <w:r w:rsidRPr="004170F0">
              <w:rPr>
                <w:rFonts w:ascii="Times New Roman" w:hAnsi="Times New Roman" w:cs="Times New Roman"/>
              </w:rPr>
              <w:lastRenderedPageBreak/>
              <w:t>направлениям методического ресурса РМА</w:t>
            </w:r>
          </w:p>
        </w:tc>
        <w:tc>
          <w:tcPr>
            <w:tcW w:w="1123" w:type="dxa"/>
          </w:tcPr>
          <w:p w14:paraId="55DB62BF"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lastRenderedPageBreak/>
              <w:t>Март-май 2023г.</w:t>
            </w:r>
          </w:p>
        </w:tc>
        <w:tc>
          <w:tcPr>
            <w:tcW w:w="4252" w:type="dxa"/>
          </w:tcPr>
          <w:p w14:paraId="5C682668"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Разработка «пакетных решений» с участием РМА всех муниципалитетов (ММА)</w:t>
            </w:r>
          </w:p>
        </w:tc>
      </w:tr>
      <w:tr w:rsidR="004170F0" w:rsidRPr="004170F0" w14:paraId="098341C1" w14:textId="77777777" w:rsidTr="00214666">
        <w:tc>
          <w:tcPr>
            <w:tcW w:w="585" w:type="dxa"/>
            <w:shd w:val="clear" w:color="auto" w:fill="D9D9D9" w:themeFill="background1" w:themeFillShade="D9"/>
          </w:tcPr>
          <w:p w14:paraId="7A6D5B6B"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3.</w:t>
            </w:r>
          </w:p>
        </w:tc>
        <w:tc>
          <w:tcPr>
            <w:tcW w:w="8629" w:type="dxa"/>
            <w:gridSpan w:val="3"/>
            <w:shd w:val="clear" w:color="auto" w:fill="D9D9D9" w:themeFill="background1" w:themeFillShade="D9"/>
          </w:tcPr>
          <w:p w14:paraId="50591FA4"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 xml:space="preserve">СОПРОВОЖДЕНИЕ И МОНИТОРИНГ </w:t>
            </w:r>
          </w:p>
          <w:p w14:paraId="061FB584"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деятельности РМА</w:t>
            </w:r>
          </w:p>
        </w:tc>
      </w:tr>
      <w:tr w:rsidR="004170F0" w:rsidRPr="004170F0" w14:paraId="6E19F21F" w14:textId="77777777" w:rsidTr="00214666">
        <w:tc>
          <w:tcPr>
            <w:tcW w:w="585" w:type="dxa"/>
          </w:tcPr>
          <w:p w14:paraId="0B7E3074"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3.1.</w:t>
            </w:r>
          </w:p>
        </w:tc>
        <w:tc>
          <w:tcPr>
            <w:tcW w:w="3254" w:type="dxa"/>
          </w:tcPr>
          <w:p w14:paraId="0315937B" w14:textId="77777777" w:rsidR="004170F0" w:rsidRPr="004170F0" w:rsidRDefault="004170F0" w:rsidP="00214666">
            <w:pPr>
              <w:tabs>
                <w:tab w:val="num" w:pos="720"/>
              </w:tabs>
              <w:rPr>
                <w:rFonts w:ascii="Times New Roman" w:hAnsi="Times New Roman" w:cs="Times New Roman"/>
              </w:rPr>
            </w:pPr>
            <w:r w:rsidRPr="004170F0">
              <w:rPr>
                <w:rFonts w:ascii="Times New Roman" w:hAnsi="Times New Roman" w:cs="Times New Roman"/>
              </w:rPr>
              <w:t>Создание корпоративной группы в соцсетях, email</w:t>
            </w:r>
          </w:p>
          <w:p w14:paraId="6DC79824" w14:textId="77777777" w:rsidR="004170F0" w:rsidRPr="004170F0" w:rsidRDefault="004170F0" w:rsidP="00214666">
            <w:pPr>
              <w:rPr>
                <w:rFonts w:ascii="Times New Roman" w:hAnsi="Times New Roman" w:cs="Times New Roman"/>
              </w:rPr>
            </w:pPr>
          </w:p>
        </w:tc>
        <w:tc>
          <w:tcPr>
            <w:tcW w:w="1123" w:type="dxa"/>
          </w:tcPr>
          <w:p w14:paraId="1D24A1B5"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Март 2023г.</w:t>
            </w:r>
          </w:p>
        </w:tc>
        <w:tc>
          <w:tcPr>
            <w:tcW w:w="4252" w:type="dxa"/>
          </w:tcPr>
          <w:p w14:paraId="215C544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Соцсеть, </w:t>
            </w:r>
            <w:r w:rsidRPr="004170F0">
              <w:rPr>
                <w:rFonts w:ascii="Times New Roman" w:hAnsi="Times New Roman" w:cs="Times New Roman"/>
                <w:lang w:val="en-US"/>
              </w:rPr>
              <w:t>email</w:t>
            </w:r>
            <w:r w:rsidRPr="004170F0">
              <w:rPr>
                <w:rFonts w:ascii="Times New Roman" w:hAnsi="Times New Roman" w:cs="Times New Roman"/>
              </w:rPr>
              <w:t xml:space="preserve"> для сопровождения Региональных методистов</w:t>
            </w:r>
          </w:p>
        </w:tc>
      </w:tr>
      <w:tr w:rsidR="004170F0" w:rsidRPr="004170F0" w14:paraId="09A11072" w14:textId="77777777" w:rsidTr="00214666">
        <w:tc>
          <w:tcPr>
            <w:tcW w:w="585" w:type="dxa"/>
          </w:tcPr>
          <w:p w14:paraId="746A704A"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3.2.</w:t>
            </w:r>
          </w:p>
        </w:tc>
        <w:tc>
          <w:tcPr>
            <w:tcW w:w="3254" w:type="dxa"/>
          </w:tcPr>
          <w:p w14:paraId="3262CFC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Организация адресной помощи РМА (ММА) в содержательном наполнении и реализации индивидуальных образовательных маршрутов (далее - ИОМ)</w:t>
            </w:r>
          </w:p>
        </w:tc>
        <w:tc>
          <w:tcPr>
            <w:tcW w:w="1123" w:type="dxa"/>
          </w:tcPr>
          <w:p w14:paraId="13C9D9BD"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Постоянно  </w:t>
            </w:r>
          </w:p>
        </w:tc>
        <w:tc>
          <w:tcPr>
            <w:tcW w:w="4252" w:type="dxa"/>
          </w:tcPr>
          <w:p w14:paraId="41B2F656"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Активная среда профессионального роста педагогических работников</w:t>
            </w:r>
          </w:p>
        </w:tc>
      </w:tr>
      <w:tr w:rsidR="004170F0" w:rsidRPr="004170F0" w14:paraId="2F64CF08" w14:textId="77777777" w:rsidTr="00214666">
        <w:tc>
          <w:tcPr>
            <w:tcW w:w="585" w:type="dxa"/>
          </w:tcPr>
          <w:p w14:paraId="030098AB"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3.3.</w:t>
            </w:r>
          </w:p>
        </w:tc>
        <w:tc>
          <w:tcPr>
            <w:tcW w:w="3254" w:type="dxa"/>
          </w:tcPr>
          <w:p w14:paraId="48ED94E3"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Индивидуальные и групповые консультации муниципального методического актива (муниципальные пулы РМА) по актуальным вопросам формирования профессиональных компетенций, вебинары по актуальным вопросам, возникающим в педагогическом сообществе.</w:t>
            </w:r>
          </w:p>
        </w:tc>
        <w:tc>
          <w:tcPr>
            <w:tcW w:w="1123" w:type="dxa"/>
          </w:tcPr>
          <w:p w14:paraId="5D75AE38"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Постоянно </w:t>
            </w:r>
          </w:p>
        </w:tc>
        <w:tc>
          <w:tcPr>
            <w:tcW w:w="4252" w:type="dxa"/>
          </w:tcPr>
          <w:p w14:paraId="06A97E74"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Профессиональное взаимодействие в целях повышения уровня профессионализма и компетенций педагогов</w:t>
            </w:r>
          </w:p>
        </w:tc>
      </w:tr>
      <w:tr w:rsidR="004170F0" w:rsidRPr="004170F0" w14:paraId="37B27849" w14:textId="77777777" w:rsidTr="00214666">
        <w:tc>
          <w:tcPr>
            <w:tcW w:w="585" w:type="dxa"/>
          </w:tcPr>
          <w:p w14:paraId="496723CC"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3.4.</w:t>
            </w:r>
          </w:p>
        </w:tc>
        <w:tc>
          <w:tcPr>
            <w:tcW w:w="3254" w:type="dxa"/>
          </w:tcPr>
          <w:p w14:paraId="14D5244D"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Методические десанты с участием РМА в муниципалитеты.</w:t>
            </w:r>
          </w:p>
          <w:p w14:paraId="4FDE539F"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Трек 1. «Муниципальные механизмы управления качеством образования».</w:t>
            </w:r>
          </w:p>
          <w:p w14:paraId="1F3AD6B3"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Трек 2. «Адресная помощь муниципальному методическому активу в содержательном наполнении реализации ИОМ педагогов»</w:t>
            </w:r>
          </w:p>
        </w:tc>
        <w:tc>
          <w:tcPr>
            <w:tcW w:w="1123" w:type="dxa"/>
          </w:tcPr>
          <w:p w14:paraId="2F4B65FF"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По заявкам муниципаль-ных методичес-ких служб</w:t>
            </w:r>
          </w:p>
        </w:tc>
        <w:tc>
          <w:tcPr>
            <w:tcW w:w="4252" w:type="dxa"/>
          </w:tcPr>
          <w:p w14:paraId="7A94C0B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Адресная помощь. Обобщение опыта.</w:t>
            </w:r>
          </w:p>
        </w:tc>
      </w:tr>
      <w:tr w:rsidR="004170F0" w:rsidRPr="004170F0" w14:paraId="3E160DE3" w14:textId="77777777" w:rsidTr="00214666">
        <w:tc>
          <w:tcPr>
            <w:tcW w:w="585" w:type="dxa"/>
            <w:shd w:val="clear" w:color="auto" w:fill="D9D9D9" w:themeFill="background1" w:themeFillShade="D9"/>
          </w:tcPr>
          <w:p w14:paraId="54BD64C1"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4.</w:t>
            </w:r>
          </w:p>
        </w:tc>
        <w:tc>
          <w:tcPr>
            <w:tcW w:w="8629" w:type="dxa"/>
            <w:gridSpan w:val="3"/>
            <w:shd w:val="clear" w:color="auto" w:fill="D9D9D9" w:themeFill="background1" w:themeFillShade="D9"/>
          </w:tcPr>
          <w:p w14:paraId="00CF30F6"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 xml:space="preserve">МЕТОДИЧЕСКОЕ СОПРОВОЖДЕНИЕ РМА </w:t>
            </w:r>
          </w:p>
          <w:p w14:paraId="2795EF9C"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по вопросам освоения ФГОС, ФООП</w:t>
            </w:r>
          </w:p>
        </w:tc>
      </w:tr>
      <w:tr w:rsidR="004170F0" w:rsidRPr="004170F0" w14:paraId="7D6018D6" w14:textId="77777777" w:rsidTr="00214666">
        <w:tc>
          <w:tcPr>
            <w:tcW w:w="585" w:type="dxa"/>
          </w:tcPr>
          <w:p w14:paraId="6F1F971D"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4.1.</w:t>
            </w:r>
          </w:p>
        </w:tc>
        <w:tc>
          <w:tcPr>
            <w:tcW w:w="3254" w:type="dxa"/>
          </w:tcPr>
          <w:p w14:paraId="29F52D5F"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Освоение ФООП в образовательных организациях региона</w:t>
            </w:r>
          </w:p>
        </w:tc>
        <w:tc>
          <w:tcPr>
            <w:tcW w:w="1123" w:type="dxa"/>
          </w:tcPr>
          <w:p w14:paraId="3DDA567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Март 2023г.</w:t>
            </w:r>
          </w:p>
        </w:tc>
        <w:tc>
          <w:tcPr>
            <w:tcW w:w="4252" w:type="dxa"/>
          </w:tcPr>
          <w:p w14:paraId="7C344C4D"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Пакет методических материалов</w:t>
            </w:r>
          </w:p>
        </w:tc>
      </w:tr>
      <w:tr w:rsidR="004170F0" w:rsidRPr="004170F0" w14:paraId="1DD0FAE4" w14:textId="77777777" w:rsidTr="00214666">
        <w:tc>
          <w:tcPr>
            <w:tcW w:w="585" w:type="dxa"/>
          </w:tcPr>
          <w:p w14:paraId="6AA5B51D"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4.2.</w:t>
            </w:r>
          </w:p>
        </w:tc>
        <w:tc>
          <w:tcPr>
            <w:tcW w:w="3254" w:type="dxa"/>
          </w:tcPr>
          <w:p w14:paraId="7221FE9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Цикл семинаров, направленных на формирование и развитие функциональной грамотности обучающихся (по 6 направлениям функциональной грамотности.</w:t>
            </w:r>
          </w:p>
        </w:tc>
        <w:tc>
          <w:tcPr>
            <w:tcW w:w="1123" w:type="dxa"/>
          </w:tcPr>
          <w:p w14:paraId="1D31A82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Апрель 2023г.</w:t>
            </w:r>
          </w:p>
        </w:tc>
        <w:tc>
          <w:tcPr>
            <w:tcW w:w="4252" w:type="dxa"/>
          </w:tcPr>
          <w:p w14:paraId="150C8ED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Информационная справка с приложением материалов о месте, сроках, и количестве участников</w:t>
            </w:r>
          </w:p>
        </w:tc>
      </w:tr>
      <w:tr w:rsidR="004170F0" w:rsidRPr="004170F0" w14:paraId="5D8C799F" w14:textId="77777777" w:rsidTr="00214666">
        <w:tc>
          <w:tcPr>
            <w:tcW w:w="585" w:type="dxa"/>
          </w:tcPr>
          <w:p w14:paraId="7535D16B"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4.3.</w:t>
            </w:r>
          </w:p>
        </w:tc>
        <w:tc>
          <w:tcPr>
            <w:tcW w:w="3254" w:type="dxa"/>
          </w:tcPr>
          <w:p w14:paraId="2CAFF8D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Разработка методических рекомендаций по основным направлениям деятельности РМА по формированию функциональной грамотности, повышению качества образования.</w:t>
            </w:r>
          </w:p>
        </w:tc>
        <w:tc>
          <w:tcPr>
            <w:tcW w:w="1123" w:type="dxa"/>
          </w:tcPr>
          <w:p w14:paraId="75EA63C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Апрель 2023г.</w:t>
            </w:r>
          </w:p>
        </w:tc>
        <w:tc>
          <w:tcPr>
            <w:tcW w:w="4252" w:type="dxa"/>
          </w:tcPr>
          <w:p w14:paraId="3C0316BF"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Методические рекомендации для РМА (ММА)</w:t>
            </w:r>
          </w:p>
        </w:tc>
      </w:tr>
      <w:tr w:rsidR="004170F0" w:rsidRPr="004170F0" w14:paraId="5E6FB498" w14:textId="77777777" w:rsidTr="00214666">
        <w:tc>
          <w:tcPr>
            <w:tcW w:w="585" w:type="dxa"/>
          </w:tcPr>
          <w:p w14:paraId="7122B99A"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4.4.</w:t>
            </w:r>
          </w:p>
        </w:tc>
        <w:tc>
          <w:tcPr>
            <w:tcW w:w="3254" w:type="dxa"/>
          </w:tcPr>
          <w:p w14:paraId="5C3737E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Участие региональных методистов в предметных курсах, мастер-классах, </w:t>
            </w:r>
            <w:r w:rsidRPr="004170F0">
              <w:rPr>
                <w:rFonts w:ascii="Times New Roman" w:hAnsi="Times New Roman" w:cs="Times New Roman"/>
              </w:rPr>
              <w:lastRenderedPageBreak/>
              <w:t>семинарах, стажировках, практикумах, организованных в ЦНППМ ДИРО</w:t>
            </w:r>
          </w:p>
        </w:tc>
        <w:tc>
          <w:tcPr>
            <w:tcW w:w="1123" w:type="dxa"/>
          </w:tcPr>
          <w:p w14:paraId="4D68E64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lastRenderedPageBreak/>
              <w:t>По плану ЦНППМ ДИРО</w:t>
            </w:r>
          </w:p>
        </w:tc>
        <w:tc>
          <w:tcPr>
            <w:tcW w:w="4252" w:type="dxa"/>
          </w:tcPr>
          <w:p w14:paraId="4C57C6B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Информационно-аналитический отчет с приложением материалов о месте, </w:t>
            </w:r>
            <w:r w:rsidRPr="004170F0">
              <w:rPr>
                <w:rFonts w:ascii="Times New Roman" w:hAnsi="Times New Roman" w:cs="Times New Roman"/>
              </w:rPr>
              <w:lastRenderedPageBreak/>
              <w:t xml:space="preserve">сроках, формате и количестве участников </w:t>
            </w:r>
          </w:p>
        </w:tc>
      </w:tr>
      <w:tr w:rsidR="004170F0" w:rsidRPr="004170F0" w14:paraId="709D76A2" w14:textId="77777777" w:rsidTr="00214666">
        <w:tc>
          <w:tcPr>
            <w:tcW w:w="585" w:type="dxa"/>
          </w:tcPr>
          <w:p w14:paraId="7E70220D"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lastRenderedPageBreak/>
              <w:t>4.5.</w:t>
            </w:r>
          </w:p>
        </w:tc>
        <w:tc>
          <w:tcPr>
            <w:tcW w:w="3254" w:type="dxa"/>
          </w:tcPr>
          <w:p w14:paraId="2ED75013"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Круглый стол для РМА «Совершенствование воспитательной деятельности в образовательной организации». </w:t>
            </w:r>
          </w:p>
        </w:tc>
        <w:tc>
          <w:tcPr>
            <w:tcW w:w="1123" w:type="dxa"/>
          </w:tcPr>
          <w:p w14:paraId="1527AC6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Май 2023г.</w:t>
            </w:r>
          </w:p>
        </w:tc>
        <w:tc>
          <w:tcPr>
            <w:tcW w:w="4252" w:type="dxa"/>
          </w:tcPr>
          <w:p w14:paraId="2E0E2B3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Аналитическая информация, резолюция. Эффективный опыт</w:t>
            </w:r>
          </w:p>
        </w:tc>
      </w:tr>
      <w:tr w:rsidR="004170F0" w:rsidRPr="004170F0" w14:paraId="4EA51E63" w14:textId="77777777" w:rsidTr="00214666">
        <w:tc>
          <w:tcPr>
            <w:tcW w:w="585" w:type="dxa"/>
          </w:tcPr>
          <w:p w14:paraId="63DD1CE3"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4.6.</w:t>
            </w:r>
          </w:p>
        </w:tc>
        <w:tc>
          <w:tcPr>
            <w:tcW w:w="3254" w:type="dxa"/>
          </w:tcPr>
          <w:p w14:paraId="34AA0A01"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Вебинар для РМА «Комфортность школьной среды как условие повышения учебной мотивации».</w:t>
            </w:r>
          </w:p>
        </w:tc>
        <w:tc>
          <w:tcPr>
            <w:tcW w:w="1123" w:type="dxa"/>
          </w:tcPr>
          <w:p w14:paraId="7A4EA486"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Май 2023г.</w:t>
            </w:r>
          </w:p>
        </w:tc>
        <w:tc>
          <w:tcPr>
            <w:tcW w:w="4252" w:type="dxa"/>
          </w:tcPr>
          <w:p w14:paraId="360A928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Пакет методических материалов</w:t>
            </w:r>
          </w:p>
        </w:tc>
      </w:tr>
      <w:tr w:rsidR="004170F0" w:rsidRPr="004170F0" w14:paraId="73BDBB31" w14:textId="77777777" w:rsidTr="00214666">
        <w:tc>
          <w:tcPr>
            <w:tcW w:w="585" w:type="dxa"/>
          </w:tcPr>
          <w:p w14:paraId="2F8B9CC6"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4.7.</w:t>
            </w:r>
          </w:p>
        </w:tc>
        <w:tc>
          <w:tcPr>
            <w:tcW w:w="3254" w:type="dxa"/>
          </w:tcPr>
          <w:p w14:paraId="1A0A257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Участие членов Регионального методического актива Республики Дагестан в создании методического ресурса «Трек педагогического роста» на странице «Региональный методический актив» на сайте ЦНППМ </w:t>
            </w:r>
          </w:p>
        </w:tc>
        <w:tc>
          <w:tcPr>
            <w:tcW w:w="1123" w:type="dxa"/>
          </w:tcPr>
          <w:p w14:paraId="124CB973"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Постоянно </w:t>
            </w:r>
          </w:p>
        </w:tc>
        <w:tc>
          <w:tcPr>
            <w:tcW w:w="4252" w:type="dxa"/>
          </w:tcPr>
          <w:p w14:paraId="24733B7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Наполнение единого информационно-аналитического ресурса актуальными методическими разработками, рекомендациями, по формированию функциональной грамотности, прочих материалов по актуальным вопросам, возникающим в педагогическом сообществе.</w:t>
            </w:r>
          </w:p>
        </w:tc>
      </w:tr>
      <w:tr w:rsidR="004170F0" w:rsidRPr="004170F0" w14:paraId="78BE227E" w14:textId="77777777" w:rsidTr="00214666">
        <w:tc>
          <w:tcPr>
            <w:tcW w:w="585" w:type="dxa"/>
          </w:tcPr>
          <w:p w14:paraId="50C33B04"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4.8.</w:t>
            </w:r>
          </w:p>
        </w:tc>
        <w:tc>
          <w:tcPr>
            <w:tcW w:w="3254" w:type="dxa"/>
          </w:tcPr>
          <w:p w14:paraId="6CBBD7CD"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«Методический десант регионального методического актива» – целевые выезды в образовательные организации для оказания методической помощи.</w:t>
            </w:r>
          </w:p>
        </w:tc>
        <w:tc>
          <w:tcPr>
            <w:tcW w:w="1123" w:type="dxa"/>
          </w:tcPr>
          <w:p w14:paraId="7D52BB05"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По заявкам ММА, ММС</w:t>
            </w:r>
          </w:p>
        </w:tc>
        <w:tc>
          <w:tcPr>
            <w:tcW w:w="4252" w:type="dxa"/>
          </w:tcPr>
          <w:p w14:paraId="69DDB03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Информационно-аналитическая справка с приложением материалов о месте, сроках, и количестве участников, зонами риска и стратегиями их выравнивания.</w:t>
            </w:r>
          </w:p>
        </w:tc>
      </w:tr>
      <w:tr w:rsidR="004170F0" w:rsidRPr="004170F0" w14:paraId="083ABAA2" w14:textId="77777777" w:rsidTr="00214666">
        <w:tc>
          <w:tcPr>
            <w:tcW w:w="585" w:type="dxa"/>
            <w:shd w:val="clear" w:color="auto" w:fill="D9D9D9" w:themeFill="background1" w:themeFillShade="D9"/>
          </w:tcPr>
          <w:p w14:paraId="313E26EC"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5.</w:t>
            </w:r>
          </w:p>
        </w:tc>
        <w:tc>
          <w:tcPr>
            <w:tcW w:w="8629" w:type="dxa"/>
            <w:gridSpan w:val="3"/>
            <w:shd w:val="clear" w:color="auto" w:fill="D9D9D9" w:themeFill="background1" w:themeFillShade="D9"/>
          </w:tcPr>
          <w:p w14:paraId="3867FBFC"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ОСВОЕНИЕ КОМПЕТЕНЦИЙ ЭКСПЕРТНОЙ ДЕЯТЕЛЬНОСТИ</w:t>
            </w:r>
          </w:p>
        </w:tc>
      </w:tr>
      <w:tr w:rsidR="004170F0" w:rsidRPr="004170F0" w14:paraId="3181EFFB" w14:textId="77777777" w:rsidTr="00214666">
        <w:tc>
          <w:tcPr>
            <w:tcW w:w="585" w:type="dxa"/>
          </w:tcPr>
          <w:p w14:paraId="50168249"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5.1.</w:t>
            </w:r>
          </w:p>
        </w:tc>
        <w:tc>
          <w:tcPr>
            <w:tcW w:w="3254" w:type="dxa"/>
          </w:tcPr>
          <w:p w14:paraId="0A911585"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Цикл вебинаров по освоению компетенций экспертной деятельности</w:t>
            </w:r>
          </w:p>
        </w:tc>
        <w:tc>
          <w:tcPr>
            <w:tcW w:w="1123" w:type="dxa"/>
          </w:tcPr>
          <w:p w14:paraId="7AF3517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Август-сентябрь 2023г.</w:t>
            </w:r>
          </w:p>
        </w:tc>
        <w:tc>
          <w:tcPr>
            <w:tcW w:w="4252" w:type="dxa"/>
          </w:tcPr>
          <w:p w14:paraId="63899E11"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Программа. Аналитическая справка</w:t>
            </w:r>
          </w:p>
        </w:tc>
      </w:tr>
      <w:tr w:rsidR="004170F0" w:rsidRPr="004170F0" w14:paraId="72CE37CC" w14:textId="77777777" w:rsidTr="00214666">
        <w:tc>
          <w:tcPr>
            <w:tcW w:w="585" w:type="dxa"/>
          </w:tcPr>
          <w:p w14:paraId="60E0490C"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5.2.</w:t>
            </w:r>
          </w:p>
        </w:tc>
        <w:tc>
          <w:tcPr>
            <w:tcW w:w="3254" w:type="dxa"/>
          </w:tcPr>
          <w:p w14:paraId="175F3B8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Участие в жюри конкурсов профессионального мастерства регионального уровня.</w:t>
            </w:r>
          </w:p>
        </w:tc>
        <w:tc>
          <w:tcPr>
            <w:tcW w:w="1123" w:type="dxa"/>
          </w:tcPr>
          <w:p w14:paraId="3B7BB902" w14:textId="77777777" w:rsidR="004170F0" w:rsidRPr="004170F0" w:rsidRDefault="004170F0" w:rsidP="00214666">
            <w:pPr>
              <w:rPr>
                <w:rFonts w:ascii="Times New Roman" w:hAnsi="Times New Roman" w:cs="Times New Roman"/>
              </w:rPr>
            </w:pPr>
          </w:p>
        </w:tc>
        <w:tc>
          <w:tcPr>
            <w:tcW w:w="4252" w:type="dxa"/>
          </w:tcPr>
          <w:p w14:paraId="14754B16"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Информационно-аналитический отчет </w:t>
            </w:r>
          </w:p>
        </w:tc>
      </w:tr>
      <w:tr w:rsidR="004170F0" w:rsidRPr="004170F0" w14:paraId="4FC16185" w14:textId="77777777" w:rsidTr="00214666">
        <w:tc>
          <w:tcPr>
            <w:tcW w:w="585" w:type="dxa"/>
          </w:tcPr>
          <w:p w14:paraId="6C3F7EC6"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5.3.</w:t>
            </w:r>
          </w:p>
        </w:tc>
        <w:tc>
          <w:tcPr>
            <w:tcW w:w="3254" w:type="dxa"/>
          </w:tcPr>
          <w:p w14:paraId="5AEF60E6"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Участие в жюри конкурсов научных и проектных работ.</w:t>
            </w:r>
          </w:p>
        </w:tc>
        <w:tc>
          <w:tcPr>
            <w:tcW w:w="1123" w:type="dxa"/>
          </w:tcPr>
          <w:p w14:paraId="2C6531D8" w14:textId="77777777" w:rsidR="004170F0" w:rsidRPr="004170F0" w:rsidRDefault="004170F0" w:rsidP="00214666">
            <w:pPr>
              <w:rPr>
                <w:rFonts w:ascii="Times New Roman" w:hAnsi="Times New Roman" w:cs="Times New Roman"/>
              </w:rPr>
            </w:pPr>
          </w:p>
        </w:tc>
        <w:tc>
          <w:tcPr>
            <w:tcW w:w="4252" w:type="dxa"/>
          </w:tcPr>
          <w:p w14:paraId="41360096"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Информационно-аналитический отчет </w:t>
            </w:r>
          </w:p>
        </w:tc>
      </w:tr>
    </w:tbl>
    <w:p w14:paraId="48C6FBCA" w14:textId="77777777" w:rsidR="004170F0" w:rsidRPr="004170F0" w:rsidRDefault="004170F0" w:rsidP="004170F0">
      <w:pPr>
        <w:rPr>
          <w:rFonts w:ascii="Times New Roman" w:eastAsia="Malgun Gothic" w:hAnsi="Times New Roman" w:cs="Times New Roman"/>
        </w:rPr>
      </w:pPr>
    </w:p>
    <w:p w14:paraId="14B6515F" w14:textId="77777777" w:rsidR="004170F0" w:rsidRPr="004170F0" w:rsidRDefault="004170F0" w:rsidP="004170F0">
      <w:pPr>
        <w:ind w:firstLine="426"/>
        <w:jc w:val="both"/>
        <w:rPr>
          <w:rFonts w:ascii="Times New Roman" w:eastAsia="Malgun Gothic" w:hAnsi="Times New Roman" w:cs="Times New Roman"/>
        </w:rPr>
      </w:pPr>
      <w:r w:rsidRPr="004170F0">
        <w:rPr>
          <w:rFonts w:ascii="Times New Roman" w:eastAsia="Malgun Gothic" w:hAnsi="Times New Roman" w:cs="Times New Roman"/>
        </w:rPr>
        <w:t>В 2022 году организовано проведение федрального тестирования педагогов – претендентов в Региональный методический актив:</w:t>
      </w:r>
    </w:p>
    <w:p w14:paraId="315C6CF3" w14:textId="77777777" w:rsidR="004170F0" w:rsidRPr="004170F0" w:rsidRDefault="004170F0" w:rsidP="004170F0">
      <w:pPr>
        <w:ind w:firstLine="426"/>
        <w:jc w:val="both"/>
        <w:rPr>
          <w:rFonts w:ascii="Times New Roman" w:eastAsia="Malgun Gothic" w:hAnsi="Times New Roman" w:cs="Times New Roman"/>
        </w:rPr>
      </w:pPr>
      <w:r w:rsidRPr="004170F0">
        <w:rPr>
          <w:rFonts w:ascii="Times New Roman" w:eastAsia="Malgun Gothic" w:hAnsi="Times New Roman" w:cs="Times New Roman"/>
        </w:rPr>
        <w:t>Всего участвовало 708 учителей по предметам: начальные классы, математика, физика, информатика, химия, биология, география, русский язык, литература, иностранный язык, история, обществознание, технология.</w:t>
      </w:r>
    </w:p>
    <w:p w14:paraId="41CC6C09" w14:textId="77777777" w:rsidR="004170F0" w:rsidRPr="004170F0" w:rsidRDefault="004170F0" w:rsidP="004170F0">
      <w:pPr>
        <w:ind w:firstLine="426"/>
        <w:jc w:val="both"/>
        <w:rPr>
          <w:rFonts w:ascii="Times New Roman" w:eastAsia="Malgun Gothic" w:hAnsi="Times New Roman" w:cs="Times New Roman"/>
        </w:rPr>
      </w:pPr>
      <w:r w:rsidRPr="004170F0">
        <w:rPr>
          <w:rFonts w:ascii="Times New Roman" w:eastAsia="Malgun Gothic" w:hAnsi="Times New Roman" w:cs="Times New Roman"/>
        </w:rPr>
        <w:t>Тестовые работы были разработаны ФИОКО, тестирование осуществлялось по проверке сформированности у учителей предметных и методических компетенций.</w:t>
      </w:r>
    </w:p>
    <w:p w14:paraId="5A59733A" w14:textId="77777777" w:rsidR="004170F0" w:rsidRPr="004170F0" w:rsidRDefault="004170F0" w:rsidP="004170F0">
      <w:pPr>
        <w:ind w:firstLine="426"/>
        <w:jc w:val="both"/>
        <w:rPr>
          <w:rFonts w:ascii="Times New Roman" w:eastAsia="Malgun Gothic" w:hAnsi="Times New Roman" w:cs="Times New Roman"/>
        </w:rPr>
      </w:pPr>
      <w:r w:rsidRPr="004170F0">
        <w:rPr>
          <w:rFonts w:ascii="Times New Roman" w:eastAsia="Malgun Gothic" w:hAnsi="Times New Roman" w:cs="Times New Roman"/>
        </w:rPr>
        <w:t>Рекомедованы экспертами – 65 учителей.</w:t>
      </w:r>
    </w:p>
    <w:p w14:paraId="34A66FBB" w14:textId="77777777" w:rsidR="004170F0" w:rsidRPr="004170F0" w:rsidRDefault="004170F0" w:rsidP="004170F0">
      <w:pPr>
        <w:ind w:firstLine="426"/>
        <w:jc w:val="both"/>
        <w:rPr>
          <w:rFonts w:ascii="Times New Roman" w:eastAsia="Malgun Gothic" w:hAnsi="Times New Roman" w:cs="Times New Roman"/>
        </w:rPr>
      </w:pPr>
      <w:r w:rsidRPr="004170F0">
        <w:rPr>
          <w:rFonts w:ascii="Times New Roman" w:eastAsia="Malgun Gothic" w:hAnsi="Times New Roman" w:cs="Times New Roman"/>
        </w:rPr>
        <w:t>Наиболее высокие результаты показали учителя химии, русского языка, математики.</w:t>
      </w:r>
    </w:p>
    <w:p w14:paraId="701935D8" w14:textId="77777777" w:rsidR="004170F0" w:rsidRPr="004170F0" w:rsidRDefault="004170F0" w:rsidP="004170F0">
      <w:pPr>
        <w:spacing w:after="0" w:line="276" w:lineRule="auto"/>
        <w:ind w:right="-1"/>
        <w:jc w:val="center"/>
        <w:rPr>
          <w:rFonts w:ascii="Times New Roman" w:eastAsia="Times New Roman" w:hAnsi="Times New Roman" w:cs="Times New Roman"/>
          <w:lang w:eastAsia="ru-RU"/>
        </w:rPr>
      </w:pPr>
      <w:r w:rsidRPr="004170F0">
        <w:rPr>
          <w:rFonts w:ascii="Times New Roman" w:hAnsi="Times New Roman" w:cs="Times New Roman"/>
          <w:noProof/>
          <w:lang w:eastAsia="ru-RU"/>
        </w:rPr>
        <w:drawing>
          <wp:inline distT="0" distB="0" distL="0" distR="0" wp14:anchorId="68093939" wp14:editId="44E5278F">
            <wp:extent cx="425450" cy="222696"/>
            <wp:effectExtent l="0" t="0" r="0" b="6350"/>
            <wp:docPr id="734" name="Рисунок 734"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262B6959" wp14:editId="6A755159">
            <wp:extent cx="425450" cy="222696"/>
            <wp:effectExtent l="0" t="0" r="0" b="6350"/>
            <wp:docPr id="735" name="Рисунок 735"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31BEB141" wp14:editId="7BA2CFFE">
            <wp:extent cx="425450" cy="222696"/>
            <wp:effectExtent l="0" t="0" r="0" b="6350"/>
            <wp:docPr id="736" name="Рисунок 736"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1233824D" w14:textId="77777777" w:rsidR="004170F0" w:rsidRPr="004170F0" w:rsidRDefault="004170F0" w:rsidP="004170F0">
      <w:pPr>
        <w:rPr>
          <w:rFonts w:ascii="Times New Roman" w:hAnsi="Times New Roman" w:cs="Times New Roman"/>
          <w:sz w:val="24"/>
          <w:szCs w:val="24"/>
        </w:rPr>
      </w:pPr>
    </w:p>
    <w:p w14:paraId="5D1A8DED" w14:textId="77777777" w:rsidR="004170F0" w:rsidRPr="004170F0" w:rsidRDefault="004170F0" w:rsidP="004170F0">
      <w:pPr>
        <w:rPr>
          <w:rFonts w:ascii="Times New Roman" w:hAnsi="Times New Roman" w:cs="Times New Roman"/>
          <w:sz w:val="24"/>
          <w:szCs w:val="24"/>
        </w:rPr>
      </w:pPr>
    </w:p>
    <w:p w14:paraId="5EC3A1A6" w14:textId="77777777" w:rsidR="004170F0" w:rsidRPr="004170F0" w:rsidRDefault="004170F0" w:rsidP="004170F0">
      <w:pPr>
        <w:rPr>
          <w:rFonts w:ascii="Times New Roman" w:hAnsi="Times New Roman" w:cs="Times New Roman"/>
          <w:sz w:val="24"/>
          <w:szCs w:val="24"/>
        </w:rPr>
      </w:pPr>
      <w:r w:rsidRPr="004170F0">
        <w:rPr>
          <w:rFonts w:ascii="Times New Roman" w:hAnsi="Times New Roman" w:cs="Times New Roman"/>
          <w:sz w:val="24"/>
          <w:szCs w:val="24"/>
        </w:rPr>
        <w:lastRenderedPageBreak/>
        <w:br w:type="page"/>
      </w:r>
    </w:p>
    <w:p w14:paraId="121D545E" w14:textId="77777777" w:rsidR="004170F0" w:rsidRPr="004170F0" w:rsidRDefault="004170F0" w:rsidP="004170F0">
      <w:pPr>
        <w:pStyle w:val="a9"/>
        <w:spacing w:after="0"/>
        <w:ind w:hanging="720"/>
        <w:rPr>
          <w:rFonts w:ascii="Times New Roman" w:hAnsi="Times New Roman" w:cs="Times New Roman"/>
          <w:sz w:val="28"/>
          <w:szCs w:val="28"/>
          <w:u w:val="single"/>
        </w:rPr>
      </w:pPr>
      <w:r w:rsidRPr="004170F0">
        <w:rPr>
          <w:rFonts w:ascii="Times New Roman" w:hAnsi="Times New Roman" w:cs="Times New Roman"/>
          <w:noProof/>
          <w:lang w:eastAsia="ru-RU"/>
        </w:rPr>
        <w:lastRenderedPageBreak/>
        <w:drawing>
          <wp:inline distT="0" distB="0" distL="0" distR="0" wp14:anchorId="30124B1F" wp14:editId="48D8A3E0">
            <wp:extent cx="273269" cy="172445"/>
            <wp:effectExtent l="0" t="0" r="0" b="0"/>
            <wp:docPr id="737" name="Рисунок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A13AA62" wp14:editId="1F7C3B8F">
            <wp:extent cx="273269" cy="172445"/>
            <wp:effectExtent l="0" t="0" r="0" b="0"/>
            <wp:docPr id="738" name="Рисунок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C059B23" wp14:editId="7E1D84C6">
            <wp:extent cx="273269" cy="172445"/>
            <wp:effectExtent l="0" t="0" r="0" b="0"/>
            <wp:docPr id="739" name="Рисунок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D7B91E5" wp14:editId="1898E2AC">
            <wp:extent cx="273269" cy="172445"/>
            <wp:effectExtent l="0" t="0" r="0" b="0"/>
            <wp:docPr id="740" name="Рисунок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C3CAA37" wp14:editId="7E5ACFA0">
            <wp:extent cx="273269" cy="172445"/>
            <wp:effectExtent l="0" t="0" r="0" b="0"/>
            <wp:docPr id="741" name="Рисунок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CDC308C" wp14:editId="263F5BC7">
            <wp:extent cx="273269" cy="172445"/>
            <wp:effectExtent l="0" t="0" r="0" b="0"/>
            <wp:docPr id="742" name="Рисунок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7B0B0F1" wp14:editId="0080EA9E">
            <wp:extent cx="273269" cy="172445"/>
            <wp:effectExtent l="0" t="0" r="0" b="0"/>
            <wp:docPr id="743" name="Рисунок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CB55370" wp14:editId="034ED7B1">
            <wp:extent cx="273269" cy="172445"/>
            <wp:effectExtent l="0" t="0" r="0" b="0"/>
            <wp:docPr id="744" name="Рисунок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2B564D1" wp14:editId="03E94C4C">
            <wp:extent cx="273269" cy="172445"/>
            <wp:effectExtent l="0" t="0" r="0" b="0"/>
            <wp:docPr id="745" name="Рисунок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820A3B9" wp14:editId="0735B130">
            <wp:extent cx="273269" cy="172445"/>
            <wp:effectExtent l="0" t="0" r="0" b="0"/>
            <wp:docPr id="746" name="Рисунок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1DB34F3" wp14:editId="418B1A71">
            <wp:extent cx="273269" cy="172445"/>
            <wp:effectExtent l="0" t="0" r="0" b="0"/>
            <wp:docPr id="747" name="Рисунок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082402D" wp14:editId="6FE4B558">
            <wp:extent cx="273269" cy="172445"/>
            <wp:effectExtent l="0" t="0" r="0" b="0"/>
            <wp:docPr id="748" name="Рисунок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40DD73F" wp14:editId="1207637B">
            <wp:extent cx="273269" cy="172445"/>
            <wp:effectExtent l="0" t="0" r="0" b="0"/>
            <wp:docPr id="749" name="Рисунок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080261F" wp14:editId="0F435532">
            <wp:extent cx="273269" cy="172445"/>
            <wp:effectExtent l="0" t="0" r="0" b="0"/>
            <wp:docPr id="750" name="Рисунок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5282227" wp14:editId="0FB2F47C">
            <wp:extent cx="273269" cy="172445"/>
            <wp:effectExtent l="0" t="0" r="0" b="0"/>
            <wp:docPr id="751" name="Рисунок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F59E301" wp14:editId="166692C7">
            <wp:extent cx="273269" cy="172445"/>
            <wp:effectExtent l="0" t="0" r="0" b="0"/>
            <wp:docPr id="752" name="Рисунок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819A7F8" wp14:editId="0B4DC078">
            <wp:extent cx="273269" cy="172445"/>
            <wp:effectExtent l="0" t="0" r="0" b="0"/>
            <wp:docPr id="753" name="Рисунок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0DD7A4F" wp14:editId="0BAA03D1">
            <wp:extent cx="273269" cy="172445"/>
            <wp:effectExtent l="0" t="0" r="0" b="0"/>
            <wp:docPr id="754" name="Рисунок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461179C" wp14:editId="6BD3755D">
            <wp:extent cx="273269" cy="172445"/>
            <wp:effectExtent l="0" t="0" r="0" b="0"/>
            <wp:docPr id="755" name="Рисунок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A4A6BBE" wp14:editId="041434B7">
            <wp:extent cx="273269" cy="172445"/>
            <wp:effectExtent l="0" t="0" r="0" b="0"/>
            <wp:docPr id="756" name="Рисунок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636F80C" wp14:editId="55D6943D">
            <wp:extent cx="273269" cy="172445"/>
            <wp:effectExtent l="0" t="0" r="0" b="0"/>
            <wp:docPr id="757" name="Рисунок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0A3A65AE" w14:textId="77777777" w:rsidR="004170F0" w:rsidRPr="004170F0" w:rsidRDefault="004170F0" w:rsidP="004170F0">
      <w:pPr>
        <w:rPr>
          <w:rFonts w:ascii="Times New Roman" w:eastAsia="Malgun Gothic" w:hAnsi="Times New Roman" w:cs="Times New Roman"/>
        </w:rPr>
      </w:pPr>
    </w:p>
    <w:p w14:paraId="7D5B7B48" w14:textId="77777777" w:rsidR="004170F0" w:rsidRPr="004170F0" w:rsidRDefault="004170F0" w:rsidP="004170F0">
      <w:pPr>
        <w:spacing w:after="0"/>
        <w:jc w:val="center"/>
        <w:rPr>
          <w:rFonts w:ascii="Times New Roman" w:hAnsi="Times New Roman" w:cs="Times New Roman"/>
          <w:sz w:val="26"/>
          <w:szCs w:val="26"/>
        </w:rPr>
      </w:pPr>
      <w:r w:rsidRPr="004170F0">
        <w:rPr>
          <w:rFonts w:ascii="Times New Roman" w:hAnsi="Times New Roman" w:cs="Times New Roman"/>
          <w:sz w:val="26"/>
          <w:szCs w:val="26"/>
        </w:rPr>
        <w:t xml:space="preserve">ПРОГРАММА ВЗАИМОДЕЙСТВИЯ ЦНППМ ДИРО </w:t>
      </w:r>
    </w:p>
    <w:p w14:paraId="39956667" w14:textId="77777777" w:rsidR="004170F0" w:rsidRPr="004170F0" w:rsidRDefault="004170F0" w:rsidP="004170F0">
      <w:pPr>
        <w:spacing w:after="0"/>
        <w:jc w:val="center"/>
        <w:rPr>
          <w:rFonts w:ascii="Times New Roman" w:hAnsi="Times New Roman" w:cs="Times New Roman"/>
          <w:sz w:val="26"/>
          <w:szCs w:val="26"/>
        </w:rPr>
      </w:pPr>
      <w:r w:rsidRPr="004170F0">
        <w:rPr>
          <w:rFonts w:ascii="Times New Roman" w:hAnsi="Times New Roman" w:cs="Times New Roman"/>
          <w:sz w:val="26"/>
          <w:szCs w:val="26"/>
        </w:rPr>
        <w:t xml:space="preserve">с Региональным методическим активом </w:t>
      </w:r>
    </w:p>
    <w:p w14:paraId="338650F7" w14:textId="77777777" w:rsidR="004170F0" w:rsidRPr="004170F0" w:rsidRDefault="004170F0" w:rsidP="004170F0">
      <w:pPr>
        <w:spacing w:after="0"/>
        <w:jc w:val="center"/>
        <w:rPr>
          <w:rFonts w:ascii="Times New Roman" w:hAnsi="Times New Roman" w:cs="Times New Roman"/>
          <w:b/>
          <w:sz w:val="24"/>
          <w:szCs w:val="24"/>
        </w:rPr>
      </w:pPr>
      <w:r w:rsidRPr="004170F0">
        <w:rPr>
          <w:rFonts w:ascii="Times New Roman" w:hAnsi="Times New Roman" w:cs="Times New Roman"/>
          <w:sz w:val="26"/>
          <w:szCs w:val="26"/>
        </w:rPr>
        <w:t>в 2023 году</w:t>
      </w:r>
    </w:p>
    <w:p w14:paraId="42DCDB83" w14:textId="77777777" w:rsidR="004170F0" w:rsidRPr="004170F0" w:rsidRDefault="004170F0" w:rsidP="004170F0">
      <w:pPr>
        <w:spacing w:after="0"/>
        <w:jc w:val="center"/>
        <w:rPr>
          <w:rFonts w:ascii="Times New Roman" w:hAnsi="Times New Roman" w:cs="Times New Roman"/>
          <w:b/>
          <w:sz w:val="24"/>
          <w:szCs w:val="24"/>
        </w:rPr>
      </w:pPr>
    </w:p>
    <w:tbl>
      <w:tblPr>
        <w:tblStyle w:val="ab"/>
        <w:tblW w:w="9209" w:type="dxa"/>
        <w:tblLook w:val="04A0" w:firstRow="1" w:lastRow="0" w:firstColumn="1" w:lastColumn="0" w:noHBand="0" w:noVBand="1"/>
      </w:tblPr>
      <w:tblGrid>
        <w:gridCol w:w="516"/>
        <w:gridCol w:w="2019"/>
        <w:gridCol w:w="1430"/>
        <w:gridCol w:w="1755"/>
        <w:gridCol w:w="1738"/>
        <w:gridCol w:w="1822"/>
      </w:tblGrid>
      <w:tr w:rsidR="004170F0" w:rsidRPr="004170F0" w14:paraId="23E78665" w14:textId="77777777" w:rsidTr="00214666">
        <w:tc>
          <w:tcPr>
            <w:tcW w:w="551" w:type="dxa"/>
          </w:tcPr>
          <w:p w14:paraId="2DDE0AE1"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w:t>
            </w:r>
          </w:p>
        </w:tc>
        <w:tc>
          <w:tcPr>
            <w:tcW w:w="2253" w:type="dxa"/>
          </w:tcPr>
          <w:p w14:paraId="3A542EDC"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 xml:space="preserve">Содержание </w:t>
            </w:r>
          </w:p>
          <w:p w14:paraId="4A966E96"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деятельности</w:t>
            </w:r>
          </w:p>
        </w:tc>
        <w:tc>
          <w:tcPr>
            <w:tcW w:w="1359" w:type="dxa"/>
          </w:tcPr>
          <w:p w14:paraId="081D40F8"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 xml:space="preserve">Дата </w:t>
            </w:r>
          </w:p>
        </w:tc>
        <w:tc>
          <w:tcPr>
            <w:tcW w:w="1077" w:type="dxa"/>
          </w:tcPr>
          <w:p w14:paraId="655220B7"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Формат взаимодействия</w:t>
            </w:r>
          </w:p>
        </w:tc>
        <w:tc>
          <w:tcPr>
            <w:tcW w:w="1985" w:type="dxa"/>
          </w:tcPr>
          <w:p w14:paraId="1ABDF648"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 xml:space="preserve">Участники </w:t>
            </w:r>
          </w:p>
        </w:tc>
        <w:tc>
          <w:tcPr>
            <w:tcW w:w="1984" w:type="dxa"/>
          </w:tcPr>
          <w:p w14:paraId="049DEDEB"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 xml:space="preserve">Ожидаемый </w:t>
            </w:r>
          </w:p>
          <w:p w14:paraId="39BD07F8"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результат</w:t>
            </w:r>
          </w:p>
        </w:tc>
      </w:tr>
      <w:tr w:rsidR="004170F0" w:rsidRPr="004170F0" w14:paraId="6DBA7392" w14:textId="77777777" w:rsidTr="00214666">
        <w:tc>
          <w:tcPr>
            <w:tcW w:w="551" w:type="dxa"/>
          </w:tcPr>
          <w:p w14:paraId="041B873E" w14:textId="77777777" w:rsidR="004170F0" w:rsidRPr="004170F0" w:rsidRDefault="004170F0" w:rsidP="00214666">
            <w:pPr>
              <w:jc w:val="center"/>
              <w:rPr>
                <w:rFonts w:ascii="Times New Roman" w:hAnsi="Times New Roman" w:cs="Times New Roman"/>
                <w:sz w:val="20"/>
                <w:szCs w:val="20"/>
              </w:rPr>
            </w:pPr>
            <w:r w:rsidRPr="004170F0">
              <w:rPr>
                <w:rFonts w:ascii="Times New Roman" w:hAnsi="Times New Roman" w:cs="Times New Roman"/>
                <w:sz w:val="20"/>
                <w:szCs w:val="20"/>
              </w:rPr>
              <w:t>1.</w:t>
            </w:r>
          </w:p>
        </w:tc>
        <w:tc>
          <w:tcPr>
            <w:tcW w:w="2253" w:type="dxa"/>
          </w:tcPr>
          <w:p w14:paraId="2F2011F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«Единое методическое пространство региона: новые возможности»</w:t>
            </w:r>
          </w:p>
        </w:tc>
        <w:tc>
          <w:tcPr>
            <w:tcW w:w="1359" w:type="dxa"/>
          </w:tcPr>
          <w:p w14:paraId="7C5F0726"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14.03.2023</w:t>
            </w:r>
          </w:p>
        </w:tc>
        <w:tc>
          <w:tcPr>
            <w:tcW w:w="1077" w:type="dxa"/>
          </w:tcPr>
          <w:p w14:paraId="64A240C0"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Установочное совещание</w:t>
            </w:r>
          </w:p>
        </w:tc>
        <w:tc>
          <w:tcPr>
            <w:tcW w:w="1985" w:type="dxa"/>
          </w:tcPr>
          <w:p w14:paraId="3F9B0102"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Региональные методисты.</w:t>
            </w:r>
          </w:p>
          <w:p w14:paraId="38827BD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муниципальных методических служб</w:t>
            </w:r>
          </w:p>
        </w:tc>
        <w:tc>
          <w:tcPr>
            <w:tcW w:w="1984" w:type="dxa"/>
          </w:tcPr>
          <w:p w14:paraId="00D610A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Приказ о составе РМА.</w:t>
            </w:r>
          </w:p>
          <w:p w14:paraId="2F4A4BF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Ознакомление с нормативными документами о РМА.</w:t>
            </w:r>
          </w:p>
          <w:p w14:paraId="5051D08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Определение ключевых направлений и полномочий региональных методистов.</w:t>
            </w:r>
          </w:p>
        </w:tc>
      </w:tr>
      <w:tr w:rsidR="004170F0" w:rsidRPr="004170F0" w14:paraId="2AB76810" w14:textId="77777777" w:rsidTr="00214666">
        <w:tc>
          <w:tcPr>
            <w:tcW w:w="551" w:type="dxa"/>
          </w:tcPr>
          <w:p w14:paraId="24F08EFE" w14:textId="77777777" w:rsidR="004170F0" w:rsidRPr="004170F0" w:rsidRDefault="004170F0" w:rsidP="00214666">
            <w:pPr>
              <w:jc w:val="center"/>
              <w:rPr>
                <w:rFonts w:ascii="Times New Roman" w:hAnsi="Times New Roman" w:cs="Times New Roman"/>
                <w:sz w:val="20"/>
                <w:szCs w:val="20"/>
              </w:rPr>
            </w:pPr>
            <w:r w:rsidRPr="004170F0">
              <w:rPr>
                <w:rFonts w:ascii="Times New Roman" w:hAnsi="Times New Roman" w:cs="Times New Roman"/>
                <w:sz w:val="20"/>
                <w:szCs w:val="20"/>
              </w:rPr>
              <w:t>2.</w:t>
            </w:r>
          </w:p>
        </w:tc>
        <w:tc>
          <w:tcPr>
            <w:tcW w:w="2253" w:type="dxa"/>
          </w:tcPr>
          <w:p w14:paraId="3BAA6FE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 взаимодействии муниципальной методической службы с Региональными методистами»</w:t>
            </w:r>
          </w:p>
        </w:tc>
        <w:tc>
          <w:tcPr>
            <w:tcW w:w="1359" w:type="dxa"/>
          </w:tcPr>
          <w:p w14:paraId="1494C625"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 xml:space="preserve">Апрель </w:t>
            </w:r>
          </w:p>
        </w:tc>
        <w:tc>
          <w:tcPr>
            <w:tcW w:w="1077" w:type="dxa"/>
          </w:tcPr>
          <w:p w14:paraId="2A823443"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 xml:space="preserve">Вебинар </w:t>
            </w:r>
          </w:p>
        </w:tc>
        <w:tc>
          <w:tcPr>
            <w:tcW w:w="1985" w:type="dxa"/>
          </w:tcPr>
          <w:p w14:paraId="601BB85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муниципальных методических служб</w:t>
            </w:r>
          </w:p>
        </w:tc>
        <w:tc>
          <w:tcPr>
            <w:tcW w:w="1984" w:type="dxa"/>
          </w:tcPr>
          <w:p w14:paraId="227CD9A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Разработка содержания и формата взаимодействия ММС с региональными методистами в структуре методической работы муниципалитета.</w:t>
            </w:r>
          </w:p>
        </w:tc>
      </w:tr>
      <w:tr w:rsidR="004170F0" w:rsidRPr="004170F0" w14:paraId="1509B369" w14:textId="77777777" w:rsidTr="00214666">
        <w:tc>
          <w:tcPr>
            <w:tcW w:w="551" w:type="dxa"/>
          </w:tcPr>
          <w:p w14:paraId="591FF9B7" w14:textId="77777777" w:rsidR="004170F0" w:rsidRPr="004170F0" w:rsidRDefault="004170F0" w:rsidP="00214666">
            <w:pPr>
              <w:jc w:val="center"/>
              <w:rPr>
                <w:rFonts w:ascii="Times New Roman" w:hAnsi="Times New Roman" w:cs="Times New Roman"/>
                <w:sz w:val="20"/>
                <w:szCs w:val="20"/>
              </w:rPr>
            </w:pPr>
            <w:r w:rsidRPr="004170F0">
              <w:rPr>
                <w:rFonts w:ascii="Times New Roman" w:hAnsi="Times New Roman" w:cs="Times New Roman"/>
                <w:sz w:val="20"/>
                <w:szCs w:val="20"/>
              </w:rPr>
              <w:t>3.</w:t>
            </w:r>
          </w:p>
        </w:tc>
        <w:tc>
          <w:tcPr>
            <w:tcW w:w="2253" w:type="dxa"/>
          </w:tcPr>
          <w:p w14:paraId="3ABBBB65"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Создание корпоративной группы: электронная почта «Региональный методист» и группа в </w:t>
            </w:r>
            <w:r w:rsidRPr="004170F0">
              <w:rPr>
                <w:rFonts w:ascii="Times New Roman" w:hAnsi="Times New Roman" w:cs="Times New Roman"/>
                <w:lang w:val="en-US"/>
              </w:rPr>
              <w:t>WhatsA</w:t>
            </w:r>
            <w:r w:rsidRPr="004170F0">
              <w:rPr>
                <w:rFonts w:ascii="Times New Roman" w:hAnsi="Times New Roman" w:cs="Times New Roman"/>
              </w:rPr>
              <w:t>рр</w:t>
            </w:r>
          </w:p>
        </w:tc>
        <w:tc>
          <w:tcPr>
            <w:tcW w:w="1359" w:type="dxa"/>
          </w:tcPr>
          <w:p w14:paraId="4F10EA55"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Март-апрель</w:t>
            </w:r>
          </w:p>
        </w:tc>
        <w:tc>
          <w:tcPr>
            <w:tcW w:w="1077" w:type="dxa"/>
          </w:tcPr>
          <w:p w14:paraId="56FA9425"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Взаимодействие социальной сети</w:t>
            </w:r>
          </w:p>
        </w:tc>
        <w:tc>
          <w:tcPr>
            <w:tcW w:w="1985" w:type="dxa"/>
          </w:tcPr>
          <w:p w14:paraId="6612446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Региональные методисты.</w:t>
            </w:r>
          </w:p>
          <w:p w14:paraId="65D71203" w14:textId="77777777" w:rsidR="004170F0" w:rsidRPr="004170F0" w:rsidRDefault="004170F0" w:rsidP="00214666">
            <w:pPr>
              <w:rPr>
                <w:rFonts w:ascii="Times New Roman" w:hAnsi="Times New Roman" w:cs="Times New Roman"/>
              </w:rPr>
            </w:pPr>
          </w:p>
        </w:tc>
        <w:tc>
          <w:tcPr>
            <w:tcW w:w="1984" w:type="dxa"/>
          </w:tcPr>
          <w:p w14:paraId="06DADAD4"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Оперативный обмен организационно-методической информацией.</w:t>
            </w:r>
          </w:p>
        </w:tc>
      </w:tr>
      <w:tr w:rsidR="004170F0" w:rsidRPr="004170F0" w14:paraId="2BF61F9C" w14:textId="77777777" w:rsidTr="00214666">
        <w:tc>
          <w:tcPr>
            <w:tcW w:w="551" w:type="dxa"/>
          </w:tcPr>
          <w:p w14:paraId="3034860F" w14:textId="77777777" w:rsidR="004170F0" w:rsidRPr="004170F0" w:rsidRDefault="004170F0" w:rsidP="00214666">
            <w:pPr>
              <w:jc w:val="center"/>
              <w:rPr>
                <w:rFonts w:ascii="Times New Roman" w:hAnsi="Times New Roman" w:cs="Times New Roman"/>
                <w:sz w:val="20"/>
                <w:szCs w:val="20"/>
              </w:rPr>
            </w:pPr>
            <w:r w:rsidRPr="004170F0">
              <w:rPr>
                <w:rFonts w:ascii="Times New Roman" w:hAnsi="Times New Roman" w:cs="Times New Roman"/>
                <w:sz w:val="20"/>
                <w:szCs w:val="20"/>
              </w:rPr>
              <w:t>4.</w:t>
            </w:r>
          </w:p>
        </w:tc>
        <w:tc>
          <w:tcPr>
            <w:tcW w:w="2253" w:type="dxa"/>
          </w:tcPr>
          <w:p w14:paraId="6A07A8C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Организационно-методическое сопровождение деятельности региональных методистов:</w:t>
            </w:r>
          </w:p>
        </w:tc>
        <w:tc>
          <w:tcPr>
            <w:tcW w:w="1359" w:type="dxa"/>
          </w:tcPr>
          <w:p w14:paraId="42E34831"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 xml:space="preserve">Ежемесячно, 3-й вторник </w:t>
            </w:r>
          </w:p>
        </w:tc>
        <w:tc>
          <w:tcPr>
            <w:tcW w:w="1077" w:type="dxa"/>
          </w:tcPr>
          <w:p w14:paraId="24554E7A"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Вебинары</w:t>
            </w:r>
          </w:p>
        </w:tc>
        <w:tc>
          <w:tcPr>
            <w:tcW w:w="1985" w:type="dxa"/>
          </w:tcPr>
          <w:p w14:paraId="77B06D84"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Региональные методисты.</w:t>
            </w:r>
          </w:p>
          <w:p w14:paraId="466660E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муниципальных методических служб</w:t>
            </w:r>
          </w:p>
        </w:tc>
        <w:tc>
          <w:tcPr>
            <w:tcW w:w="1984" w:type="dxa"/>
          </w:tcPr>
          <w:p w14:paraId="60A16D9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Обеспечение региональных методистов информационно-методическими материалами.</w:t>
            </w:r>
          </w:p>
        </w:tc>
      </w:tr>
      <w:tr w:rsidR="004170F0" w:rsidRPr="004170F0" w14:paraId="3D00114D" w14:textId="77777777" w:rsidTr="00214666">
        <w:tc>
          <w:tcPr>
            <w:tcW w:w="551" w:type="dxa"/>
          </w:tcPr>
          <w:p w14:paraId="1C2770C7" w14:textId="77777777" w:rsidR="004170F0" w:rsidRPr="004170F0" w:rsidRDefault="004170F0" w:rsidP="00214666">
            <w:pPr>
              <w:jc w:val="center"/>
              <w:rPr>
                <w:rFonts w:ascii="Times New Roman" w:hAnsi="Times New Roman" w:cs="Times New Roman"/>
                <w:sz w:val="20"/>
                <w:szCs w:val="20"/>
              </w:rPr>
            </w:pPr>
            <w:r w:rsidRPr="004170F0">
              <w:rPr>
                <w:rFonts w:ascii="Times New Roman" w:hAnsi="Times New Roman" w:cs="Times New Roman"/>
                <w:sz w:val="20"/>
                <w:szCs w:val="20"/>
              </w:rPr>
              <w:t>4.1.</w:t>
            </w:r>
          </w:p>
        </w:tc>
        <w:tc>
          <w:tcPr>
            <w:tcW w:w="2253" w:type="dxa"/>
          </w:tcPr>
          <w:p w14:paraId="301E3240" w14:textId="77777777" w:rsidR="004170F0" w:rsidRPr="004170F0" w:rsidRDefault="004170F0" w:rsidP="004170F0">
            <w:pPr>
              <w:pStyle w:val="a9"/>
              <w:numPr>
                <w:ilvl w:val="0"/>
                <w:numId w:val="144"/>
              </w:numPr>
              <w:ind w:left="182" w:hanging="182"/>
              <w:rPr>
                <w:rFonts w:ascii="Times New Roman" w:hAnsi="Times New Roman" w:cs="Times New Roman"/>
              </w:rPr>
            </w:pPr>
            <w:r w:rsidRPr="004170F0">
              <w:rPr>
                <w:rFonts w:ascii="Times New Roman" w:hAnsi="Times New Roman" w:cs="Times New Roman"/>
              </w:rPr>
              <w:t>Такой знакомый и новый урок: конструирование урока в современной школе</w:t>
            </w:r>
          </w:p>
        </w:tc>
        <w:tc>
          <w:tcPr>
            <w:tcW w:w="1359" w:type="dxa"/>
          </w:tcPr>
          <w:p w14:paraId="117A7E52"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 xml:space="preserve">Апрель </w:t>
            </w:r>
          </w:p>
        </w:tc>
        <w:tc>
          <w:tcPr>
            <w:tcW w:w="1077" w:type="dxa"/>
          </w:tcPr>
          <w:p w14:paraId="234CC4B1"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Вебинар</w:t>
            </w:r>
          </w:p>
        </w:tc>
        <w:tc>
          <w:tcPr>
            <w:tcW w:w="1985" w:type="dxa"/>
          </w:tcPr>
          <w:p w14:paraId="532276EB"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Региональные методисты.</w:t>
            </w:r>
          </w:p>
          <w:p w14:paraId="6C38ED2F"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муниципальных методических служб</w:t>
            </w:r>
          </w:p>
        </w:tc>
        <w:tc>
          <w:tcPr>
            <w:tcW w:w="1984" w:type="dxa"/>
          </w:tcPr>
          <w:p w14:paraId="5EF01FC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Командный трек «Современный урок» педагогического наставничества для молодых педагогов. </w:t>
            </w:r>
          </w:p>
        </w:tc>
      </w:tr>
      <w:tr w:rsidR="004170F0" w:rsidRPr="004170F0" w14:paraId="63130C7C" w14:textId="77777777" w:rsidTr="00214666">
        <w:tc>
          <w:tcPr>
            <w:tcW w:w="551" w:type="dxa"/>
          </w:tcPr>
          <w:p w14:paraId="46A4820D" w14:textId="77777777" w:rsidR="004170F0" w:rsidRPr="004170F0" w:rsidRDefault="004170F0" w:rsidP="00214666">
            <w:pPr>
              <w:jc w:val="center"/>
              <w:rPr>
                <w:rFonts w:ascii="Times New Roman" w:hAnsi="Times New Roman" w:cs="Times New Roman"/>
                <w:sz w:val="20"/>
                <w:szCs w:val="20"/>
              </w:rPr>
            </w:pPr>
            <w:r w:rsidRPr="004170F0">
              <w:rPr>
                <w:rFonts w:ascii="Times New Roman" w:hAnsi="Times New Roman" w:cs="Times New Roman"/>
                <w:sz w:val="20"/>
                <w:szCs w:val="20"/>
              </w:rPr>
              <w:t>4.2.</w:t>
            </w:r>
          </w:p>
        </w:tc>
        <w:tc>
          <w:tcPr>
            <w:tcW w:w="2253" w:type="dxa"/>
          </w:tcPr>
          <w:p w14:paraId="301E06B6" w14:textId="77777777" w:rsidR="004170F0" w:rsidRPr="004170F0" w:rsidRDefault="004170F0" w:rsidP="004170F0">
            <w:pPr>
              <w:pStyle w:val="a9"/>
              <w:numPr>
                <w:ilvl w:val="0"/>
                <w:numId w:val="144"/>
              </w:numPr>
              <w:ind w:left="182" w:hanging="182"/>
              <w:rPr>
                <w:rFonts w:ascii="Times New Roman" w:hAnsi="Times New Roman" w:cs="Times New Roman"/>
              </w:rPr>
            </w:pPr>
            <w:r w:rsidRPr="004170F0">
              <w:rPr>
                <w:rFonts w:ascii="Times New Roman" w:hAnsi="Times New Roman" w:cs="Times New Roman"/>
              </w:rPr>
              <w:t xml:space="preserve">Как повысить качество преподавания? Методический </w:t>
            </w:r>
            <w:r w:rsidRPr="004170F0">
              <w:rPr>
                <w:rFonts w:ascii="Times New Roman" w:hAnsi="Times New Roman" w:cs="Times New Roman"/>
              </w:rPr>
              <w:lastRenderedPageBreak/>
              <w:t>конструктор правильного урока</w:t>
            </w:r>
          </w:p>
        </w:tc>
        <w:tc>
          <w:tcPr>
            <w:tcW w:w="1359" w:type="dxa"/>
          </w:tcPr>
          <w:p w14:paraId="0AF453BB"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lastRenderedPageBreak/>
              <w:t xml:space="preserve">Май </w:t>
            </w:r>
          </w:p>
        </w:tc>
        <w:tc>
          <w:tcPr>
            <w:tcW w:w="1077" w:type="dxa"/>
          </w:tcPr>
          <w:p w14:paraId="5A3CD7B7"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Вебинар</w:t>
            </w:r>
          </w:p>
        </w:tc>
        <w:tc>
          <w:tcPr>
            <w:tcW w:w="1985" w:type="dxa"/>
          </w:tcPr>
          <w:p w14:paraId="6B2C7CD1"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Региональные методисты.</w:t>
            </w:r>
          </w:p>
          <w:p w14:paraId="24BD4900"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Руководители муниципальных </w:t>
            </w:r>
            <w:r w:rsidRPr="004170F0">
              <w:rPr>
                <w:rFonts w:ascii="Times New Roman" w:hAnsi="Times New Roman" w:cs="Times New Roman"/>
              </w:rPr>
              <w:lastRenderedPageBreak/>
              <w:t>методических служб</w:t>
            </w:r>
          </w:p>
        </w:tc>
        <w:tc>
          <w:tcPr>
            <w:tcW w:w="1984" w:type="dxa"/>
          </w:tcPr>
          <w:p w14:paraId="0CA64E35"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lastRenderedPageBreak/>
              <w:t>Использование в работе с молодыми педагогами.</w:t>
            </w:r>
          </w:p>
        </w:tc>
      </w:tr>
    </w:tbl>
    <w:p w14:paraId="6CD2EAF4" w14:textId="77777777" w:rsidR="004170F0" w:rsidRPr="004170F0" w:rsidRDefault="004170F0" w:rsidP="004170F0">
      <w:pPr>
        <w:rPr>
          <w:rFonts w:ascii="Times New Roman" w:hAnsi="Times New Roman" w:cs="Times New Roman"/>
        </w:rPr>
      </w:pPr>
      <w:r w:rsidRPr="004170F0">
        <w:rPr>
          <w:rFonts w:ascii="Times New Roman" w:hAnsi="Times New Roman" w:cs="Times New Roman"/>
        </w:rPr>
        <w:br w:type="page"/>
      </w:r>
    </w:p>
    <w:tbl>
      <w:tblPr>
        <w:tblStyle w:val="ab"/>
        <w:tblW w:w="9209" w:type="dxa"/>
        <w:tblLook w:val="04A0" w:firstRow="1" w:lastRow="0" w:firstColumn="1" w:lastColumn="0" w:noHBand="0" w:noVBand="1"/>
      </w:tblPr>
      <w:tblGrid>
        <w:gridCol w:w="551"/>
        <w:gridCol w:w="2253"/>
        <w:gridCol w:w="1359"/>
        <w:gridCol w:w="1077"/>
        <w:gridCol w:w="1985"/>
        <w:gridCol w:w="1984"/>
      </w:tblGrid>
      <w:tr w:rsidR="004170F0" w:rsidRPr="004170F0" w14:paraId="3996D9DF" w14:textId="77777777" w:rsidTr="00214666">
        <w:tc>
          <w:tcPr>
            <w:tcW w:w="551" w:type="dxa"/>
          </w:tcPr>
          <w:p w14:paraId="728C80C8" w14:textId="77777777" w:rsidR="004170F0" w:rsidRPr="004170F0" w:rsidRDefault="004170F0" w:rsidP="00214666">
            <w:pPr>
              <w:jc w:val="center"/>
              <w:rPr>
                <w:rFonts w:ascii="Times New Roman" w:hAnsi="Times New Roman" w:cs="Times New Roman"/>
                <w:sz w:val="20"/>
                <w:szCs w:val="20"/>
              </w:rPr>
            </w:pPr>
            <w:r w:rsidRPr="004170F0">
              <w:rPr>
                <w:rFonts w:ascii="Times New Roman" w:hAnsi="Times New Roman" w:cs="Times New Roman"/>
                <w:sz w:val="20"/>
                <w:szCs w:val="20"/>
              </w:rPr>
              <w:lastRenderedPageBreak/>
              <w:t>4.3.</w:t>
            </w:r>
          </w:p>
        </w:tc>
        <w:tc>
          <w:tcPr>
            <w:tcW w:w="2253" w:type="dxa"/>
          </w:tcPr>
          <w:p w14:paraId="13357976" w14:textId="77777777" w:rsidR="004170F0" w:rsidRPr="004170F0" w:rsidRDefault="004170F0" w:rsidP="004170F0">
            <w:pPr>
              <w:pStyle w:val="a9"/>
              <w:numPr>
                <w:ilvl w:val="0"/>
                <w:numId w:val="144"/>
              </w:numPr>
              <w:ind w:left="182" w:hanging="182"/>
              <w:rPr>
                <w:rFonts w:ascii="Times New Roman" w:hAnsi="Times New Roman" w:cs="Times New Roman"/>
              </w:rPr>
            </w:pPr>
            <w:r w:rsidRPr="004170F0">
              <w:rPr>
                <w:rFonts w:ascii="Times New Roman" w:hAnsi="Times New Roman" w:cs="Times New Roman"/>
              </w:rPr>
              <w:t>Приемы и педагогические техники урока, формирующего функциональную грамотность</w:t>
            </w:r>
          </w:p>
        </w:tc>
        <w:tc>
          <w:tcPr>
            <w:tcW w:w="1359" w:type="dxa"/>
          </w:tcPr>
          <w:p w14:paraId="058160A3"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 xml:space="preserve">Июнь </w:t>
            </w:r>
          </w:p>
        </w:tc>
        <w:tc>
          <w:tcPr>
            <w:tcW w:w="1077" w:type="dxa"/>
          </w:tcPr>
          <w:p w14:paraId="4F650C9B"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Вебинар</w:t>
            </w:r>
          </w:p>
        </w:tc>
        <w:tc>
          <w:tcPr>
            <w:tcW w:w="1985" w:type="dxa"/>
          </w:tcPr>
          <w:p w14:paraId="72A16368"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Региональные методисты.</w:t>
            </w:r>
          </w:p>
          <w:p w14:paraId="346F897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муниципальных методических служб</w:t>
            </w:r>
          </w:p>
        </w:tc>
        <w:tc>
          <w:tcPr>
            <w:tcW w:w="1984" w:type="dxa"/>
          </w:tcPr>
          <w:p w14:paraId="35F9574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Обеспечение региональных методистов информационно-методическими материалами</w:t>
            </w:r>
          </w:p>
        </w:tc>
      </w:tr>
      <w:tr w:rsidR="004170F0" w:rsidRPr="004170F0" w14:paraId="6869FAE8" w14:textId="77777777" w:rsidTr="00214666">
        <w:tc>
          <w:tcPr>
            <w:tcW w:w="551" w:type="dxa"/>
          </w:tcPr>
          <w:p w14:paraId="6B3122FD" w14:textId="77777777" w:rsidR="004170F0" w:rsidRPr="004170F0" w:rsidRDefault="004170F0" w:rsidP="00214666">
            <w:pPr>
              <w:jc w:val="center"/>
              <w:rPr>
                <w:rFonts w:ascii="Times New Roman" w:hAnsi="Times New Roman" w:cs="Times New Roman"/>
                <w:sz w:val="20"/>
                <w:szCs w:val="20"/>
              </w:rPr>
            </w:pPr>
            <w:r w:rsidRPr="004170F0">
              <w:rPr>
                <w:rFonts w:ascii="Times New Roman" w:hAnsi="Times New Roman" w:cs="Times New Roman"/>
                <w:sz w:val="20"/>
                <w:szCs w:val="20"/>
              </w:rPr>
              <w:t>4.4.</w:t>
            </w:r>
          </w:p>
        </w:tc>
        <w:tc>
          <w:tcPr>
            <w:tcW w:w="2253" w:type="dxa"/>
          </w:tcPr>
          <w:p w14:paraId="57184217" w14:textId="77777777" w:rsidR="004170F0" w:rsidRPr="004170F0" w:rsidRDefault="004170F0" w:rsidP="004170F0">
            <w:pPr>
              <w:pStyle w:val="a9"/>
              <w:numPr>
                <w:ilvl w:val="0"/>
                <w:numId w:val="144"/>
              </w:numPr>
              <w:ind w:left="182" w:hanging="182"/>
              <w:rPr>
                <w:rFonts w:ascii="Times New Roman" w:hAnsi="Times New Roman" w:cs="Times New Roman"/>
              </w:rPr>
            </w:pPr>
            <w:r w:rsidRPr="004170F0">
              <w:rPr>
                <w:rFonts w:ascii="Times New Roman" w:hAnsi="Times New Roman" w:cs="Times New Roman"/>
              </w:rPr>
              <w:t>Конструктор учебных задач. Лист наблюдения урока, включающего задания по формированию функциональной грамотности</w:t>
            </w:r>
          </w:p>
        </w:tc>
        <w:tc>
          <w:tcPr>
            <w:tcW w:w="1359" w:type="dxa"/>
          </w:tcPr>
          <w:p w14:paraId="58AC41B3"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 xml:space="preserve">Август </w:t>
            </w:r>
          </w:p>
        </w:tc>
        <w:tc>
          <w:tcPr>
            <w:tcW w:w="1077" w:type="dxa"/>
          </w:tcPr>
          <w:p w14:paraId="63614598"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Вебинар</w:t>
            </w:r>
          </w:p>
        </w:tc>
        <w:tc>
          <w:tcPr>
            <w:tcW w:w="1985" w:type="dxa"/>
          </w:tcPr>
          <w:p w14:paraId="25B7C2B2"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Региональные методисты.</w:t>
            </w:r>
          </w:p>
          <w:p w14:paraId="15B4DE6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муниципальных методических служб</w:t>
            </w:r>
          </w:p>
        </w:tc>
        <w:tc>
          <w:tcPr>
            <w:tcW w:w="1984" w:type="dxa"/>
          </w:tcPr>
          <w:p w14:paraId="56C54161"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Обеспечение региональных методистов информационно-методическими материалами</w:t>
            </w:r>
          </w:p>
        </w:tc>
      </w:tr>
      <w:tr w:rsidR="004170F0" w:rsidRPr="004170F0" w14:paraId="6AAFC0F3" w14:textId="77777777" w:rsidTr="00214666">
        <w:tc>
          <w:tcPr>
            <w:tcW w:w="551" w:type="dxa"/>
          </w:tcPr>
          <w:p w14:paraId="44CB79DC" w14:textId="77777777" w:rsidR="004170F0" w:rsidRPr="004170F0" w:rsidRDefault="004170F0" w:rsidP="00214666">
            <w:pPr>
              <w:jc w:val="center"/>
              <w:rPr>
                <w:rFonts w:ascii="Times New Roman" w:hAnsi="Times New Roman" w:cs="Times New Roman"/>
                <w:sz w:val="20"/>
                <w:szCs w:val="20"/>
              </w:rPr>
            </w:pPr>
            <w:r w:rsidRPr="004170F0">
              <w:rPr>
                <w:rFonts w:ascii="Times New Roman" w:hAnsi="Times New Roman" w:cs="Times New Roman"/>
                <w:sz w:val="20"/>
                <w:szCs w:val="20"/>
              </w:rPr>
              <w:t>4.5.</w:t>
            </w:r>
          </w:p>
        </w:tc>
        <w:tc>
          <w:tcPr>
            <w:tcW w:w="2253" w:type="dxa"/>
          </w:tcPr>
          <w:p w14:paraId="4D0ED61F" w14:textId="77777777" w:rsidR="004170F0" w:rsidRPr="004170F0" w:rsidRDefault="004170F0" w:rsidP="004170F0">
            <w:pPr>
              <w:pStyle w:val="a9"/>
              <w:numPr>
                <w:ilvl w:val="0"/>
                <w:numId w:val="144"/>
              </w:numPr>
              <w:ind w:left="182" w:hanging="182"/>
              <w:rPr>
                <w:rFonts w:ascii="Times New Roman" w:hAnsi="Times New Roman" w:cs="Times New Roman"/>
              </w:rPr>
            </w:pPr>
            <w:r w:rsidRPr="004170F0">
              <w:rPr>
                <w:rFonts w:ascii="Times New Roman" w:hAnsi="Times New Roman" w:cs="Times New Roman"/>
              </w:rPr>
              <w:t>Школьная неуспешность: причины и пути преодоления</w:t>
            </w:r>
          </w:p>
        </w:tc>
        <w:tc>
          <w:tcPr>
            <w:tcW w:w="1359" w:type="dxa"/>
          </w:tcPr>
          <w:p w14:paraId="4D393E00"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 xml:space="preserve">Сентябрь </w:t>
            </w:r>
          </w:p>
        </w:tc>
        <w:tc>
          <w:tcPr>
            <w:tcW w:w="1077" w:type="dxa"/>
          </w:tcPr>
          <w:p w14:paraId="280C5E91"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 xml:space="preserve">Вебинар </w:t>
            </w:r>
          </w:p>
        </w:tc>
        <w:tc>
          <w:tcPr>
            <w:tcW w:w="1985" w:type="dxa"/>
          </w:tcPr>
          <w:p w14:paraId="7D94AEF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Региональные методисты.</w:t>
            </w:r>
          </w:p>
          <w:p w14:paraId="4C097F8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муниципальных методических служб</w:t>
            </w:r>
          </w:p>
        </w:tc>
        <w:tc>
          <w:tcPr>
            <w:tcW w:w="1984" w:type="dxa"/>
          </w:tcPr>
          <w:p w14:paraId="236EBF5B"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Обеспечение региональных методистов информационно-методическими материалами</w:t>
            </w:r>
          </w:p>
        </w:tc>
      </w:tr>
      <w:tr w:rsidR="004170F0" w:rsidRPr="004170F0" w14:paraId="4EA7E992" w14:textId="77777777" w:rsidTr="00214666">
        <w:tc>
          <w:tcPr>
            <w:tcW w:w="551" w:type="dxa"/>
          </w:tcPr>
          <w:p w14:paraId="738A21A3" w14:textId="77777777" w:rsidR="004170F0" w:rsidRPr="004170F0" w:rsidRDefault="004170F0" w:rsidP="00214666">
            <w:pPr>
              <w:jc w:val="center"/>
              <w:rPr>
                <w:rFonts w:ascii="Times New Roman" w:hAnsi="Times New Roman" w:cs="Times New Roman"/>
                <w:sz w:val="20"/>
                <w:szCs w:val="20"/>
              </w:rPr>
            </w:pPr>
            <w:r w:rsidRPr="004170F0">
              <w:rPr>
                <w:rFonts w:ascii="Times New Roman" w:hAnsi="Times New Roman" w:cs="Times New Roman"/>
                <w:sz w:val="20"/>
                <w:szCs w:val="20"/>
              </w:rPr>
              <w:t>4.6.</w:t>
            </w:r>
          </w:p>
        </w:tc>
        <w:tc>
          <w:tcPr>
            <w:tcW w:w="2253" w:type="dxa"/>
          </w:tcPr>
          <w:p w14:paraId="1539519E" w14:textId="77777777" w:rsidR="004170F0" w:rsidRPr="004170F0" w:rsidRDefault="004170F0" w:rsidP="004170F0">
            <w:pPr>
              <w:pStyle w:val="a9"/>
              <w:numPr>
                <w:ilvl w:val="0"/>
                <w:numId w:val="144"/>
              </w:numPr>
              <w:ind w:left="182" w:hanging="182"/>
              <w:rPr>
                <w:rFonts w:ascii="Times New Roman" w:hAnsi="Times New Roman" w:cs="Times New Roman"/>
              </w:rPr>
            </w:pPr>
            <w:r w:rsidRPr="004170F0">
              <w:rPr>
                <w:rFonts w:ascii="Times New Roman" w:hAnsi="Times New Roman" w:cs="Times New Roman"/>
              </w:rPr>
              <w:t>Открытые задачи как инструмент создания яркого урока</w:t>
            </w:r>
          </w:p>
        </w:tc>
        <w:tc>
          <w:tcPr>
            <w:tcW w:w="1359" w:type="dxa"/>
          </w:tcPr>
          <w:p w14:paraId="52FCE759"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 xml:space="preserve">Октябрь </w:t>
            </w:r>
          </w:p>
        </w:tc>
        <w:tc>
          <w:tcPr>
            <w:tcW w:w="1077" w:type="dxa"/>
          </w:tcPr>
          <w:p w14:paraId="4B443013"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 xml:space="preserve">Вебинар </w:t>
            </w:r>
          </w:p>
        </w:tc>
        <w:tc>
          <w:tcPr>
            <w:tcW w:w="1985" w:type="dxa"/>
          </w:tcPr>
          <w:p w14:paraId="11F53494"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Региональные методисты.</w:t>
            </w:r>
          </w:p>
          <w:p w14:paraId="06EEC5EB"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муниципальных методических служб</w:t>
            </w:r>
          </w:p>
        </w:tc>
        <w:tc>
          <w:tcPr>
            <w:tcW w:w="1984" w:type="dxa"/>
          </w:tcPr>
          <w:p w14:paraId="112B8C0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Обеспечение региональных методистов информационно-методическими материалами</w:t>
            </w:r>
          </w:p>
        </w:tc>
      </w:tr>
      <w:tr w:rsidR="004170F0" w:rsidRPr="004170F0" w14:paraId="3002CCBA" w14:textId="77777777" w:rsidTr="00214666">
        <w:tc>
          <w:tcPr>
            <w:tcW w:w="551" w:type="dxa"/>
          </w:tcPr>
          <w:p w14:paraId="1AB857A3" w14:textId="77777777" w:rsidR="004170F0" w:rsidRPr="004170F0" w:rsidRDefault="004170F0" w:rsidP="00214666">
            <w:pPr>
              <w:jc w:val="center"/>
              <w:rPr>
                <w:rFonts w:ascii="Times New Roman" w:hAnsi="Times New Roman" w:cs="Times New Roman"/>
                <w:sz w:val="20"/>
                <w:szCs w:val="20"/>
              </w:rPr>
            </w:pPr>
            <w:r w:rsidRPr="004170F0">
              <w:rPr>
                <w:rFonts w:ascii="Times New Roman" w:hAnsi="Times New Roman" w:cs="Times New Roman"/>
                <w:sz w:val="20"/>
                <w:szCs w:val="20"/>
              </w:rPr>
              <w:t>4.7.</w:t>
            </w:r>
          </w:p>
        </w:tc>
        <w:tc>
          <w:tcPr>
            <w:tcW w:w="2253" w:type="dxa"/>
          </w:tcPr>
          <w:p w14:paraId="2D06DAA3" w14:textId="77777777" w:rsidR="004170F0" w:rsidRPr="004170F0" w:rsidRDefault="004170F0" w:rsidP="004170F0">
            <w:pPr>
              <w:pStyle w:val="a9"/>
              <w:numPr>
                <w:ilvl w:val="0"/>
                <w:numId w:val="144"/>
              </w:numPr>
              <w:ind w:left="182" w:hanging="182"/>
              <w:rPr>
                <w:rFonts w:ascii="Times New Roman" w:hAnsi="Times New Roman" w:cs="Times New Roman"/>
              </w:rPr>
            </w:pPr>
            <w:r w:rsidRPr="004170F0">
              <w:rPr>
                <w:rFonts w:ascii="Times New Roman" w:hAnsi="Times New Roman" w:cs="Times New Roman"/>
              </w:rPr>
              <w:t>Знакомимся с кейс-технологией</w:t>
            </w:r>
          </w:p>
        </w:tc>
        <w:tc>
          <w:tcPr>
            <w:tcW w:w="1359" w:type="dxa"/>
          </w:tcPr>
          <w:p w14:paraId="7AFE718F"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 xml:space="preserve">Декабрь </w:t>
            </w:r>
          </w:p>
        </w:tc>
        <w:tc>
          <w:tcPr>
            <w:tcW w:w="1077" w:type="dxa"/>
          </w:tcPr>
          <w:p w14:paraId="0E576CB2"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 xml:space="preserve">Вебинар </w:t>
            </w:r>
          </w:p>
        </w:tc>
        <w:tc>
          <w:tcPr>
            <w:tcW w:w="1985" w:type="dxa"/>
          </w:tcPr>
          <w:p w14:paraId="4AF191F3"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Региональные методисты.</w:t>
            </w:r>
          </w:p>
          <w:p w14:paraId="3078F45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муниципальных методических служб</w:t>
            </w:r>
          </w:p>
        </w:tc>
        <w:tc>
          <w:tcPr>
            <w:tcW w:w="1984" w:type="dxa"/>
          </w:tcPr>
          <w:p w14:paraId="2B427803"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Обеспечение региональных методистов информационно-методическими материалами</w:t>
            </w:r>
          </w:p>
        </w:tc>
      </w:tr>
      <w:tr w:rsidR="004170F0" w:rsidRPr="004170F0" w14:paraId="53FDDA88" w14:textId="77777777" w:rsidTr="00214666">
        <w:tc>
          <w:tcPr>
            <w:tcW w:w="551" w:type="dxa"/>
          </w:tcPr>
          <w:p w14:paraId="7674D9E7" w14:textId="77777777" w:rsidR="004170F0" w:rsidRPr="004170F0" w:rsidRDefault="004170F0" w:rsidP="00214666">
            <w:pPr>
              <w:jc w:val="center"/>
              <w:rPr>
                <w:rFonts w:ascii="Times New Roman" w:hAnsi="Times New Roman" w:cs="Times New Roman"/>
                <w:sz w:val="20"/>
                <w:szCs w:val="20"/>
              </w:rPr>
            </w:pPr>
            <w:r w:rsidRPr="004170F0">
              <w:rPr>
                <w:rFonts w:ascii="Times New Roman" w:hAnsi="Times New Roman" w:cs="Times New Roman"/>
                <w:sz w:val="20"/>
                <w:szCs w:val="20"/>
              </w:rPr>
              <w:t>5.</w:t>
            </w:r>
          </w:p>
        </w:tc>
        <w:tc>
          <w:tcPr>
            <w:tcW w:w="2253" w:type="dxa"/>
          </w:tcPr>
          <w:p w14:paraId="7BD8670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12 ключевых направлений работы МРА: групповое проектирование</w:t>
            </w:r>
          </w:p>
        </w:tc>
        <w:tc>
          <w:tcPr>
            <w:tcW w:w="1359" w:type="dxa"/>
          </w:tcPr>
          <w:p w14:paraId="37F672E8"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 xml:space="preserve">Июнь </w:t>
            </w:r>
          </w:p>
        </w:tc>
        <w:tc>
          <w:tcPr>
            <w:tcW w:w="1077" w:type="dxa"/>
          </w:tcPr>
          <w:p w14:paraId="04A2FAA3"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lang w:val="en-US"/>
              </w:rPr>
              <w:t>Online</w:t>
            </w:r>
            <w:r w:rsidRPr="004170F0">
              <w:rPr>
                <w:rFonts w:ascii="Times New Roman" w:hAnsi="Times New Roman" w:cs="Times New Roman"/>
              </w:rPr>
              <w:t>-форум</w:t>
            </w:r>
          </w:p>
        </w:tc>
        <w:tc>
          <w:tcPr>
            <w:tcW w:w="1985" w:type="dxa"/>
          </w:tcPr>
          <w:p w14:paraId="7B75F635"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Региональные методисты.</w:t>
            </w:r>
          </w:p>
          <w:p w14:paraId="77735BE4"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муниципальных методических служб</w:t>
            </w:r>
          </w:p>
        </w:tc>
        <w:tc>
          <w:tcPr>
            <w:tcW w:w="1984" w:type="dxa"/>
          </w:tcPr>
          <w:p w14:paraId="1F9937C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12 портфелей «пакетных решений» по 12 направлениям.</w:t>
            </w:r>
          </w:p>
        </w:tc>
      </w:tr>
      <w:tr w:rsidR="004170F0" w:rsidRPr="004170F0" w14:paraId="47575A1E" w14:textId="77777777" w:rsidTr="00214666">
        <w:tc>
          <w:tcPr>
            <w:tcW w:w="551" w:type="dxa"/>
          </w:tcPr>
          <w:p w14:paraId="4CB57C4E" w14:textId="77777777" w:rsidR="004170F0" w:rsidRPr="004170F0" w:rsidRDefault="004170F0" w:rsidP="00214666">
            <w:pPr>
              <w:jc w:val="center"/>
              <w:rPr>
                <w:rFonts w:ascii="Times New Roman" w:hAnsi="Times New Roman" w:cs="Times New Roman"/>
                <w:sz w:val="20"/>
                <w:szCs w:val="20"/>
              </w:rPr>
            </w:pPr>
            <w:r w:rsidRPr="004170F0">
              <w:rPr>
                <w:rFonts w:ascii="Times New Roman" w:hAnsi="Times New Roman" w:cs="Times New Roman"/>
                <w:sz w:val="20"/>
                <w:szCs w:val="20"/>
              </w:rPr>
              <w:t>6.</w:t>
            </w:r>
          </w:p>
        </w:tc>
        <w:tc>
          <w:tcPr>
            <w:tcW w:w="2253" w:type="dxa"/>
          </w:tcPr>
          <w:p w14:paraId="696EA190"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От учителя-мастера – к мастерству методиста</w:t>
            </w:r>
          </w:p>
        </w:tc>
        <w:tc>
          <w:tcPr>
            <w:tcW w:w="1359" w:type="dxa"/>
          </w:tcPr>
          <w:p w14:paraId="5438FA5C"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 xml:space="preserve">Ноябрь </w:t>
            </w:r>
          </w:p>
        </w:tc>
        <w:tc>
          <w:tcPr>
            <w:tcW w:w="1077" w:type="dxa"/>
          </w:tcPr>
          <w:p w14:paraId="28E98E97"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Форум</w:t>
            </w:r>
          </w:p>
        </w:tc>
        <w:tc>
          <w:tcPr>
            <w:tcW w:w="1985" w:type="dxa"/>
          </w:tcPr>
          <w:p w14:paraId="230FF14D"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Региональные методисты.</w:t>
            </w:r>
          </w:p>
          <w:p w14:paraId="35A8E486"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муниципальных методических служб</w:t>
            </w:r>
          </w:p>
        </w:tc>
        <w:tc>
          <w:tcPr>
            <w:tcW w:w="1984" w:type="dxa"/>
          </w:tcPr>
          <w:p w14:paraId="2B53C272"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Обеспечение региональных методистов информационно-методическими материалами</w:t>
            </w:r>
          </w:p>
        </w:tc>
      </w:tr>
      <w:tr w:rsidR="004170F0" w:rsidRPr="004170F0" w14:paraId="1284BE0D" w14:textId="77777777" w:rsidTr="00214666">
        <w:tc>
          <w:tcPr>
            <w:tcW w:w="551" w:type="dxa"/>
          </w:tcPr>
          <w:p w14:paraId="7D290E68" w14:textId="77777777" w:rsidR="004170F0" w:rsidRPr="004170F0" w:rsidRDefault="004170F0" w:rsidP="00214666">
            <w:pPr>
              <w:jc w:val="center"/>
              <w:rPr>
                <w:rFonts w:ascii="Times New Roman" w:hAnsi="Times New Roman" w:cs="Times New Roman"/>
                <w:sz w:val="20"/>
                <w:szCs w:val="20"/>
              </w:rPr>
            </w:pPr>
            <w:r w:rsidRPr="004170F0">
              <w:rPr>
                <w:rFonts w:ascii="Times New Roman" w:hAnsi="Times New Roman" w:cs="Times New Roman"/>
                <w:sz w:val="20"/>
                <w:szCs w:val="20"/>
              </w:rPr>
              <w:t xml:space="preserve">7. </w:t>
            </w:r>
          </w:p>
        </w:tc>
        <w:tc>
          <w:tcPr>
            <w:tcW w:w="2253" w:type="dxa"/>
          </w:tcPr>
          <w:p w14:paraId="2B1A9FFF"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Рабочие встречи с региональными методистами в период выездов в муниципалитеты</w:t>
            </w:r>
          </w:p>
        </w:tc>
        <w:tc>
          <w:tcPr>
            <w:tcW w:w="1359" w:type="dxa"/>
          </w:tcPr>
          <w:p w14:paraId="3778C8FD"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 xml:space="preserve">Постоянно </w:t>
            </w:r>
          </w:p>
        </w:tc>
        <w:tc>
          <w:tcPr>
            <w:tcW w:w="1077" w:type="dxa"/>
          </w:tcPr>
          <w:p w14:paraId="2FC35319"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Рабочие встречи</w:t>
            </w:r>
          </w:p>
        </w:tc>
        <w:tc>
          <w:tcPr>
            <w:tcW w:w="1985" w:type="dxa"/>
          </w:tcPr>
          <w:p w14:paraId="7357C0F8"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Региональные методисты.</w:t>
            </w:r>
          </w:p>
          <w:p w14:paraId="0892D09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муниципальных методических служб</w:t>
            </w:r>
          </w:p>
        </w:tc>
        <w:tc>
          <w:tcPr>
            <w:tcW w:w="1984" w:type="dxa"/>
          </w:tcPr>
          <w:p w14:paraId="035943A5"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Консультирование </w:t>
            </w:r>
          </w:p>
        </w:tc>
      </w:tr>
    </w:tbl>
    <w:p w14:paraId="097BB98A" w14:textId="77777777" w:rsidR="004170F0" w:rsidRPr="004170F0" w:rsidRDefault="004170F0" w:rsidP="004170F0">
      <w:pPr>
        <w:rPr>
          <w:rFonts w:ascii="Times New Roman" w:eastAsia="Times New Roman" w:hAnsi="Times New Roman" w:cs="Times New Roman"/>
          <w:lang w:eastAsia="ru-RU"/>
        </w:rPr>
      </w:pPr>
    </w:p>
    <w:p w14:paraId="6A899B2D" w14:textId="77777777" w:rsidR="004170F0" w:rsidRPr="004170F0" w:rsidRDefault="004170F0" w:rsidP="004170F0">
      <w:pPr>
        <w:jc w:val="center"/>
        <w:rPr>
          <w:rFonts w:ascii="Times New Roman" w:eastAsia="Times New Roman" w:hAnsi="Times New Roman" w:cs="Times New Roman"/>
          <w:lang w:eastAsia="ru-RU"/>
        </w:rPr>
      </w:pPr>
      <w:r w:rsidRPr="004170F0">
        <w:rPr>
          <w:rFonts w:ascii="Times New Roman" w:hAnsi="Times New Roman" w:cs="Times New Roman"/>
          <w:noProof/>
          <w:lang w:eastAsia="ru-RU"/>
        </w:rPr>
        <w:drawing>
          <wp:inline distT="0" distB="0" distL="0" distR="0" wp14:anchorId="2401C4A0" wp14:editId="72E0E725">
            <wp:extent cx="425450" cy="222696"/>
            <wp:effectExtent l="0" t="0" r="0" b="6350"/>
            <wp:docPr id="758" name="Рисунок 758"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3910590C" wp14:editId="4334FCB2">
            <wp:extent cx="425450" cy="222696"/>
            <wp:effectExtent l="0" t="0" r="0" b="6350"/>
            <wp:docPr id="759" name="Рисунок 759"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62CF229C" wp14:editId="3F6FB4BB">
            <wp:extent cx="425450" cy="222696"/>
            <wp:effectExtent l="0" t="0" r="0" b="6350"/>
            <wp:docPr id="760" name="Рисунок 760"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3C130875" w14:textId="77777777" w:rsidR="004170F0" w:rsidRPr="004170F0" w:rsidRDefault="004170F0" w:rsidP="004170F0">
      <w:pPr>
        <w:rPr>
          <w:rFonts w:ascii="Times New Roman" w:eastAsia="Times New Roman" w:hAnsi="Times New Roman" w:cs="Times New Roman"/>
          <w:lang w:eastAsia="ru-RU"/>
        </w:rPr>
      </w:pPr>
    </w:p>
    <w:p w14:paraId="413834B0" w14:textId="77777777" w:rsidR="004170F0" w:rsidRPr="004170F0" w:rsidRDefault="004170F0" w:rsidP="004170F0">
      <w:pPr>
        <w:rPr>
          <w:rFonts w:ascii="Times New Roman" w:hAnsi="Times New Roman" w:cs="Times New Roman"/>
          <w:sz w:val="24"/>
          <w:szCs w:val="24"/>
        </w:rPr>
      </w:pPr>
      <w:r w:rsidRPr="004170F0">
        <w:rPr>
          <w:rFonts w:ascii="Times New Roman" w:hAnsi="Times New Roman" w:cs="Times New Roman"/>
          <w:sz w:val="24"/>
          <w:szCs w:val="24"/>
        </w:rPr>
        <w:lastRenderedPageBreak/>
        <w:br w:type="page"/>
      </w:r>
    </w:p>
    <w:p w14:paraId="244A2905" w14:textId="77777777" w:rsidR="004170F0" w:rsidRPr="004170F0" w:rsidRDefault="004170F0" w:rsidP="004170F0">
      <w:pPr>
        <w:pStyle w:val="a9"/>
        <w:spacing w:after="0"/>
        <w:ind w:hanging="720"/>
        <w:rPr>
          <w:rFonts w:ascii="Times New Roman" w:hAnsi="Times New Roman" w:cs="Times New Roman"/>
          <w:sz w:val="28"/>
          <w:szCs w:val="28"/>
          <w:u w:val="single"/>
        </w:rPr>
      </w:pPr>
      <w:r w:rsidRPr="004170F0">
        <w:rPr>
          <w:rFonts w:ascii="Times New Roman" w:hAnsi="Times New Roman" w:cs="Times New Roman"/>
          <w:noProof/>
          <w:lang w:eastAsia="ru-RU"/>
        </w:rPr>
        <w:lastRenderedPageBreak/>
        <w:drawing>
          <wp:inline distT="0" distB="0" distL="0" distR="0" wp14:anchorId="3B753FA7" wp14:editId="1C17BBB8">
            <wp:extent cx="273269" cy="172445"/>
            <wp:effectExtent l="0" t="0" r="0" b="0"/>
            <wp:docPr id="761" name="Рисунок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5893159" wp14:editId="0B370352">
            <wp:extent cx="273269" cy="172445"/>
            <wp:effectExtent l="0" t="0" r="0" b="0"/>
            <wp:docPr id="762" name="Рисунок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887080D" wp14:editId="4F4CBB74">
            <wp:extent cx="273269" cy="172445"/>
            <wp:effectExtent l="0" t="0" r="0" b="0"/>
            <wp:docPr id="763" name="Рисунок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DC03E16" wp14:editId="631AAFE0">
            <wp:extent cx="273269" cy="172445"/>
            <wp:effectExtent l="0" t="0" r="0" b="0"/>
            <wp:docPr id="764" name="Рисунок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1DA1512" wp14:editId="76670E34">
            <wp:extent cx="273269" cy="172445"/>
            <wp:effectExtent l="0" t="0" r="0" b="0"/>
            <wp:docPr id="765" name="Рисунок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A98E9B5" wp14:editId="074AB8AC">
            <wp:extent cx="273269" cy="172445"/>
            <wp:effectExtent l="0" t="0" r="0" b="0"/>
            <wp:docPr id="766" name="Рисунок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89B51E2" wp14:editId="59A13C2B">
            <wp:extent cx="273269" cy="172445"/>
            <wp:effectExtent l="0" t="0" r="0" b="0"/>
            <wp:docPr id="767" name="Рисунок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98E1B22" wp14:editId="7BB3B533">
            <wp:extent cx="273269" cy="172445"/>
            <wp:effectExtent l="0" t="0" r="0" b="0"/>
            <wp:docPr id="768" name="Рисунок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83B5B2A" wp14:editId="58253AFD">
            <wp:extent cx="273269" cy="172445"/>
            <wp:effectExtent l="0" t="0" r="0" b="0"/>
            <wp:docPr id="769" name="Рисунок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754E8DC" wp14:editId="7F75F771">
            <wp:extent cx="273269" cy="172445"/>
            <wp:effectExtent l="0" t="0" r="0" b="0"/>
            <wp:docPr id="770" name="Рисунок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BA29ABE" wp14:editId="58174C0E">
            <wp:extent cx="273269" cy="172445"/>
            <wp:effectExtent l="0" t="0" r="0" b="0"/>
            <wp:docPr id="771" name="Рисунок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0CD979F" wp14:editId="3A3E5CC5">
            <wp:extent cx="273269" cy="172445"/>
            <wp:effectExtent l="0" t="0" r="0" b="0"/>
            <wp:docPr id="772" name="Рисунок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579B947" wp14:editId="29C585C0">
            <wp:extent cx="273269" cy="172445"/>
            <wp:effectExtent l="0" t="0" r="0" b="0"/>
            <wp:docPr id="773" name="Рисунок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9A8EFFE" wp14:editId="010BA391">
            <wp:extent cx="273269" cy="172445"/>
            <wp:effectExtent l="0" t="0" r="0" b="0"/>
            <wp:docPr id="774" name="Рисунок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68E9F4F" wp14:editId="188264EE">
            <wp:extent cx="273269" cy="172445"/>
            <wp:effectExtent l="0" t="0" r="0" b="0"/>
            <wp:docPr id="775" name="Рисунок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D66CB7C" wp14:editId="4B9949C2">
            <wp:extent cx="273269" cy="172445"/>
            <wp:effectExtent l="0" t="0" r="0" b="0"/>
            <wp:docPr id="776" name="Рисунок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2AF7F07" wp14:editId="31A90A6F">
            <wp:extent cx="273269" cy="172445"/>
            <wp:effectExtent l="0" t="0" r="0" b="0"/>
            <wp:docPr id="777" name="Рисунок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D020477" wp14:editId="11720F4B">
            <wp:extent cx="273269" cy="172445"/>
            <wp:effectExtent l="0" t="0" r="0" b="0"/>
            <wp:docPr id="778" name="Рисунок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FC15D5A" wp14:editId="18272CE0">
            <wp:extent cx="273269" cy="172445"/>
            <wp:effectExtent l="0" t="0" r="0" b="0"/>
            <wp:docPr id="779" name="Рисунок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1F1456C" wp14:editId="100114FB">
            <wp:extent cx="273269" cy="172445"/>
            <wp:effectExtent l="0" t="0" r="0" b="0"/>
            <wp:docPr id="780" name="Рисунок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48EA55F" wp14:editId="3F6AEC3A">
            <wp:extent cx="273269" cy="172445"/>
            <wp:effectExtent l="0" t="0" r="0" b="0"/>
            <wp:docPr id="781" name="Рисунок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4C145991" w14:textId="77777777" w:rsidR="004170F0" w:rsidRPr="004170F0" w:rsidRDefault="004170F0" w:rsidP="004170F0">
      <w:pPr>
        <w:rPr>
          <w:rFonts w:ascii="Times New Roman" w:eastAsia="Malgun Gothic" w:hAnsi="Times New Roman" w:cs="Times New Roman"/>
        </w:rPr>
      </w:pPr>
    </w:p>
    <w:p w14:paraId="43BCE4B8" w14:textId="77777777" w:rsidR="004170F0" w:rsidRPr="004170F0" w:rsidRDefault="004170F0" w:rsidP="004170F0">
      <w:pPr>
        <w:spacing w:after="0"/>
        <w:jc w:val="center"/>
        <w:rPr>
          <w:rFonts w:ascii="Times New Roman" w:eastAsia="Malgun Gothic" w:hAnsi="Times New Roman" w:cs="Times New Roman"/>
          <w:sz w:val="26"/>
          <w:szCs w:val="26"/>
        </w:rPr>
      </w:pPr>
      <w:r w:rsidRPr="004170F0">
        <w:rPr>
          <w:rFonts w:ascii="Times New Roman" w:eastAsia="Malgun Gothic" w:hAnsi="Times New Roman" w:cs="Times New Roman"/>
          <w:sz w:val="26"/>
          <w:szCs w:val="26"/>
        </w:rPr>
        <w:t xml:space="preserve">СПИСОК </w:t>
      </w:r>
    </w:p>
    <w:p w14:paraId="409F46E7" w14:textId="77777777" w:rsidR="004170F0" w:rsidRPr="004170F0" w:rsidRDefault="004170F0" w:rsidP="004170F0">
      <w:pPr>
        <w:spacing w:after="0"/>
        <w:jc w:val="center"/>
        <w:rPr>
          <w:rFonts w:ascii="Times New Roman" w:eastAsia="Malgun Gothic" w:hAnsi="Times New Roman" w:cs="Times New Roman"/>
          <w:sz w:val="26"/>
          <w:szCs w:val="26"/>
        </w:rPr>
      </w:pPr>
      <w:r w:rsidRPr="004170F0">
        <w:rPr>
          <w:rFonts w:ascii="Times New Roman" w:eastAsia="Malgun Gothic" w:hAnsi="Times New Roman" w:cs="Times New Roman"/>
          <w:sz w:val="26"/>
          <w:szCs w:val="26"/>
        </w:rPr>
        <w:t>Регионального методического актива</w:t>
      </w:r>
    </w:p>
    <w:p w14:paraId="396FE083" w14:textId="77777777" w:rsidR="004170F0" w:rsidRPr="004170F0" w:rsidRDefault="004170F0" w:rsidP="004170F0">
      <w:pPr>
        <w:spacing w:after="0"/>
        <w:rPr>
          <w:rFonts w:ascii="Times New Roman" w:eastAsia="Malgun Gothic" w:hAnsi="Times New Roman" w:cs="Times New Roman"/>
        </w:rPr>
      </w:pPr>
    </w:p>
    <w:tbl>
      <w:tblPr>
        <w:tblW w:w="9782"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842"/>
        <w:gridCol w:w="1418"/>
        <w:gridCol w:w="2551"/>
        <w:gridCol w:w="1560"/>
      </w:tblGrid>
      <w:tr w:rsidR="004170F0" w:rsidRPr="004170F0" w14:paraId="5693D63B"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4DE34" w14:textId="77777777" w:rsidR="004170F0" w:rsidRPr="004170F0" w:rsidRDefault="004170F0" w:rsidP="00214666">
            <w:pPr>
              <w:spacing w:after="0" w:line="240" w:lineRule="auto"/>
              <w:jc w:val="center"/>
              <w:rPr>
                <w:rFonts w:ascii="Times New Roman" w:eastAsia="Times New Roman" w:hAnsi="Times New Roman" w:cs="Times New Roman"/>
                <w:b/>
                <w:bCs/>
                <w:color w:val="000000"/>
                <w:sz w:val="20"/>
                <w:szCs w:val="20"/>
                <w:lang w:eastAsia="ru-RU"/>
              </w:rPr>
            </w:pPr>
            <w:r w:rsidRPr="004170F0">
              <w:rPr>
                <w:rFonts w:ascii="Times New Roman" w:eastAsia="Times New Roman" w:hAnsi="Times New Roman" w:cs="Times New Roman"/>
                <w:b/>
                <w:bCs/>
                <w:color w:val="000000"/>
                <w:sz w:val="20"/>
                <w:szCs w:val="20"/>
                <w:lang w:eastAsia="ru-RU"/>
              </w:rPr>
              <w:t>Район/город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D37DA" w14:textId="77777777" w:rsidR="004170F0" w:rsidRPr="004170F0" w:rsidRDefault="004170F0" w:rsidP="00214666">
            <w:pPr>
              <w:spacing w:after="0" w:line="240" w:lineRule="auto"/>
              <w:ind w:left="-112" w:right="-111"/>
              <w:jc w:val="center"/>
              <w:rPr>
                <w:rFonts w:ascii="Times New Roman" w:eastAsia="Times New Roman" w:hAnsi="Times New Roman" w:cs="Times New Roman"/>
                <w:b/>
                <w:bCs/>
                <w:color w:val="000000"/>
                <w:sz w:val="20"/>
                <w:szCs w:val="20"/>
                <w:lang w:eastAsia="ru-RU"/>
              </w:rPr>
            </w:pPr>
            <w:r w:rsidRPr="004170F0">
              <w:rPr>
                <w:rFonts w:ascii="Times New Roman" w:eastAsia="Times New Roman" w:hAnsi="Times New Roman" w:cs="Times New Roman"/>
                <w:b/>
                <w:bCs/>
                <w:color w:val="000000"/>
                <w:sz w:val="20"/>
                <w:szCs w:val="20"/>
                <w:lang w:eastAsia="ru-RU"/>
              </w:rPr>
              <w:t>Кол-во педагогов</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E45A31" w14:textId="77777777" w:rsidR="004170F0" w:rsidRPr="004170F0" w:rsidRDefault="004170F0" w:rsidP="00214666">
            <w:pPr>
              <w:spacing w:after="0" w:line="240" w:lineRule="auto"/>
              <w:jc w:val="center"/>
              <w:rPr>
                <w:rFonts w:ascii="Times New Roman" w:eastAsia="Times New Roman" w:hAnsi="Times New Roman" w:cs="Times New Roman"/>
                <w:b/>
                <w:bCs/>
                <w:color w:val="000000"/>
                <w:sz w:val="20"/>
                <w:szCs w:val="20"/>
                <w:lang w:eastAsia="ru-RU"/>
              </w:rPr>
            </w:pPr>
            <w:r w:rsidRPr="004170F0">
              <w:rPr>
                <w:rFonts w:ascii="Times New Roman" w:eastAsia="Times New Roman" w:hAnsi="Times New Roman" w:cs="Times New Roman"/>
                <w:b/>
                <w:bCs/>
                <w:color w:val="000000"/>
                <w:sz w:val="20"/>
                <w:szCs w:val="20"/>
                <w:lang w:eastAsia="ru-RU"/>
              </w:rPr>
              <w:t>Рекомендованы ФИОКО</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50C41" w14:textId="77777777" w:rsidR="004170F0" w:rsidRPr="004170F0" w:rsidRDefault="004170F0" w:rsidP="00214666">
            <w:pPr>
              <w:spacing w:after="0" w:line="240" w:lineRule="auto"/>
              <w:jc w:val="center"/>
              <w:rPr>
                <w:rFonts w:ascii="Times New Roman" w:eastAsia="Times New Roman" w:hAnsi="Times New Roman" w:cs="Times New Roman"/>
                <w:b/>
                <w:bCs/>
                <w:color w:val="000000"/>
                <w:sz w:val="20"/>
                <w:szCs w:val="20"/>
                <w:lang w:eastAsia="ru-RU"/>
              </w:rPr>
            </w:pPr>
            <w:r w:rsidRPr="004170F0">
              <w:rPr>
                <w:rFonts w:ascii="Times New Roman" w:eastAsia="Times New Roman" w:hAnsi="Times New Roman" w:cs="Times New Roman"/>
                <w:b/>
                <w:bCs/>
                <w:color w:val="000000"/>
                <w:sz w:val="20"/>
                <w:szCs w:val="20"/>
                <w:lang w:eastAsia="ru-RU"/>
              </w:rPr>
              <w:t>Рекомендованы ЦНППМ ДИРО</w:t>
            </w:r>
          </w:p>
        </w:tc>
      </w:tr>
      <w:tr w:rsidR="004170F0" w:rsidRPr="004170F0" w14:paraId="0C3AC124"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08E6D41" w14:textId="77777777" w:rsidR="004170F0" w:rsidRPr="004170F0" w:rsidRDefault="004170F0" w:rsidP="00214666">
            <w:pPr>
              <w:spacing w:after="0" w:line="240" w:lineRule="auto"/>
              <w:jc w:val="center"/>
              <w:rPr>
                <w:rFonts w:ascii="Times New Roman" w:eastAsia="Times New Roman" w:hAnsi="Times New Roman" w:cs="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20597" w14:textId="77777777" w:rsidR="004170F0" w:rsidRPr="004170F0" w:rsidRDefault="004170F0" w:rsidP="00214666">
            <w:pPr>
              <w:spacing w:after="0" w:line="240" w:lineRule="auto"/>
              <w:jc w:val="center"/>
              <w:rPr>
                <w:rFonts w:ascii="Times New Roman" w:eastAsia="Times New Roman" w:hAnsi="Times New Roman" w:cs="Times New Roman"/>
                <w:b/>
                <w:bCs/>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6DCA" w14:textId="77777777" w:rsidR="004170F0" w:rsidRPr="004170F0" w:rsidRDefault="004170F0" w:rsidP="00214666">
            <w:pPr>
              <w:spacing w:after="0" w:line="240" w:lineRule="auto"/>
              <w:jc w:val="center"/>
              <w:rPr>
                <w:rFonts w:ascii="Times New Roman" w:eastAsia="Times New Roman" w:hAnsi="Times New Roman" w:cs="Times New Roman"/>
                <w:b/>
                <w:bCs/>
                <w:color w:val="000000"/>
                <w:sz w:val="20"/>
                <w:szCs w:val="20"/>
                <w:lang w:eastAsia="ru-RU"/>
              </w:rPr>
            </w:pPr>
            <w:r w:rsidRPr="004170F0">
              <w:rPr>
                <w:rFonts w:ascii="Times New Roman" w:eastAsia="Times New Roman" w:hAnsi="Times New Roman" w:cs="Times New Roman"/>
                <w:b/>
                <w:bCs/>
                <w:color w:val="000000"/>
                <w:sz w:val="20"/>
                <w:szCs w:val="20"/>
                <w:lang w:eastAsia="ru-RU"/>
              </w:rPr>
              <w:t>ФИО, место работы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9AE08" w14:textId="77777777" w:rsidR="004170F0" w:rsidRPr="004170F0" w:rsidRDefault="004170F0" w:rsidP="00214666">
            <w:pPr>
              <w:spacing w:after="0" w:line="240" w:lineRule="auto"/>
              <w:jc w:val="center"/>
              <w:rPr>
                <w:rFonts w:ascii="Times New Roman" w:eastAsia="Times New Roman" w:hAnsi="Times New Roman" w:cs="Times New Roman"/>
                <w:b/>
                <w:bCs/>
                <w:color w:val="000000"/>
                <w:sz w:val="20"/>
                <w:szCs w:val="20"/>
                <w:lang w:eastAsia="ru-RU"/>
              </w:rPr>
            </w:pPr>
            <w:r w:rsidRPr="004170F0">
              <w:rPr>
                <w:rFonts w:ascii="Times New Roman" w:eastAsia="Times New Roman" w:hAnsi="Times New Roman" w:cs="Times New Roman"/>
                <w:b/>
                <w:bCs/>
                <w:color w:val="000000"/>
                <w:sz w:val="20"/>
                <w:szCs w:val="20"/>
                <w:lang w:eastAsia="ru-RU"/>
              </w:rPr>
              <w:t xml:space="preserve">Предмет </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645F7" w14:textId="77777777" w:rsidR="004170F0" w:rsidRPr="004170F0" w:rsidRDefault="004170F0" w:rsidP="00214666">
            <w:pPr>
              <w:spacing w:after="0" w:line="240" w:lineRule="auto"/>
              <w:jc w:val="center"/>
              <w:rPr>
                <w:rFonts w:ascii="Times New Roman" w:eastAsia="Times New Roman" w:hAnsi="Times New Roman" w:cs="Times New Roman"/>
                <w:b/>
                <w:bCs/>
                <w:color w:val="000000"/>
                <w:sz w:val="20"/>
                <w:szCs w:val="20"/>
                <w:lang w:eastAsia="ru-RU"/>
              </w:rPr>
            </w:pPr>
            <w:r w:rsidRPr="004170F0">
              <w:rPr>
                <w:rFonts w:ascii="Times New Roman" w:eastAsia="Times New Roman" w:hAnsi="Times New Roman" w:cs="Times New Roman"/>
                <w:b/>
                <w:bCs/>
                <w:color w:val="000000"/>
                <w:sz w:val="20"/>
                <w:szCs w:val="20"/>
                <w:lang w:eastAsia="ru-RU"/>
              </w:rPr>
              <w:t>ФИО, место работы</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170580" w14:textId="77777777" w:rsidR="004170F0" w:rsidRPr="004170F0" w:rsidRDefault="004170F0" w:rsidP="00214666">
            <w:pPr>
              <w:spacing w:after="0" w:line="240" w:lineRule="auto"/>
              <w:jc w:val="center"/>
              <w:rPr>
                <w:rFonts w:ascii="Times New Roman" w:eastAsia="Times New Roman" w:hAnsi="Times New Roman" w:cs="Times New Roman"/>
                <w:b/>
                <w:bCs/>
                <w:color w:val="000000"/>
                <w:sz w:val="20"/>
                <w:szCs w:val="20"/>
                <w:lang w:eastAsia="ru-RU"/>
              </w:rPr>
            </w:pPr>
            <w:r w:rsidRPr="004170F0">
              <w:rPr>
                <w:rFonts w:ascii="Times New Roman" w:eastAsia="Times New Roman" w:hAnsi="Times New Roman" w:cs="Times New Roman"/>
                <w:b/>
                <w:bCs/>
                <w:color w:val="000000"/>
                <w:sz w:val="20"/>
                <w:szCs w:val="20"/>
                <w:lang w:eastAsia="ru-RU"/>
              </w:rPr>
              <w:t xml:space="preserve">Предмет </w:t>
            </w:r>
          </w:p>
        </w:tc>
      </w:tr>
      <w:tr w:rsidR="004170F0" w:rsidRPr="004170F0" w14:paraId="0A938EE9" w14:textId="77777777" w:rsidTr="00214666">
        <w:trPr>
          <w:trHeight w:val="20"/>
        </w:trPr>
        <w:tc>
          <w:tcPr>
            <w:tcW w:w="1702" w:type="dxa"/>
            <w:tcBorders>
              <w:top w:val="single" w:sz="4" w:space="0" w:color="auto"/>
              <w:left w:val="single" w:sz="4" w:space="0" w:color="auto"/>
              <w:bottom w:val="single" w:sz="4" w:space="0" w:color="auto"/>
              <w:right w:val="single" w:sz="4" w:space="0" w:color="auto"/>
            </w:tcBorders>
            <w:shd w:val="clear" w:color="auto" w:fill="EFF5FB"/>
            <w:noWrap/>
            <w:hideMark/>
          </w:tcPr>
          <w:p w14:paraId="45103A0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Агульский район</w:t>
            </w:r>
          </w:p>
        </w:tc>
        <w:tc>
          <w:tcPr>
            <w:tcW w:w="709" w:type="dxa"/>
            <w:tcBorders>
              <w:top w:val="single" w:sz="4" w:space="0" w:color="auto"/>
              <w:left w:val="single" w:sz="4" w:space="0" w:color="auto"/>
              <w:bottom w:val="single" w:sz="4" w:space="0" w:color="auto"/>
              <w:right w:val="single" w:sz="4" w:space="0" w:color="auto"/>
            </w:tcBorders>
            <w:shd w:val="clear" w:color="auto" w:fill="EFF5FB"/>
            <w:noWrap/>
          </w:tcPr>
          <w:p w14:paraId="1A8FD28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307</w:t>
            </w: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1A8B40C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6B42038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EFF5FB"/>
            <w:noWrap/>
          </w:tcPr>
          <w:p w14:paraId="5E8EA3C4"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Раджабов </w:t>
            </w:r>
          </w:p>
          <w:p w14:paraId="212D7FEE"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Курбан </w:t>
            </w:r>
          </w:p>
          <w:p w14:paraId="69918C4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Магомедович</w:t>
            </w:r>
            <w:r w:rsidRPr="004170F0">
              <w:rPr>
                <w:rFonts w:ascii="Times New Roman" w:eastAsia="Times New Roman" w:hAnsi="Times New Roman" w:cs="Times New Roman"/>
                <w:color w:val="000000"/>
                <w:sz w:val="20"/>
                <w:szCs w:val="20"/>
                <w:lang w:eastAsia="ru-RU"/>
              </w:rPr>
              <w:t>,</w:t>
            </w:r>
          </w:p>
          <w:p w14:paraId="0FBE555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МКОУ «Дулдугская СОШ»</w:t>
            </w:r>
          </w:p>
        </w:tc>
        <w:tc>
          <w:tcPr>
            <w:tcW w:w="1560" w:type="dxa"/>
            <w:tcBorders>
              <w:top w:val="single" w:sz="4" w:space="0" w:color="auto"/>
              <w:left w:val="single" w:sz="4" w:space="0" w:color="auto"/>
              <w:bottom w:val="single" w:sz="4" w:space="0" w:color="auto"/>
              <w:right w:val="single" w:sz="4" w:space="0" w:color="auto"/>
            </w:tcBorders>
            <w:shd w:val="clear" w:color="auto" w:fill="EFF5FB"/>
          </w:tcPr>
          <w:p w14:paraId="13DC6EC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Обществознание </w:t>
            </w:r>
          </w:p>
        </w:tc>
      </w:tr>
      <w:tr w:rsidR="004170F0" w:rsidRPr="004170F0" w14:paraId="57FB7415"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9DE2B5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Акушинский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3B320A1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963</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9B8F702"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Гусенова </w:t>
            </w:r>
          </w:p>
          <w:p w14:paraId="17E8D07C"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Наида </w:t>
            </w:r>
          </w:p>
          <w:p w14:paraId="5992E6D5"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Мухтаровна</w:t>
            </w:r>
            <w:r w:rsidRPr="004170F0">
              <w:rPr>
                <w:rFonts w:ascii="Times New Roman" w:eastAsia="Times New Roman" w:hAnsi="Times New Roman" w:cs="Times New Roman"/>
                <w:sz w:val="20"/>
                <w:szCs w:val="20"/>
                <w:lang w:eastAsia="ru-RU"/>
              </w:rPr>
              <w:t xml:space="preserve">, </w:t>
            </w:r>
          </w:p>
          <w:p w14:paraId="73AE65A6"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МКОУ «Акушинская СОШ №1 им.С.М.Кирова»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47E7D35"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Русский язык</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395FCF3"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Ганаев </w:t>
            </w:r>
          </w:p>
          <w:p w14:paraId="2C15AD93"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Аминула </w:t>
            </w:r>
          </w:p>
          <w:p w14:paraId="56B0BC30"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Курбанисмаилович</w:t>
            </w:r>
            <w:r w:rsidRPr="004170F0">
              <w:rPr>
                <w:rFonts w:ascii="Times New Roman" w:eastAsia="Times New Roman" w:hAnsi="Times New Roman" w:cs="Times New Roman"/>
                <w:sz w:val="20"/>
                <w:szCs w:val="20"/>
                <w:lang w:eastAsia="ru-RU"/>
              </w:rPr>
              <w:t>,</w:t>
            </w:r>
          </w:p>
          <w:p w14:paraId="55306AD5"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МКОУ «Усишинский лицей»</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3D7F4EB6"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 xml:space="preserve">Информатика </w:t>
            </w:r>
          </w:p>
        </w:tc>
      </w:tr>
      <w:tr w:rsidR="004170F0" w:rsidRPr="004170F0" w14:paraId="2F5D2D29"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64A12CE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1644B3F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64B91C50"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Курбанова </w:t>
            </w:r>
          </w:p>
          <w:p w14:paraId="2C80267E"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Лейла </w:t>
            </w:r>
          </w:p>
          <w:p w14:paraId="4B518C29"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Кодиевна</w:t>
            </w:r>
            <w:r w:rsidRPr="004170F0">
              <w:rPr>
                <w:rFonts w:ascii="Times New Roman" w:eastAsia="Times New Roman" w:hAnsi="Times New Roman" w:cs="Times New Roman"/>
                <w:sz w:val="20"/>
                <w:szCs w:val="20"/>
                <w:lang w:eastAsia="ru-RU"/>
              </w:rPr>
              <w:t xml:space="preserve">, </w:t>
            </w:r>
          </w:p>
          <w:p w14:paraId="127AD950"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МКОУ «Акушинская СОШ №1 им. С.М Кирова»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DEF926E"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 xml:space="preserve">Технология </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AD13A90"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Курбанова </w:t>
            </w:r>
          </w:p>
          <w:p w14:paraId="07C06D6C"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Умукурсум </w:t>
            </w:r>
          </w:p>
          <w:p w14:paraId="7C328A2B"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Табуковна</w:t>
            </w:r>
            <w:r w:rsidRPr="004170F0">
              <w:rPr>
                <w:rFonts w:ascii="Times New Roman" w:eastAsia="Times New Roman" w:hAnsi="Times New Roman" w:cs="Times New Roman"/>
                <w:sz w:val="20"/>
                <w:szCs w:val="20"/>
                <w:lang w:eastAsia="ru-RU"/>
              </w:rPr>
              <w:t xml:space="preserve">, </w:t>
            </w:r>
          </w:p>
          <w:p w14:paraId="39EB8DD4"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МКОУ «Усишинская СОШ №2»</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1CACE1BF"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Начальные классы</w:t>
            </w:r>
          </w:p>
        </w:tc>
      </w:tr>
      <w:tr w:rsidR="004170F0" w:rsidRPr="004170F0" w14:paraId="7CEFE210"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249A506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4F0AE5A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7018B232"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E791E66"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790212D" w14:textId="77777777" w:rsidR="004170F0" w:rsidRPr="004170F0" w:rsidRDefault="004170F0" w:rsidP="00214666">
            <w:pPr>
              <w:spacing w:after="0" w:line="240" w:lineRule="auto"/>
              <w:ind w:right="-92"/>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Ибрагимкадиева </w:t>
            </w:r>
          </w:p>
          <w:p w14:paraId="3F556109" w14:textId="77777777" w:rsidR="004170F0" w:rsidRPr="004170F0" w:rsidRDefault="004170F0" w:rsidP="00214666">
            <w:pPr>
              <w:spacing w:after="0" w:line="240" w:lineRule="auto"/>
              <w:ind w:right="-92"/>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Салихат </w:t>
            </w:r>
          </w:p>
          <w:p w14:paraId="49787E1F" w14:textId="77777777" w:rsidR="004170F0" w:rsidRPr="004170F0" w:rsidRDefault="004170F0" w:rsidP="00214666">
            <w:pPr>
              <w:spacing w:after="0" w:line="240" w:lineRule="auto"/>
              <w:ind w:right="-92"/>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Абдуллаевна</w:t>
            </w:r>
            <w:r w:rsidRPr="004170F0">
              <w:rPr>
                <w:rFonts w:ascii="Times New Roman" w:eastAsia="Times New Roman" w:hAnsi="Times New Roman" w:cs="Times New Roman"/>
                <w:sz w:val="20"/>
                <w:szCs w:val="20"/>
                <w:lang w:eastAsia="ru-RU"/>
              </w:rPr>
              <w:t>,</w:t>
            </w:r>
          </w:p>
          <w:p w14:paraId="2E8B3BA9"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МКОУ «Акушинская СОШ №1»</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2E7C986A"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Начальные классы</w:t>
            </w:r>
          </w:p>
        </w:tc>
      </w:tr>
      <w:tr w:rsidR="004170F0" w:rsidRPr="004170F0" w14:paraId="12DA3BBE" w14:textId="77777777" w:rsidTr="00214666">
        <w:trPr>
          <w:trHeight w:val="530"/>
        </w:trPr>
        <w:tc>
          <w:tcPr>
            <w:tcW w:w="1702" w:type="dxa"/>
            <w:tcBorders>
              <w:top w:val="single" w:sz="4" w:space="0" w:color="auto"/>
              <w:left w:val="single" w:sz="4" w:space="0" w:color="auto"/>
              <w:bottom w:val="single" w:sz="4" w:space="0" w:color="auto"/>
              <w:right w:val="single" w:sz="4" w:space="0" w:color="auto"/>
            </w:tcBorders>
            <w:shd w:val="clear" w:color="auto" w:fill="EFF5FB"/>
            <w:noWrap/>
            <w:hideMark/>
          </w:tcPr>
          <w:p w14:paraId="19C06B9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Ахвахский район</w:t>
            </w:r>
          </w:p>
        </w:tc>
        <w:tc>
          <w:tcPr>
            <w:tcW w:w="709" w:type="dxa"/>
            <w:tcBorders>
              <w:top w:val="single" w:sz="4" w:space="0" w:color="auto"/>
              <w:left w:val="single" w:sz="4" w:space="0" w:color="auto"/>
              <w:bottom w:val="single" w:sz="4" w:space="0" w:color="auto"/>
              <w:right w:val="single" w:sz="4" w:space="0" w:color="auto"/>
            </w:tcBorders>
            <w:shd w:val="clear" w:color="auto" w:fill="EFF5FB"/>
            <w:noWrap/>
          </w:tcPr>
          <w:p w14:paraId="05EB2E9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299</w:t>
            </w: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2A66D79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466A281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EFF5FB"/>
            <w:noWrap/>
          </w:tcPr>
          <w:p w14:paraId="719162A1"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Нурмагомедов Мансур </w:t>
            </w:r>
          </w:p>
          <w:p w14:paraId="7181BDFC"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Гусейнович</w:t>
            </w:r>
            <w:r w:rsidRPr="004170F0">
              <w:rPr>
                <w:rFonts w:ascii="Times New Roman" w:eastAsia="Times New Roman" w:hAnsi="Times New Roman" w:cs="Times New Roman"/>
                <w:sz w:val="20"/>
                <w:szCs w:val="20"/>
                <w:lang w:eastAsia="ru-RU"/>
              </w:rPr>
              <w:t xml:space="preserve">, </w:t>
            </w:r>
          </w:p>
          <w:p w14:paraId="1962645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МБОУ «Кудиябросинская СОШ»</w:t>
            </w:r>
          </w:p>
        </w:tc>
        <w:tc>
          <w:tcPr>
            <w:tcW w:w="1560" w:type="dxa"/>
            <w:tcBorders>
              <w:top w:val="single" w:sz="4" w:space="0" w:color="auto"/>
              <w:left w:val="single" w:sz="4" w:space="0" w:color="auto"/>
              <w:bottom w:val="single" w:sz="4" w:space="0" w:color="auto"/>
              <w:right w:val="single" w:sz="4" w:space="0" w:color="auto"/>
            </w:tcBorders>
            <w:shd w:val="clear" w:color="auto" w:fill="EFF5FB"/>
          </w:tcPr>
          <w:p w14:paraId="6EB0E1F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Информатика </w:t>
            </w:r>
          </w:p>
        </w:tc>
      </w:tr>
      <w:tr w:rsidR="004170F0" w:rsidRPr="004170F0" w14:paraId="7274BBE1"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932AEA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Ахтынский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08642E1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527</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0648086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476790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00D20AA"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Калабекова </w:t>
            </w:r>
          </w:p>
          <w:p w14:paraId="32AAD28E"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Сефият </w:t>
            </w:r>
          </w:p>
          <w:p w14:paraId="5E5C5F49"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Бекировна</w:t>
            </w:r>
            <w:r w:rsidRPr="004170F0">
              <w:rPr>
                <w:rFonts w:ascii="Times New Roman" w:eastAsia="Times New Roman" w:hAnsi="Times New Roman" w:cs="Times New Roman"/>
                <w:sz w:val="20"/>
                <w:szCs w:val="20"/>
                <w:lang w:eastAsia="ru-RU"/>
              </w:rPr>
              <w:t xml:space="preserve">, </w:t>
            </w:r>
          </w:p>
          <w:p w14:paraId="18C05B39"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МКОУ «Ахтынская СОШ №1»</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26785C2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r>
      <w:tr w:rsidR="004170F0" w:rsidRPr="004170F0" w14:paraId="01ECD545"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035893E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782F1E2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42A45CB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6869CB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53630ED"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Эмирова </w:t>
            </w:r>
          </w:p>
          <w:p w14:paraId="6AFFF340"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Марият </w:t>
            </w:r>
          </w:p>
          <w:p w14:paraId="7823C174"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Кабиловна</w:t>
            </w:r>
            <w:r w:rsidRPr="004170F0">
              <w:rPr>
                <w:rFonts w:ascii="Times New Roman" w:eastAsia="Times New Roman" w:hAnsi="Times New Roman" w:cs="Times New Roman"/>
                <w:sz w:val="20"/>
                <w:szCs w:val="20"/>
                <w:lang w:eastAsia="ru-RU"/>
              </w:rPr>
              <w:t>,</w:t>
            </w:r>
          </w:p>
          <w:p w14:paraId="0EC16BDD"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МКОУ «Ахтынская СОШ №1»</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2D53C65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r>
      <w:tr w:rsidR="004170F0" w:rsidRPr="004170F0" w14:paraId="04CEAB6F"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14:paraId="75BE6D7D" w14:textId="77777777" w:rsidR="004170F0" w:rsidRPr="004170F0" w:rsidRDefault="004170F0" w:rsidP="00214666">
            <w:pPr>
              <w:spacing w:after="0" w:line="240" w:lineRule="auto"/>
              <w:ind w:right="-107"/>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Бабаюртовский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257B41C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933</w:t>
            </w: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04987440"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Мурзабекова Зульфия </w:t>
            </w:r>
          </w:p>
          <w:p w14:paraId="67B06AC1"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Камиловна</w:t>
            </w:r>
            <w:r w:rsidRPr="004170F0">
              <w:rPr>
                <w:rFonts w:ascii="Times New Roman" w:eastAsia="Times New Roman" w:hAnsi="Times New Roman" w:cs="Times New Roman"/>
                <w:sz w:val="20"/>
                <w:szCs w:val="20"/>
                <w:lang w:eastAsia="ru-RU"/>
              </w:rPr>
              <w:t>,</w:t>
            </w:r>
          </w:p>
          <w:p w14:paraId="75FC4E18"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МКОУ «Бабаюртовская СОШ №2»</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6B4CE2B5"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Английский язык</w:t>
            </w:r>
          </w:p>
        </w:tc>
        <w:tc>
          <w:tcPr>
            <w:tcW w:w="2551" w:type="dxa"/>
            <w:tcBorders>
              <w:top w:val="single" w:sz="4" w:space="0" w:color="auto"/>
              <w:left w:val="single" w:sz="4" w:space="0" w:color="auto"/>
              <w:bottom w:val="single" w:sz="4" w:space="0" w:color="auto"/>
              <w:right w:val="single" w:sz="4" w:space="0" w:color="auto"/>
            </w:tcBorders>
            <w:shd w:val="clear" w:color="auto" w:fill="EFF5FB"/>
            <w:noWrap/>
          </w:tcPr>
          <w:p w14:paraId="7FA21A7C"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Алиев </w:t>
            </w:r>
          </w:p>
          <w:p w14:paraId="08DEF412"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Абидин </w:t>
            </w:r>
          </w:p>
          <w:p w14:paraId="6C46151A"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Абдуллаевич</w:t>
            </w:r>
            <w:r w:rsidRPr="004170F0">
              <w:rPr>
                <w:rFonts w:ascii="Times New Roman" w:eastAsia="Times New Roman" w:hAnsi="Times New Roman" w:cs="Times New Roman"/>
                <w:sz w:val="20"/>
                <w:szCs w:val="20"/>
                <w:lang w:eastAsia="ru-RU"/>
              </w:rPr>
              <w:t>,</w:t>
            </w:r>
          </w:p>
          <w:p w14:paraId="57A479FC"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МКОУ «Львовская СОШ»</w:t>
            </w:r>
          </w:p>
        </w:tc>
        <w:tc>
          <w:tcPr>
            <w:tcW w:w="1560" w:type="dxa"/>
            <w:tcBorders>
              <w:top w:val="single" w:sz="4" w:space="0" w:color="auto"/>
              <w:left w:val="single" w:sz="4" w:space="0" w:color="auto"/>
              <w:bottom w:val="single" w:sz="4" w:space="0" w:color="auto"/>
              <w:right w:val="single" w:sz="4" w:space="0" w:color="auto"/>
            </w:tcBorders>
            <w:shd w:val="clear" w:color="auto" w:fill="EFF5FB"/>
          </w:tcPr>
          <w:p w14:paraId="5BE895F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Информатика </w:t>
            </w:r>
          </w:p>
        </w:tc>
      </w:tr>
      <w:tr w:rsidR="004170F0" w:rsidRPr="004170F0" w14:paraId="1C9AADF7"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07936E5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3DFD794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4022083C"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Сабанаева </w:t>
            </w:r>
          </w:p>
          <w:p w14:paraId="74A2BA2A"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Айзан </w:t>
            </w:r>
          </w:p>
          <w:p w14:paraId="21CCCB54"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Рашидовна</w:t>
            </w:r>
            <w:r w:rsidRPr="004170F0">
              <w:rPr>
                <w:rFonts w:ascii="Times New Roman" w:eastAsia="Times New Roman" w:hAnsi="Times New Roman" w:cs="Times New Roman"/>
                <w:sz w:val="20"/>
                <w:szCs w:val="20"/>
                <w:lang w:eastAsia="ru-RU"/>
              </w:rPr>
              <w:t>,</w:t>
            </w:r>
          </w:p>
          <w:p w14:paraId="48A128E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МКОУ «Туршунайская СОШ»</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14:paraId="69AB52D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c>
          <w:tcPr>
            <w:tcW w:w="2551" w:type="dxa"/>
            <w:tcBorders>
              <w:top w:val="single" w:sz="4" w:space="0" w:color="auto"/>
              <w:left w:val="single" w:sz="4" w:space="0" w:color="auto"/>
              <w:bottom w:val="single" w:sz="4" w:space="0" w:color="auto"/>
              <w:right w:val="single" w:sz="4" w:space="0" w:color="auto"/>
            </w:tcBorders>
            <w:shd w:val="clear" w:color="auto" w:fill="EFF5FB"/>
            <w:noWrap/>
          </w:tcPr>
          <w:p w14:paraId="6C9657B9"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Мусаева </w:t>
            </w:r>
          </w:p>
          <w:p w14:paraId="5EB04EF0"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Захра </w:t>
            </w:r>
          </w:p>
          <w:p w14:paraId="2CD13B69"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Касумхановна</w:t>
            </w:r>
            <w:r w:rsidRPr="004170F0">
              <w:rPr>
                <w:rFonts w:ascii="Times New Roman" w:eastAsia="Times New Roman" w:hAnsi="Times New Roman" w:cs="Times New Roman"/>
                <w:sz w:val="20"/>
                <w:szCs w:val="20"/>
                <w:lang w:eastAsia="ru-RU"/>
              </w:rPr>
              <w:t>,</w:t>
            </w:r>
          </w:p>
          <w:p w14:paraId="71E0E60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Адильянгиюртовская СОШ им. Д.Закарьяева»</w:t>
            </w:r>
          </w:p>
        </w:tc>
        <w:tc>
          <w:tcPr>
            <w:tcW w:w="1560" w:type="dxa"/>
            <w:tcBorders>
              <w:top w:val="single" w:sz="4" w:space="0" w:color="auto"/>
              <w:left w:val="single" w:sz="4" w:space="0" w:color="auto"/>
              <w:bottom w:val="single" w:sz="4" w:space="0" w:color="auto"/>
              <w:right w:val="single" w:sz="4" w:space="0" w:color="auto"/>
            </w:tcBorders>
            <w:shd w:val="clear" w:color="auto" w:fill="EFF5FB"/>
          </w:tcPr>
          <w:p w14:paraId="5BE5DEA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r>
      <w:tr w:rsidR="004170F0" w:rsidRPr="004170F0" w14:paraId="4C537492"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7510B0A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1C55BAE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1FF1023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7BEEFC4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EFF5FB"/>
            <w:noWrap/>
          </w:tcPr>
          <w:p w14:paraId="1A520DA3"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Раджабова </w:t>
            </w:r>
          </w:p>
          <w:p w14:paraId="58E1DCD6"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Сапият </w:t>
            </w:r>
          </w:p>
          <w:p w14:paraId="6BE1E78A"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Магомедсалиховна</w:t>
            </w:r>
            <w:r w:rsidRPr="004170F0">
              <w:rPr>
                <w:rFonts w:ascii="Times New Roman" w:eastAsia="Times New Roman" w:hAnsi="Times New Roman" w:cs="Times New Roman"/>
                <w:sz w:val="20"/>
                <w:szCs w:val="20"/>
                <w:lang w:eastAsia="ru-RU"/>
              </w:rPr>
              <w:t>,</w:t>
            </w:r>
          </w:p>
          <w:p w14:paraId="547C854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МКОУ «Новокаринская СОШ им. Г.Г.Гаджиева»</w:t>
            </w:r>
          </w:p>
        </w:tc>
        <w:tc>
          <w:tcPr>
            <w:tcW w:w="1560" w:type="dxa"/>
            <w:tcBorders>
              <w:top w:val="single" w:sz="4" w:space="0" w:color="auto"/>
              <w:left w:val="single" w:sz="4" w:space="0" w:color="auto"/>
              <w:bottom w:val="single" w:sz="4" w:space="0" w:color="auto"/>
              <w:right w:val="single" w:sz="4" w:space="0" w:color="auto"/>
            </w:tcBorders>
            <w:shd w:val="clear" w:color="auto" w:fill="EFF5FB"/>
          </w:tcPr>
          <w:p w14:paraId="4810ECA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r>
    </w:tbl>
    <w:p w14:paraId="38ABDDD4" w14:textId="77777777" w:rsidR="004170F0" w:rsidRPr="004170F0" w:rsidRDefault="004170F0" w:rsidP="004170F0">
      <w:pPr>
        <w:rPr>
          <w:rFonts w:ascii="Times New Roman" w:hAnsi="Times New Roman" w:cs="Times New Roman"/>
        </w:rPr>
      </w:pPr>
      <w:r w:rsidRPr="004170F0">
        <w:rPr>
          <w:rFonts w:ascii="Times New Roman" w:hAnsi="Times New Roman" w:cs="Times New Roman"/>
        </w:rPr>
        <w:lastRenderedPageBreak/>
        <w:br w:type="page"/>
      </w:r>
    </w:p>
    <w:tbl>
      <w:tblPr>
        <w:tblW w:w="9782"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842"/>
        <w:gridCol w:w="1418"/>
        <w:gridCol w:w="2410"/>
        <w:gridCol w:w="1701"/>
      </w:tblGrid>
      <w:tr w:rsidR="004170F0" w:rsidRPr="004170F0" w14:paraId="477A6A09" w14:textId="77777777" w:rsidTr="00214666">
        <w:trPr>
          <w:trHeight w:val="20"/>
        </w:trPr>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69F13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lastRenderedPageBreak/>
              <w:t>Бежтинский участок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F57DE1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178</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8EEFB2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326043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47CDE9E"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Майлова </w:t>
            </w:r>
          </w:p>
          <w:p w14:paraId="35751A0F"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Патимат </w:t>
            </w:r>
          </w:p>
          <w:p w14:paraId="68756FF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Анварбеговна</w:t>
            </w:r>
            <w:r w:rsidRPr="004170F0">
              <w:rPr>
                <w:rFonts w:ascii="Times New Roman" w:eastAsia="Times New Roman" w:hAnsi="Times New Roman" w:cs="Times New Roman"/>
                <w:color w:val="000000"/>
                <w:sz w:val="20"/>
                <w:szCs w:val="20"/>
                <w:lang w:eastAsia="ru-RU"/>
              </w:rPr>
              <w:t>,</w:t>
            </w:r>
          </w:p>
          <w:p w14:paraId="7C5436C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МКОУ «Балакуринская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5C591E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Русский язык и литература</w:t>
            </w:r>
          </w:p>
        </w:tc>
      </w:tr>
      <w:tr w:rsidR="004170F0" w:rsidRPr="004170F0" w14:paraId="7EAF694D"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14:paraId="3E42BA6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Ботлихский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20F6DBA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670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3955CA1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14:paraId="2B36E38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73C429C1"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Абдулмажидова </w:t>
            </w:r>
          </w:p>
          <w:p w14:paraId="4782BE49"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Патимат </w:t>
            </w:r>
          </w:p>
          <w:p w14:paraId="7DCAC305"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Зайирбеговна</w:t>
            </w:r>
            <w:r w:rsidRPr="004170F0">
              <w:rPr>
                <w:rFonts w:ascii="Times New Roman" w:eastAsia="Times New Roman" w:hAnsi="Times New Roman" w:cs="Times New Roman"/>
                <w:sz w:val="20"/>
                <w:szCs w:val="20"/>
                <w:lang w:eastAsia="ru-RU"/>
              </w:rPr>
              <w:t xml:space="preserve">, </w:t>
            </w:r>
          </w:p>
          <w:p w14:paraId="66A8821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МКОУ «Тлохская СОШ»</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6994709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Русский язык</w:t>
            </w:r>
          </w:p>
        </w:tc>
      </w:tr>
      <w:tr w:rsidR="004170F0" w:rsidRPr="004170F0" w14:paraId="64AE038D"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2A67AE2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668FE4E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394D659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693FD68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5115F679"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Алимагомедова Хадижат </w:t>
            </w:r>
          </w:p>
          <w:p w14:paraId="529D5C58"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Магомедовна,</w:t>
            </w:r>
          </w:p>
          <w:p w14:paraId="79EC7462" w14:textId="77777777" w:rsidR="004170F0" w:rsidRPr="004170F0" w:rsidRDefault="004170F0" w:rsidP="00214666">
            <w:pPr>
              <w:spacing w:after="0" w:line="240" w:lineRule="auto"/>
              <w:rPr>
                <w:rFonts w:ascii="Times New Roman" w:eastAsia="Times New Roman" w:hAnsi="Times New Roman" w:cs="Times New Roman"/>
                <w:color w:val="2E74B5" w:themeColor="accent1" w:themeShade="BF"/>
                <w:sz w:val="20"/>
                <w:szCs w:val="20"/>
                <w:lang w:eastAsia="ru-RU"/>
              </w:rPr>
            </w:pPr>
            <w:r w:rsidRPr="004170F0">
              <w:rPr>
                <w:rFonts w:ascii="Times New Roman" w:eastAsia="Times New Roman" w:hAnsi="Times New Roman" w:cs="Times New Roman"/>
                <w:sz w:val="20"/>
                <w:szCs w:val="20"/>
                <w:lang w:eastAsia="ru-RU"/>
              </w:rPr>
              <w:t>МКОУ «Ботлихская СОШ №3»</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7F39BA5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Химия</w:t>
            </w:r>
          </w:p>
        </w:tc>
      </w:tr>
      <w:tr w:rsidR="004170F0" w:rsidRPr="004170F0" w14:paraId="783A6F26"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02CB2CB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4780137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1776CC8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4390B51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2180756C"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Магомедова </w:t>
            </w:r>
          </w:p>
          <w:p w14:paraId="582574F1"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Загроил </w:t>
            </w:r>
          </w:p>
          <w:p w14:paraId="3004310C"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Магомедгаджиевна,</w:t>
            </w:r>
          </w:p>
          <w:p w14:paraId="2BDA57A0" w14:textId="77777777" w:rsidR="004170F0" w:rsidRPr="004170F0" w:rsidRDefault="004170F0" w:rsidP="00214666">
            <w:pPr>
              <w:spacing w:after="0" w:line="240" w:lineRule="auto"/>
              <w:rPr>
                <w:rFonts w:ascii="Times New Roman" w:eastAsia="Times New Roman" w:hAnsi="Times New Roman" w:cs="Times New Roman"/>
                <w:color w:val="2E74B5" w:themeColor="accent1" w:themeShade="BF"/>
                <w:sz w:val="20"/>
                <w:szCs w:val="20"/>
                <w:lang w:eastAsia="ru-RU"/>
              </w:rPr>
            </w:pPr>
            <w:r w:rsidRPr="004170F0">
              <w:rPr>
                <w:rFonts w:ascii="Times New Roman" w:eastAsia="Times New Roman" w:hAnsi="Times New Roman" w:cs="Times New Roman"/>
                <w:sz w:val="20"/>
                <w:szCs w:val="20"/>
                <w:lang w:eastAsia="ru-RU"/>
              </w:rPr>
              <w:t>МКОУ «Андийская СОШ №2»</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72606CC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Биология</w:t>
            </w:r>
          </w:p>
        </w:tc>
      </w:tr>
      <w:tr w:rsidR="004170F0" w:rsidRPr="004170F0" w14:paraId="55CBC62D"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4C7090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Буйнакский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12B3287E" w14:textId="77777777" w:rsidR="004170F0" w:rsidRPr="004170F0" w:rsidRDefault="004170F0" w:rsidP="00214666">
            <w:pPr>
              <w:spacing w:after="0" w:line="240" w:lineRule="auto"/>
              <w:ind w:right="-111"/>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1247</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7E252B7B"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Шапиев </w:t>
            </w:r>
          </w:p>
          <w:p w14:paraId="73021959"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Запир </w:t>
            </w:r>
          </w:p>
          <w:p w14:paraId="32935B5A"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Ибрагимович</w:t>
            </w:r>
            <w:r w:rsidRPr="004170F0">
              <w:rPr>
                <w:rFonts w:ascii="Times New Roman" w:eastAsia="Times New Roman" w:hAnsi="Times New Roman" w:cs="Times New Roman"/>
                <w:sz w:val="20"/>
                <w:szCs w:val="20"/>
                <w:lang w:eastAsia="ru-RU"/>
              </w:rPr>
              <w:t>,</w:t>
            </w:r>
          </w:p>
          <w:p w14:paraId="5A245473" w14:textId="77777777" w:rsidR="004170F0" w:rsidRPr="004170F0" w:rsidRDefault="004170F0" w:rsidP="00214666">
            <w:pPr>
              <w:spacing w:after="0" w:line="240" w:lineRule="auto"/>
              <w:rPr>
                <w:rFonts w:ascii="Times New Roman" w:eastAsia="Times New Roman" w:hAnsi="Times New Roman" w:cs="Times New Roman"/>
                <w:color w:val="2E74B5" w:themeColor="accent1" w:themeShade="BF"/>
                <w:sz w:val="20"/>
                <w:szCs w:val="20"/>
                <w:lang w:eastAsia="ru-RU"/>
              </w:rPr>
            </w:pPr>
            <w:r w:rsidRPr="004170F0">
              <w:rPr>
                <w:rFonts w:ascii="Times New Roman" w:eastAsia="Times New Roman" w:hAnsi="Times New Roman" w:cs="Times New Roman"/>
                <w:sz w:val="20"/>
                <w:szCs w:val="20"/>
                <w:lang w:eastAsia="ru-RU"/>
              </w:rPr>
              <w:t>МБОУ «Эрпелинская СОШ»</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EC8A7E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Физика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2DF1B5F"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Ахаева </w:t>
            </w:r>
          </w:p>
          <w:p w14:paraId="3429D10C"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Зарема </w:t>
            </w:r>
          </w:p>
          <w:p w14:paraId="4345826A"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Маликовна</w:t>
            </w:r>
            <w:r w:rsidRPr="004170F0">
              <w:rPr>
                <w:rFonts w:ascii="Times New Roman" w:eastAsia="Times New Roman" w:hAnsi="Times New Roman" w:cs="Times New Roman"/>
                <w:sz w:val="20"/>
                <w:szCs w:val="20"/>
                <w:lang w:eastAsia="ru-RU"/>
              </w:rPr>
              <w:t>,</w:t>
            </w:r>
          </w:p>
          <w:p w14:paraId="5CA8FA2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МБОУ «Эрпелинская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9921F6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r>
      <w:tr w:rsidR="004170F0" w:rsidRPr="004170F0" w14:paraId="206B613A"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057E8DA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630E242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308EB5A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6DDAAED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9714CC8"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Ханмурзаева </w:t>
            </w:r>
          </w:p>
          <w:p w14:paraId="0A9B922A"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Юлдуз </w:t>
            </w:r>
          </w:p>
          <w:p w14:paraId="0D431254"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Магомедаминовна</w:t>
            </w:r>
            <w:r w:rsidRPr="004170F0">
              <w:rPr>
                <w:rFonts w:ascii="Times New Roman" w:eastAsia="Times New Roman" w:hAnsi="Times New Roman" w:cs="Times New Roman"/>
                <w:sz w:val="20"/>
                <w:szCs w:val="20"/>
                <w:lang w:eastAsia="ru-RU"/>
              </w:rPr>
              <w:t>,</w:t>
            </w:r>
          </w:p>
          <w:p w14:paraId="6122D56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МКОУ «Такалайская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062267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r>
      <w:tr w:rsidR="004170F0" w:rsidRPr="004170F0" w14:paraId="237A5CEC"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527DC36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3DBE8F1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5283B66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21F85EF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060C8C8"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Магомедова </w:t>
            </w:r>
          </w:p>
          <w:p w14:paraId="2C037554"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Джамиля </w:t>
            </w:r>
          </w:p>
          <w:p w14:paraId="1BB8D4B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Мухтаровна</w:t>
            </w:r>
            <w:r w:rsidRPr="004170F0">
              <w:rPr>
                <w:rFonts w:ascii="Times New Roman" w:eastAsia="Times New Roman" w:hAnsi="Times New Roman" w:cs="Times New Roman"/>
                <w:color w:val="000000"/>
                <w:sz w:val="20"/>
                <w:szCs w:val="20"/>
                <w:lang w:eastAsia="ru-RU"/>
              </w:rPr>
              <w:t>,</w:t>
            </w:r>
          </w:p>
          <w:p w14:paraId="1CC5F32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МБОУ «Чиркейский образовательный центр»</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10D3A1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География </w:t>
            </w:r>
          </w:p>
        </w:tc>
      </w:tr>
      <w:tr w:rsidR="004170F0" w:rsidRPr="004170F0" w14:paraId="6550D358"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284B983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771A23B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40D9A2E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84BA6B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947FE7F"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Абдулбариева </w:t>
            </w:r>
          </w:p>
          <w:p w14:paraId="29FB0835"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Мадина </w:t>
            </w:r>
          </w:p>
          <w:p w14:paraId="1E76AA54"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Ильмутдиновна,</w:t>
            </w:r>
          </w:p>
          <w:p w14:paraId="49712085" w14:textId="77777777" w:rsidR="004170F0" w:rsidRPr="004170F0" w:rsidRDefault="004170F0" w:rsidP="00214666">
            <w:pPr>
              <w:spacing w:after="0" w:line="240" w:lineRule="auto"/>
              <w:rPr>
                <w:rFonts w:ascii="Times New Roman" w:eastAsia="Times New Roman" w:hAnsi="Times New Roman" w:cs="Times New Roman"/>
                <w:color w:val="2E74B5" w:themeColor="accent1" w:themeShade="BF"/>
                <w:sz w:val="20"/>
                <w:szCs w:val="20"/>
                <w:lang w:eastAsia="ru-RU"/>
              </w:rPr>
            </w:pPr>
            <w:r w:rsidRPr="004170F0">
              <w:rPr>
                <w:rFonts w:ascii="Times New Roman" w:eastAsia="Times New Roman" w:hAnsi="Times New Roman" w:cs="Times New Roman"/>
                <w:sz w:val="20"/>
                <w:szCs w:val="20"/>
                <w:lang w:eastAsia="ru-RU"/>
              </w:rPr>
              <w:t>МБОУ «Халимбекаульская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3F97D8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Информатика </w:t>
            </w:r>
          </w:p>
        </w:tc>
      </w:tr>
      <w:tr w:rsidR="004170F0" w:rsidRPr="004170F0" w14:paraId="01D5A2FD"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68C8BF1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7858CE2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01EA338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10C73E6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6B0A02D"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Болатова </w:t>
            </w:r>
          </w:p>
          <w:p w14:paraId="00FDAAC7"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Эльмира </w:t>
            </w:r>
          </w:p>
          <w:p w14:paraId="1E8D5243"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Маликовна, </w:t>
            </w:r>
          </w:p>
          <w:p w14:paraId="2E999023" w14:textId="77777777" w:rsidR="004170F0" w:rsidRPr="004170F0" w:rsidRDefault="004170F0" w:rsidP="00214666">
            <w:pPr>
              <w:spacing w:after="0" w:line="240" w:lineRule="auto"/>
              <w:rPr>
                <w:rFonts w:ascii="Times New Roman" w:eastAsia="Times New Roman" w:hAnsi="Times New Roman" w:cs="Times New Roman"/>
                <w:color w:val="2E74B5" w:themeColor="accent1" w:themeShade="BF"/>
                <w:sz w:val="20"/>
                <w:szCs w:val="20"/>
                <w:lang w:eastAsia="ru-RU"/>
              </w:rPr>
            </w:pPr>
            <w:r w:rsidRPr="004170F0">
              <w:rPr>
                <w:rFonts w:ascii="Times New Roman" w:eastAsia="Times New Roman" w:hAnsi="Times New Roman" w:cs="Times New Roman"/>
                <w:sz w:val="20"/>
                <w:szCs w:val="20"/>
                <w:lang w:eastAsia="ru-RU"/>
              </w:rPr>
              <w:t>МБОУ «Н-Дженгутайская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43B4BB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Английский язык</w:t>
            </w:r>
          </w:p>
        </w:tc>
      </w:tr>
      <w:tr w:rsidR="004170F0" w:rsidRPr="004170F0" w14:paraId="69B3D0B9"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14:paraId="7BDA6F5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Город Буйнакск</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05EF507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549</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48EF354E"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Ахмедова </w:t>
            </w:r>
          </w:p>
          <w:p w14:paraId="1BDCDB23"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Шаитханум </w:t>
            </w:r>
          </w:p>
          <w:p w14:paraId="02CF937A"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Абдулмаликовна</w:t>
            </w:r>
            <w:r w:rsidRPr="004170F0">
              <w:rPr>
                <w:rFonts w:ascii="Times New Roman" w:eastAsia="Times New Roman" w:hAnsi="Times New Roman" w:cs="Times New Roman"/>
                <w:sz w:val="20"/>
                <w:szCs w:val="20"/>
                <w:lang w:eastAsia="ru-RU"/>
              </w:rPr>
              <w:t>,</w:t>
            </w:r>
          </w:p>
          <w:p w14:paraId="705966E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МБОУ «СОШ №4»</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14:paraId="30CE16A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6D489208"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Магомедгаджиева Аминат </w:t>
            </w:r>
          </w:p>
          <w:p w14:paraId="14173D0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Насрулаевна</w:t>
            </w:r>
            <w:r w:rsidRPr="004170F0">
              <w:rPr>
                <w:rFonts w:ascii="Times New Roman" w:eastAsia="Times New Roman" w:hAnsi="Times New Roman" w:cs="Times New Roman"/>
                <w:color w:val="000000"/>
                <w:sz w:val="20"/>
                <w:szCs w:val="20"/>
                <w:lang w:eastAsia="ru-RU"/>
              </w:rPr>
              <w:t xml:space="preserve">, </w:t>
            </w:r>
          </w:p>
          <w:p w14:paraId="5A8D4D1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МКОУ «СОШ №5»</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79D489B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Информатика </w:t>
            </w:r>
          </w:p>
        </w:tc>
      </w:tr>
      <w:tr w:rsidR="004170F0" w:rsidRPr="004170F0" w14:paraId="33178C07"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325B3FA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71A663A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1748EF8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6419F85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5359FE52"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Абдурахманова </w:t>
            </w:r>
          </w:p>
          <w:p w14:paraId="3E7E7744"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Лайла </w:t>
            </w:r>
          </w:p>
          <w:p w14:paraId="14B23FA0"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Вахирбиевна</w:t>
            </w:r>
            <w:r w:rsidRPr="004170F0">
              <w:rPr>
                <w:rFonts w:ascii="Times New Roman" w:eastAsia="Times New Roman" w:hAnsi="Times New Roman" w:cs="Times New Roman"/>
                <w:sz w:val="20"/>
                <w:szCs w:val="20"/>
                <w:lang w:eastAsia="ru-RU"/>
              </w:rPr>
              <w:t>,</w:t>
            </w:r>
          </w:p>
          <w:p w14:paraId="153FA163"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 xml:space="preserve">МБОУ «Академический лицей </w:t>
            </w:r>
          </w:p>
          <w:p w14:paraId="451F18A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им. Амет-Хана Султана»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55016F4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r>
      <w:tr w:rsidR="004170F0" w:rsidRPr="004170F0" w14:paraId="635832B4"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2963C51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738C769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6EAF69E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5A7DDEE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29DC97F0"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Гандаева </w:t>
            </w:r>
          </w:p>
          <w:p w14:paraId="0EBD9421"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Патимат </w:t>
            </w:r>
          </w:p>
          <w:p w14:paraId="19E86379"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Магомедовна</w:t>
            </w:r>
            <w:r w:rsidRPr="004170F0">
              <w:rPr>
                <w:rFonts w:ascii="Times New Roman" w:eastAsia="Times New Roman" w:hAnsi="Times New Roman" w:cs="Times New Roman"/>
                <w:sz w:val="20"/>
                <w:szCs w:val="20"/>
                <w:lang w:eastAsia="ru-RU"/>
              </w:rPr>
              <w:t>,</w:t>
            </w:r>
          </w:p>
          <w:p w14:paraId="033CD64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МБОУ «Центр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4FF41F0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Английский язык</w:t>
            </w:r>
          </w:p>
        </w:tc>
      </w:tr>
    </w:tbl>
    <w:p w14:paraId="499E1355" w14:textId="77777777" w:rsidR="004170F0" w:rsidRPr="004170F0" w:rsidRDefault="004170F0" w:rsidP="004170F0">
      <w:pPr>
        <w:rPr>
          <w:rFonts w:ascii="Times New Roman" w:hAnsi="Times New Roman" w:cs="Times New Roman"/>
        </w:rPr>
      </w:pPr>
      <w:r w:rsidRPr="004170F0">
        <w:rPr>
          <w:rFonts w:ascii="Times New Roman" w:hAnsi="Times New Roman" w:cs="Times New Roman"/>
        </w:rPr>
        <w:br w:type="page"/>
      </w:r>
    </w:p>
    <w:tbl>
      <w:tblPr>
        <w:tblW w:w="9782"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842"/>
        <w:gridCol w:w="1418"/>
        <w:gridCol w:w="2410"/>
        <w:gridCol w:w="1701"/>
      </w:tblGrid>
      <w:tr w:rsidR="004170F0" w:rsidRPr="004170F0" w14:paraId="7D7DBCE8" w14:textId="77777777" w:rsidTr="00214666">
        <w:trPr>
          <w:trHeight w:val="20"/>
        </w:trPr>
        <w:tc>
          <w:tcPr>
            <w:tcW w:w="1702" w:type="dxa"/>
            <w:tcBorders>
              <w:top w:val="single" w:sz="4" w:space="0" w:color="auto"/>
              <w:left w:val="single" w:sz="4" w:space="0" w:color="auto"/>
              <w:bottom w:val="single" w:sz="4" w:space="0" w:color="auto"/>
              <w:right w:val="single" w:sz="4" w:space="0" w:color="auto"/>
            </w:tcBorders>
            <w:shd w:val="clear" w:color="auto" w:fill="EFF5FB"/>
            <w:noWrap/>
          </w:tcPr>
          <w:p w14:paraId="50588BF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FF5FB"/>
            <w:noWrap/>
          </w:tcPr>
          <w:p w14:paraId="6FFDF4F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7CAAB19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3B6AF6C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118AB1F9"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Нурулвараева </w:t>
            </w:r>
          </w:p>
          <w:p w14:paraId="10DA6A56"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Сапият </w:t>
            </w:r>
          </w:p>
          <w:p w14:paraId="262E26A8"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Таймасхаковна</w:t>
            </w:r>
            <w:r w:rsidRPr="004170F0">
              <w:rPr>
                <w:rFonts w:ascii="Times New Roman" w:eastAsia="Times New Roman" w:hAnsi="Times New Roman" w:cs="Times New Roman"/>
                <w:sz w:val="20"/>
                <w:szCs w:val="20"/>
                <w:lang w:eastAsia="ru-RU"/>
              </w:rPr>
              <w:t xml:space="preserve">, </w:t>
            </w:r>
          </w:p>
          <w:p w14:paraId="538DC47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МКОУ «СОШ №3»</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00B6BD0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ИЗО</w:t>
            </w:r>
          </w:p>
        </w:tc>
      </w:tr>
      <w:tr w:rsidR="004170F0" w:rsidRPr="004170F0" w14:paraId="45A9A071" w14:textId="77777777" w:rsidTr="00214666">
        <w:trPr>
          <w:trHeight w:val="20"/>
        </w:trPr>
        <w:tc>
          <w:tcPr>
            <w:tcW w:w="1702" w:type="dxa"/>
            <w:tcBorders>
              <w:top w:val="single" w:sz="4" w:space="0" w:color="auto"/>
              <w:left w:val="single" w:sz="4" w:space="0" w:color="auto"/>
              <w:bottom w:val="single" w:sz="4" w:space="0" w:color="auto"/>
              <w:right w:val="single" w:sz="4" w:space="0" w:color="auto"/>
            </w:tcBorders>
            <w:shd w:val="clear" w:color="auto" w:fill="auto"/>
            <w:noWrap/>
            <w:hideMark/>
          </w:tcPr>
          <w:p w14:paraId="5BC4FF8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Гергебильский район</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F8C9F9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326</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0D21AE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75EBD4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88F15F7"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Курамагомедова </w:t>
            </w:r>
          </w:p>
          <w:p w14:paraId="544A9D24"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Набисат </w:t>
            </w:r>
          </w:p>
          <w:p w14:paraId="4D7B43F2"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Курамагомедовна</w:t>
            </w:r>
            <w:r w:rsidRPr="004170F0">
              <w:rPr>
                <w:rFonts w:ascii="Times New Roman" w:eastAsia="Times New Roman" w:hAnsi="Times New Roman" w:cs="Times New Roman"/>
                <w:sz w:val="20"/>
                <w:szCs w:val="20"/>
                <w:lang w:eastAsia="ru-RU"/>
              </w:rPr>
              <w:t xml:space="preserve">, </w:t>
            </w:r>
          </w:p>
          <w:p w14:paraId="0CEA7AE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МКОУ «Аймакинская СОШ им. Ш. Зубаирова»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A79972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r>
      <w:tr w:rsidR="004170F0" w:rsidRPr="004170F0" w14:paraId="6FE68242" w14:textId="77777777" w:rsidTr="00214666">
        <w:trPr>
          <w:trHeight w:val="20"/>
        </w:trPr>
        <w:tc>
          <w:tcPr>
            <w:tcW w:w="1702" w:type="dxa"/>
            <w:tcBorders>
              <w:top w:val="single" w:sz="4" w:space="0" w:color="auto"/>
              <w:left w:val="single" w:sz="4" w:space="0" w:color="auto"/>
              <w:bottom w:val="single" w:sz="4" w:space="0" w:color="auto"/>
              <w:right w:val="single" w:sz="4" w:space="0" w:color="auto"/>
            </w:tcBorders>
            <w:shd w:val="clear" w:color="auto" w:fill="EFF5FB"/>
            <w:noWrap/>
            <w:hideMark/>
          </w:tcPr>
          <w:p w14:paraId="177CFC0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Гунибский район</w:t>
            </w:r>
          </w:p>
        </w:tc>
        <w:tc>
          <w:tcPr>
            <w:tcW w:w="709" w:type="dxa"/>
            <w:tcBorders>
              <w:top w:val="single" w:sz="4" w:space="0" w:color="auto"/>
              <w:left w:val="single" w:sz="4" w:space="0" w:color="auto"/>
              <w:bottom w:val="single" w:sz="4" w:space="0" w:color="auto"/>
              <w:right w:val="single" w:sz="4" w:space="0" w:color="auto"/>
            </w:tcBorders>
            <w:shd w:val="clear" w:color="auto" w:fill="EFF5FB"/>
            <w:noWrap/>
          </w:tcPr>
          <w:p w14:paraId="30DC438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479</w:t>
            </w: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0D173603"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Газимагомедов Рамазан </w:t>
            </w:r>
          </w:p>
          <w:p w14:paraId="4E7FCBC2"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Абдулаевич</w:t>
            </w:r>
            <w:r w:rsidRPr="004170F0">
              <w:rPr>
                <w:rFonts w:ascii="Times New Roman" w:eastAsia="Times New Roman" w:hAnsi="Times New Roman" w:cs="Times New Roman"/>
                <w:sz w:val="20"/>
                <w:szCs w:val="20"/>
                <w:lang w:eastAsia="ru-RU"/>
              </w:rPr>
              <w:t>,</w:t>
            </w:r>
          </w:p>
          <w:p w14:paraId="17B8B3E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МКОУ «Нижне-Кегерская СОШ»</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23DBA53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Литература </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3C5E6DE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0DAAE38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r>
      <w:tr w:rsidR="004170F0" w:rsidRPr="004170F0" w14:paraId="35F4537C" w14:textId="77777777" w:rsidTr="00214666">
        <w:trPr>
          <w:trHeight w:val="20"/>
        </w:trPr>
        <w:tc>
          <w:tcPr>
            <w:tcW w:w="1702" w:type="dxa"/>
            <w:tcBorders>
              <w:top w:val="single" w:sz="4" w:space="0" w:color="auto"/>
              <w:left w:val="single" w:sz="4" w:space="0" w:color="auto"/>
              <w:bottom w:val="single" w:sz="4" w:space="0" w:color="auto"/>
              <w:right w:val="single" w:sz="4" w:space="0" w:color="auto"/>
            </w:tcBorders>
            <w:shd w:val="clear" w:color="auto" w:fill="auto"/>
            <w:noWrap/>
            <w:hideMark/>
          </w:tcPr>
          <w:p w14:paraId="7920193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Гумбетовский район</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F74E4F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338</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281C82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7E85EE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88CA7FE"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Мутаилов </w:t>
            </w:r>
          </w:p>
          <w:p w14:paraId="27159557"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Саидбек </w:t>
            </w:r>
          </w:p>
          <w:p w14:paraId="020EEAD3"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Магомедович</w:t>
            </w:r>
            <w:r w:rsidRPr="004170F0">
              <w:rPr>
                <w:rFonts w:ascii="Times New Roman" w:eastAsia="Times New Roman" w:hAnsi="Times New Roman" w:cs="Times New Roman"/>
                <w:sz w:val="20"/>
                <w:szCs w:val="20"/>
                <w:lang w:eastAsia="ru-RU"/>
              </w:rPr>
              <w:t xml:space="preserve">, </w:t>
            </w:r>
          </w:p>
          <w:p w14:paraId="1153475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МКОУ «Цанатлинская ООШ»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2E3BDC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Физика </w:t>
            </w:r>
          </w:p>
        </w:tc>
      </w:tr>
      <w:tr w:rsidR="004170F0" w:rsidRPr="004170F0" w14:paraId="317F82A5"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14:paraId="79338DD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Город Дагестанские Огни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49D664F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434</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40EC90E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14:paraId="4E7EDB3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73AC676D"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Мирзаева </w:t>
            </w:r>
          </w:p>
          <w:p w14:paraId="3808C55F"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Назира </w:t>
            </w:r>
          </w:p>
          <w:p w14:paraId="4388A241"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Наврузовна</w:t>
            </w:r>
            <w:r w:rsidRPr="004170F0">
              <w:rPr>
                <w:rFonts w:ascii="Times New Roman" w:eastAsia="Times New Roman" w:hAnsi="Times New Roman" w:cs="Times New Roman"/>
                <w:sz w:val="20"/>
                <w:szCs w:val="20"/>
                <w:lang w:eastAsia="ru-RU"/>
              </w:rPr>
              <w:t xml:space="preserve">, </w:t>
            </w:r>
          </w:p>
          <w:p w14:paraId="6BC5822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Управление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131F43F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Русский язык и литература</w:t>
            </w:r>
          </w:p>
        </w:tc>
      </w:tr>
      <w:tr w:rsidR="004170F0" w:rsidRPr="004170F0" w14:paraId="68F38CE7"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03C3CFF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0A0D9F9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47AFC5B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3D41966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18332CAF"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Гамидова </w:t>
            </w:r>
          </w:p>
          <w:p w14:paraId="7E45EB72"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Фазиля </w:t>
            </w:r>
          </w:p>
          <w:p w14:paraId="5B666541"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Лурбановна, </w:t>
            </w:r>
          </w:p>
          <w:p w14:paraId="02475DBC" w14:textId="77777777" w:rsidR="004170F0" w:rsidRPr="004170F0" w:rsidRDefault="004170F0" w:rsidP="00214666">
            <w:pPr>
              <w:spacing w:after="0" w:line="240" w:lineRule="auto"/>
              <w:rPr>
                <w:rFonts w:ascii="Times New Roman" w:eastAsia="Times New Roman" w:hAnsi="Times New Roman" w:cs="Times New Roman"/>
                <w:color w:val="2E74B5" w:themeColor="accent1" w:themeShade="BF"/>
                <w:sz w:val="20"/>
                <w:szCs w:val="20"/>
                <w:lang w:eastAsia="ru-RU"/>
              </w:rPr>
            </w:pPr>
            <w:r w:rsidRPr="004170F0">
              <w:rPr>
                <w:rFonts w:ascii="Times New Roman" w:eastAsia="Times New Roman" w:hAnsi="Times New Roman" w:cs="Times New Roman"/>
                <w:sz w:val="20"/>
                <w:szCs w:val="20"/>
                <w:lang w:eastAsia="ru-RU"/>
              </w:rPr>
              <w:t>МБОУ «СОШ №37»</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06E3B71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Биология </w:t>
            </w:r>
          </w:p>
        </w:tc>
      </w:tr>
      <w:tr w:rsidR="004170F0" w:rsidRPr="004170F0" w14:paraId="534FDBDC"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271567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Дахадаевский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310E2A7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715</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07808D1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9B0C3F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D5A4E5E"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Умаров </w:t>
            </w:r>
          </w:p>
          <w:p w14:paraId="4C7D471C"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Рамазан </w:t>
            </w:r>
          </w:p>
          <w:p w14:paraId="7D1DEAA4"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Абдулмеджидович</w:t>
            </w:r>
            <w:r w:rsidRPr="004170F0">
              <w:rPr>
                <w:rFonts w:ascii="Times New Roman" w:eastAsia="Times New Roman" w:hAnsi="Times New Roman" w:cs="Times New Roman"/>
                <w:sz w:val="20"/>
                <w:szCs w:val="20"/>
                <w:lang w:eastAsia="ru-RU"/>
              </w:rPr>
              <w:t>,</w:t>
            </w:r>
          </w:p>
          <w:p w14:paraId="7FBF7DE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МБОУ «Кубачинская СОШ им. А.Г.Караева»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04CF49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Информатика </w:t>
            </w:r>
          </w:p>
        </w:tc>
      </w:tr>
      <w:tr w:rsidR="004170F0" w:rsidRPr="004170F0" w14:paraId="1A4482D8"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39B257C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09DDFA0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23CDDA1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2B34DF1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65ECE9F"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Гаджиев </w:t>
            </w:r>
          </w:p>
          <w:p w14:paraId="1E2960C3"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Магомед </w:t>
            </w:r>
          </w:p>
          <w:p w14:paraId="3471D8C1"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Гаджиевич</w:t>
            </w:r>
            <w:r w:rsidRPr="004170F0">
              <w:rPr>
                <w:rFonts w:ascii="Times New Roman" w:eastAsia="Times New Roman" w:hAnsi="Times New Roman" w:cs="Times New Roman"/>
                <w:sz w:val="20"/>
                <w:szCs w:val="20"/>
                <w:lang w:eastAsia="ru-RU"/>
              </w:rPr>
              <w:t>,</w:t>
            </w:r>
          </w:p>
          <w:p w14:paraId="0E953BA2" w14:textId="77777777" w:rsidR="004170F0" w:rsidRPr="004170F0" w:rsidRDefault="004170F0" w:rsidP="00214666">
            <w:pPr>
              <w:spacing w:after="0" w:line="240" w:lineRule="auto"/>
              <w:ind w:right="-104"/>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МБОУ «Зубанчинская СОШ им. А.Гази»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E1D6F5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Русский язык</w:t>
            </w:r>
          </w:p>
        </w:tc>
      </w:tr>
      <w:tr w:rsidR="004170F0" w:rsidRPr="004170F0" w14:paraId="1B9C71F3"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515C5B1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5F1EFA7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427B65C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12FD104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1669DCF"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Гусейнова </w:t>
            </w:r>
          </w:p>
          <w:p w14:paraId="28C0C725"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Зубайдат </w:t>
            </w:r>
          </w:p>
          <w:p w14:paraId="06A4B215"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Магомедовна</w:t>
            </w:r>
            <w:r w:rsidRPr="004170F0">
              <w:rPr>
                <w:rFonts w:ascii="Times New Roman" w:eastAsia="Times New Roman" w:hAnsi="Times New Roman" w:cs="Times New Roman"/>
                <w:sz w:val="20"/>
                <w:szCs w:val="20"/>
                <w:lang w:eastAsia="ru-RU"/>
              </w:rPr>
              <w:t>,</w:t>
            </w:r>
          </w:p>
          <w:p w14:paraId="775088B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МБОУ «Бускринская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79A0AC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Английский язык</w:t>
            </w:r>
          </w:p>
        </w:tc>
      </w:tr>
      <w:tr w:rsidR="004170F0" w:rsidRPr="004170F0" w14:paraId="1755D9FF"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5BCC423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4614B74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23C9133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3F1E8D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27E2FC3"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Магомедова </w:t>
            </w:r>
          </w:p>
          <w:p w14:paraId="5DFB1365"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Оксана </w:t>
            </w:r>
          </w:p>
          <w:p w14:paraId="0423F571"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Юсуповна</w:t>
            </w:r>
            <w:r w:rsidRPr="004170F0">
              <w:rPr>
                <w:rFonts w:ascii="Times New Roman" w:eastAsia="Times New Roman" w:hAnsi="Times New Roman" w:cs="Times New Roman"/>
                <w:sz w:val="20"/>
                <w:szCs w:val="20"/>
                <w:lang w:eastAsia="ru-RU"/>
              </w:rPr>
              <w:t>,</w:t>
            </w:r>
          </w:p>
          <w:p w14:paraId="728BAB2B"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 xml:space="preserve">МБОУ «Кищинская СОШ </w:t>
            </w:r>
          </w:p>
          <w:p w14:paraId="7332768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им. Г.Сулейманова»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1F9CDB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r>
      <w:tr w:rsidR="004170F0" w:rsidRPr="004170F0" w14:paraId="0802A053"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14:paraId="5398D07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Город Дербент</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28836F3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1327</w:t>
            </w: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554DFA47"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Джамалова </w:t>
            </w:r>
          </w:p>
          <w:p w14:paraId="2B874E36"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Назакет </w:t>
            </w:r>
          </w:p>
          <w:p w14:paraId="00D02DFC"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Муталибовна</w:t>
            </w:r>
            <w:r w:rsidRPr="004170F0">
              <w:rPr>
                <w:rFonts w:ascii="Times New Roman" w:eastAsia="Times New Roman" w:hAnsi="Times New Roman" w:cs="Times New Roman"/>
                <w:sz w:val="20"/>
                <w:szCs w:val="20"/>
                <w:lang w:eastAsia="ru-RU"/>
              </w:rPr>
              <w:t xml:space="preserve">, </w:t>
            </w:r>
          </w:p>
          <w:p w14:paraId="4D80D125"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МБОУ «СОШ №21 им. С.Стальского»</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61E465E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Русский язык</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12268F69"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Адилова </w:t>
            </w:r>
          </w:p>
          <w:p w14:paraId="6C587AF8"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Рубина </w:t>
            </w:r>
          </w:p>
          <w:p w14:paraId="19727568"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Эминбеговна</w:t>
            </w:r>
            <w:r w:rsidRPr="004170F0">
              <w:rPr>
                <w:rFonts w:ascii="Times New Roman" w:eastAsia="Times New Roman" w:hAnsi="Times New Roman" w:cs="Times New Roman"/>
                <w:sz w:val="20"/>
                <w:szCs w:val="20"/>
                <w:lang w:eastAsia="ru-RU"/>
              </w:rPr>
              <w:t xml:space="preserve">, </w:t>
            </w:r>
          </w:p>
          <w:p w14:paraId="570ECD4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МБОУ «СОШ №15 им. М.М.Сурмача»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6DE5127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Физика </w:t>
            </w:r>
          </w:p>
        </w:tc>
      </w:tr>
      <w:tr w:rsidR="004170F0" w:rsidRPr="004170F0" w14:paraId="3694DF7F"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67CD471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492C833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4BB28A41"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Шихбабаева Зульфа </w:t>
            </w:r>
          </w:p>
          <w:p w14:paraId="1B6EBF13"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Князевна</w:t>
            </w:r>
            <w:r w:rsidRPr="004170F0">
              <w:rPr>
                <w:rFonts w:ascii="Times New Roman" w:eastAsia="Times New Roman" w:hAnsi="Times New Roman" w:cs="Times New Roman"/>
                <w:sz w:val="20"/>
                <w:szCs w:val="20"/>
                <w:lang w:eastAsia="ru-RU"/>
              </w:rPr>
              <w:t xml:space="preserve">, </w:t>
            </w:r>
          </w:p>
          <w:p w14:paraId="02A4FF1E" w14:textId="77777777" w:rsidR="004170F0" w:rsidRPr="004170F0" w:rsidRDefault="004170F0" w:rsidP="00214666">
            <w:pPr>
              <w:spacing w:after="0" w:line="240" w:lineRule="auto"/>
              <w:rPr>
                <w:rFonts w:ascii="Times New Roman" w:eastAsia="Times New Roman" w:hAnsi="Times New Roman" w:cs="Times New Roman"/>
                <w:color w:val="2E74B5" w:themeColor="accent1" w:themeShade="BF"/>
                <w:sz w:val="20"/>
                <w:szCs w:val="20"/>
                <w:lang w:eastAsia="ru-RU"/>
              </w:rPr>
            </w:pPr>
            <w:r w:rsidRPr="004170F0">
              <w:rPr>
                <w:rFonts w:ascii="Times New Roman" w:eastAsia="Times New Roman" w:hAnsi="Times New Roman" w:cs="Times New Roman"/>
                <w:sz w:val="20"/>
                <w:szCs w:val="20"/>
                <w:lang w:eastAsia="ru-RU"/>
              </w:rPr>
              <w:t>МБОУ «Гимназия культуры мира»</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0EDBD2C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Английский язык</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2230FA14"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Сеферова </w:t>
            </w:r>
          </w:p>
          <w:p w14:paraId="4BF69214"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Аида </w:t>
            </w:r>
          </w:p>
          <w:p w14:paraId="4D4EE7AD"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Нежефовна</w:t>
            </w:r>
            <w:r w:rsidRPr="004170F0">
              <w:rPr>
                <w:rFonts w:ascii="Times New Roman" w:eastAsia="Times New Roman" w:hAnsi="Times New Roman" w:cs="Times New Roman"/>
                <w:sz w:val="20"/>
                <w:szCs w:val="20"/>
                <w:lang w:eastAsia="ru-RU"/>
              </w:rPr>
              <w:t xml:space="preserve">, </w:t>
            </w:r>
          </w:p>
          <w:p w14:paraId="671AAC9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МБОУ «СОШ №19 им.Г.И.Щедрина»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055C076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Математика </w:t>
            </w:r>
          </w:p>
        </w:tc>
      </w:tr>
    </w:tbl>
    <w:p w14:paraId="084EE641" w14:textId="77777777" w:rsidR="004170F0" w:rsidRPr="004170F0" w:rsidRDefault="004170F0" w:rsidP="004170F0">
      <w:pPr>
        <w:rPr>
          <w:rFonts w:ascii="Times New Roman" w:hAnsi="Times New Roman" w:cs="Times New Roman"/>
        </w:rPr>
      </w:pPr>
      <w:r w:rsidRPr="004170F0">
        <w:rPr>
          <w:rFonts w:ascii="Times New Roman" w:hAnsi="Times New Roman" w:cs="Times New Roman"/>
        </w:rPr>
        <w:br w:type="page"/>
      </w:r>
    </w:p>
    <w:tbl>
      <w:tblPr>
        <w:tblW w:w="9782"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842"/>
        <w:gridCol w:w="1418"/>
        <w:gridCol w:w="2410"/>
        <w:gridCol w:w="1701"/>
      </w:tblGrid>
      <w:tr w:rsidR="004170F0" w:rsidRPr="004170F0" w14:paraId="134AD5CE"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55E3FA4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2605EF4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4CBA57EE"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Микоянова </w:t>
            </w:r>
          </w:p>
          <w:p w14:paraId="23CC2213"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Джамиля </w:t>
            </w:r>
          </w:p>
          <w:p w14:paraId="6943F9DB"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Надировна</w:t>
            </w:r>
            <w:r w:rsidRPr="004170F0">
              <w:rPr>
                <w:rFonts w:ascii="Times New Roman" w:eastAsia="Times New Roman" w:hAnsi="Times New Roman" w:cs="Times New Roman"/>
                <w:sz w:val="20"/>
                <w:szCs w:val="20"/>
                <w:lang w:eastAsia="ru-RU"/>
              </w:rPr>
              <w:t>,</w:t>
            </w:r>
          </w:p>
          <w:p w14:paraId="6FD54748"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 xml:space="preserve">МБОУ «СОШ №12 </w:t>
            </w:r>
          </w:p>
          <w:p w14:paraId="641C979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им. М.Ш.Казиахмедова»</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37F0F84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327206B3"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Рагимханова </w:t>
            </w:r>
          </w:p>
          <w:p w14:paraId="5B77D65F"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Тамила </w:t>
            </w:r>
          </w:p>
          <w:p w14:paraId="1F67D01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Ахмедбековна</w:t>
            </w:r>
            <w:r w:rsidRPr="004170F0">
              <w:rPr>
                <w:rFonts w:ascii="Times New Roman" w:eastAsia="Times New Roman" w:hAnsi="Times New Roman" w:cs="Times New Roman"/>
                <w:color w:val="000000"/>
                <w:sz w:val="20"/>
                <w:szCs w:val="20"/>
                <w:lang w:eastAsia="ru-RU"/>
              </w:rPr>
              <w:t xml:space="preserve">, </w:t>
            </w:r>
          </w:p>
          <w:p w14:paraId="6CA679B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МБОУ «Прогимназия №18»</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EFF5FB"/>
          </w:tcPr>
          <w:p w14:paraId="499925C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r>
      <w:tr w:rsidR="004170F0" w:rsidRPr="004170F0" w14:paraId="665965CE"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8F8EE2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0D4BEA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3CA31C3B"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Абасова </w:t>
            </w:r>
          </w:p>
          <w:p w14:paraId="587EDE2C"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Айна </w:t>
            </w:r>
          </w:p>
          <w:p w14:paraId="161E168D"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Садыковна</w:t>
            </w:r>
            <w:r w:rsidRPr="004170F0">
              <w:rPr>
                <w:rFonts w:ascii="Times New Roman" w:eastAsia="Times New Roman" w:hAnsi="Times New Roman" w:cs="Times New Roman"/>
                <w:sz w:val="20"/>
                <w:szCs w:val="20"/>
                <w:lang w:eastAsia="ru-RU"/>
              </w:rPr>
              <w:t xml:space="preserve">, </w:t>
            </w:r>
          </w:p>
          <w:p w14:paraId="1B53ED8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МБОУ «СОШ №19 им.Г.И.Щедрина»</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7DCC006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c>
          <w:tcPr>
            <w:tcW w:w="241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638374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AD59C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r>
      <w:tr w:rsidR="004170F0" w:rsidRPr="004170F0" w14:paraId="62D1CFF0"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EA3731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F84133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78E25CED"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Мислимова </w:t>
            </w:r>
          </w:p>
          <w:p w14:paraId="1F13ED88"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Фаиза </w:t>
            </w:r>
          </w:p>
          <w:p w14:paraId="5A8C3094"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Садыковна</w:t>
            </w:r>
            <w:r w:rsidRPr="004170F0">
              <w:rPr>
                <w:rFonts w:ascii="Times New Roman" w:eastAsia="Times New Roman" w:hAnsi="Times New Roman" w:cs="Times New Roman"/>
                <w:sz w:val="20"/>
                <w:szCs w:val="20"/>
                <w:lang w:eastAsia="ru-RU"/>
              </w:rPr>
              <w:t xml:space="preserve">, </w:t>
            </w:r>
          </w:p>
          <w:p w14:paraId="4F30841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МБОУ «СОШ №19 им.Г.И.Щедрина»</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1349516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c>
          <w:tcPr>
            <w:tcW w:w="241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EC3F84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19FB7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r>
      <w:tr w:rsidR="004170F0" w:rsidRPr="004170F0" w14:paraId="2DE08A2C" w14:textId="77777777" w:rsidTr="00214666">
        <w:trPr>
          <w:trHeight w:val="20"/>
        </w:trPr>
        <w:tc>
          <w:tcPr>
            <w:tcW w:w="1702" w:type="dxa"/>
            <w:vMerge w:val="restart"/>
            <w:tcBorders>
              <w:top w:val="single" w:sz="4" w:space="0" w:color="auto"/>
              <w:left w:val="single" w:sz="4" w:space="0" w:color="auto"/>
              <w:right w:val="single" w:sz="4" w:space="0" w:color="auto"/>
            </w:tcBorders>
            <w:shd w:val="clear" w:color="auto" w:fill="auto"/>
            <w:noWrap/>
            <w:hideMark/>
          </w:tcPr>
          <w:p w14:paraId="262308C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Дербентский район</w:t>
            </w:r>
          </w:p>
        </w:tc>
        <w:tc>
          <w:tcPr>
            <w:tcW w:w="709" w:type="dxa"/>
            <w:vMerge w:val="restart"/>
            <w:tcBorders>
              <w:top w:val="single" w:sz="4" w:space="0" w:color="auto"/>
              <w:left w:val="single" w:sz="4" w:space="0" w:color="auto"/>
              <w:right w:val="single" w:sz="4" w:space="0" w:color="auto"/>
            </w:tcBorders>
            <w:shd w:val="clear" w:color="auto" w:fill="auto"/>
            <w:noWrap/>
          </w:tcPr>
          <w:p w14:paraId="29136A1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1771</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8D8F07B"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Ахмедова </w:t>
            </w:r>
          </w:p>
          <w:p w14:paraId="658E8482"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Индира </w:t>
            </w:r>
          </w:p>
          <w:p w14:paraId="277E69A9"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Магарамовна</w:t>
            </w:r>
            <w:r w:rsidRPr="004170F0">
              <w:rPr>
                <w:rFonts w:ascii="Times New Roman" w:eastAsia="Times New Roman" w:hAnsi="Times New Roman" w:cs="Times New Roman"/>
                <w:sz w:val="20"/>
                <w:szCs w:val="20"/>
                <w:lang w:eastAsia="ru-RU"/>
              </w:rPr>
              <w:t>,</w:t>
            </w:r>
          </w:p>
          <w:p w14:paraId="37A84A9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МКОУ «Калинская СОШ»</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E4266A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Русский язык</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4693922"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Рабаданова </w:t>
            </w:r>
          </w:p>
          <w:p w14:paraId="33C1C217"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Асият </w:t>
            </w:r>
          </w:p>
          <w:p w14:paraId="2B3FC60C"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Адамовна</w:t>
            </w:r>
            <w:r w:rsidRPr="004170F0">
              <w:rPr>
                <w:rFonts w:ascii="Times New Roman" w:eastAsia="Times New Roman" w:hAnsi="Times New Roman" w:cs="Times New Roman"/>
                <w:sz w:val="20"/>
                <w:szCs w:val="20"/>
                <w:lang w:eastAsia="ru-RU"/>
              </w:rPr>
              <w:t xml:space="preserve">, </w:t>
            </w:r>
          </w:p>
          <w:p w14:paraId="489D7E1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МБОУ «Геджухская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CFB405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История </w:t>
            </w:r>
          </w:p>
        </w:tc>
      </w:tr>
      <w:tr w:rsidR="004170F0" w:rsidRPr="004170F0" w14:paraId="5CCBD2A8" w14:textId="77777777" w:rsidTr="00214666">
        <w:trPr>
          <w:trHeight w:val="20"/>
        </w:trPr>
        <w:tc>
          <w:tcPr>
            <w:tcW w:w="1702" w:type="dxa"/>
            <w:vMerge/>
            <w:tcBorders>
              <w:left w:val="single" w:sz="4" w:space="0" w:color="auto"/>
              <w:right w:val="single" w:sz="4" w:space="0" w:color="auto"/>
            </w:tcBorders>
            <w:shd w:val="clear" w:color="auto" w:fill="auto"/>
            <w:noWrap/>
          </w:tcPr>
          <w:p w14:paraId="1A218CC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noWrap/>
          </w:tcPr>
          <w:p w14:paraId="1422A37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FE682D3"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Разумовская Жанна </w:t>
            </w:r>
          </w:p>
          <w:p w14:paraId="193583AA"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Алиевна</w:t>
            </w:r>
            <w:r w:rsidRPr="004170F0">
              <w:rPr>
                <w:rFonts w:ascii="Times New Roman" w:eastAsia="Times New Roman" w:hAnsi="Times New Roman" w:cs="Times New Roman"/>
                <w:sz w:val="20"/>
                <w:szCs w:val="20"/>
                <w:lang w:eastAsia="ru-RU"/>
              </w:rPr>
              <w:t>,</w:t>
            </w:r>
          </w:p>
          <w:p w14:paraId="3508CE46"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МБОУ «Белиджинская СОШ №1</w:t>
            </w:r>
          </w:p>
          <w:p w14:paraId="2DDE322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им. М.Ярагского»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036595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Химия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000DEBF2"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Абдуллаева </w:t>
            </w:r>
          </w:p>
          <w:p w14:paraId="31216321"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Зарема </w:t>
            </w:r>
          </w:p>
          <w:p w14:paraId="68E4B604"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Абакаровна</w:t>
            </w:r>
            <w:r w:rsidRPr="004170F0">
              <w:rPr>
                <w:rFonts w:ascii="Times New Roman" w:eastAsia="Times New Roman" w:hAnsi="Times New Roman" w:cs="Times New Roman"/>
                <w:sz w:val="20"/>
                <w:szCs w:val="20"/>
                <w:lang w:eastAsia="ru-RU"/>
              </w:rPr>
              <w:t>,</w:t>
            </w:r>
          </w:p>
          <w:p w14:paraId="29279471"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 xml:space="preserve">МБОУ «Мамедкалинская гимназия </w:t>
            </w:r>
          </w:p>
          <w:p w14:paraId="6E76767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им. М.Алиева»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1AC5F2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Английский язык</w:t>
            </w:r>
          </w:p>
        </w:tc>
      </w:tr>
      <w:tr w:rsidR="004170F0" w:rsidRPr="004170F0" w14:paraId="71C22251" w14:textId="77777777" w:rsidTr="00214666">
        <w:trPr>
          <w:trHeight w:val="20"/>
        </w:trPr>
        <w:tc>
          <w:tcPr>
            <w:tcW w:w="1702" w:type="dxa"/>
            <w:vMerge/>
            <w:tcBorders>
              <w:left w:val="single" w:sz="4" w:space="0" w:color="auto"/>
              <w:right w:val="single" w:sz="4" w:space="0" w:color="auto"/>
            </w:tcBorders>
            <w:shd w:val="clear" w:color="auto" w:fill="auto"/>
            <w:noWrap/>
          </w:tcPr>
          <w:p w14:paraId="125D4F4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noWrap/>
          </w:tcPr>
          <w:p w14:paraId="20B7EF6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B67FF42"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Кадимова </w:t>
            </w:r>
          </w:p>
          <w:p w14:paraId="6FB873B2"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Тасмина </w:t>
            </w:r>
          </w:p>
          <w:p w14:paraId="123B6303"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Исмаиловна</w:t>
            </w:r>
            <w:r w:rsidRPr="004170F0">
              <w:rPr>
                <w:rFonts w:ascii="Times New Roman" w:eastAsia="Times New Roman" w:hAnsi="Times New Roman" w:cs="Times New Roman"/>
                <w:sz w:val="20"/>
                <w:szCs w:val="20"/>
                <w:lang w:eastAsia="ru-RU"/>
              </w:rPr>
              <w:t>,</w:t>
            </w:r>
          </w:p>
          <w:p w14:paraId="0B521A9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МБОУ «Хазарская СОШ»</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7D21A8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Английский язык</w:t>
            </w:r>
          </w:p>
        </w:tc>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0250451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C778F5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r>
      <w:tr w:rsidR="004170F0" w:rsidRPr="004170F0" w14:paraId="438EBEBB" w14:textId="77777777" w:rsidTr="00214666">
        <w:trPr>
          <w:trHeight w:val="20"/>
        </w:trPr>
        <w:tc>
          <w:tcPr>
            <w:tcW w:w="1702" w:type="dxa"/>
            <w:vMerge/>
            <w:tcBorders>
              <w:left w:val="single" w:sz="4" w:space="0" w:color="auto"/>
              <w:right w:val="single" w:sz="4" w:space="0" w:color="auto"/>
            </w:tcBorders>
            <w:shd w:val="clear" w:color="auto" w:fill="auto"/>
            <w:noWrap/>
          </w:tcPr>
          <w:p w14:paraId="3FAB72F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noWrap/>
          </w:tcPr>
          <w:p w14:paraId="2F672D9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44D30AF"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Муртазалиева Зейнаб </w:t>
            </w:r>
          </w:p>
          <w:p w14:paraId="405164D8"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Джамалудиновна</w:t>
            </w:r>
            <w:r w:rsidRPr="004170F0">
              <w:rPr>
                <w:rFonts w:ascii="Times New Roman" w:eastAsia="Times New Roman" w:hAnsi="Times New Roman" w:cs="Times New Roman"/>
                <w:sz w:val="20"/>
                <w:szCs w:val="20"/>
                <w:lang w:eastAsia="ru-RU"/>
              </w:rPr>
              <w:t>,</w:t>
            </w:r>
          </w:p>
          <w:p w14:paraId="0D967FF3"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 xml:space="preserve">МБОУ «Чинарская СОШ №2 </w:t>
            </w:r>
          </w:p>
          <w:p w14:paraId="61B739B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им. М.М.Гусаева»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D2DC9F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70A8FFA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1E65D45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r>
      <w:tr w:rsidR="004170F0" w:rsidRPr="004170F0" w14:paraId="434F9D37" w14:textId="77777777" w:rsidTr="00214666">
        <w:trPr>
          <w:trHeight w:val="20"/>
        </w:trPr>
        <w:tc>
          <w:tcPr>
            <w:tcW w:w="1702" w:type="dxa"/>
            <w:vMerge/>
            <w:tcBorders>
              <w:left w:val="single" w:sz="4" w:space="0" w:color="auto"/>
              <w:right w:val="single" w:sz="4" w:space="0" w:color="auto"/>
            </w:tcBorders>
            <w:shd w:val="clear" w:color="auto" w:fill="auto"/>
            <w:noWrap/>
          </w:tcPr>
          <w:p w14:paraId="5637D23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noWrap/>
          </w:tcPr>
          <w:p w14:paraId="3688705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B4B2DE0"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Шахбанова </w:t>
            </w:r>
          </w:p>
          <w:p w14:paraId="7E2BA38B"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Эльмира </w:t>
            </w:r>
          </w:p>
          <w:p w14:paraId="6B2DFC09"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Зейнутдиновна</w:t>
            </w:r>
            <w:r w:rsidRPr="004170F0">
              <w:rPr>
                <w:rFonts w:ascii="Times New Roman" w:eastAsia="Times New Roman" w:hAnsi="Times New Roman" w:cs="Times New Roman"/>
                <w:sz w:val="20"/>
                <w:szCs w:val="20"/>
                <w:lang w:eastAsia="ru-RU"/>
              </w:rPr>
              <w:t>,</w:t>
            </w:r>
          </w:p>
          <w:p w14:paraId="5E2ADEE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МБОУ «СОШ №1 с.Чинар»</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DB5301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1B02875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B10170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r>
      <w:tr w:rsidR="004170F0" w:rsidRPr="004170F0" w14:paraId="06575D94" w14:textId="77777777" w:rsidTr="00214666">
        <w:trPr>
          <w:trHeight w:val="259"/>
        </w:trPr>
        <w:tc>
          <w:tcPr>
            <w:tcW w:w="1702" w:type="dxa"/>
            <w:vMerge/>
            <w:tcBorders>
              <w:left w:val="single" w:sz="4" w:space="0" w:color="auto"/>
              <w:right w:val="single" w:sz="4" w:space="0" w:color="auto"/>
            </w:tcBorders>
            <w:shd w:val="clear" w:color="auto" w:fill="auto"/>
            <w:noWrap/>
          </w:tcPr>
          <w:p w14:paraId="604F19A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noWrap/>
          </w:tcPr>
          <w:p w14:paraId="5596F66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B76A641"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Эскендарова </w:t>
            </w:r>
          </w:p>
          <w:p w14:paraId="31D4DC3D"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Замина </w:t>
            </w:r>
          </w:p>
          <w:p w14:paraId="4E11D4B8"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Мизамудиновна</w:t>
            </w:r>
            <w:r w:rsidRPr="004170F0">
              <w:rPr>
                <w:rFonts w:ascii="Times New Roman" w:eastAsia="Times New Roman" w:hAnsi="Times New Roman" w:cs="Times New Roman"/>
                <w:sz w:val="20"/>
                <w:szCs w:val="20"/>
                <w:lang w:eastAsia="ru-RU"/>
              </w:rPr>
              <w:t xml:space="preserve">, МБОУ «Белиджинская гимназия №1 </w:t>
            </w:r>
          </w:p>
          <w:p w14:paraId="1D1A7867" w14:textId="77777777" w:rsidR="004170F0" w:rsidRPr="004170F0" w:rsidRDefault="004170F0" w:rsidP="00214666">
            <w:pPr>
              <w:spacing w:after="0" w:line="240" w:lineRule="auto"/>
              <w:ind w:right="-102"/>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им. А.Исрафилова»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B89CDE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10ADD40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7AB6BE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r>
      <w:tr w:rsidR="004170F0" w:rsidRPr="004170F0" w14:paraId="7A142C6F" w14:textId="77777777" w:rsidTr="00214666">
        <w:trPr>
          <w:trHeight w:val="259"/>
        </w:trPr>
        <w:tc>
          <w:tcPr>
            <w:tcW w:w="1702" w:type="dxa"/>
            <w:vMerge/>
            <w:tcBorders>
              <w:left w:val="single" w:sz="4" w:space="0" w:color="auto"/>
              <w:bottom w:val="single" w:sz="4" w:space="0" w:color="auto"/>
              <w:right w:val="single" w:sz="4" w:space="0" w:color="auto"/>
            </w:tcBorders>
            <w:shd w:val="clear" w:color="auto" w:fill="auto"/>
            <w:noWrap/>
          </w:tcPr>
          <w:p w14:paraId="60ADB68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noWrap/>
          </w:tcPr>
          <w:p w14:paraId="034048F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43CD39F"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Мусаева </w:t>
            </w:r>
          </w:p>
          <w:p w14:paraId="3C8F6011"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Зивяр </w:t>
            </w:r>
          </w:p>
          <w:p w14:paraId="63654CD5"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Алиюлаевна</w:t>
            </w:r>
            <w:r w:rsidRPr="004170F0">
              <w:rPr>
                <w:rFonts w:ascii="Times New Roman" w:eastAsia="Times New Roman" w:hAnsi="Times New Roman" w:cs="Times New Roman"/>
                <w:sz w:val="20"/>
                <w:szCs w:val="20"/>
                <w:lang w:eastAsia="ru-RU"/>
              </w:rPr>
              <w:t>,</w:t>
            </w:r>
          </w:p>
          <w:p w14:paraId="40416D5B"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lastRenderedPageBreak/>
              <w:t>МБОУ «Белиджинская СОШ №1</w:t>
            </w:r>
          </w:p>
          <w:p w14:paraId="290D1E1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им. М.Ярагского»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7473C2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lastRenderedPageBreak/>
              <w:t>Начальные классы</w:t>
            </w:r>
          </w:p>
        </w:tc>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02DAA28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189A7F5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r>
      <w:tr w:rsidR="004170F0" w:rsidRPr="004170F0" w14:paraId="30FF4E95" w14:textId="77777777" w:rsidTr="00214666">
        <w:trPr>
          <w:trHeight w:val="20"/>
        </w:trPr>
        <w:tc>
          <w:tcPr>
            <w:tcW w:w="1702" w:type="dxa"/>
            <w:tcBorders>
              <w:top w:val="single" w:sz="4" w:space="0" w:color="auto"/>
              <w:left w:val="single" w:sz="4" w:space="0" w:color="auto"/>
              <w:bottom w:val="single" w:sz="4" w:space="0" w:color="auto"/>
              <w:right w:val="single" w:sz="4" w:space="0" w:color="auto"/>
            </w:tcBorders>
            <w:shd w:val="clear" w:color="auto" w:fill="EFF5FB"/>
            <w:noWrap/>
            <w:hideMark/>
          </w:tcPr>
          <w:p w14:paraId="72F98A8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Докузпаринский район</w:t>
            </w:r>
          </w:p>
        </w:tc>
        <w:tc>
          <w:tcPr>
            <w:tcW w:w="709" w:type="dxa"/>
            <w:tcBorders>
              <w:top w:val="single" w:sz="4" w:space="0" w:color="auto"/>
              <w:left w:val="single" w:sz="4" w:space="0" w:color="auto"/>
              <w:bottom w:val="single" w:sz="4" w:space="0" w:color="auto"/>
              <w:right w:val="single" w:sz="4" w:space="0" w:color="auto"/>
            </w:tcBorders>
            <w:shd w:val="clear" w:color="auto" w:fill="EFF5FB"/>
            <w:noWrap/>
          </w:tcPr>
          <w:p w14:paraId="6A43F53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346</w:t>
            </w: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4C243F2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259705F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2DCCD648"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Султалиева </w:t>
            </w:r>
          </w:p>
          <w:p w14:paraId="2645642C"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Зульфира </w:t>
            </w:r>
          </w:p>
          <w:p w14:paraId="4F20A18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sz w:val="20"/>
                <w:szCs w:val="20"/>
                <w:lang w:eastAsia="ru-RU"/>
              </w:rPr>
              <w:t>Сиражидиновна</w:t>
            </w:r>
            <w:r w:rsidRPr="004170F0">
              <w:rPr>
                <w:rFonts w:ascii="Times New Roman" w:eastAsia="Times New Roman" w:hAnsi="Times New Roman" w:cs="Times New Roman"/>
                <w:color w:val="000000"/>
                <w:sz w:val="20"/>
                <w:szCs w:val="20"/>
                <w:lang w:eastAsia="ru-RU"/>
              </w:rPr>
              <w:t>,</w:t>
            </w:r>
          </w:p>
          <w:p w14:paraId="31E2BFE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МКОУ «Аваданская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62E9737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r>
    </w:tbl>
    <w:p w14:paraId="4D76865D" w14:textId="77777777" w:rsidR="004170F0" w:rsidRPr="004170F0" w:rsidRDefault="004170F0" w:rsidP="004170F0">
      <w:pPr>
        <w:rPr>
          <w:rFonts w:ascii="Times New Roman" w:hAnsi="Times New Roman" w:cs="Times New Roman"/>
        </w:rPr>
      </w:pPr>
      <w:r w:rsidRPr="004170F0">
        <w:rPr>
          <w:rFonts w:ascii="Times New Roman" w:hAnsi="Times New Roman" w:cs="Times New Roman"/>
        </w:rPr>
        <w:br w:type="page"/>
      </w:r>
    </w:p>
    <w:tbl>
      <w:tblPr>
        <w:tblW w:w="9782"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842"/>
        <w:gridCol w:w="1418"/>
        <w:gridCol w:w="2410"/>
        <w:gridCol w:w="1701"/>
      </w:tblGrid>
      <w:tr w:rsidR="004170F0" w:rsidRPr="004170F0" w14:paraId="4349F859" w14:textId="77777777" w:rsidTr="00214666">
        <w:trPr>
          <w:trHeight w:val="20"/>
        </w:trPr>
        <w:tc>
          <w:tcPr>
            <w:tcW w:w="1702" w:type="dxa"/>
            <w:tcBorders>
              <w:top w:val="single" w:sz="4" w:space="0" w:color="auto"/>
              <w:left w:val="single" w:sz="4" w:space="0" w:color="auto"/>
              <w:bottom w:val="single" w:sz="4" w:space="0" w:color="auto"/>
              <w:right w:val="single" w:sz="4" w:space="0" w:color="auto"/>
            </w:tcBorders>
            <w:shd w:val="clear" w:color="auto" w:fill="EFF5FB"/>
            <w:noWrap/>
          </w:tcPr>
          <w:p w14:paraId="570D8EA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FF5FB"/>
            <w:noWrap/>
          </w:tcPr>
          <w:p w14:paraId="3E257F1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3F8995E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1C49BFF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54569E9B"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Шахвердиева </w:t>
            </w:r>
          </w:p>
          <w:p w14:paraId="1A0F7069"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Амира </w:t>
            </w:r>
          </w:p>
          <w:p w14:paraId="5D58264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Надировна</w:t>
            </w:r>
            <w:r w:rsidRPr="004170F0">
              <w:rPr>
                <w:rFonts w:ascii="Times New Roman" w:eastAsia="Times New Roman" w:hAnsi="Times New Roman" w:cs="Times New Roman"/>
                <w:color w:val="000000"/>
                <w:sz w:val="20"/>
                <w:szCs w:val="20"/>
                <w:lang w:eastAsia="ru-RU"/>
              </w:rPr>
              <w:t>,</w:t>
            </w:r>
          </w:p>
          <w:p w14:paraId="19C1BCE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МКОУ «Мискинджинская СОШ </w:t>
            </w:r>
          </w:p>
          <w:p w14:paraId="387993F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им. М.Ахундова»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2B2EF3C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Русский язык, литература</w:t>
            </w:r>
          </w:p>
        </w:tc>
      </w:tr>
      <w:tr w:rsidR="004170F0" w:rsidRPr="004170F0" w14:paraId="2A347D48"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7C941E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Казбековский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4EF11C8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649</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12DFF49C"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Махалиева </w:t>
            </w:r>
          </w:p>
          <w:p w14:paraId="34B7B36E"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Шумисат </w:t>
            </w:r>
          </w:p>
          <w:p w14:paraId="066B43A1"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Камиловна</w:t>
            </w:r>
            <w:r w:rsidRPr="004170F0">
              <w:rPr>
                <w:rFonts w:ascii="Times New Roman" w:eastAsia="Times New Roman" w:hAnsi="Times New Roman" w:cs="Times New Roman"/>
                <w:sz w:val="20"/>
                <w:szCs w:val="20"/>
                <w:lang w:eastAsia="ru-RU"/>
              </w:rPr>
              <w:t>,</w:t>
            </w:r>
          </w:p>
          <w:p w14:paraId="5C0E219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МКОУ «Гимназия культуры мира им.К.Г.Нуцалова»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52BC79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История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B93EF7A"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Билалова </w:t>
            </w:r>
          </w:p>
          <w:p w14:paraId="1556E115"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Хава </w:t>
            </w:r>
          </w:p>
          <w:p w14:paraId="41059A3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Газиявовна</w:t>
            </w:r>
            <w:r w:rsidRPr="004170F0">
              <w:rPr>
                <w:rFonts w:ascii="Times New Roman" w:eastAsia="Times New Roman" w:hAnsi="Times New Roman" w:cs="Times New Roman"/>
                <w:color w:val="000000"/>
                <w:sz w:val="20"/>
                <w:szCs w:val="20"/>
                <w:lang w:eastAsia="ru-RU"/>
              </w:rPr>
              <w:t>,</w:t>
            </w:r>
          </w:p>
          <w:p w14:paraId="0EFA745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МКОУ «Дылымская гимназия им.И.Гаджиева»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94F170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Биология </w:t>
            </w:r>
          </w:p>
        </w:tc>
      </w:tr>
      <w:tr w:rsidR="004170F0" w:rsidRPr="004170F0" w14:paraId="2CF21546"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3AB6FD0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19161FD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00D0E96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6995F96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98D524A"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Качалаева </w:t>
            </w:r>
          </w:p>
          <w:p w14:paraId="7D9AA178"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Наталья </w:t>
            </w:r>
          </w:p>
          <w:p w14:paraId="3031687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Валерьевна</w:t>
            </w:r>
            <w:r w:rsidRPr="004170F0">
              <w:rPr>
                <w:rFonts w:ascii="Times New Roman" w:eastAsia="Times New Roman" w:hAnsi="Times New Roman" w:cs="Times New Roman"/>
                <w:color w:val="000000"/>
                <w:sz w:val="20"/>
                <w:szCs w:val="20"/>
                <w:lang w:eastAsia="ru-RU"/>
              </w:rPr>
              <w:t xml:space="preserve">, </w:t>
            </w:r>
          </w:p>
          <w:p w14:paraId="7281580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МКОУ «Дылымская гимназия им.И.Гаджиева»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71BB4C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Английский язык</w:t>
            </w:r>
          </w:p>
        </w:tc>
      </w:tr>
      <w:tr w:rsidR="004170F0" w:rsidRPr="004170F0" w14:paraId="3B4D2638" w14:textId="77777777" w:rsidTr="00214666">
        <w:trPr>
          <w:trHeight w:val="20"/>
        </w:trPr>
        <w:tc>
          <w:tcPr>
            <w:tcW w:w="1702" w:type="dxa"/>
            <w:vMerge w:val="restart"/>
            <w:tcBorders>
              <w:top w:val="single" w:sz="4" w:space="0" w:color="auto"/>
              <w:left w:val="single" w:sz="4" w:space="0" w:color="auto"/>
              <w:right w:val="single" w:sz="4" w:space="0" w:color="auto"/>
            </w:tcBorders>
            <w:shd w:val="clear" w:color="auto" w:fill="EFF5FB"/>
            <w:noWrap/>
            <w:hideMark/>
          </w:tcPr>
          <w:p w14:paraId="5E26EB0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Кайтагский район</w:t>
            </w:r>
          </w:p>
        </w:tc>
        <w:tc>
          <w:tcPr>
            <w:tcW w:w="709" w:type="dxa"/>
            <w:vMerge w:val="restart"/>
            <w:tcBorders>
              <w:top w:val="single" w:sz="4" w:space="0" w:color="auto"/>
              <w:left w:val="single" w:sz="4" w:space="0" w:color="auto"/>
              <w:right w:val="single" w:sz="4" w:space="0" w:color="auto"/>
            </w:tcBorders>
            <w:shd w:val="clear" w:color="auto" w:fill="EFF5FB"/>
            <w:noWrap/>
          </w:tcPr>
          <w:p w14:paraId="161277A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601</w:t>
            </w:r>
          </w:p>
        </w:tc>
        <w:tc>
          <w:tcPr>
            <w:tcW w:w="1842" w:type="dxa"/>
            <w:vMerge w:val="restart"/>
            <w:tcBorders>
              <w:top w:val="single" w:sz="4" w:space="0" w:color="auto"/>
              <w:left w:val="single" w:sz="4" w:space="0" w:color="auto"/>
              <w:right w:val="single" w:sz="4" w:space="0" w:color="auto"/>
            </w:tcBorders>
            <w:shd w:val="clear" w:color="auto" w:fill="EFF5FB"/>
            <w:noWrap/>
          </w:tcPr>
          <w:p w14:paraId="5D84356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val="restart"/>
            <w:tcBorders>
              <w:top w:val="single" w:sz="4" w:space="0" w:color="auto"/>
              <w:left w:val="single" w:sz="4" w:space="0" w:color="auto"/>
              <w:right w:val="single" w:sz="4" w:space="0" w:color="auto"/>
            </w:tcBorders>
            <w:shd w:val="clear" w:color="auto" w:fill="EFF5FB"/>
          </w:tcPr>
          <w:p w14:paraId="3401890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39F3D9B8"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Гамидова </w:t>
            </w:r>
          </w:p>
          <w:p w14:paraId="5AF43671"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Умият </w:t>
            </w:r>
          </w:p>
          <w:p w14:paraId="65D97BA5"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Джаруллаевна</w:t>
            </w:r>
            <w:r w:rsidRPr="004170F0">
              <w:rPr>
                <w:rFonts w:ascii="Times New Roman" w:eastAsia="Times New Roman" w:hAnsi="Times New Roman" w:cs="Times New Roman"/>
                <w:sz w:val="20"/>
                <w:szCs w:val="20"/>
                <w:lang w:eastAsia="ru-RU"/>
              </w:rPr>
              <w:t>,</w:t>
            </w:r>
          </w:p>
          <w:p w14:paraId="636946A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МКОУ «Джинабинская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58C93D9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Биология</w:t>
            </w:r>
          </w:p>
        </w:tc>
      </w:tr>
      <w:tr w:rsidR="004170F0" w:rsidRPr="004170F0" w14:paraId="246958E8" w14:textId="77777777" w:rsidTr="00214666">
        <w:trPr>
          <w:trHeight w:val="20"/>
        </w:trPr>
        <w:tc>
          <w:tcPr>
            <w:tcW w:w="1702" w:type="dxa"/>
            <w:vMerge/>
            <w:tcBorders>
              <w:left w:val="single" w:sz="4" w:space="0" w:color="auto"/>
              <w:right w:val="single" w:sz="4" w:space="0" w:color="auto"/>
            </w:tcBorders>
            <w:shd w:val="clear" w:color="auto" w:fill="EFF5FB"/>
            <w:noWrap/>
          </w:tcPr>
          <w:p w14:paraId="19C0140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EFF5FB"/>
            <w:noWrap/>
          </w:tcPr>
          <w:p w14:paraId="78CE0B2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left w:val="single" w:sz="4" w:space="0" w:color="auto"/>
              <w:right w:val="single" w:sz="4" w:space="0" w:color="auto"/>
            </w:tcBorders>
            <w:shd w:val="clear" w:color="auto" w:fill="EFF5FB"/>
            <w:noWrap/>
          </w:tcPr>
          <w:p w14:paraId="138F3F4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left w:val="single" w:sz="4" w:space="0" w:color="auto"/>
              <w:right w:val="single" w:sz="4" w:space="0" w:color="auto"/>
            </w:tcBorders>
            <w:shd w:val="clear" w:color="auto" w:fill="EFF5FB"/>
          </w:tcPr>
          <w:p w14:paraId="797C15F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28633F8E"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Гамидова </w:t>
            </w:r>
          </w:p>
          <w:p w14:paraId="028A05A1"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Аймелев </w:t>
            </w:r>
          </w:p>
          <w:p w14:paraId="04069934"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Гаджиевна</w:t>
            </w:r>
            <w:r w:rsidRPr="004170F0">
              <w:rPr>
                <w:rFonts w:ascii="Times New Roman" w:eastAsia="Times New Roman" w:hAnsi="Times New Roman" w:cs="Times New Roman"/>
                <w:sz w:val="20"/>
                <w:szCs w:val="20"/>
                <w:lang w:eastAsia="ru-RU"/>
              </w:rPr>
              <w:t>,</w:t>
            </w:r>
          </w:p>
          <w:p w14:paraId="0C301DB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МКОУ «Санчинская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2CF093F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История</w:t>
            </w:r>
          </w:p>
        </w:tc>
      </w:tr>
      <w:tr w:rsidR="004170F0" w:rsidRPr="004170F0" w14:paraId="4941BE5C" w14:textId="77777777" w:rsidTr="00214666">
        <w:trPr>
          <w:trHeight w:val="20"/>
        </w:trPr>
        <w:tc>
          <w:tcPr>
            <w:tcW w:w="1702" w:type="dxa"/>
            <w:vMerge/>
            <w:tcBorders>
              <w:left w:val="single" w:sz="4" w:space="0" w:color="auto"/>
              <w:bottom w:val="single" w:sz="4" w:space="0" w:color="auto"/>
              <w:right w:val="single" w:sz="4" w:space="0" w:color="auto"/>
            </w:tcBorders>
            <w:shd w:val="clear" w:color="auto" w:fill="EFF5FB"/>
            <w:noWrap/>
          </w:tcPr>
          <w:p w14:paraId="7884779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bottom w:val="single" w:sz="4" w:space="0" w:color="auto"/>
              <w:right w:val="single" w:sz="4" w:space="0" w:color="auto"/>
            </w:tcBorders>
            <w:shd w:val="clear" w:color="auto" w:fill="EFF5FB"/>
            <w:noWrap/>
          </w:tcPr>
          <w:p w14:paraId="0CEE099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left w:val="single" w:sz="4" w:space="0" w:color="auto"/>
              <w:bottom w:val="single" w:sz="4" w:space="0" w:color="auto"/>
              <w:right w:val="single" w:sz="4" w:space="0" w:color="auto"/>
            </w:tcBorders>
            <w:shd w:val="clear" w:color="auto" w:fill="EFF5FB"/>
            <w:noWrap/>
          </w:tcPr>
          <w:p w14:paraId="22F1F4C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left w:val="single" w:sz="4" w:space="0" w:color="auto"/>
              <w:bottom w:val="single" w:sz="4" w:space="0" w:color="auto"/>
              <w:right w:val="single" w:sz="4" w:space="0" w:color="auto"/>
            </w:tcBorders>
            <w:shd w:val="clear" w:color="auto" w:fill="EFF5FB"/>
          </w:tcPr>
          <w:p w14:paraId="3748BF8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7CE959B6"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Магомедова </w:t>
            </w:r>
          </w:p>
          <w:p w14:paraId="1F23A4FD"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Салимат </w:t>
            </w:r>
          </w:p>
          <w:p w14:paraId="357D39C7" w14:textId="77777777" w:rsidR="004170F0" w:rsidRPr="004170F0" w:rsidRDefault="004170F0" w:rsidP="00214666">
            <w:pPr>
              <w:spacing w:after="0" w:line="240" w:lineRule="auto"/>
              <w:rPr>
                <w:rFonts w:ascii="Times New Roman" w:eastAsia="Times New Roman" w:hAnsi="Times New Roman" w:cs="Times New Roman"/>
                <w:b/>
                <w:color w:val="2E74B5" w:themeColor="accent1" w:themeShade="BF"/>
                <w:sz w:val="20"/>
                <w:szCs w:val="20"/>
                <w:lang w:eastAsia="ru-RU"/>
              </w:rPr>
            </w:pPr>
            <w:r w:rsidRPr="004170F0">
              <w:rPr>
                <w:rFonts w:ascii="Times New Roman" w:eastAsia="Times New Roman" w:hAnsi="Times New Roman" w:cs="Times New Roman"/>
                <w:b/>
                <w:sz w:val="20"/>
                <w:szCs w:val="20"/>
                <w:lang w:eastAsia="ru-RU"/>
              </w:rPr>
              <w:t xml:space="preserve">Абдулабековна, </w:t>
            </w:r>
            <w:r w:rsidRPr="004170F0">
              <w:rPr>
                <w:rFonts w:ascii="Times New Roman" w:eastAsia="Times New Roman" w:hAnsi="Times New Roman" w:cs="Times New Roman"/>
                <w:sz w:val="20"/>
                <w:szCs w:val="20"/>
                <w:lang w:eastAsia="ru-RU"/>
              </w:rPr>
              <w:t>МКОУ «Маджалисская СОШ №1»</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201E662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Математика </w:t>
            </w:r>
          </w:p>
        </w:tc>
      </w:tr>
      <w:tr w:rsidR="004170F0" w:rsidRPr="004170F0" w14:paraId="26FE3254"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30A13E"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Каякентский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36A6AEDA"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847</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338EA741"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Бахмудов </w:t>
            </w:r>
          </w:p>
          <w:p w14:paraId="02B33C16"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Артур </w:t>
            </w:r>
          </w:p>
          <w:p w14:paraId="3114D8CE"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Абдулхаликович</w:t>
            </w:r>
            <w:r w:rsidRPr="004170F0">
              <w:rPr>
                <w:rFonts w:ascii="Times New Roman" w:eastAsia="Times New Roman" w:hAnsi="Times New Roman" w:cs="Times New Roman"/>
                <w:sz w:val="20"/>
                <w:szCs w:val="20"/>
                <w:lang w:eastAsia="ru-RU"/>
              </w:rPr>
              <w:t>,</w:t>
            </w:r>
          </w:p>
          <w:p w14:paraId="07CE3540"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МБОУ «Нововикринская СОШ»</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CDD9DA3"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Начальные классы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CF53156"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Магомедова </w:t>
            </w:r>
          </w:p>
          <w:p w14:paraId="55726FC8"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Елена </w:t>
            </w:r>
          </w:p>
          <w:p w14:paraId="223726B2"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Викторовна</w:t>
            </w:r>
            <w:r w:rsidRPr="004170F0">
              <w:rPr>
                <w:rFonts w:ascii="Times New Roman" w:eastAsia="Times New Roman" w:hAnsi="Times New Roman" w:cs="Times New Roman"/>
                <w:sz w:val="20"/>
                <w:szCs w:val="20"/>
                <w:lang w:eastAsia="ru-RU"/>
              </w:rPr>
              <w:t xml:space="preserve">, </w:t>
            </w:r>
          </w:p>
          <w:p w14:paraId="38D448BD"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МБОУ «Дружбинская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2F75ED7"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Начальные классы</w:t>
            </w:r>
          </w:p>
        </w:tc>
      </w:tr>
      <w:tr w:rsidR="004170F0" w:rsidRPr="004170F0" w14:paraId="765B0777"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00DD7A4A"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4BA91E15"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31F3E41F"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4834C0E"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C09AA45"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Добаева </w:t>
            </w:r>
          </w:p>
          <w:p w14:paraId="49D61C91"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Нуржаган </w:t>
            </w:r>
          </w:p>
          <w:p w14:paraId="3612B820"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Шарапутдиновна</w:t>
            </w:r>
            <w:r w:rsidRPr="004170F0">
              <w:rPr>
                <w:rFonts w:ascii="Times New Roman" w:eastAsia="Times New Roman" w:hAnsi="Times New Roman" w:cs="Times New Roman"/>
                <w:sz w:val="20"/>
                <w:szCs w:val="20"/>
                <w:lang w:eastAsia="ru-RU"/>
              </w:rPr>
              <w:t>,</w:t>
            </w:r>
          </w:p>
          <w:p w14:paraId="072E681D"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МБОУ «Новокаякентская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A5CD4C3"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Начальные классы</w:t>
            </w:r>
          </w:p>
        </w:tc>
      </w:tr>
      <w:tr w:rsidR="004170F0" w:rsidRPr="004170F0" w14:paraId="3A7C13C1"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1D3A5D2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6313D9C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0B95E3B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104D76B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6D0FE4A"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Хидирнабиева </w:t>
            </w:r>
          </w:p>
          <w:p w14:paraId="1AB81741"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Теллиханум </w:t>
            </w:r>
          </w:p>
          <w:p w14:paraId="2360DF33"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Аллахвердиевна, </w:t>
            </w:r>
          </w:p>
          <w:p w14:paraId="565F5F0C"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МБОУ «Дружбинская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3CE400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r>
      <w:tr w:rsidR="004170F0" w:rsidRPr="004170F0" w14:paraId="450B3C83"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14:paraId="450EB59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Карабудахкент-ский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60586F7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1372</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3BB80DE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14:paraId="1EF943B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5BA66D56"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Гасанбекова </w:t>
            </w:r>
          </w:p>
          <w:p w14:paraId="1ABD5123"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Патимат </w:t>
            </w:r>
          </w:p>
          <w:p w14:paraId="6BDE7DD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Сулеймановна</w:t>
            </w:r>
            <w:r w:rsidRPr="004170F0">
              <w:rPr>
                <w:rFonts w:ascii="Times New Roman" w:eastAsia="Times New Roman" w:hAnsi="Times New Roman" w:cs="Times New Roman"/>
                <w:color w:val="000000"/>
                <w:sz w:val="20"/>
                <w:szCs w:val="20"/>
                <w:lang w:eastAsia="ru-RU"/>
              </w:rPr>
              <w:t xml:space="preserve">, </w:t>
            </w:r>
          </w:p>
          <w:p w14:paraId="518E579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МБОУ «Карабудахкентская СОШ №1 </w:t>
            </w:r>
          </w:p>
          <w:p w14:paraId="5CC2A4B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им. Г.М.Абдуллаева»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3235625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r>
      <w:tr w:rsidR="004170F0" w:rsidRPr="004170F0" w14:paraId="4CD9370D"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5B1D464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0D1EFA9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787FA3E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53BEDDB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5C4C430B"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Темирбекова </w:t>
            </w:r>
          </w:p>
          <w:p w14:paraId="74B4D21D"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Сакинат </w:t>
            </w:r>
          </w:p>
          <w:p w14:paraId="57ED898F"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Мустафаевна,</w:t>
            </w:r>
          </w:p>
          <w:p w14:paraId="4EC329D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МБОУ «Карабудахкентская гимназия»</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3029C0E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r>
    </w:tbl>
    <w:p w14:paraId="4421DA38" w14:textId="77777777" w:rsidR="004170F0" w:rsidRPr="004170F0" w:rsidRDefault="004170F0" w:rsidP="004170F0">
      <w:pPr>
        <w:rPr>
          <w:rFonts w:ascii="Times New Roman" w:hAnsi="Times New Roman" w:cs="Times New Roman"/>
        </w:rPr>
      </w:pPr>
      <w:r w:rsidRPr="004170F0">
        <w:rPr>
          <w:rFonts w:ascii="Times New Roman" w:hAnsi="Times New Roman" w:cs="Times New Roman"/>
        </w:rPr>
        <w:br w:type="page"/>
      </w:r>
    </w:p>
    <w:tbl>
      <w:tblPr>
        <w:tblW w:w="9782"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842"/>
        <w:gridCol w:w="1418"/>
        <w:gridCol w:w="2410"/>
        <w:gridCol w:w="1701"/>
      </w:tblGrid>
      <w:tr w:rsidR="004170F0" w:rsidRPr="004170F0" w14:paraId="6D5D676D"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61BD70C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3B9C8BB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7FA8A3E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14:paraId="03A4A62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5E868905"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Курбанова </w:t>
            </w:r>
          </w:p>
          <w:p w14:paraId="6A436BC4"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Нарисханум </w:t>
            </w:r>
          </w:p>
          <w:p w14:paraId="378A2E12"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Абдулмуслимовна,</w:t>
            </w:r>
          </w:p>
          <w:p w14:paraId="4B1649A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МБОУ «Карабудахкентская СОШ №3 им. Р.Алиева»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3114285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Математика </w:t>
            </w:r>
          </w:p>
        </w:tc>
      </w:tr>
      <w:tr w:rsidR="004170F0" w:rsidRPr="004170F0" w14:paraId="586166C9"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3355B32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79C721C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6766DE9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70768C9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0EFC641C"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Гаджиумарова </w:t>
            </w:r>
          </w:p>
          <w:p w14:paraId="03994557"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Галимат </w:t>
            </w:r>
          </w:p>
          <w:p w14:paraId="2A05D2CE"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Хайривовна,</w:t>
            </w:r>
          </w:p>
          <w:p w14:paraId="3C74E52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МБОУ «Карабудахкентская СОШ №2»</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6B87EB7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Химия </w:t>
            </w:r>
          </w:p>
        </w:tc>
      </w:tr>
      <w:tr w:rsidR="004170F0" w:rsidRPr="004170F0" w14:paraId="6977C36F"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BB1012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Город Каспийск</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4086816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1224</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31FEBEC"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Паршина </w:t>
            </w:r>
          </w:p>
          <w:p w14:paraId="7AAA6E7C"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Татьяна </w:t>
            </w:r>
          </w:p>
          <w:p w14:paraId="775D7C43"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Борисовна</w:t>
            </w:r>
            <w:r w:rsidRPr="004170F0">
              <w:rPr>
                <w:rFonts w:ascii="Times New Roman" w:eastAsia="Times New Roman" w:hAnsi="Times New Roman" w:cs="Times New Roman"/>
                <w:sz w:val="20"/>
                <w:szCs w:val="20"/>
                <w:lang w:eastAsia="ru-RU"/>
              </w:rPr>
              <w:t>,</w:t>
            </w:r>
          </w:p>
          <w:p w14:paraId="587518C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МБОУ «Каспийская гимназия №1»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F44E05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Русский язык</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060279A" w14:textId="77777777" w:rsidR="004170F0" w:rsidRPr="004170F0" w:rsidRDefault="004170F0" w:rsidP="00214666">
            <w:pPr>
              <w:spacing w:after="0" w:line="240" w:lineRule="auto"/>
              <w:ind w:right="-234"/>
              <w:rPr>
                <w:rFonts w:ascii="Times New Roman" w:eastAsia="Times New Roman" w:hAnsi="Times New Roman" w:cs="Times New Roman"/>
                <w:b/>
                <w:sz w:val="20"/>
                <w:szCs w:val="20"/>
                <w:lang w:eastAsia="ru-RU"/>
              </w:rPr>
            </w:pPr>
            <w:bookmarkStart w:id="3" w:name="_Hlk72840555"/>
            <w:r w:rsidRPr="004170F0">
              <w:rPr>
                <w:rFonts w:ascii="Times New Roman" w:eastAsia="Times New Roman" w:hAnsi="Times New Roman" w:cs="Times New Roman"/>
                <w:b/>
                <w:sz w:val="20"/>
                <w:szCs w:val="20"/>
                <w:lang w:eastAsia="ru-RU"/>
              </w:rPr>
              <w:t xml:space="preserve">Дибиров </w:t>
            </w:r>
          </w:p>
          <w:p w14:paraId="73DC1449" w14:textId="77777777" w:rsidR="004170F0" w:rsidRPr="004170F0" w:rsidRDefault="004170F0" w:rsidP="00214666">
            <w:pPr>
              <w:spacing w:after="0" w:line="240" w:lineRule="auto"/>
              <w:ind w:right="-234"/>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Магомедшапи </w:t>
            </w:r>
          </w:p>
          <w:p w14:paraId="5D033073" w14:textId="77777777" w:rsidR="004170F0" w:rsidRPr="004170F0" w:rsidRDefault="004170F0" w:rsidP="00214666">
            <w:pPr>
              <w:spacing w:after="0" w:line="240" w:lineRule="auto"/>
              <w:ind w:right="-234"/>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Дибиргаджиевич</w:t>
            </w:r>
            <w:bookmarkEnd w:id="3"/>
            <w:r w:rsidRPr="004170F0">
              <w:rPr>
                <w:rFonts w:ascii="Times New Roman" w:eastAsia="Times New Roman" w:hAnsi="Times New Roman" w:cs="Times New Roman"/>
                <w:sz w:val="20"/>
                <w:szCs w:val="20"/>
                <w:lang w:eastAsia="ru-RU"/>
              </w:rPr>
              <w:t xml:space="preserve">, </w:t>
            </w:r>
          </w:p>
          <w:p w14:paraId="5E669666"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МБОУ «Каспийская гимназия №11»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0A4B31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Дополнительное образование</w:t>
            </w:r>
          </w:p>
        </w:tc>
      </w:tr>
      <w:tr w:rsidR="004170F0" w:rsidRPr="004170F0" w14:paraId="4C37F0A9"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3291751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1146695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5443B52"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Лукоянова </w:t>
            </w:r>
          </w:p>
          <w:p w14:paraId="35A49746"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Татьяна </w:t>
            </w:r>
          </w:p>
          <w:p w14:paraId="064C3425"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Анатольевна</w:t>
            </w:r>
            <w:r w:rsidRPr="004170F0">
              <w:rPr>
                <w:rFonts w:ascii="Times New Roman" w:eastAsia="Times New Roman" w:hAnsi="Times New Roman" w:cs="Times New Roman"/>
                <w:sz w:val="20"/>
                <w:szCs w:val="20"/>
                <w:lang w:eastAsia="ru-RU"/>
              </w:rPr>
              <w:t>,</w:t>
            </w:r>
          </w:p>
          <w:p w14:paraId="34792F82"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 xml:space="preserve">МБОУ «СОШ №9 </w:t>
            </w:r>
          </w:p>
          <w:p w14:paraId="28204D5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им. Героев России-пограничников»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A42F40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75982440"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Петрова </w:t>
            </w:r>
          </w:p>
          <w:p w14:paraId="68B3B38B"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Олеся </w:t>
            </w:r>
          </w:p>
          <w:p w14:paraId="50FBC4EB"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Васильевна</w:t>
            </w:r>
            <w:r w:rsidRPr="004170F0">
              <w:rPr>
                <w:rFonts w:ascii="Times New Roman" w:eastAsia="Times New Roman" w:hAnsi="Times New Roman" w:cs="Times New Roman"/>
                <w:sz w:val="20"/>
                <w:szCs w:val="20"/>
                <w:lang w:eastAsia="ru-RU"/>
              </w:rPr>
              <w:t>,</w:t>
            </w:r>
          </w:p>
          <w:p w14:paraId="65BE5B03"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 xml:space="preserve">МБОУ «Лицей №14 </w:t>
            </w:r>
          </w:p>
          <w:p w14:paraId="52B674A8"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им. Н.Э.Гаджимагомедова»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CA6207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Русский язык и литература</w:t>
            </w:r>
          </w:p>
        </w:tc>
      </w:tr>
      <w:tr w:rsidR="004170F0" w:rsidRPr="004170F0" w14:paraId="4636AB2C" w14:textId="77777777" w:rsidTr="00214666">
        <w:trPr>
          <w:trHeight w:val="73"/>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19185A2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5647BDC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9481778"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Абдуллаева </w:t>
            </w:r>
          </w:p>
          <w:p w14:paraId="7DB91575"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Зенфира </w:t>
            </w:r>
          </w:p>
          <w:p w14:paraId="4079128E"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Агалиевна</w:t>
            </w:r>
            <w:r w:rsidRPr="004170F0">
              <w:rPr>
                <w:rFonts w:ascii="Times New Roman" w:eastAsia="Times New Roman" w:hAnsi="Times New Roman" w:cs="Times New Roman"/>
                <w:sz w:val="20"/>
                <w:szCs w:val="20"/>
                <w:lang w:eastAsia="ru-RU"/>
              </w:rPr>
              <w:t xml:space="preserve">, </w:t>
            </w:r>
          </w:p>
          <w:p w14:paraId="7FC99E89"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 xml:space="preserve">МБОУ «СОШ №4 </w:t>
            </w:r>
          </w:p>
          <w:p w14:paraId="74D3DC8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им. М.-З. Абдулманапова»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EBF796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Информатика </w:t>
            </w:r>
          </w:p>
        </w:tc>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12A199A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C911DF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r>
      <w:tr w:rsidR="004170F0" w:rsidRPr="004170F0" w14:paraId="2EAFFE4B"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3A51A42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69135EF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72EC156"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Алиева </w:t>
            </w:r>
          </w:p>
          <w:p w14:paraId="47BBBC09"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Салихат </w:t>
            </w:r>
          </w:p>
          <w:p w14:paraId="08297D2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Магомедовна</w:t>
            </w:r>
            <w:r w:rsidRPr="004170F0">
              <w:rPr>
                <w:rFonts w:ascii="Times New Roman" w:eastAsia="Times New Roman" w:hAnsi="Times New Roman" w:cs="Times New Roman"/>
                <w:color w:val="000000"/>
                <w:sz w:val="20"/>
                <w:szCs w:val="20"/>
                <w:lang w:eastAsia="ru-RU"/>
              </w:rPr>
              <w:t xml:space="preserve">, </w:t>
            </w:r>
          </w:p>
          <w:p w14:paraId="3AB36A3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МБОУ «Лицей №6 им. М.О. Омарова»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FFE44B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Информатика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289E71E0"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Рамазанова </w:t>
            </w:r>
          </w:p>
          <w:p w14:paraId="618378F6"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Мадина </w:t>
            </w:r>
          </w:p>
          <w:p w14:paraId="0BC4665D"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Гаджиметовна</w:t>
            </w:r>
            <w:r w:rsidRPr="004170F0">
              <w:rPr>
                <w:rFonts w:ascii="Times New Roman" w:eastAsia="Times New Roman" w:hAnsi="Times New Roman" w:cs="Times New Roman"/>
                <w:sz w:val="20"/>
                <w:szCs w:val="20"/>
                <w:lang w:eastAsia="ru-RU"/>
              </w:rPr>
              <w:t>,</w:t>
            </w:r>
          </w:p>
          <w:p w14:paraId="0897ADF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МБОУ «СОШ №9 им. Героев России-пограничников»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DF9AEB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Информатика</w:t>
            </w:r>
          </w:p>
        </w:tc>
      </w:tr>
      <w:tr w:rsidR="004170F0" w:rsidRPr="004170F0" w14:paraId="68595223" w14:textId="77777777" w:rsidTr="00214666">
        <w:trPr>
          <w:trHeight w:val="206"/>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30BB40F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1AB8F72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4EEC426"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Алипанахова </w:t>
            </w:r>
          </w:p>
          <w:p w14:paraId="16E7C0FF"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Марина </w:t>
            </w:r>
          </w:p>
          <w:p w14:paraId="53E3AC49"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Мусаибовна</w:t>
            </w:r>
            <w:r w:rsidRPr="004170F0">
              <w:rPr>
                <w:rFonts w:ascii="Times New Roman" w:eastAsia="Times New Roman" w:hAnsi="Times New Roman" w:cs="Times New Roman"/>
                <w:sz w:val="20"/>
                <w:szCs w:val="20"/>
                <w:lang w:eastAsia="ru-RU"/>
              </w:rPr>
              <w:t xml:space="preserve">, </w:t>
            </w:r>
          </w:p>
          <w:p w14:paraId="6055487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МБОУ «КМШИ им. М.Гаджиева»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2C9857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Английский язык</w:t>
            </w:r>
          </w:p>
        </w:tc>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48124C0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0FC411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r>
      <w:tr w:rsidR="004170F0" w:rsidRPr="004170F0" w14:paraId="1CC5C51E"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14:paraId="45B0F98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Город  Кизилюрт</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3162B70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581</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33140D04"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Гусейнова </w:t>
            </w:r>
          </w:p>
          <w:p w14:paraId="23440FE5"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Сидрат </w:t>
            </w:r>
          </w:p>
          <w:p w14:paraId="05229BF0"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Далгатовна</w:t>
            </w:r>
            <w:r w:rsidRPr="004170F0">
              <w:rPr>
                <w:rFonts w:ascii="Times New Roman" w:eastAsia="Times New Roman" w:hAnsi="Times New Roman" w:cs="Times New Roman"/>
                <w:sz w:val="20"/>
                <w:szCs w:val="20"/>
                <w:lang w:eastAsia="ru-RU"/>
              </w:rPr>
              <w:t xml:space="preserve">, </w:t>
            </w:r>
          </w:p>
          <w:p w14:paraId="1BC4EE3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МБОУ «Гимназия №5 им. А.А.Алиева»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14:paraId="6CF2F43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Технология </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3F8FCC14"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Шахамирова </w:t>
            </w:r>
          </w:p>
          <w:p w14:paraId="0A94FCE7"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Гульнара </w:t>
            </w:r>
          </w:p>
          <w:p w14:paraId="10B6D109"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Абдуловна</w:t>
            </w:r>
            <w:r w:rsidRPr="004170F0">
              <w:rPr>
                <w:rFonts w:ascii="Times New Roman" w:eastAsia="Times New Roman" w:hAnsi="Times New Roman" w:cs="Times New Roman"/>
                <w:sz w:val="20"/>
                <w:szCs w:val="20"/>
                <w:lang w:eastAsia="ru-RU"/>
              </w:rPr>
              <w:t>,</w:t>
            </w:r>
          </w:p>
          <w:p w14:paraId="507DF2B4"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МБОУ «Гимназия №5 им. А.А.Алиева»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0AD4B23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Биология</w:t>
            </w:r>
          </w:p>
        </w:tc>
      </w:tr>
      <w:tr w:rsidR="004170F0" w:rsidRPr="004170F0" w14:paraId="503D6C3D"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6A27E14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16F9F7F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0EA9DDA0"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25A80D6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3B161C4D"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Омарова </w:t>
            </w:r>
          </w:p>
          <w:p w14:paraId="5A489C8C"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Эльвира </w:t>
            </w:r>
          </w:p>
          <w:p w14:paraId="2EAA9A40"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Магомедовна</w:t>
            </w:r>
            <w:r w:rsidRPr="004170F0">
              <w:rPr>
                <w:rFonts w:ascii="Times New Roman" w:eastAsia="Times New Roman" w:hAnsi="Times New Roman" w:cs="Times New Roman"/>
                <w:sz w:val="20"/>
                <w:szCs w:val="20"/>
                <w:lang w:eastAsia="ru-RU"/>
              </w:rPr>
              <w:t xml:space="preserve">, </w:t>
            </w:r>
          </w:p>
          <w:p w14:paraId="61EC5899"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МБОУ «Гимназия №5 им. А.А.Алиева»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430FCD2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История</w:t>
            </w:r>
          </w:p>
        </w:tc>
      </w:tr>
      <w:tr w:rsidR="004170F0" w:rsidRPr="004170F0" w14:paraId="21EB9F75"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F6E46A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Кизилюртовский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2499ADD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1046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36ADFE6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4C054FD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2D5D610"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Садикова </w:t>
            </w:r>
          </w:p>
          <w:p w14:paraId="6081D231"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Зарема </w:t>
            </w:r>
          </w:p>
          <w:p w14:paraId="6F698C59"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Алиевна</w:t>
            </w:r>
            <w:r w:rsidRPr="004170F0">
              <w:rPr>
                <w:rFonts w:ascii="Times New Roman" w:eastAsia="Times New Roman" w:hAnsi="Times New Roman" w:cs="Times New Roman"/>
                <w:sz w:val="20"/>
                <w:szCs w:val="20"/>
                <w:lang w:eastAsia="ru-RU"/>
              </w:rPr>
              <w:t>,</w:t>
            </w:r>
          </w:p>
          <w:p w14:paraId="3F3A2E6A"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МКОУ «Зубутли-Миатлинская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136A8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Биология </w:t>
            </w:r>
          </w:p>
        </w:tc>
      </w:tr>
      <w:tr w:rsidR="004170F0" w:rsidRPr="004170F0" w14:paraId="48861BF6"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6751051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2A3E6A4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noWrap/>
          </w:tcPr>
          <w:p w14:paraId="377EF9F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14:paraId="1D48FF2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147072E0"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Гаджиева </w:t>
            </w:r>
          </w:p>
          <w:p w14:paraId="38F3C5B4"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Асият </w:t>
            </w:r>
          </w:p>
          <w:p w14:paraId="7AF46B6B"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Набиевна</w:t>
            </w:r>
            <w:r w:rsidRPr="004170F0">
              <w:rPr>
                <w:rFonts w:ascii="Times New Roman" w:eastAsia="Times New Roman" w:hAnsi="Times New Roman" w:cs="Times New Roman"/>
                <w:sz w:val="20"/>
                <w:szCs w:val="20"/>
                <w:lang w:eastAsia="ru-RU"/>
              </w:rPr>
              <w:t>,</w:t>
            </w:r>
          </w:p>
          <w:p w14:paraId="0DC9F0B2"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МКОУ «Зубутли-Миатлинская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2383D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История </w:t>
            </w:r>
          </w:p>
        </w:tc>
      </w:tr>
    </w:tbl>
    <w:p w14:paraId="5BEB7712" w14:textId="77777777" w:rsidR="004170F0" w:rsidRPr="004170F0" w:rsidRDefault="004170F0" w:rsidP="004170F0">
      <w:pPr>
        <w:rPr>
          <w:rFonts w:ascii="Times New Roman" w:hAnsi="Times New Roman" w:cs="Times New Roman"/>
        </w:rPr>
      </w:pPr>
      <w:r w:rsidRPr="004170F0">
        <w:rPr>
          <w:rFonts w:ascii="Times New Roman" w:hAnsi="Times New Roman" w:cs="Times New Roman"/>
        </w:rPr>
        <w:lastRenderedPageBreak/>
        <w:br w:type="page"/>
      </w:r>
    </w:p>
    <w:tbl>
      <w:tblPr>
        <w:tblW w:w="9782"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842"/>
        <w:gridCol w:w="1418"/>
        <w:gridCol w:w="2410"/>
        <w:gridCol w:w="1701"/>
      </w:tblGrid>
      <w:tr w:rsidR="004170F0" w:rsidRPr="004170F0" w14:paraId="0FAAD700"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7343CB0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0AD17F9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2217F9C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0CD5224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791BEDC"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Нугаева </w:t>
            </w:r>
          </w:p>
          <w:p w14:paraId="5D53E46C"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Адавия </w:t>
            </w:r>
          </w:p>
          <w:p w14:paraId="766EEFA7"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Темирболатовна</w:t>
            </w:r>
            <w:r w:rsidRPr="004170F0">
              <w:rPr>
                <w:rFonts w:ascii="Times New Roman" w:eastAsia="Times New Roman" w:hAnsi="Times New Roman" w:cs="Times New Roman"/>
                <w:sz w:val="20"/>
                <w:szCs w:val="20"/>
                <w:lang w:eastAsia="ru-RU"/>
              </w:rPr>
              <w:t>,</w:t>
            </w:r>
          </w:p>
          <w:p w14:paraId="18ECD38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МКОУ «Султанянгиюртовская СОШ им. Ю.А.Акаева»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7ABCD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r>
      <w:tr w:rsidR="004170F0" w:rsidRPr="004170F0" w14:paraId="718C5D1B"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2806E78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2BEC04C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noWrap/>
          </w:tcPr>
          <w:p w14:paraId="1880E42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14:paraId="23BD37B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D0EF38C"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Абдуразакова </w:t>
            </w:r>
          </w:p>
          <w:p w14:paraId="31A1FEB4"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Зарият </w:t>
            </w:r>
          </w:p>
          <w:p w14:paraId="2EB505C0"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Раиповна,</w:t>
            </w:r>
          </w:p>
          <w:p w14:paraId="71AA5FBA"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МКОУ «Зубутли-Миатлинская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275FA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История, обществознание</w:t>
            </w:r>
          </w:p>
        </w:tc>
      </w:tr>
      <w:tr w:rsidR="004170F0" w:rsidRPr="004170F0" w14:paraId="615D0B4C"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30DCC8C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21101AD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noWrap/>
          </w:tcPr>
          <w:p w14:paraId="01E2970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14:paraId="6CC9AB9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FC94A02"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Апандиева </w:t>
            </w:r>
          </w:p>
          <w:p w14:paraId="3828DA1C"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Хадижат </w:t>
            </w:r>
          </w:p>
          <w:p w14:paraId="12444488"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Хабибовна</w:t>
            </w:r>
            <w:r w:rsidRPr="004170F0">
              <w:rPr>
                <w:rFonts w:ascii="Times New Roman" w:eastAsia="Times New Roman" w:hAnsi="Times New Roman" w:cs="Times New Roman"/>
                <w:sz w:val="20"/>
                <w:szCs w:val="20"/>
                <w:lang w:eastAsia="ru-RU"/>
              </w:rPr>
              <w:t>,</w:t>
            </w:r>
          </w:p>
          <w:p w14:paraId="6005DF82"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МКОУ «Зубутли-Миатлинская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5C70B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Русский язык, литература</w:t>
            </w:r>
          </w:p>
        </w:tc>
      </w:tr>
      <w:tr w:rsidR="004170F0" w:rsidRPr="004170F0" w14:paraId="486D8230"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14:paraId="4987554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Город Кизляр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67DE4EA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391</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567BD3F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14:paraId="677FF4F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32E564B9"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Амаева </w:t>
            </w:r>
          </w:p>
          <w:p w14:paraId="2555E181"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Патимат </w:t>
            </w:r>
          </w:p>
          <w:p w14:paraId="6AB8D299"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Абдулабеговна</w:t>
            </w:r>
            <w:r w:rsidRPr="004170F0">
              <w:rPr>
                <w:rFonts w:ascii="Times New Roman" w:eastAsia="Times New Roman" w:hAnsi="Times New Roman" w:cs="Times New Roman"/>
                <w:sz w:val="20"/>
                <w:szCs w:val="20"/>
                <w:lang w:eastAsia="ru-RU"/>
              </w:rPr>
              <w:t xml:space="preserve">, </w:t>
            </w:r>
          </w:p>
          <w:p w14:paraId="4F74356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МКОУ «СОШ №7 им. М.Горького»</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3830EFD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Физика </w:t>
            </w:r>
          </w:p>
        </w:tc>
      </w:tr>
      <w:tr w:rsidR="004170F0" w:rsidRPr="004170F0" w14:paraId="0A447E4B"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2C28540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222CCCF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2BC0D91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2054C5E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6F3A2A5A"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Махмудова </w:t>
            </w:r>
          </w:p>
          <w:p w14:paraId="2577B84E"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Анжела </w:t>
            </w:r>
          </w:p>
          <w:p w14:paraId="7CE65AA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Жабраиловна</w:t>
            </w:r>
            <w:r w:rsidRPr="004170F0">
              <w:rPr>
                <w:rFonts w:ascii="Times New Roman" w:eastAsia="Times New Roman" w:hAnsi="Times New Roman" w:cs="Times New Roman"/>
                <w:color w:val="000000"/>
                <w:sz w:val="20"/>
                <w:szCs w:val="20"/>
                <w:lang w:eastAsia="ru-RU"/>
              </w:rPr>
              <w:t>, МКОУ «Кизлярская гимназия №1 им. М.Ломоносова»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2C31B6F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Английский язык</w:t>
            </w:r>
          </w:p>
        </w:tc>
      </w:tr>
      <w:tr w:rsidR="004170F0" w:rsidRPr="004170F0" w14:paraId="0CAD897B"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ADB9F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Кизлярский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23C3435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935</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14FA626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49ED96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D0853C0"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Гамзатова </w:t>
            </w:r>
          </w:p>
          <w:p w14:paraId="0381B56F"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Загидат </w:t>
            </w:r>
          </w:p>
          <w:p w14:paraId="221A1E25"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Магомедовна</w:t>
            </w:r>
            <w:r w:rsidRPr="004170F0">
              <w:rPr>
                <w:rFonts w:ascii="Times New Roman" w:eastAsia="Times New Roman" w:hAnsi="Times New Roman" w:cs="Times New Roman"/>
                <w:sz w:val="20"/>
                <w:szCs w:val="20"/>
                <w:lang w:eastAsia="ru-RU"/>
              </w:rPr>
              <w:t xml:space="preserve">, </w:t>
            </w:r>
          </w:p>
          <w:p w14:paraId="5F033B7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МКОУ «Карломарксовская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A0D561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r>
      <w:tr w:rsidR="004170F0" w:rsidRPr="004170F0" w14:paraId="56A2FB45"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787FD93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5BBD399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0558616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2A9D81B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7850B89"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Белова </w:t>
            </w:r>
          </w:p>
          <w:p w14:paraId="4618755D"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Лариса </w:t>
            </w:r>
          </w:p>
          <w:p w14:paraId="335B4E86"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Николаевна</w:t>
            </w:r>
            <w:r w:rsidRPr="004170F0">
              <w:rPr>
                <w:rFonts w:ascii="Times New Roman" w:eastAsia="Times New Roman" w:hAnsi="Times New Roman" w:cs="Times New Roman"/>
                <w:sz w:val="20"/>
                <w:szCs w:val="20"/>
                <w:lang w:eastAsia="ru-RU"/>
              </w:rPr>
              <w:t xml:space="preserve">, </w:t>
            </w:r>
          </w:p>
          <w:p w14:paraId="50E0271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МКОУ «Степновская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247C6D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r>
      <w:tr w:rsidR="004170F0" w:rsidRPr="004170F0" w14:paraId="3FFDC7EC"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458E5A8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0133224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21B659E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6BA3CC8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5EA6C0B"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Пирмагомедов </w:t>
            </w:r>
          </w:p>
          <w:p w14:paraId="0D3F89C9"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Шамкер </w:t>
            </w:r>
          </w:p>
          <w:p w14:paraId="5995A8CD"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Асилдарович,</w:t>
            </w:r>
          </w:p>
          <w:p w14:paraId="5D79B6EF" w14:textId="77777777" w:rsidR="004170F0" w:rsidRPr="004170F0" w:rsidRDefault="004170F0" w:rsidP="00214666">
            <w:pPr>
              <w:spacing w:after="0" w:line="240" w:lineRule="auto"/>
              <w:rPr>
                <w:rFonts w:ascii="Times New Roman" w:eastAsia="Times New Roman" w:hAnsi="Times New Roman" w:cs="Times New Roman"/>
                <w:color w:val="2E74B5" w:themeColor="accent1" w:themeShade="BF"/>
                <w:sz w:val="20"/>
                <w:szCs w:val="20"/>
                <w:lang w:eastAsia="ru-RU"/>
              </w:rPr>
            </w:pPr>
            <w:r w:rsidRPr="004170F0">
              <w:rPr>
                <w:rFonts w:ascii="Times New Roman" w:eastAsia="Times New Roman" w:hAnsi="Times New Roman" w:cs="Times New Roman"/>
                <w:sz w:val="20"/>
                <w:szCs w:val="20"/>
                <w:lang w:eastAsia="ru-RU"/>
              </w:rPr>
              <w:t>МКОУ «Цветковская гимназия»</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16BCF5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Английский язык</w:t>
            </w:r>
          </w:p>
        </w:tc>
      </w:tr>
      <w:tr w:rsidR="004170F0" w:rsidRPr="004170F0" w14:paraId="6E7D1282"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05EB6CA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33B2D8F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6F3A675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2E9AD51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4EC8EAC"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Исмаилов </w:t>
            </w:r>
          </w:p>
          <w:p w14:paraId="022A1762"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Гаджимурад </w:t>
            </w:r>
          </w:p>
          <w:p w14:paraId="23CFB53D"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Алиевич,</w:t>
            </w:r>
          </w:p>
          <w:p w14:paraId="7268A633" w14:textId="77777777" w:rsidR="004170F0" w:rsidRPr="004170F0" w:rsidRDefault="004170F0" w:rsidP="00214666">
            <w:pPr>
              <w:spacing w:after="0" w:line="240" w:lineRule="auto"/>
              <w:rPr>
                <w:rFonts w:ascii="Times New Roman" w:eastAsia="Times New Roman" w:hAnsi="Times New Roman" w:cs="Times New Roman"/>
                <w:color w:val="2E74B5" w:themeColor="accent1" w:themeShade="BF"/>
                <w:sz w:val="20"/>
                <w:szCs w:val="20"/>
                <w:lang w:eastAsia="ru-RU"/>
              </w:rPr>
            </w:pPr>
            <w:r w:rsidRPr="004170F0">
              <w:rPr>
                <w:rFonts w:ascii="Times New Roman" w:eastAsia="Times New Roman" w:hAnsi="Times New Roman" w:cs="Times New Roman"/>
                <w:sz w:val="20"/>
                <w:szCs w:val="20"/>
                <w:lang w:eastAsia="ru-RU"/>
              </w:rPr>
              <w:t>МКОУ «Краснооктябрьская СОШ им. Р.Гамзатова»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3BCD67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Математика </w:t>
            </w:r>
          </w:p>
        </w:tc>
      </w:tr>
      <w:tr w:rsidR="004170F0" w:rsidRPr="004170F0" w14:paraId="357D9660"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4F3BFFA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4BCBC8B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63E0EC6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6D9FAE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37BD87F"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Кудряшова </w:t>
            </w:r>
          </w:p>
          <w:p w14:paraId="312D52C9"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Алефтина </w:t>
            </w:r>
          </w:p>
          <w:p w14:paraId="32CDA9E9"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Алифовна,</w:t>
            </w:r>
          </w:p>
          <w:p w14:paraId="16FC0EA9"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МКОУ «Малоарешевская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ECB3A0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Физика </w:t>
            </w:r>
          </w:p>
        </w:tc>
      </w:tr>
      <w:tr w:rsidR="004170F0" w:rsidRPr="004170F0" w14:paraId="1DEB4CDF"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2DFEC26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2175E2D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428BDC4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A8F1E1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F81061C"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Ханмагомедова </w:t>
            </w:r>
          </w:p>
          <w:p w14:paraId="03D41FCA"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Патимат </w:t>
            </w:r>
          </w:p>
          <w:p w14:paraId="7BD44406"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Далгатовна,</w:t>
            </w:r>
          </w:p>
          <w:p w14:paraId="19428A80"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МКОУ «Новобирюзякская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8C80EC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Математика </w:t>
            </w:r>
          </w:p>
        </w:tc>
      </w:tr>
    </w:tbl>
    <w:p w14:paraId="66F0CE6B" w14:textId="77777777" w:rsidR="004170F0" w:rsidRPr="004170F0" w:rsidRDefault="004170F0" w:rsidP="004170F0">
      <w:pPr>
        <w:rPr>
          <w:rFonts w:ascii="Times New Roman" w:hAnsi="Times New Roman" w:cs="Times New Roman"/>
        </w:rPr>
      </w:pPr>
      <w:r w:rsidRPr="004170F0">
        <w:rPr>
          <w:rFonts w:ascii="Times New Roman" w:hAnsi="Times New Roman" w:cs="Times New Roman"/>
        </w:rPr>
        <w:br w:type="page"/>
      </w:r>
    </w:p>
    <w:tbl>
      <w:tblPr>
        <w:tblW w:w="9782"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842"/>
        <w:gridCol w:w="1418"/>
        <w:gridCol w:w="2410"/>
        <w:gridCol w:w="1701"/>
      </w:tblGrid>
      <w:tr w:rsidR="004170F0" w:rsidRPr="004170F0" w14:paraId="66F6EABD" w14:textId="77777777" w:rsidTr="00214666">
        <w:trPr>
          <w:trHeight w:val="20"/>
        </w:trPr>
        <w:tc>
          <w:tcPr>
            <w:tcW w:w="1702" w:type="dxa"/>
            <w:tcBorders>
              <w:top w:val="single" w:sz="4" w:space="0" w:color="auto"/>
              <w:left w:val="single" w:sz="4" w:space="0" w:color="auto"/>
              <w:bottom w:val="single" w:sz="4" w:space="0" w:color="auto"/>
              <w:right w:val="single" w:sz="4" w:space="0" w:color="auto"/>
            </w:tcBorders>
            <w:shd w:val="clear" w:color="auto" w:fill="EFF5FB"/>
            <w:noWrap/>
            <w:hideMark/>
          </w:tcPr>
          <w:p w14:paraId="3F2BBCA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lastRenderedPageBreak/>
              <w:t>Кулинский район</w:t>
            </w:r>
          </w:p>
        </w:tc>
        <w:tc>
          <w:tcPr>
            <w:tcW w:w="709" w:type="dxa"/>
            <w:tcBorders>
              <w:top w:val="single" w:sz="4" w:space="0" w:color="auto"/>
              <w:left w:val="single" w:sz="4" w:space="0" w:color="auto"/>
              <w:bottom w:val="single" w:sz="4" w:space="0" w:color="auto"/>
              <w:right w:val="single" w:sz="4" w:space="0" w:color="auto"/>
            </w:tcBorders>
            <w:shd w:val="clear" w:color="auto" w:fill="EFF5FB"/>
            <w:noWrap/>
          </w:tcPr>
          <w:p w14:paraId="0BF248F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198</w:t>
            </w: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68E4DDF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2F24A1E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2B63EBD8"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Гаммакуева </w:t>
            </w:r>
          </w:p>
          <w:p w14:paraId="335B778A"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Альбина </w:t>
            </w:r>
          </w:p>
          <w:p w14:paraId="5705BA3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Гаджиевна</w:t>
            </w:r>
            <w:r w:rsidRPr="004170F0">
              <w:rPr>
                <w:rFonts w:ascii="Times New Roman" w:eastAsia="Times New Roman" w:hAnsi="Times New Roman" w:cs="Times New Roman"/>
                <w:color w:val="000000"/>
                <w:sz w:val="20"/>
                <w:szCs w:val="20"/>
                <w:lang w:eastAsia="ru-RU"/>
              </w:rPr>
              <w:t>,</w:t>
            </w:r>
          </w:p>
          <w:p w14:paraId="11C54B4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МКОУ «Каялинская СОШ-сад им. Б.Рамазанова»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58E5122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Математика </w:t>
            </w:r>
          </w:p>
        </w:tc>
      </w:tr>
      <w:tr w:rsidR="004170F0" w:rsidRPr="004170F0" w14:paraId="79869820"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9983CD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Кумторкалин-ский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5061BD7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374</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50AE907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3E9FAD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24874AD"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Исмаилова </w:t>
            </w:r>
          </w:p>
          <w:p w14:paraId="40B0ECA3"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Ажий </w:t>
            </w:r>
          </w:p>
          <w:p w14:paraId="5E72F03F"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Изамутдиновна</w:t>
            </w:r>
            <w:r w:rsidRPr="004170F0">
              <w:rPr>
                <w:rFonts w:ascii="Times New Roman" w:eastAsia="Times New Roman" w:hAnsi="Times New Roman" w:cs="Times New Roman"/>
                <w:sz w:val="20"/>
                <w:szCs w:val="20"/>
                <w:lang w:eastAsia="ru-RU"/>
              </w:rPr>
              <w:t xml:space="preserve">, </w:t>
            </w:r>
          </w:p>
          <w:p w14:paraId="7A77823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МКОУ «Темиргоевская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5CB764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Обществознание </w:t>
            </w:r>
          </w:p>
        </w:tc>
      </w:tr>
      <w:tr w:rsidR="004170F0" w:rsidRPr="004170F0" w14:paraId="3723B89E"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3B87054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45E14B6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6F15ADF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2DC0B66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5215744"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Айдекова </w:t>
            </w:r>
          </w:p>
          <w:p w14:paraId="7B1DB619"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Эльмира </w:t>
            </w:r>
          </w:p>
          <w:p w14:paraId="3DDFDA96"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Манаповна</w:t>
            </w:r>
            <w:r w:rsidRPr="004170F0">
              <w:rPr>
                <w:rFonts w:ascii="Times New Roman" w:eastAsia="Times New Roman" w:hAnsi="Times New Roman" w:cs="Times New Roman"/>
                <w:sz w:val="20"/>
                <w:szCs w:val="20"/>
                <w:lang w:eastAsia="ru-RU"/>
              </w:rPr>
              <w:t>,</w:t>
            </w:r>
          </w:p>
          <w:p w14:paraId="4FD18FE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МКОУ «Тюбинская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58B2BF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Химия </w:t>
            </w:r>
          </w:p>
        </w:tc>
      </w:tr>
      <w:tr w:rsidR="004170F0" w:rsidRPr="004170F0" w14:paraId="39D4E94A"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14:paraId="706E5D3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Курахский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54FADC5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397</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36E331C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14:paraId="44FA2A3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4C314D6D"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Ахматова </w:t>
            </w:r>
          </w:p>
          <w:p w14:paraId="1A742E35"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Эльмира </w:t>
            </w:r>
          </w:p>
          <w:p w14:paraId="761D786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Бейбалаевна</w:t>
            </w:r>
            <w:r w:rsidRPr="004170F0">
              <w:rPr>
                <w:rFonts w:ascii="Times New Roman" w:eastAsia="Times New Roman" w:hAnsi="Times New Roman" w:cs="Times New Roman"/>
                <w:color w:val="000000"/>
                <w:sz w:val="20"/>
                <w:szCs w:val="20"/>
                <w:lang w:eastAsia="ru-RU"/>
              </w:rPr>
              <w:t>,</w:t>
            </w:r>
          </w:p>
          <w:p w14:paraId="63A0D66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МКОУ «Курахская СОШ №2»</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2C4DA58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r>
      <w:tr w:rsidR="004170F0" w:rsidRPr="004170F0" w14:paraId="3C348D97"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3806984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700C677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26EAC06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16E4572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50F17426"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Муртузалиева </w:t>
            </w:r>
          </w:p>
          <w:p w14:paraId="5A01B9FC"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Суна </w:t>
            </w:r>
          </w:p>
          <w:p w14:paraId="0F48CCC5"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Магамедовна,</w:t>
            </w:r>
          </w:p>
          <w:p w14:paraId="76E45B5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МКОУ «Ашарская СОШ </w:t>
            </w:r>
          </w:p>
          <w:p w14:paraId="3190CDC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им. З.К.Султанова»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1B34307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Русский язык и литература</w:t>
            </w:r>
          </w:p>
        </w:tc>
      </w:tr>
      <w:tr w:rsidR="004170F0" w:rsidRPr="004170F0" w14:paraId="3020B36F"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728A87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Лакский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7DD358B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240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3000020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B5ACFB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5E04F8A"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Цургулова </w:t>
            </w:r>
          </w:p>
          <w:p w14:paraId="79583EB7"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Гульнара </w:t>
            </w:r>
          </w:p>
          <w:p w14:paraId="496AEDAA"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Алиевна</w:t>
            </w:r>
            <w:r w:rsidRPr="004170F0">
              <w:rPr>
                <w:rFonts w:ascii="Times New Roman" w:eastAsia="Times New Roman" w:hAnsi="Times New Roman" w:cs="Times New Roman"/>
                <w:sz w:val="20"/>
                <w:szCs w:val="20"/>
                <w:lang w:eastAsia="ru-RU"/>
              </w:rPr>
              <w:t xml:space="preserve">, </w:t>
            </w:r>
          </w:p>
          <w:p w14:paraId="262C5DE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МКОУ «Шовкринская ООШ им. Г.А.Гаджиева»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F1B949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Английский язык</w:t>
            </w:r>
          </w:p>
        </w:tc>
      </w:tr>
      <w:tr w:rsidR="004170F0" w:rsidRPr="004170F0" w14:paraId="62FFCE95"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71907AD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4EC5A24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0EEFA11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1A02B4C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4DE51EB" w14:textId="77777777" w:rsidR="004170F0" w:rsidRPr="004170F0" w:rsidRDefault="004170F0" w:rsidP="00214666">
            <w:pPr>
              <w:spacing w:after="0" w:line="240" w:lineRule="auto"/>
              <w:ind w:right="-92"/>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Абакарова </w:t>
            </w:r>
          </w:p>
          <w:p w14:paraId="0FF9887B" w14:textId="77777777" w:rsidR="004170F0" w:rsidRPr="004170F0" w:rsidRDefault="004170F0" w:rsidP="00214666">
            <w:pPr>
              <w:spacing w:after="0" w:line="240" w:lineRule="auto"/>
              <w:ind w:right="-92"/>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Джамиля </w:t>
            </w:r>
          </w:p>
          <w:p w14:paraId="72F57D92" w14:textId="77777777" w:rsidR="004170F0" w:rsidRPr="004170F0" w:rsidRDefault="004170F0" w:rsidP="00214666">
            <w:pPr>
              <w:spacing w:after="0" w:line="240" w:lineRule="auto"/>
              <w:ind w:right="-92"/>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sz w:val="20"/>
                <w:szCs w:val="20"/>
                <w:lang w:eastAsia="ru-RU"/>
              </w:rPr>
              <w:t>Магомедгаджиевна</w:t>
            </w:r>
            <w:r w:rsidRPr="004170F0">
              <w:rPr>
                <w:rFonts w:ascii="Times New Roman" w:eastAsia="Times New Roman" w:hAnsi="Times New Roman" w:cs="Times New Roman"/>
                <w:sz w:val="20"/>
                <w:szCs w:val="20"/>
                <w:lang w:eastAsia="ru-RU"/>
              </w:rPr>
              <w:t>, МКОУ «Кумухская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EDF2E4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r>
      <w:tr w:rsidR="004170F0" w:rsidRPr="004170F0" w14:paraId="5D247E52"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0AA5141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7A0016F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707DB11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20FF6B0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1BA3494"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Гасанова </w:t>
            </w:r>
          </w:p>
          <w:p w14:paraId="5F7FD25A"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Асият </w:t>
            </w:r>
          </w:p>
          <w:p w14:paraId="45B5B69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Абулмухсиновна</w:t>
            </w:r>
            <w:r w:rsidRPr="004170F0">
              <w:rPr>
                <w:rFonts w:ascii="Times New Roman" w:eastAsia="Times New Roman" w:hAnsi="Times New Roman" w:cs="Times New Roman"/>
                <w:color w:val="000000"/>
                <w:sz w:val="20"/>
                <w:szCs w:val="20"/>
                <w:lang w:eastAsia="ru-RU"/>
              </w:rPr>
              <w:t xml:space="preserve">, </w:t>
            </w:r>
          </w:p>
          <w:p w14:paraId="6729AA6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МКОУ «Кумухская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47BD19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Биология, химия</w:t>
            </w:r>
          </w:p>
        </w:tc>
      </w:tr>
      <w:tr w:rsidR="004170F0" w:rsidRPr="004170F0" w14:paraId="2D42C8B3"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14:paraId="5C0F024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Левашинский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46D74C9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982</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4CA2EF5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14:paraId="21C3A67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69D59A89"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Мусанипова </w:t>
            </w:r>
          </w:p>
          <w:p w14:paraId="42967746"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Эльмира </w:t>
            </w:r>
          </w:p>
          <w:p w14:paraId="216A9BC9"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Курбановна</w:t>
            </w:r>
            <w:r w:rsidRPr="004170F0">
              <w:rPr>
                <w:rFonts w:ascii="Times New Roman" w:eastAsia="Times New Roman" w:hAnsi="Times New Roman" w:cs="Times New Roman"/>
                <w:sz w:val="20"/>
                <w:szCs w:val="20"/>
                <w:lang w:eastAsia="ru-RU"/>
              </w:rPr>
              <w:t xml:space="preserve">, </w:t>
            </w:r>
          </w:p>
          <w:p w14:paraId="11E7425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МКОУ «Кутишинская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6FE7DE2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Химия </w:t>
            </w:r>
          </w:p>
        </w:tc>
      </w:tr>
      <w:tr w:rsidR="004170F0" w:rsidRPr="004170F0" w14:paraId="60B45C46"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761A53F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6B141BD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7D7E1EA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6A6A515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0BBE853E"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Шихалиева </w:t>
            </w:r>
          </w:p>
          <w:p w14:paraId="270A55D2"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Халимат </w:t>
            </w:r>
          </w:p>
          <w:p w14:paraId="528B18E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Магомедсаидовна</w:t>
            </w:r>
            <w:r w:rsidRPr="004170F0">
              <w:rPr>
                <w:rFonts w:ascii="Times New Roman" w:eastAsia="Times New Roman" w:hAnsi="Times New Roman" w:cs="Times New Roman"/>
                <w:color w:val="000000"/>
                <w:sz w:val="20"/>
                <w:szCs w:val="20"/>
                <w:lang w:eastAsia="ru-RU"/>
              </w:rPr>
              <w:t xml:space="preserve">, </w:t>
            </w:r>
          </w:p>
          <w:p w14:paraId="3D4737E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МКОУ «Джангамахинская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7039490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Математика</w:t>
            </w:r>
          </w:p>
        </w:tc>
      </w:tr>
      <w:tr w:rsidR="004170F0" w:rsidRPr="004170F0" w14:paraId="54CD2F25"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0244E0A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276ACD0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4748F43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54CCDA6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51E4BDF9"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Магомедова </w:t>
            </w:r>
          </w:p>
          <w:p w14:paraId="4F58D7A4"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Умасалимат </w:t>
            </w:r>
          </w:p>
          <w:p w14:paraId="1E5594C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Магомедовна</w:t>
            </w:r>
            <w:r w:rsidRPr="004170F0">
              <w:rPr>
                <w:rFonts w:ascii="Times New Roman" w:eastAsia="Times New Roman" w:hAnsi="Times New Roman" w:cs="Times New Roman"/>
                <w:color w:val="000000"/>
                <w:sz w:val="20"/>
                <w:szCs w:val="20"/>
                <w:lang w:eastAsia="ru-RU"/>
              </w:rPr>
              <w:t xml:space="preserve">, </w:t>
            </w:r>
          </w:p>
          <w:p w14:paraId="54398D3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МКОУ «Урминская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3EEAE7D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Химия, Биология</w:t>
            </w:r>
          </w:p>
        </w:tc>
      </w:tr>
      <w:tr w:rsidR="004170F0" w:rsidRPr="004170F0" w14:paraId="7EE3B235"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5E968AF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505CF3A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18FB242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75A7D77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4302F45C"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Омарова </w:t>
            </w:r>
          </w:p>
          <w:p w14:paraId="6365435D"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Асият </w:t>
            </w:r>
          </w:p>
          <w:p w14:paraId="3ED62DB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Арсеньевна</w:t>
            </w:r>
            <w:r w:rsidRPr="004170F0">
              <w:rPr>
                <w:rFonts w:ascii="Times New Roman" w:eastAsia="Times New Roman" w:hAnsi="Times New Roman" w:cs="Times New Roman"/>
                <w:color w:val="000000"/>
                <w:sz w:val="20"/>
                <w:szCs w:val="20"/>
                <w:lang w:eastAsia="ru-RU"/>
              </w:rPr>
              <w:t xml:space="preserve">, </w:t>
            </w:r>
          </w:p>
          <w:p w14:paraId="39A5752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МКОУ «Карлабкинская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1B8CAD5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Математика, Информатика</w:t>
            </w:r>
          </w:p>
        </w:tc>
      </w:tr>
    </w:tbl>
    <w:p w14:paraId="00388AE7" w14:textId="77777777" w:rsidR="004170F0" w:rsidRPr="004170F0" w:rsidRDefault="004170F0" w:rsidP="004170F0">
      <w:pPr>
        <w:rPr>
          <w:rFonts w:ascii="Times New Roman" w:hAnsi="Times New Roman" w:cs="Times New Roman"/>
        </w:rPr>
      </w:pPr>
      <w:r w:rsidRPr="004170F0">
        <w:rPr>
          <w:rFonts w:ascii="Times New Roman" w:hAnsi="Times New Roman" w:cs="Times New Roman"/>
        </w:rPr>
        <w:lastRenderedPageBreak/>
        <w:br w:type="page"/>
      </w:r>
    </w:p>
    <w:tbl>
      <w:tblPr>
        <w:tblW w:w="9782"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842"/>
        <w:gridCol w:w="1418"/>
        <w:gridCol w:w="2410"/>
        <w:gridCol w:w="1701"/>
      </w:tblGrid>
      <w:tr w:rsidR="004170F0" w:rsidRPr="004170F0" w14:paraId="6496A93E" w14:textId="77777777" w:rsidTr="00214666">
        <w:trPr>
          <w:trHeight w:val="20"/>
        </w:trPr>
        <w:tc>
          <w:tcPr>
            <w:tcW w:w="1702" w:type="dxa"/>
            <w:tcBorders>
              <w:top w:val="single" w:sz="4" w:space="0" w:color="auto"/>
              <w:left w:val="single" w:sz="4" w:space="0" w:color="auto"/>
              <w:bottom w:val="single" w:sz="4" w:space="0" w:color="auto"/>
              <w:right w:val="single" w:sz="4" w:space="0" w:color="auto"/>
            </w:tcBorders>
            <w:shd w:val="clear" w:color="auto" w:fill="EFF5FB"/>
            <w:noWrap/>
          </w:tcPr>
          <w:p w14:paraId="143565E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FF5FB"/>
            <w:noWrap/>
          </w:tcPr>
          <w:p w14:paraId="5F9352A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31D6523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061D2F4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28AC413D"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Магомедова </w:t>
            </w:r>
          </w:p>
          <w:p w14:paraId="734F97B3"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Патимат </w:t>
            </w:r>
          </w:p>
          <w:p w14:paraId="4F7BA65D"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Шамхаловна, </w:t>
            </w:r>
          </w:p>
          <w:p w14:paraId="55AA0CD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МКОУ «Наскентская СОШ»</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77BB396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r>
      <w:tr w:rsidR="004170F0" w:rsidRPr="004170F0" w14:paraId="6EA371C6"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2E7949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Магарамкентский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093CB31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1117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8AE1B7E"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Магамедханова Эмина </w:t>
            </w:r>
          </w:p>
          <w:p w14:paraId="4A61A7D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sz w:val="20"/>
                <w:szCs w:val="20"/>
                <w:lang w:eastAsia="ru-RU"/>
              </w:rPr>
              <w:t>Эседуллаевна</w:t>
            </w:r>
            <w:r w:rsidRPr="004170F0">
              <w:rPr>
                <w:rFonts w:ascii="Times New Roman" w:eastAsia="Times New Roman" w:hAnsi="Times New Roman" w:cs="Times New Roman"/>
                <w:sz w:val="20"/>
                <w:szCs w:val="20"/>
                <w:lang w:eastAsia="ru-RU"/>
              </w:rPr>
              <w:t>, МКОУ «Картасказмалярская СОШ»</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F702C5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Химия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D619B30" w14:textId="77777777" w:rsidR="004170F0" w:rsidRPr="004170F0" w:rsidRDefault="004170F0" w:rsidP="00214666">
            <w:pPr>
              <w:spacing w:after="0" w:line="240" w:lineRule="auto"/>
              <w:ind w:right="-234"/>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Абдулазизов </w:t>
            </w:r>
          </w:p>
          <w:p w14:paraId="148B3FE8" w14:textId="77777777" w:rsidR="004170F0" w:rsidRPr="004170F0" w:rsidRDefault="004170F0" w:rsidP="00214666">
            <w:pPr>
              <w:spacing w:after="0" w:line="240" w:lineRule="auto"/>
              <w:ind w:right="-234"/>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Сайидахмед </w:t>
            </w:r>
          </w:p>
          <w:p w14:paraId="3D1F54FD" w14:textId="77777777" w:rsidR="004170F0" w:rsidRPr="004170F0" w:rsidRDefault="004170F0" w:rsidP="00214666">
            <w:pPr>
              <w:spacing w:after="0" w:line="240" w:lineRule="auto"/>
              <w:ind w:right="-234"/>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Абдулазизович</w:t>
            </w:r>
            <w:r w:rsidRPr="004170F0">
              <w:rPr>
                <w:rFonts w:ascii="Times New Roman" w:eastAsia="Times New Roman" w:hAnsi="Times New Roman" w:cs="Times New Roman"/>
                <w:color w:val="000000"/>
                <w:sz w:val="20"/>
                <w:szCs w:val="20"/>
                <w:lang w:eastAsia="ru-RU"/>
              </w:rPr>
              <w:t xml:space="preserve">, </w:t>
            </w:r>
          </w:p>
          <w:p w14:paraId="760C401B" w14:textId="77777777" w:rsidR="004170F0" w:rsidRPr="004170F0" w:rsidRDefault="004170F0" w:rsidP="00214666">
            <w:pPr>
              <w:spacing w:after="0" w:line="240" w:lineRule="auto"/>
              <w:ind w:right="-234"/>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Филялинская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F042F9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Математика </w:t>
            </w:r>
          </w:p>
        </w:tc>
      </w:tr>
      <w:tr w:rsidR="004170F0" w:rsidRPr="004170F0" w14:paraId="58B1E6CB"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0F50ADA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252352F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5732790A"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Абдулманафова Гурият </w:t>
            </w:r>
          </w:p>
          <w:p w14:paraId="465A4E0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sz w:val="20"/>
                <w:szCs w:val="20"/>
                <w:lang w:eastAsia="ru-RU"/>
              </w:rPr>
              <w:t>Шихвердиевна</w:t>
            </w:r>
            <w:r w:rsidRPr="004170F0">
              <w:rPr>
                <w:rFonts w:ascii="Times New Roman" w:eastAsia="Times New Roman" w:hAnsi="Times New Roman" w:cs="Times New Roman"/>
                <w:sz w:val="20"/>
                <w:szCs w:val="20"/>
                <w:lang w:eastAsia="ru-RU"/>
              </w:rPr>
              <w:t>, МКОУ «Куйсунская СОШ»</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1700A6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Английский язык</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24C0389"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Раджабова </w:t>
            </w:r>
          </w:p>
          <w:p w14:paraId="09306AC0"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Сирена </w:t>
            </w:r>
          </w:p>
          <w:p w14:paraId="217C0245"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Гаджирамиевна</w:t>
            </w:r>
            <w:r w:rsidRPr="004170F0">
              <w:rPr>
                <w:rFonts w:ascii="Times New Roman" w:eastAsia="Times New Roman" w:hAnsi="Times New Roman" w:cs="Times New Roman"/>
                <w:sz w:val="20"/>
                <w:szCs w:val="20"/>
                <w:lang w:eastAsia="ru-RU"/>
              </w:rPr>
              <w:t xml:space="preserve">, </w:t>
            </w:r>
          </w:p>
          <w:p w14:paraId="2D6FE59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МКОУ «Гапцахская СОШ им. Т.Нагиева»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8C7812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r>
      <w:tr w:rsidR="004170F0" w:rsidRPr="004170F0" w14:paraId="48980E06"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3BEFD3B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7A9AB2E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1BCE3F6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2642E0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845F4C4" w14:textId="77777777" w:rsidR="004170F0" w:rsidRPr="004170F0" w:rsidRDefault="004170F0" w:rsidP="00214666">
            <w:pPr>
              <w:spacing w:after="0" w:line="240" w:lineRule="auto"/>
              <w:ind w:right="-92"/>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Мамедгусейнова </w:t>
            </w:r>
          </w:p>
          <w:p w14:paraId="5ECBEE93" w14:textId="77777777" w:rsidR="004170F0" w:rsidRPr="004170F0" w:rsidRDefault="004170F0" w:rsidP="00214666">
            <w:pPr>
              <w:spacing w:after="0" w:line="240" w:lineRule="auto"/>
              <w:ind w:right="-92"/>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Анжела </w:t>
            </w:r>
          </w:p>
          <w:p w14:paraId="508C6268" w14:textId="77777777" w:rsidR="004170F0" w:rsidRPr="004170F0" w:rsidRDefault="004170F0" w:rsidP="00214666">
            <w:pPr>
              <w:spacing w:after="0" w:line="240" w:lineRule="auto"/>
              <w:ind w:right="-92"/>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Кахримановна</w:t>
            </w:r>
            <w:r w:rsidRPr="004170F0">
              <w:rPr>
                <w:rFonts w:ascii="Times New Roman" w:eastAsia="Times New Roman" w:hAnsi="Times New Roman" w:cs="Times New Roman"/>
                <w:sz w:val="20"/>
                <w:szCs w:val="20"/>
                <w:lang w:eastAsia="ru-RU"/>
              </w:rPr>
              <w:t xml:space="preserve">, </w:t>
            </w:r>
          </w:p>
          <w:p w14:paraId="34A803ED" w14:textId="77777777" w:rsidR="004170F0" w:rsidRPr="004170F0" w:rsidRDefault="004170F0" w:rsidP="00214666">
            <w:pPr>
              <w:spacing w:after="0" w:line="240" w:lineRule="auto"/>
              <w:ind w:right="-92"/>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МКОУ «Советская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CAB744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r>
      <w:tr w:rsidR="004170F0" w:rsidRPr="004170F0" w14:paraId="277F3F49"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0C5ED44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2D03327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6EB3C45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17F1D0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489B25F" w14:textId="77777777" w:rsidR="004170F0" w:rsidRPr="004170F0" w:rsidRDefault="004170F0" w:rsidP="00214666">
            <w:pPr>
              <w:spacing w:after="0" w:line="240" w:lineRule="auto"/>
              <w:ind w:right="-92"/>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Атлуханова </w:t>
            </w:r>
          </w:p>
          <w:p w14:paraId="318CA0A9" w14:textId="77777777" w:rsidR="004170F0" w:rsidRPr="004170F0" w:rsidRDefault="004170F0" w:rsidP="00214666">
            <w:pPr>
              <w:spacing w:after="0" w:line="240" w:lineRule="auto"/>
              <w:ind w:right="-92"/>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Лейла </w:t>
            </w:r>
          </w:p>
          <w:p w14:paraId="7AFC3091" w14:textId="77777777" w:rsidR="004170F0" w:rsidRPr="004170F0" w:rsidRDefault="004170F0" w:rsidP="00214666">
            <w:pPr>
              <w:spacing w:after="0" w:line="240" w:lineRule="auto"/>
              <w:ind w:right="-92"/>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Абдурагимовна,</w:t>
            </w:r>
          </w:p>
          <w:p w14:paraId="37E01BEE" w14:textId="77777777" w:rsidR="004170F0" w:rsidRPr="004170F0" w:rsidRDefault="004170F0" w:rsidP="00214666">
            <w:pPr>
              <w:spacing w:after="0" w:line="240" w:lineRule="auto"/>
              <w:ind w:right="-92"/>
              <w:rPr>
                <w:rFonts w:ascii="Times New Roman" w:eastAsia="Times New Roman" w:hAnsi="Times New Roman" w:cs="Times New Roman"/>
                <w:color w:val="2E74B5" w:themeColor="accent1" w:themeShade="BF"/>
                <w:sz w:val="20"/>
                <w:szCs w:val="20"/>
                <w:lang w:eastAsia="ru-RU"/>
              </w:rPr>
            </w:pPr>
            <w:r w:rsidRPr="004170F0">
              <w:rPr>
                <w:rFonts w:ascii="Times New Roman" w:eastAsia="Times New Roman" w:hAnsi="Times New Roman" w:cs="Times New Roman"/>
                <w:sz w:val="20"/>
                <w:szCs w:val="20"/>
                <w:lang w:eastAsia="ru-RU"/>
              </w:rPr>
              <w:t>МКОУ «Магарамкентская СОШ №1 им. М.Гаджиева»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B9C554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r>
      <w:tr w:rsidR="004170F0" w:rsidRPr="004170F0" w14:paraId="07C9B6C9"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14:paraId="57AB8E7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Город Махачкала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6B86296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5790</w:t>
            </w: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14EE2B28"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Нажмудинова </w:t>
            </w:r>
          </w:p>
          <w:p w14:paraId="0FFA6AEF"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Патимат </w:t>
            </w:r>
          </w:p>
          <w:p w14:paraId="14E51EA8"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Амилалилмагомедовна</w:t>
            </w:r>
            <w:r w:rsidRPr="004170F0">
              <w:rPr>
                <w:rFonts w:ascii="Times New Roman" w:eastAsia="Times New Roman" w:hAnsi="Times New Roman" w:cs="Times New Roman"/>
                <w:sz w:val="20"/>
                <w:szCs w:val="20"/>
                <w:lang w:eastAsia="ru-RU"/>
              </w:rPr>
              <w:t xml:space="preserve">, </w:t>
            </w:r>
          </w:p>
          <w:p w14:paraId="34D5BF9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МБОУ «Лицей №30»</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0724C6CD" w14:textId="77777777" w:rsidR="004170F0" w:rsidRPr="004170F0" w:rsidRDefault="004170F0" w:rsidP="00214666">
            <w:pPr>
              <w:spacing w:after="0" w:line="240" w:lineRule="auto"/>
              <w:ind w:right="-105"/>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Математика </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28EB5501"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Казибекова </w:t>
            </w:r>
          </w:p>
          <w:p w14:paraId="6728D97C"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Самира </w:t>
            </w:r>
          </w:p>
          <w:p w14:paraId="252C46E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Алиметовна</w:t>
            </w:r>
            <w:r w:rsidRPr="004170F0">
              <w:rPr>
                <w:rFonts w:ascii="Times New Roman" w:eastAsia="Times New Roman" w:hAnsi="Times New Roman" w:cs="Times New Roman"/>
                <w:color w:val="000000"/>
                <w:sz w:val="20"/>
                <w:szCs w:val="20"/>
                <w:lang w:eastAsia="ru-RU"/>
              </w:rPr>
              <w:t xml:space="preserve">, </w:t>
            </w:r>
          </w:p>
          <w:p w14:paraId="2EA827F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МБОУ «СОШ №42 </w:t>
            </w:r>
          </w:p>
          <w:p w14:paraId="0411FCB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им. Н.Гаджимагомедова»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41196F2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r>
      <w:tr w:rsidR="004170F0" w:rsidRPr="004170F0" w14:paraId="4D05EAC5"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6075F66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287B1F9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1677D0F4"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Хуриялова </w:t>
            </w:r>
          </w:p>
          <w:p w14:paraId="0D97E61A"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Патимат </w:t>
            </w:r>
          </w:p>
          <w:p w14:paraId="1763358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sz w:val="20"/>
                <w:szCs w:val="20"/>
                <w:lang w:eastAsia="ru-RU"/>
              </w:rPr>
              <w:t>Муртазалиевна</w:t>
            </w:r>
            <w:r w:rsidRPr="004170F0">
              <w:rPr>
                <w:rFonts w:ascii="Times New Roman" w:eastAsia="Times New Roman" w:hAnsi="Times New Roman" w:cs="Times New Roman"/>
                <w:sz w:val="20"/>
                <w:szCs w:val="20"/>
                <w:lang w:eastAsia="ru-RU"/>
              </w:rPr>
              <w:t>, МБОУ «Гимназия №35»</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54098430" w14:textId="77777777" w:rsidR="004170F0" w:rsidRPr="004170F0" w:rsidRDefault="004170F0" w:rsidP="00214666">
            <w:pPr>
              <w:spacing w:after="0" w:line="240" w:lineRule="auto"/>
              <w:ind w:right="-105"/>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Математика </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0C2100DA"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Ремиханова </w:t>
            </w:r>
          </w:p>
          <w:p w14:paraId="692A75BF"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Альбина </w:t>
            </w:r>
          </w:p>
          <w:p w14:paraId="1CF4165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Фрунзеевна</w:t>
            </w:r>
            <w:r w:rsidRPr="004170F0">
              <w:rPr>
                <w:rFonts w:ascii="Times New Roman" w:eastAsia="Times New Roman" w:hAnsi="Times New Roman" w:cs="Times New Roman"/>
                <w:color w:val="000000"/>
                <w:sz w:val="20"/>
                <w:szCs w:val="20"/>
                <w:lang w:eastAsia="ru-RU"/>
              </w:rPr>
              <w:t xml:space="preserve">, </w:t>
            </w:r>
          </w:p>
          <w:p w14:paraId="5B09443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МБОУ </w:t>
            </w:r>
            <w:r w:rsidRPr="004170F0">
              <w:rPr>
                <w:rFonts w:ascii="Times New Roman" w:eastAsia="Times New Roman" w:hAnsi="Times New Roman" w:cs="Times New Roman"/>
                <w:sz w:val="20"/>
                <w:szCs w:val="20"/>
                <w:lang w:eastAsia="ru-RU"/>
              </w:rPr>
              <w:t xml:space="preserve">«Начальная школа-сад №52» </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0D8BF36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Технология </w:t>
            </w:r>
          </w:p>
        </w:tc>
      </w:tr>
      <w:tr w:rsidR="004170F0" w:rsidRPr="004170F0" w14:paraId="667712B2"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770C696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3235369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3E7D11E8"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Абдурахманова Зумруд </w:t>
            </w:r>
          </w:p>
          <w:p w14:paraId="5F24C83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Магомедалиевна</w:t>
            </w:r>
            <w:r w:rsidRPr="004170F0">
              <w:rPr>
                <w:rFonts w:ascii="Times New Roman" w:eastAsia="Times New Roman" w:hAnsi="Times New Roman" w:cs="Times New Roman"/>
                <w:color w:val="000000"/>
                <w:sz w:val="20"/>
                <w:szCs w:val="20"/>
                <w:lang w:eastAsia="ru-RU"/>
              </w:rPr>
              <w:t xml:space="preserve">, </w:t>
            </w:r>
          </w:p>
          <w:p w14:paraId="21211AF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МБОУ «Лицей №39 им. Б.Астемирова»</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0E14C97B" w14:textId="77777777" w:rsidR="004170F0" w:rsidRPr="004170F0" w:rsidRDefault="004170F0" w:rsidP="00214666">
            <w:pPr>
              <w:spacing w:after="0" w:line="240" w:lineRule="auto"/>
              <w:ind w:right="-105"/>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Математика </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4E82334C"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Омарова </w:t>
            </w:r>
          </w:p>
          <w:p w14:paraId="73F6CC9D"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Эльмира </w:t>
            </w:r>
          </w:p>
          <w:p w14:paraId="5E14935A"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Гасановна</w:t>
            </w:r>
            <w:r w:rsidRPr="004170F0">
              <w:rPr>
                <w:rFonts w:ascii="Times New Roman" w:eastAsia="Times New Roman" w:hAnsi="Times New Roman" w:cs="Times New Roman"/>
                <w:sz w:val="20"/>
                <w:szCs w:val="20"/>
                <w:lang w:eastAsia="ru-RU"/>
              </w:rPr>
              <w:t>,</w:t>
            </w:r>
          </w:p>
          <w:p w14:paraId="5665C853"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 xml:space="preserve">МБОУ «Начальная школа-сад №52» </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19C2EFD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r>
      <w:tr w:rsidR="004170F0" w:rsidRPr="004170F0" w14:paraId="0EC61DFB"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0115147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20BF4FA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6660AB5D"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Караева </w:t>
            </w:r>
          </w:p>
          <w:p w14:paraId="259AFC5F"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Салидат </w:t>
            </w:r>
          </w:p>
          <w:p w14:paraId="45D081C2"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Карахмаевна</w:t>
            </w:r>
            <w:r w:rsidRPr="004170F0">
              <w:rPr>
                <w:rFonts w:ascii="Times New Roman" w:eastAsia="Times New Roman" w:hAnsi="Times New Roman" w:cs="Times New Roman"/>
                <w:sz w:val="20"/>
                <w:szCs w:val="20"/>
                <w:lang w:eastAsia="ru-RU"/>
              </w:rPr>
              <w:t xml:space="preserve">, </w:t>
            </w:r>
          </w:p>
          <w:p w14:paraId="6B0EC09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МБОУ «СОШ №8»</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3000891A" w14:textId="77777777" w:rsidR="004170F0" w:rsidRPr="004170F0" w:rsidRDefault="004170F0" w:rsidP="00214666">
            <w:pPr>
              <w:spacing w:after="0" w:line="240" w:lineRule="auto"/>
              <w:ind w:right="-105"/>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Математика </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1F986F4F" w14:textId="77777777" w:rsidR="004170F0" w:rsidRPr="004170F0" w:rsidRDefault="004170F0" w:rsidP="00214666">
            <w:pPr>
              <w:spacing w:after="0" w:line="240" w:lineRule="auto"/>
              <w:ind w:right="-92"/>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Аркаллаев </w:t>
            </w:r>
          </w:p>
          <w:p w14:paraId="35F2DA67" w14:textId="77777777" w:rsidR="004170F0" w:rsidRPr="004170F0" w:rsidRDefault="004170F0" w:rsidP="00214666">
            <w:pPr>
              <w:spacing w:after="0" w:line="240" w:lineRule="auto"/>
              <w:ind w:right="-92"/>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Закарижа </w:t>
            </w:r>
          </w:p>
          <w:p w14:paraId="40B17DCE" w14:textId="77777777" w:rsidR="004170F0" w:rsidRPr="004170F0" w:rsidRDefault="004170F0" w:rsidP="00214666">
            <w:pPr>
              <w:spacing w:after="0" w:line="240" w:lineRule="auto"/>
              <w:ind w:right="-92"/>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Магомедрасулович</w:t>
            </w:r>
            <w:r w:rsidRPr="004170F0">
              <w:rPr>
                <w:rFonts w:ascii="Times New Roman" w:eastAsia="Times New Roman" w:hAnsi="Times New Roman" w:cs="Times New Roman"/>
                <w:sz w:val="20"/>
                <w:szCs w:val="20"/>
                <w:lang w:eastAsia="ru-RU"/>
              </w:rPr>
              <w:t>, МБОУ «СОШ №27»</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7434204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Технология </w:t>
            </w:r>
          </w:p>
        </w:tc>
      </w:tr>
      <w:tr w:rsidR="004170F0" w:rsidRPr="004170F0" w14:paraId="14373ECE"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6178DAD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7470F7F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2CE6D5D1"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Шапошникова Наталья </w:t>
            </w:r>
          </w:p>
          <w:p w14:paraId="2EA5873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Владимировна</w:t>
            </w:r>
            <w:r w:rsidRPr="004170F0">
              <w:rPr>
                <w:rFonts w:ascii="Times New Roman" w:eastAsia="Times New Roman" w:hAnsi="Times New Roman" w:cs="Times New Roman"/>
                <w:color w:val="000000"/>
                <w:sz w:val="20"/>
                <w:szCs w:val="20"/>
                <w:lang w:eastAsia="ru-RU"/>
              </w:rPr>
              <w:t xml:space="preserve">, </w:t>
            </w:r>
          </w:p>
          <w:p w14:paraId="1F41567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ГБОУ РД «Республиканский физико-математический лицей-интернат ЦОД»</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289E2ADB" w14:textId="77777777" w:rsidR="004170F0" w:rsidRPr="004170F0" w:rsidRDefault="004170F0" w:rsidP="00214666">
            <w:pPr>
              <w:spacing w:after="0" w:line="240" w:lineRule="auto"/>
              <w:ind w:right="-105"/>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Математика </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56DEEC6C"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Агафонова </w:t>
            </w:r>
          </w:p>
          <w:p w14:paraId="4120D568"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Елизавета </w:t>
            </w:r>
          </w:p>
          <w:p w14:paraId="23A7DF6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Александровна</w:t>
            </w:r>
            <w:r w:rsidRPr="004170F0">
              <w:rPr>
                <w:rFonts w:ascii="Times New Roman" w:eastAsia="Times New Roman" w:hAnsi="Times New Roman" w:cs="Times New Roman"/>
                <w:color w:val="000000"/>
                <w:sz w:val="20"/>
                <w:szCs w:val="20"/>
                <w:lang w:eastAsia="ru-RU"/>
              </w:rPr>
              <w:t>,</w:t>
            </w:r>
          </w:p>
          <w:p w14:paraId="7A317BF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МБОУ «Многопрофильный лицей №9»</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576D392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История, обществознание</w:t>
            </w:r>
          </w:p>
        </w:tc>
      </w:tr>
      <w:tr w:rsidR="004170F0" w:rsidRPr="004170F0" w14:paraId="37302FFC"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267114F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5B3D2C8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54E3169B"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Халифаева </w:t>
            </w:r>
          </w:p>
          <w:p w14:paraId="26E71C0A"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Наталия </w:t>
            </w:r>
          </w:p>
          <w:p w14:paraId="0B2B7C69"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Николаевна</w:t>
            </w:r>
            <w:r w:rsidRPr="004170F0">
              <w:rPr>
                <w:rFonts w:ascii="Times New Roman" w:eastAsia="Times New Roman" w:hAnsi="Times New Roman" w:cs="Times New Roman"/>
                <w:sz w:val="20"/>
                <w:szCs w:val="20"/>
                <w:lang w:eastAsia="ru-RU"/>
              </w:rPr>
              <w:t xml:space="preserve">, </w:t>
            </w:r>
          </w:p>
          <w:p w14:paraId="1E50744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МБОУ «Гимназия №7»</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0F89A11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Английский язык</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2DF6766E"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Джандарова </w:t>
            </w:r>
          </w:p>
          <w:p w14:paraId="632A29D5"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Аида </w:t>
            </w:r>
          </w:p>
          <w:p w14:paraId="6393C25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Иса Кызы</w:t>
            </w:r>
            <w:r w:rsidRPr="004170F0">
              <w:rPr>
                <w:rFonts w:ascii="Times New Roman" w:eastAsia="Times New Roman" w:hAnsi="Times New Roman" w:cs="Times New Roman"/>
                <w:color w:val="000000"/>
                <w:sz w:val="20"/>
                <w:szCs w:val="20"/>
                <w:lang w:eastAsia="ru-RU"/>
              </w:rPr>
              <w:t xml:space="preserve">, </w:t>
            </w:r>
          </w:p>
          <w:p w14:paraId="36938E6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МБОУ «СОШ №50»</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55C9BBA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История, обществознание</w:t>
            </w:r>
          </w:p>
        </w:tc>
      </w:tr>
    </w:tbl>
    <w:p w14:paraId="4EADB33C" w14:textId="77777777" w:rsidR="004170F0" w:rsidRPr="004170F0" w:rsidRDefault="004170F0" w:rsidP="004170F0">
      <w:pPr>
        <w:rPr>
          <w:rFonts w:ascii="Times New Roman" w:hAnsi="Times New Roman" w:cs="Times New Roman"/>
        </w:rPr>
      </w:pPr>
      <w:r w:rsidRPr="004170F0">
        <w:rPr>
          <w:rFonts w:ascii="Times New Roman" w:hAnsi="Times New Roman" w:cs="Times New Roman"/>
        </w:rPr>
        <w:lastRenderedPageBreak/>
        <w:br w:type="page"/>
      </w:r>
    </w:p>
    <w:tbl>
      <w:tblPr>
        <w:tblW w:w="9782"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842"/>
        <w:gridCol w:w="1418"/>
        <w:gridCol w:w="2410"/>
        <w:gridCol w:w="1701"/>
      </w:tblGrid>
      <w:tr w:rsidR="004170F0" w:rsidRPr="004170F0" w14:paraId="028303DE"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78C1D2B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3EBDD97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144BED51"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Кирсова </w:t>
            </w:r>
          </w:p>
          <w:p w14:paraId="3FDBFC6A"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Динара </w:t>
            </w:r>
          </w:p>
          <w:p w14:paraId="756F4CF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Магомедрасуловна</w:t>
            </w:r>
            <w:r w:rsidRPr="004170F0">
              <w:rPr>
                <w:rFonts w:ascii="Times New Roman" w:eastAsia="Times New Roman" w:hAnsi="Times New Roman" w:cs="Times New Roman"/>
                <w:color w:val="000000"/>
                <w:sz w:val="20"/>
                <w:szCs w:val="20"/>
                <w:lang w:eastAsia="ru-RU"/>
              </w:rPr>
              <w:t xml:space="preserve">, </w:t>
            </w:r>
          </w:p>
          <w:p w14:paraId="49E987F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МБОУ «СОШ №43»</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1F12B4F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Технология </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2BB599E9"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Кабукаева </w:t>
            </w:r>
          </w:p>
          <w:p w14:paraId="70DE573C"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Асият </w:t>
            </w:r>
          </w:p>
          <w:p w14:paraId="1CC57F9A"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Яхьякадиевна</w:t>
            </w:r>
            <w:r w:rsidRPr="004170F0">
              <w:rPr>
                <w:rFonts w:ascii="Times New Roman" w:eastAsia="Times New Roman" w:hAnsi="Times New Roman" w:cs="Times New Roman"/>
                <w:sz w:val="20"/>
                <w:szCs w:val="20"/>
                <w:lang w:eastAsia="ru-RU"/>
              </w:rPr>
              <w:t>,</w:t>
            </w:r>
          </w:p>
          <w:p w14:paraId="5FBCF28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МБОУ «Гимназия №13»</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6EB074F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ИЗО</w:t>
            </w:r>
          </w:p>
        </w:tc>
      </w:tr>
      <w:tr w:rsidR="004170F0" w:rsidRPr="004170F0" w14:paraId="10DCD6C3"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773805A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3B3EE09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763B05DA"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Султанова </w:t>
            </w:r>
          </w:p>
          <w:p w14:paraId="515C65D8"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Нуриян </w:t>
            </w:r>
          </w:p>
          <w:p w14:paraId="60BBEDC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Мугутдиновна</w:t>
            </w:r>
            <w:r w:rsidRPr="004170F0">
              <w:rPr>
                <w:rFonts w:ascii="Times New Roman" w:eastAsia="Times New Roman" w:hAnsi="Times New Roman" w:cs="Times New Roman"/>
                <w:color w:val="000000"/>
                <w:sz w:val="20"/>
                <w:szCs w:val="20"/>
                <w:lang w:eastAsia="ru-RU"/>
              </w:rPr>
              <w:t xml:space="preserve">, </w:t>
            </w:r>
          </w:p>
          <w:p w14:paraId="249EC59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МБОУ «Лицей №8»</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7A0FE05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Технология </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4E1E4E4F"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Корешкова </w:t>
            </w:r>
          </w:p>
          <w:p w14:paraId="7BAF0B55"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Марина </w:t>
            </w:r>
          </w:p>
          <w:p w14:paraId="0552A58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Владимировна</w:t>
            </w:r>
            <w:r w:rsidRPr="004170F0">
              <w:rPr>
                <w:rFonts w:ascii="Times New Roman" w:eastAsia="Times New Roman" w:hAnsi="Times New Roman" w:cs="Times New Roman"/>
                <w:color w:val="000000"/>
                <w:sz w:val="20"/>
                <w:szCs w:val="20"/>
                <w:lang w:eastAsia="ru-RU"/>
              </w:rPr>
              <w:t>,</w:t>
            </w:r>
          </w:p>
          <w:p w14:paraId="4EA50A6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МБОУ «Гимназия №17»</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2C8BF90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География </w:t>
            </w:r>
          </w:p>
        </w:tc>
      </w:tr>
      <w:tr w:rsidR="004170F0" w:rsidRPr="004170F0" w14:paraId="14778DDD"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0327B52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255E845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36080D9F"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Гороховская </w:t>
            </w:r>
          </w:p>
          <w:p w14:paraId="6DFF5B95"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Клавдия </w:t>
            </w:r>
          </w:p>
          <w:p w14:paraId="786966A0"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Витальевна</w:t>
            </w:r>
            <w:r w:rsidRPr="004170F0">
              <w:rPr>
                <w:rFonts w:ascii="Times New Roman" w:eastAsia="Times New Roman" w:hAnsi="Times New Roman" w:cs="Times New Roman"/>
                <w:sz w:val="20"/>
                <w:szCs w:val="20"/>
                <w:lang w:eastAsia="ru-RU"/>
              </w:rPr>
              <w:t xml:space="preserve">, </w:t>
            </w:r>
          </w:p>
          <w:p w14:paraId="7E92FFE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МБОУ «СОШ №29»</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68715EBF" w14:textId="77777777" w:rsidR="004170F0" w:rsidRPr="004170F0" w:rsidRDefault="004170F0" w:rsidP="00214666">
            <w:pPr>
              <w:spacing w:after="0"/>
              <w:rPr>
                <w:rFonts w:ascii="Times New Roman" w:hAnsi="Times New Roman" w:cs="Times New Roman"/>
                <w:sz w:val="20"/>
                <w:szCs w:val="20"/>
              </w:rPr>
            </w:pPr>
            <w:r w:rsidRPr="004170F0">
              <w:rPr>
                <w:rFonts w:ascii="Times New Roman" w:eastAsia="Times New Roman" w:hAnsi="Times New Roman" w:cs="Times New Roman"/>
                <w:color w:val="000000"/>
                <w:sz w:val="20"/>
                <w:szCs w:val="20"/>
                <w:lang w:eastAsia="ru-RU"/>
              </w:rPr>
              <w:t>Начальные классы</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604CA704"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Курбанова </w:t>
            </w:r>
          </w:p>
          <w:p w14:paraId="77B0384A"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Егана </w:t>
            </w:r>
          </w:p>
          <w:p w14:paraId="3E6C680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Киниязовна</w:t>
            </w:r>
            <w:r w:rsidRPr="004170F0">
              <w:rPr>
                <w:rFonts w:ascii="Times New Roman" w:eastAsia="Times New Roman" w:hAnsi="Times New Roman" w:cs="Times New Roman"/>
                <w:color w:val="000000"/>
                <w:sz w:val="20"/>
                <w:szCs w:val="20"/>
                <w:lang w:eastAsia="ru-RU"/>
              </w:rPr>
              <w:t>,</w:t>
            </w:r>
          </w:p>
          <w:p w14:paraId="5FE03CE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МБОУ «Лицей №22»</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388D014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Математика </w:t>
            </w:r>
          </w:p>
        </w:tc>
      </w:tr>
      <w:tr w:rsidR="004170F0" w:rsidRPr="004170F0" w14:paraId="6535BEA8"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498A152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515B3A8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33E175C8"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Зиятханова </w:t>
            </w:r>
          </w:p>
          <w:p w14:paraId="6B705597"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Гюзелага </w:t>
            </w:r>
          </w:p>
          <w:p w14:paraId="4F907D30"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Гашумовна</w:t>
            </w:r>
            <w:r w:rsidRPr="004170F0">
              <w:rPr>
                <w:rFonts w:ascii="Times New Roman" w:eastAsia="Times New Roman" w:hAnsi="Times New Roman" w:cs="Times New Roman"/>
                <w:sz w:val="20"/>
                <w:szCs w:val="20"/>
                <w:lang w:eastAsia="ru-RU"/>
              </w:rPr>
              <w:t xml:space="preserve">, </w:t>
            </w:r>
          </w:p>
          <w:p w14:paraId="751F73A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МБОУ «СОШ №29»</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52A59A80" w14:textId="77777777" w:rsidR="004170F0" w:rsidRPr="004170F0" w:rsidRDefault="004170F0" w:rsidP="00214666">
            <w:pPr>
              <w:spacing w:after="0"/>
              <w:rPr>
                <w:rFonts w:ascii="Times New Roman" w:hAnsi="Times New Roman" w:cs="Times New Roman"/>
                <w:sz w:val="20"/>
                <w:szCs w:val="20"/>
              </w:rPr>
            </w:pPr>
            <w:r w:rsidRPr="004170F0">
              <w:rPr>
                <w:rFonts w:ascii="Times New Roman" w:eastAsia="Times New Roman" w:hAnsi="Times New Roman" w:cs="Times New Roman"/>
                <w:color w:val="000000"/>
                <w:sz w:val="20"/>
                <w:szCs w:val="20"/>
                <w:lang w:eastAsia="ru-RU"/>
              </w:rPr>
              <w:t>Начальные классы</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3624F4A5"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Люгай </w:t>
            </w:r>
          </w:p>
          <w:p w14:paraId="42CA371B"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Екатерина </w:t>
            </w:r>
          </w:p>
          <w:p w14:paraId="62B0E67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Александровна</w:t>
            </w:r>
            <w:r w:rsidRPr="004170F0">
              <w:rPr>
                <w:rFonts w:ascii="Times New Roman" w:eastAsia="Times New Roman" w:hAnsi="Times New Roman" w:cs="Times New Roman"/>
                <w:color w:val="000000"/>
                <w:sz w:val="20"/>
                <w:szCs w:val="20"/>
                <w:lang w:eastAsia="ru-RU"/>
              </w:rPr>
              <w:t>,</w:t>
            </w:r>
          </w:p>
          <w:p w14:paraId="378747E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МБОУ «Лицей №39 им. Б.Астемирова»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5BDDC0A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Русский язык и литература</w:t>
            </w:r>
          </w:p>
        </w:tc>
      </w:tr>
      <w:tr w:rsidR="004170F0" w:rsidRPr="004170F0" w14:paraId="08B2E5BA"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59E01F0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0612396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04306482"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Умарова </w:t>
            </w:r>
          </w:p>
          <w:p w14:paraId="4F8C8506"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Нурият </w:t>
            </w:r>
          </w:p>
          <w:p w14:paraId="5CD8210D"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Аликовна</w:t>
            </w:r>
            <w:r w:rsidRPr="004170F0">
              <w:rPr>
                <w:rFonts w:ascii="Times New Roman" w:eastAsia="Times New Roman" w:hAnsi="Times New Roman" w:cs="Times New Roman"/>
                <w:sz w:val="20"/>
                <w:szCs w:val="20"/>
                <w:lang w:eastAsia="ru-RU"/>
              </w:rPr>
              <w:t xml:space="preserve">, </w:t>
            </w:r>
          </w:p>
          <w:p w14:paraId="6A78E2CF"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МБОУ «СОШ №38»</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3AA21F67" w14:textId="77777777" w:rsidR="004170F0" w:rsidRPr="004170F0" w:rsidRDefault="004170F0" w:rsidP="00214666">
            <w:pPr>
              <w:spacing w:after="0"/>
              <w:rPr>
                <w:rFonts w:ascii="Times New Roman" w:hAnsi="Times New Roman" w:cs="Times New Roman"/>
                <w:sz w:val="20"/>
                <w:szCs w:val="20"/>
              </w:rPr>
            </w:pPr>
            <w:r w:rsidRPr="004170F0">
              <w:rPr>
                <w:rFonts w:ascii="Times New Roman" w:eastAsia="Times New Roman" w:hAnsi="Times New Roman" w:cs="Times New Roman"/>
                <w:color w:val="000000"/>
                <w:sz w:val="20"/>
                <w:szCs w:val="20"/>
                <w:lang w:eastAsia="ru-RU"/>
              </w:rPr>
              <w:t>Начальные классы</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789B8416"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Мамцев </w:t>
            </w:r>
          </w:p>
          <w:p w14:paraId="01273FC0"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Вадим </w:t>
            </w:r>
          </w:p>
          <w:p w14:paraId="59C550A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Валерьевич</w:t>
            </w:r>
            <w:r w:rsidRPr="004170F0">
              <w:rPr>
                <w:rFonts w:ascii="Times New Roman" w:eastAsia="Times New Roman" w:hAnsi="Times New Roman" w:cs="Times New Roman"/>
                <w:color w:val="000000"/>
                <w:sz w:val="20"/>
                <w:szCs w:val="20"/>
                <w:lang w:eastAsia="ru-RU"/>
              </w:rPr>
              <w:t xml:space="preserve">, </w:t>
            </w:r>
          </w:p>
          <w:p w14:paraId="01B542A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МБОУ «Гимназия №13»</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21CB20B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История, обществознание</w:t>
            </w:r>
          </w:p>
        </w:tc>
      </w:tr>
      <w:tr w:rsidR="004170F0" w:rsidRPr="004170F0" w14:paraId="156147CB"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5223C17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40C3166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17404604"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Рамазанова </w:t>
            </w:r>
          </w:p>
          <w:p w14:paraId="17CAC8F1"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Огланага </w:t>
            </w:r>
          </w:p>
          <w:p w14:paraId="598B95F3"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Рехуллаевна</w:t>
            </w:r>
            <w:r w:rsidRPr="004170F0">
              <w:rPr>
                <w:rFonts w:ascii="Times New Roman" w:eastAsia="Times New Roman" w:hAnsi="Times New Roman" w:cs="Times New Roman"/>
                <w:sz w:val="20"/>
                <w:szCs w:val="20"/>
                <w:lang w:eastAsia="ru-RU"/>
              </w:rPr>
              <w:t xml:space="preserve">, </w:t>
            </w:r>
          </w:p>
          <w:p w14:paraId="5B04614B"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МБОУ «СОШ №29»</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5215682A" w14:textId="77777777" w:rsidR="004170F0" w:rsidRPr="004170F0" w:rsidRDefault="004170F0" w:rsidP="00214666">
            <w:pPr>
              <w:spacing w:after="0"/>
              <w:rPr>
                <w:rFonts w:ascii="Times New Roman" w:hAnsi="Times New Roman" w:cs="Times New Roman"/>
                <w:sz w:val="20"/>
                <w:szCs w:val="20"/>
              </w:rPr>
            </w:pPr>
            <w:r w:rsidRPr="004170F0">
              <w:rPr>
                <w:rFonts w:ascii="Times New Roman" w:eastAsia="Times New Roman" w:hAnsi="Times New Roman" w:cs="Times New Roman"/>
                <w:color w:val="000000"/>
                <w:sz w:val="20"/>
                <w:szCs w:val="20"/>
                <w:lang w:eastAsia="ru-RU"/>
              </w:rPr>
              <w:t>Начальные классы</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1A49FF02"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bookmarkStart w:id="4" w:name="_Hlk72840880"/>
            <w:r w:rsidRPr="004170F0">
              <w:rPr>
                <w:rFonts w:ascii="Times New Roman" w:eastAsia="Times New Roman" w:hAnsi="Times New Roman" w:cs="Times New Roman"/>
                <w:b/>
                <w:color w:val="000000"/>
                <w:sz w:val="20"/>
                <w:szCs w:val="20"/>
                <w:lang w:eastAsia="ru-RU"/>
              </w:rPr>
              <w:t xml:space="preserve">Шихбабаева </w:t>
            </w:r>
          </w:p>
          <w:p w14:paraId="23C8AAD9"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Лариса </w:t>
            </w:r>
          </w:p>
          <w:p w14:paraId="644F065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Шихмурадовна</w:t>
            </w:r>
            <w:bookmarkEnd w:id="4"/>
            <w:r w:rsidRPr="004170F0">
              <w:rPr>
                <w:rFonts w:ascii="Times New Roman" w:eastAsia="Times New Roman" w:hAnsi="Times New Roman" w:cs="Times New Roman"/>
                <w:color w:val="000000"/>
                <w:sz w:val="20"/>
                <w:szCs w:val="20"/>
                <w:lang w:eastAsia="ru-RU"/>
              </w:rPr>
              <w:t xml:space="preserve">, </w:t>
            </w:r>
          </w:p>
          <w:p w14:paraId="46B4458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МБОУ «Лицей №30»</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0CDD004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Английский язык</w:t>
            </w:r>
          </w:p>
        </w:tc>
      </w:tr>
      <w:tr w:rsidR="004170F0" w:rsidRPr="004170F0" w14:paraId="388E11B3"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500BE49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734DC81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0A0182D5"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Копнина </w:t>
            </w:r>
          </w:p>
          <w:p w14:paraId="7704D7A7"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Елена </w:t>
            </w:r>
          </w:p>
          <w:p w14:paraId="0FD21D4E"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Михайловна</w:t>
            </w:r>
            <w:r w:rsidRPr="004170F0">
              <w:rPr>
                <w:rFonts w:ascii="Times New Roman" w:eastAsia="Times New Roman" w:hAnsi="Times New Roman" w:cs="Times New Roman"/>
                <w:sz w:val="20"/>
                <w:szCs w:val="20"/>
                <w:lang w:eastAsia="ru-RU"/>
              </w:rPr>
              <w:t xml:space="preserve">, </w:t>
            </w:r>
          </w:p>
          <w:p w14:paraId="0ABAE1BA"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МБОУ «Лицей №8»</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3E724C60" w14:textId="77777777" w:rsidR="004170F0" w:rsidRPr="004170F0" w:rsidRDefault="004170F0" w:rsidP="00214666">
            <w:pPr>
              <w:spacing w:after="0"/>
              <w:rPr>
                <w:rFonts w:ascii="Times New Roman" w:hAnsi="Times New Roman" w:cs="Times New Roman"/>
                <w:sz w:val="20"/>
                <w:szCs w:val="20"/>
              </w:rPr>
            </w:pPr>
            <w:r w:rsidRPr="004170F0">
              <w:rPr>
                <w:rFonts w:ascii="Times New Roman" w:eastAsia="Times New Roman" w:hAnsi="Times New Roman" w:cs="Times New Roman"/>
                <w:color w:val="000000"/>
                <w:sz w:val="20"/>
                <w:szCs w:val="20"/>
                <w:lang w:eastAsia="ru-RU"/>
              </w:rPr>
              <w:t>Начальные классы</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41E8D45E"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Юсупова </w:t>
            </w:r>
          </w:p>
          <w:p w14:paraId="1C27FDA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Ума Юсуповна</w:t>
            </w:r>
            <w:r w:rsidRPr="004170F0">
              <w:rPr>
                <w:rFonts w:ascii="Times New Roman" w:eastAsia="Times New Roman" w:hAnsi="Times New Roman" w:cs="Times New Roman"/>
                <w:color w:val="000000"/>
                <w:sz w:val="20"/>
                <w:szCs w:val="20"/>
                <w:lang w:eastAsia="ru-RU"/>
              </w:rPr>
              <w:t xml:space="preserve">, </w:t>
            </w:r>
          </w:p>
          <w:p w14:paraId="453AD1E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МБОУ «Лицей №39 им. Б.Астемирова»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7C93436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История </w:t>
            </w:r>
          </w:p>
        </w:tc>
      </w:tr>
      <w:tr w:rsidR="004170F0" w:rsidRPr="004170F0" w14:paraId="426ECD5C"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3D49D1E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5407390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3423A9C5"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Эмрахова </w:t>
            </w:r>
          </w:p>
          <w:p w14:paraId="5734B771"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Валида </w:t>
            </w:r>
          </w:p>
          <w:p w14:paraId="1C6E51D4"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Агашириновна</w:t>
            </w:r>
            <w:r w:rsidRPr="004170F0">
              <w:rPr>
                <w:rFonts w:ascii="Times New Roman" w:eastAsia="Times New Roman" w:hAnsi="Times New Roman" w:cs="Times New Roman"/>
                <w:sz w:val="20"/>
                <w:szCs w:val="20"/>
                <w:lang w:eastAsia="ru-RU"/>
              </w:rPr>
              <w:t xml:space="preserve">, </w:t>
            </w:r>
          </w:p>
          <w:p w14:paraId="4F45FB7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МБОУ «Начальная школа-сад №52»</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4ACC1E8D" w14:textId="77777777" w:rsidR="004170F0" w:rsidRPr="004170F0" w:rsidRDefault="004170F0" w:rsidP="00214666">
            <w:pPr>
              <w:spacing w:after="0"/>
              <w:rPr>
                <w:rFonts w:ascii="Times New Roman" w:hAnsi="Times New Roman" w:cs="Times New Roman"/>
                <w:sz w:val="20"/>
                <w:szCs w:val="20"/>
              </w:rPr>
            </w:pPr>
            <w:r w:rsidRPr="004170F0">
              <w:rPr>
                <w:rFonts w:ascii="Times New Roman" w:eastAsia="Times New Roman" w:hAnsi="Times New Roman" w:cs="Times New Roman"/>
                <w:color w:val="000000"/>
                <w:sz w:val="20"/>
                <w:szCs w:val="20"/>
                <w:lang w:eastAsia="ru-RU"/>
              </w:rPr>
              <w:t>Начальные классы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13BCF4C5"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Якубова </w:t>
            </w:r>
          </w:p>
          <w:p w14:paraId="5306F279"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Аида </w:t>
            </w:r>
          </w:p>
          <w:p w14:paraId="4C90DBAE"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Алаудиновна</w:t>
            </w:r>
            <w:r w:rsidRPr="004170F0">
              <w:rPr>
                <w:rFonts w:ascii="Times New Roman" w:eastAsia="Times New Roman" w:hAnsi="Times New Roman" w:cs="Times New Roman"/>
                <w:sz w:val="20"/>
                <w:szCs w:val="20"/>
                <w:lang w:eastAsia="ru-RU"/>
              </w:rPr>
              <w:t xml:space="preserve">, </w:t>
            </w:r>
          </w:p>
          <w:p w14:paraId="6C48863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МБОУ «Гимназия №13»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EFF5FB"/>
          </w:tcPr>
          <w:p w14:paraId="3552BEC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r>
      <w:tr w:rsidR="004170F0" w:rsidRPr="004170F0" w14:paraId="687C1EE7"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FC92B2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38A0E4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725284B8"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Темирова </w:t>
            </w:r>
          </w:p>
          <w:p w14:paraId="62BA7942"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Саида </w:t>
            </w:r>
          </w:p>
          <w:p w14:paraId="26CAC0E7"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Абдуллаевна</w:t>
            </w:r>
            <w:r w:rsidRPr="004170F0">
              <w:rPr>
                <w:rFonts w:ascii="Times New Roman" w:eastAsia="Times New Roman" w:hAnsi="Times New Roman" w:cs="Times New Roman"/>
                <w:sz w:val="20"/>
                <w:szCs w:val="20"/>
                <w:lang w:eastAsia="ru-RU"/>
              </w:rPr>
              <w:t xml:space="preserve">, </w:t>
            </w:r>
          </w:p>
          <w:p w14:paraId="4B57354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МБОУ «СОШ №44»</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6BA4036A" w14:textId="77777777" w:rsidR="004170F0" w:rsidRPr="004170F0" w:rsidRDefault="004170F0" w:rsidP="00214666">
            <w:pPr>
              <w:spacing w:after="0"/>
              <w:rPr>
                <w:rFonts w:ascii="Times New Roman" w:hAnsi="Times New Roman" w:cs="Times New Roman"/>
                <w:sz w:val="20"/>
                <w:szCs w:val="20"/>
              </w:rPr>
            </w:pPr>
            <w:r w:rsidRPr="004170F0">
              <w:rPr>
                <w:rFonts w:ascii="Times New Roman" w:eastAsia="Times New Roman" w:hAnsi="Times New Roman" w:cs="Times New Roman"/>
                <w:color w:val="000000"/>
                <w:sz w:val="20"/>
                <w:szCs w:val="20"/>
                <w:lang w:eastAsia="ru-RU"/>
              </w:rPr>
              <w:t>Начальные классы</w:t>
            </w:r>
          </w:p>
        </w:tc>
        <w:tc>
          <w:tcPr>
            <w:tcW w:w="241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E23E7C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808BB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r>
      <w:tr w:rsidR="004170F0" w:rsidRPr="004170F0" w14:paraId="1C0993B2"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CBA6BB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Новолакский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16C2551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680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384753DC"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Адильханова </w:t>
            </w:r>
          </w:p>
          <w:p w14:paraId="2368E61B"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Индира </w:t>
            </w:r>
          </w:p>
          <w:p w14:paraId="0A5062B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sz w:val="20"/>
                <w:szCs w:val="20"/>
                <w:lang w:eastAsia="ru-RU"/>
              </w:rPr>
              <w:t>Висирпашаевна</w:t>
            </w:r>
            <w:r w:rsidRPr="004170F0">
              <w:rPr>
                <w:rFonts w:ascii="Times New Roman" w:eastAsia="Times New Roman" w:hAnsi="Times New Roman" w:cs="Times New Roman"/>
                <w:sz w:val="20"/>
                <w:szCs w:val="20"/>
                <w:lang w:eastAsia="ru-RU"/>
              </w:rPr>
              <w:t>, МКОУ «Гамияхская СОШ №1»</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8E7D63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1116CED"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Курбанова </w:t>
            </w:r>
          </w:p>
          <w:p w14:paraId="148C6005"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Светлана </w:t>
            </w:r>
          </w:p>
          <w:p w14:paraId="684C61D4"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Шамхаловна</w:t>
            </w:r>
            <w:r w:rsidRPr="004170F0">
              <w:rPr>
                <w:rFonts w:ascii="Times New Roman" w:eastAsia="Times New Roman" w:hAnsi="Times New Roman" w:cs="Times New Roman"/>
                <w:sz w:val="20"/>
                <w:szCs w:val="20"/>
                <w:lang w:eastAsia="ru-RU"/>
              </w:rPr>
              <w:t xml:space="preserve">, </w:t>
            </w:r>
          </w:p>
          <w:p w14:paraId="5551E854"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МКОУ «Новокулинская СОШ №2</w:t>
            </w:r>
          </w:p>
          <w:p w14:paraId="424ACCA9"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им. Амет-Хана Султана»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A9A49A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Английский язык</w:t>
            </w:r>
          </w:p>
        </w:tc>
      </w:tr>
      <w:tr w:rsidR="004170F0" w:rsidRPr="004170F0" w14:paraId="1E2D5C4C"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3673D45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14A56AF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290648E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12762F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F0D7009"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Магомедова </w:t>
            </w:r>
          </w:p>
          <w:p w14:paraId="118FC0F2"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Сайгибат </w:t>
            </w:r>
          </w:p>
          <w:p w14:paraId="52E9B5D1"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Алиевна</w:t>
            </w:r>
            <w:r w:rsidRPr="004170F0">
              <w:rPr>
                <w:rFonts w:ascii="Times New Roman" w:eastAsia="Times New Roman" w:hAnsi="Times New Roman" w:cs="Times New Roman"/>
                <w:sz w:val="20"/>
                <w:szCs w:val="20"/>
                <w:lang w:eastAsia="ru-RU"/>
              </w:rPr>
              <w:t xml:space="preserve">, </w:t>
            </w:r>
          </w:p>
          <w:p w14:paraId="6AF0EBB7"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МКОУ «Новомехельтинская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78FAEB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r>
      <w:tr w:rsidR="004170F0" w:rsidRPr="004170F0" w14:paraId="2D61A303"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14:paraId="4D3A989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Ногайский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5BFCAF8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414</w:t>
            </w: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07E76DC5"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Менлигулова </w:t>
            </w:r>
          </w:p>
          <w:p w14:paraId="546AE539"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Марзият </w:t>
            </w:r>
          </w:p>
          <w:p w14:paraId="23E8A090"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Нурувовна</w:t>
            </w:r>
            <w:r w:rsidRPr="004170F0">
              <w:rPr>
                <w:rFonts w:ascii="Times New Roman" w:eastAsia="Times New Roman" w:hAnsi="Times New Roman" w:cs="Times New Roman"/>
                <w:sz w:val="20"/>
                <w:szCs w:val="20"/>
                <w:lang w:eastAsia="ru-RU"/>
              </w:rPr>
              <w:t xml:space="preserve">, </w:t>
            </w:r>
          </w:p>
          <w:p w14:paraId="2E647A8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lastRenderedPageBreak/>
              <w:t>МКОУ «Терекли-Мектебская СОШ им. Кадрии»</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5FBD21B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lastRenderedPageBreak/>
              <w:t>Английский язык</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75C39523" w14:textId="77777777" w:rsidR="004170F0" w:rsidRPr="004170F0" w:rsidRDefault="004170F0" w:rsidP="00214666">
            <w:pPr>
              <w:spacing w:after="0" w:line="240" w:lineRule="auto"/>
              <w:ind w:right="-92"/>
              <w:rPr>
                <w:rFonts w:ascii="Times New Roman" w:eastAsia="Times New Roman" w:hAnsi="Times New Roman"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EFF5FB"/>
          </w:tcPr>
          <w:p w14:paraId="6B3D653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r>
      <w:tr w:rsidR="004170F0" w:rsidRPr="004170F0" w14:paraId="4AB5E168"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5B7797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ABAA53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2561F00D" w14:textId="77777777" w:rsidR="004170F0" w:rsidRPr="004170F0" w:rsidRDefault="004170F0" w:rsidP="00214666">
            <w:pPr>
              <w:spacing w:after="0" w:line="240" w:lineRule="auto"/>
              <w:ind w:right="-92"/>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Зарманбетова </w:t>
            </w:r>
          </w:p>
          <w:p w14:paraId="3942E2DD" w14:textId="77777777" w:rsidR="004170F0" w:rsidRPr="004170F0" w:rsidRDefault="004170F0" w:rsidP="00214666">
            <w:pPr>
              <w:spacing w:after="0" w:line="240" w:lineRule="auto"/>
              <w:ind w:right="-92"/>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Фарида </w:t>
            </w:r>
          </w:p>
          <w:p w14:paraId="5605FE58" w14:textId="77777777" w:rsidR="004170F0" w:rsidRPr="004170F0" w:rsidRDefault="004170F0" w:rsidP="00214666">
            <w:pPr>
              <w:spacing w:after="0" w:line="240" w:lineRule="auto"/>
              <w:ind w:right="-92"/>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sz w:val="20"/>
                <w:szCs w:val="20"/>
                <w:lang w:eastAsia="ru-RU"/>
              </w:rPr>
              <w:t>Беймуханбетовна</w:t>
            </w:r>
            <w:r w:rsidRPr="004170F0">
              <w:rPr>
                <w:rFonts w:ascii="Times New Roman" w:eastAsia="Times New Roman" w:hAnsi="Times New Roman" w:cs="Times New Roman"/>
                <w:sz w:val="20"/>
                <w:szCs w:val="20"/>
                <w:lang w:eastAsia="ru-RU"/>
              </w:rPr>
              <w:t>, МКОУ «Карасувская СОШ»</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3EFB497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c>
          <w:tcPr>
            <w:tcW w:w="241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93D34DD" w14:textId="77777777" w:rsidR="004170F0" w:rsidRPr="004170F0" w:rsidRDefault="004170F0" w:rsidP="00214666">
            <w:pPr>
              <w:spacing w:after="0" w:line="240" w:lineRule="auto"/>
              <w:ind w:right="-92"/>
              <w:rPr>
                <w:rFonts w:ascii="Times New Roman" w:eastAsia="Times New Roman" w:hAnsi="Times New Roman" w:cs="Times New Roman"/>
                <w:b/>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21E0B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r>
    </w:tbl>
    <w:p w14:paraId="3E953D54" w14:textId="77777777" w:rsidR="004170F0" w:rsidRPr="004170F0" w:rsidRDefault="004170F0" w:rsidP="004170F0">
      <w:pPr>
        <w:rPr>
          <w:rFonts w:ascii="Times New Roman" w:hAnsi="Times New Roman" w:cs="Times New Roman"/>
        </w:rPr>
      </w:pPr>
      <w:r w:rsidRPr="004170F0">
        <w:rPr>
          <w:rFonts w:ascii="Times New Roman" w:hAnsi="Times New Roman" w:cs="Times New Roman"/>
        </w:rPr>
        <w:br w:type="page"/>
      </w:r>
    </w:p>
    <w:tbl>
      <w:tblPr>
        <w:tblW w:w="9782"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842"/>
        <w:gridCol w:w="1418"/>
        <w:gridCol w:w="2410"/>
        <w:gridCol w:w="1701"/>
      </w:tblGrid>
      <w:tr w:rsidR="004170F0" w:rsidRPr="004170F0" w14:paraId="6E500D6B"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E5EA49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lastRenderedPageBreak/>
              <w:t>Рутульский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0FDD365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600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347A2FE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E8D50C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E615058"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Абасова </w:t>
            </w:r>
          </w:p>
          <w:p w14:paraId="1653F638"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Рита </w:t>
            </w:r>
          </w:p>
          <w:p w14:paraId="2E19894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Алиюлаевна</w:t>
            </w:r>
            <w:r w:rsidRPr="004170F0">
              <w:rPr>
                <w:rFonts w:ascii="Times New Roman" w:eastAsia="Times New Roman" w:hAnsi="Times New Roman" w:cs="Times New Roman"/>
                <w:color w:val="000000"/>
                <w:sz w:val="20"/>
                <w:szCs w:val="20"/>
                <w:lang w:eastAsia="ru-RU"/>
              </w:rPr>
              <w:t>,</w:t>
            </w:r>
          </w:p>
          <w:p w14:paraId="24B5295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МКОУ «Рутульская СОШ №2 им. А.М.Мирзоева»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4FFA45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Русский язык и литература</w:t>
            </w:r>
          </w:p>
        </w:tc>
      </w:tr>
      <w:tr w:rsidR="004170F0" w:rsidRPr="004170F0" w14:paraId="08EE1981"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101FB91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2C0C342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6B3A31C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294AF8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D1EC136"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Айвазова </w:t>
            </w:r>
          </w:p>
          <w:p w14:paraId="6FE6EF0F"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Заира </w:t>
            </w:r>
          </w:p>
          <w:p w14:paraId="096E065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Хаджимурадовна</w:t>
            </w:r>
            <w:r w:rsidRPr="004170F0">
              <w:rPr>
                <w:rFonts w:ascii="Times New Roman" w:eastAsia="Times New Roman" w:hAnsi="Times New Roman" w:cs="Times New Roman"/>
                <w:color w:val="000000"/>
                <w:sz w:val="20"/>
                <w:szCs w:val="20"/>
                <w:lang w:eastAsia="ru-RU"/>
              </w:rPr>
              <w:t>,</w:t>
            </w:r>
          </w:p>
          <w:p w14:paraId="5CF6F79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МКОУ «Рутульская СОШ №1 им. И.Г.Гусейнова»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98686C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Русский язык и литература</w:t>
            </w:r>
          </w:p>
        </w:tc>
      </w:tr>
      <w:tr w:rsidR="004170F0" w:rsidRPr="004170F0" w14:paraId="3C52D35E"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14:paraId="315511B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Сергокалинский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2795D85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529</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3A98B421"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Мирзаева </w:t>
            </w:r>
          </w:p>
          <w:p w14:paraId="0F4336E0"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Зумрат </w:t>
            </w:r>
          </w:p>
          <w:p w14:paraId="209CDD8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Алигаджиевна</w:t>
            </w:r>
            <w:r w:rsidRPr="004170F0">
              <w:rPr>
                <w:rFonts w:ascii="Times New Roman" w:eastAsia="Times New Roman" w:hAnsi="Times New Roman" w:cs="Times New Roman"/>
                <w:color w:val="000000"/>
                <w:sz w:val="20"/>
                <w:szCs w:val="20"/>
                <w:lang w:eastAsia="ru-RU"/>
              </w:rPr>
              <w:t xml:space="preserve">, </w:t>
            </w:r>
          </w:p>
          <w:p w14:paraId="3CEB800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МКОУ «Сергокалинская СОШ №2 </w:t>
            </w:r>
          </w:p>
          <w:p w14:paraId="319C3DC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им. М.Нурбагандова»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14:paraId="51FBBB7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41537D7A"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Алхасова </w:t>
            </w:r>
          </w:p>
          <w:p w14:paraId="3B018278"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Пирдавуз </w:t>
            </w:r>
          </w:p>
          <w:p w14:paraId="43F70491"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Хабибуллаевна</w:t>
            </w:r>
            <w:r w:rsidRPr="004170F0">
              <w:rPr>
                <w:rFonts w:ascii="Times New Roman" w:eastAsia="Times New Roman" w:hAnsi="Times New Roman" w:cs="Times New Roman"/>
                <w:sz w:val="20"/>
                <w:szCs w:val="20"/>
                <w:lang w:eastAsia="ru-RU"/>
              </w:rPr>
              <w:t xml:space="preserve">, </w:t>
            </w:r>
          </w:p>
          <w:p w14:paraId="767719B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МКОУ «Мюрегинская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5223A3E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r>
      <w:tr w:rsidR="004170F0" w:rsidRPr="004170F0" w14:paraId="1FBE1C6D"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508394D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62F0DD5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4D67E3B0"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2596C0A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2369F88D"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Мутаева </w:t>
            </w:r>
          </w:p>
          <w:p w14:paraId="3370F4F1"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Эльвира </w:t>
            </w:r>
          </w:p>
          <w:p w14:paraId="0F71927A"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Алиевна,</w:t>
            </w:r>
          </w:p>
          <w:p w14:paraId="130D0C65" w14:textId="77777777" w:rsidR="004170F0" w:rsidRPr="004170F0" w:rsidRDefault="004170F0" w:rsidP="00214666">
            <w:pPr>
              <w:spacing w:after="0" w:line="240" w:lineRule="auto"/>
              <w:rPr>
                <w:rFonts w:ascii="Times New Roman" w:eastAsia="Times New Roman" w:hAnsi="Times New Roman" w:cs="Times New Roman"/>
                <w:color w:val="2E74B5" w:themeColor="accent1" w:themeShade="BF"/>
                <w:sz w:val="20"/>
                <w:szCs w:val="20"/>
                <w:lang w:eastAsia="ru-RU"/>
              </w:rPr>
            </w:pPr>
            <w:r w:rsidRPr="004170F0">
              <w:rPr>
                <w:rFonts w:ascii="Times New Roman" w:eastAsia="Times New Roman" w:hAnsi="Times New Roman" w:cs="Times New Roman"/>
                <w:sz w:val="20"/>
                <w:szCs w:val="20"/>
                <w:lang w:eastAsia="ru-RU"/>
              </w:rPr>
              <w:t>МКОУ «Сергокалинская СОШ №1»</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76A1296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География </w:t>
            </w:r>
          </w:p>
        </w:tc>
      </w:tr>
      <w:tr w:rsidR="004170F0" w:rsidRPr="004170F0" w14:paraId="5F35F36D"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B554A8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Сулейман-Стальский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7218069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1111</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1EC18C86"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Абдулмуталибова Имамат </w:t>
            </w:r>
          </w:p>
          <w:p w14:paraId="0238B70B"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Юзбековна,</w:t>
            </w:r>
          </w:p>
          <w:p w14:paraId="54D2C39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МКОУ «Новопоселковая СОШ»</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4A734B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D9EBA7C"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Агарзаева </w:t>
            </w:r>
          </w:p>
          <w:p w14:paraId="1D64E4A4"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Светлана </w:t>
            </w:r>
          </w:p>
          <w:p w14:paraId="42A426E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Низамовна</w:t>
            </w:r>
            <w:r w:rsidRPr="004170F0">
              <w:rPr>
                <w:rFonts w:ascii="Times New Roman" w:eastAsia="Times New Roman" w:hAnsi="Times New Roman" w:cs="Times New Roman"/>
                <w:color w:val="000000"/>
                <w:sz w:val="20"/>
                <w:szCs w:val="20"/>
                <w:lang w:eastAsia="ru-RU"/>
              </w:rPr>
              <w:t xml:space="preserve">, </w:t>
            </w:r>
          </w:p>
          <w:p w14:paraId="2E74E55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МКОУ «Герейхановская СОШ №2 </w:t>
            </w:r>
          </w:p>
          <w:p w14:paraId="558E7B9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им. М.Дибирова»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62832E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Информатика </w:t>
            </w:r>
          </w:p>
        </w:tc>
      </w:tr>
      <w:tr w:rsidR="004170F0" w:rsidRPr="004170F0" w14:paraId="73FEC219"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33C8942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30E9A50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0E6C716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1476C4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C120DA0"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Кафланова </w:t>
            </w:r>
          </w:p>
          <w:p w14:paraId="3BA19C8D"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Лунета </w:t>
            </w:r>
          </w:p>
          <w:p w14:paraId="41FF9681"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Мамедовна</w:t>
            </w:r>
            <w:r w:rsidRPr="004170F0">
              <w:rPr>
                <w:rFonts w:ascii="Times New Roman" w:eastAsia="Times New Roman" w:hAnsi="Times New Roman" w:cs="Times New Roman"/>
                <w:sz w:val="20"/>
                <w:szCs w:val="20"/>
                <w:lang w:eastAsia="ru-RU"/>
              </w:rPr>
              <w:t xml:space="preserve">, </w:t>
            </w:r>
          </w:p>
          <w:p w14:paraId="053D9F1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МКОУ «Ортастальская СОШ им. Р.А.Халикова»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80C1E9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r>
      <w:tr w:rsidR="004170F0" w:rsidRPr="004170F0" w14:paraId="4EEE914B"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0F69363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52519CA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1FF3366B"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07B5D7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7BE9493"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Уружбекова </w:t>
            </w:r>
          </w:p>
          <w:p w14:paraId="55569129"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Шамама </w:t>
            </w:r>
          </w:p>
          <w:p w14:paraId="750BAFDA"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Незирмамедовна</w:t>
            </w:r>
            <w:r w:rsidRPr="004170F0">
              <w:rPr>
                <w:rFonts w:ascii="Times New Roman" w:eastAsia="Times New Roman" w:hAnsi="Times New Roman" w:cs="Times New Roman"/>
                <w:sz w:val="20"/>
                <w:szCs w:val="20"/>
                <w:lang w:eastAsia="ru-RU"/>
              </w:rPr>
              <w:t xml:space="preserve">, МКОУ «Куркентская СОШ №1 </w:t>
            </w:r>
          </w:p>
          <w:p w14:paraId="5C6635D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им. М.Рагимова»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82CEF8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Английский язык</w:t>
            </w:r>
          </w:p>
        </w:tc>
      </w:tr>
      <w:tr w:rsidR="004170F0" w:rsidRPr="004170F0" w14:paraId="0AA4DECA"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3148D65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5254B21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1641AD79"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0A8B18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2AE84B2"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Ахмедова </w:t>
            </w:r>
          </w:p>
          <w:p w14:paraId="4C256A9E"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Регина </w:t>
            </w:r>
          </w:p>
          <w:p w14:paraId="527813F4"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Рамазановна,</w:t>
            </w:r>
          </w:p>
          <w:p w14:paraId="63A24856" w14:textId="77777777" w:rsidR="004170F0" w:rsidRPr="004170F0" w:rsidRDefault="004170F0" w:rsidP="00214666">
            <w:pPr>
              <w:spacing w:after="0" w:line="240" w:lineRule="auto"/>
              <w:rPr>
                <w:rFonts w:ascii="Times New Roman" w:eastAsia="Times New Roman" w:hAnsi="Times New Roman" w:cs="Times New Roman"/>
                <w:color w:val="0070C0"/>
                <w:sz w:val="20"/>
                <w:szCs w:val="20"/>
                <w:lang w:eastAsia="ru-RU"/>
              </w:rPr>
            </w:pPr>
            <w:r w:rsidRPr="004170F0">
              <w:rPr>
                <w:rFonts w:ascii="Times New Roman" w:eastAsia="Times New Roman" w:hAnsi="Times New Roman" w:cs="Times New Roman"/>
                <w:sz w:val="20"/>
                <w:szCs w:val="20"/>
                <w:lang w:eastAsia="ru-RU"/>
              </w:rPr>
              <w:t>МКОУ «Испикская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3BDFD2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Русский язык</w:t>
            </w:r>
          </w:p>
        </w:tc>
      </w:tr>
      <w:tr w:rsidR="004170F0" w:rsidRPr="004170F0" w14:paraId="0DB9E986"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7203B24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12DAAE1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6A55D55D"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9E73A4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6B3D2C5"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Меджидова </w:t>
            </w:r>
          </w:p>
          <w:p w14:paraId="2BA997B9"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Милейсат </w:t>
            </w:r>
          </w:p>
          <w:p w14:paraId="242E6AFA"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Бадрудиновна,</w:t>
            </w:r>
          </w:p>
          <w:p w14:paraId="23CAB956" w14:textId="77777777" w:rsidR="004170F0" w:rsidRPr="004170F0" w:rsidRDefault="004170F0" w:rsidP="00214666">
            <w:pPr>
              <w:spacing w:after="0" w:line="240" w:lineRule="auto"/>
              <w:rPr>
                <w:rFonts w:ascii="Times New Roman" w:eastAsia="Times New Roman" w:hAnsi="Times New Roman" w:cs="Times New Roman"/>
                <w:color w:val="0070C0"/>
                <w:sz w:val="20"/>
                <w:szCs w:val="20"/>
                <w:lang w:eastAsia="ru-RU"/>
              </w:rPr>
            </w:pPr>
            <w:r w:rsidRPr="004170F0">
              <w:rPr>
                <w:rFonts w:ascii="Times New Roman" w:eastAsia="Times New Roman" w:hAnsi="Times New Roman" w:cs="Times New Roman"/>
                <w:sz w:val="20"/>
                <w:szCs w:val="20"/>
                <w:lang w:eastAsia="ru-RU"/>
              </w:rPr>
              <w:t>МКОУ «Куркентская СОШ №1 им. М.Рагимова»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334DAC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Литература </w:t>
            </w:r>
          </w:p>
        </w:tc>
      </w:tr>
      <w:tr w:rsidR="004170F0" w:rsidRPr="004170F0" w14:paraId="73CC5682"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14:paraId="30407C5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Табасаранский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34EFEEF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1661</w:t>
            </w: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73AEC115"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Махмудов </w:t>
            </w:r>
          </w:p>
          <w:p w14:paraId="1232368C"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Абдулла </w:t>
            </w:r>
          </w:p>
          <w:p w14:paraId="2B634C5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Махмудович</w:t>
            </w:r>
            <w:r w:rsidRPr="004170F0">
              <w:rPr>
                <w:rFonts w:ascii="Times New Roman" w:eastAsia="Times New Roman" w:hAnsi="Times New Roman" w:cs="Times New Roman"/>
                <w:color w:val="000000"/>
                <w:sz w:val="20"/>
                <w:szCs w:val="20"/>
                <w:lang w:eastAsia="ru-RU"/>
              </w:rPr>
              <w:t xml:space="preserve">, </w:t>
            </w:r>
          </w:p>
          <w:p w14:paraId="1B7450E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МКОУ «Кужникская СОШ»</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5850FA6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Химия </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35A2E948"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Балабеков </w:t>
            </w:r>
          </w:p>
          <w:p w14:paraId="45DC3AE9"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Мурад </w:t>
            </w:r>
          </w:p>
          <w:p w14:paraId="2CCCC8A0"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Максимович</w:t>
            </w:r>
            <w:r w:rsidRPr="004170F0">
              <w:rPr>
                <w:rFonts w:ascii="Times New Roman" w:eastAsia="Times New Roman" w:hAnsi="Times New Roman" w:cs="Times New Roman"/>
                <w:sz w:val="20"/>
                <w:szCs w:val="20"/>
                <w:lang w:eastAsia="ru-RU"/>
              </w:rPr>
              <w:t xml:space="preserve">, </w:t>
            </w:r>
          </w:p>
          <w:p w14:paraId="47395CA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МКОУ «Хучнинская СОШ №2»</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7EA3FA7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Математика </w:t>
            </w:r>
          </w:p>
        </w:tc>
      </w:tr>
      <w:tr w:rsidR="004170F0" w:rsidRPr="004170F0" w14:paraId="7218217C"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011FAAB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36E61C0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34CF278B"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Курбанова </w:t>
            </w:r>
          </w:p>
          <w:p w14:paraId="0A2CD85D"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Диана </w:t>
            </w:r>
          </w:p>
          <w:p w14:paraId="75752B98"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Агакеримовна</w:t>
            </w:r>
            <w:r w:rsidRPr="004170F0">
              <w:rPr>
                <w:rFonts w:ascii="Times New Roman" w:eastAsia="Times New Roman" w:hAnsi="Times New Roman" w:cs="Times New Roman"/>
                <w:sz w:val="20"/>
                <w:szCs w:val="20"/>
                <w:lang w:eastAsia="ru-RU"/>
              </w:rPr>
              <w:t xml:space="preserve">, </w:t>
            </w:r>
          </w:p>
          <w:p w14:paraId="2B164ED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МКОУ «Гимназия Табасаранского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11DA97A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Английский язык</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09F8681E"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Ахмедова </w:t>
            </w:r>
          </w:p>
          <w:p w14:paraId="19BEEBD7"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Зарипат </w:t>
            </w:r>
          </w:p>
          <w:p w14:paraId="4C6A5FA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Ильясовна</w:t>
            </w:r>
            <w:r w:rsidRPr="004170F0">
              <w:rPr>
                <w:rFonts w:ascii="Times New Roman" w:eastAsia="Times New Roman" w:hAnsi="Times New Roman" w:cs="Times New Roman"/>
                <w:color w:val="000000"/>
                <w:sz w:val="20"/>
                <w:szCs w:val="20"/>
                <w:lang w:eastAsia="ru-RU"/>
              </w:rPr>
              <w:t xml:space="preserve">, </w:t>
            </w:r>
          </w:p>
          <w:p w14:paraId="27E3C37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МКОУ «Ханакская СОШ»</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67CE582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География </w:t>
            </w:r>
          </w:p>
        </w:tc>
      </w:tr>
    </w:tbl>
    <w:p w14:paraId="22C98C08" w14:textId="77777777" w:rsidR="004170F0" w:rsidRPr="004170F0" w:rsidRDefault="004170F0" w:rsidP="004170F0">
      <w:pPr>
        <w:rPr>
          <w:rFonts w:ascii="Times New Roman" w:hAnsi="Times New Roman" w:cs="Times New Roman"/>
        </w:rPr>
      </w:pPr>
      <w:r w:rsidRPr="004170F0">
        <w:rPr>
          <w:rFonts w:ascii="Times New Roman" w:hAnsi="Times New Roman" w:cs="Times New Roman"/>
        </w:rPr>
        <w:lastRenderedPageBreak/>
        <w:br w:type="page"/>
      </w:r>
    </w:p>
    <w:tbl>
      <w:tblPr>
        <w:tblW w:w="9782"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842"/>
        <w:gridCol w:w="1418"/>
        <w:gridCol w:w="2410"/>
        <w:gridCol w:w="1701"/>
      </w:tblGrid>
      <w:tr w:rsidR="004170F0" w:rsidRPr="004170F0" w14:paraId="60DAD892"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290DDDA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13FD4C3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77611604"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Исмаилов </w:t>
            </w:r>
          </w:p>
          <w:p w14:paraId="6296A152"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Реван </w:t>
            </w:r>
          </w:p>
          <w:p w14:paraId="47B7A90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sz w:val="20"/>
                <w:szCs w:val="20"/>
                <w:lang w:eastAsia="ru-RU"/>
              </w:rPr>
              <w:t>Камалутдинович</w:t>
            </w:r>
            <w:r w:rsidRPr="004170F0">
              <w:rPr>
                <w:rFonts w:ascii="Times New Roman" w:eastAsia="Times New Roman" w:hAnsi="Times New Roman" w:cs="Times New Roman"/>
                <w:sz w:val="20"/>
                <w:szCs w:val="20"/>
                <w:lang w:eastAsia="ru-RU"/>
              </w:rPr>
              <w:t>, МКОУ «Хучнинская СОШ №2»</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6BDC03A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Технология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7285DC09"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Ахмедова </w:t>
            </w:r>
          </w:p>
          <w:p w14:paraId="14573D88"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Периханум </w:t>
            </w:r>
          </w:p>
          <w:p w14:paraId="71E0526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Минатуллаевна</w:t>
            </w:r>
            <w:r w:rsidRPr="004170F0">
              <w:rPr>
                <w:rFonts w:ascii="Times New Roman" w:eastAsia="Times New Roman" w:hAnsi="Times New Roman" w:cs="Times New Roman"/>
                <w:color w:val="000000"/>
                <w:sz w:val="20"/>
                <w:szCs w:val="20"/>
                <w:lang w:eastAsia="ru-RU"/>
              </w:rPr>
              <w:t>,</w:t>
            </w:r>
          </w:p>
          <w:p w14:paraId="45C6755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МКОУ «Новолидженская СОШ»</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EFF5FB"/>
          </w:tcPr>
          <w:p w14:paraId="6990535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r>
      <w:tr w:rsidR="004170F0" w:rsidRPr="004170F0" w14:paraId="1141C74E" w14:textId="77777777" w:rsidTr="00214666">
        <w:trPr>
          <w:trHeight w:val="253"/>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46B3454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6676D39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77A05DA2"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Гаджиалиева </w:t>
            </w:r>
          </w:p>
          <w:p w14:paraId="5E3513E0"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Мафият </w:t>
            </w:r>
          </w:p>
          <w:p w14:paraId="35485450"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Мирзаевна</w:t>
            </w:r>
            <w:r w:rsidRPr="004170F0">
              <w:rPr>
                <w:rFonts w:ascii="Times New Roman" w:eastAsia="Times New Roman" w:hAnsi="Times New Roman" w:cs="Times New Roman"/>
                <w:sz w:val="20"/>
                <w:szCs w:val="20"/>
                <w:lang w:eastAsia="ru-RU"/>
              </w:rPr>
              <w:t xml:space="preserve">, </w:t>
            </w:r>
          </w:p>
          <w:p w14:paraId="32D7560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МКОУ «Гимназия Табасаранского района»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14:paraId="0A0C4A0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c>
          <w:tcPr>
            <w:tcW w:w="2410" w:type="dxa"/>
            <w:vMerge/>
            <w:tcBorders>
              <w:top w:val="single" w:sz="4" w:space="0" w:color="auto"/>
              <w:left w:val="single" w:sz="4" w:space="0" w:color="auto"/>
              <w:bottom w:val="single" w:sz="4" w:space="0" w:color="auto"/>
              <w:right w:val="single" w:sz="4" w:space="0" w:color="auto"/>
            </w:tcBorders>
            <w:shd w:val="clear" w:color="auto" w:fill="EFF5FB"/>
            <w:noWrap/>
          </w:tcPr>
          <w:p w14:paraId="147F945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EFF5FB"/>
          </w:tcPr>
          <w:p w14:paraId="7D6B1CE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r>
      <w:tr w:rsidR="004170F0" w:rsidRPr="004170F0" w14:paraId="4DF10741"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2387C41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2A7A8E8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3AB9D723" w14:textId="77777777" w:rsidR="004170F0" w:rsidRPr="004170F0" w:rsidRDefault="004170F0" w:rsidP="00214666">
            <w:pPr>
              <w:spacing w:after="0" w:line="240" w:lineRule="auto"/>
              <w:rPr>
                <w:rFonts w:ascii="Times New Roman" w:eastAsia="Times New Roman" w:hAnsi="Times New Roman" w:cs="Times New Roman"/>
                <w:b/>
                <w:color w:val="2E74B5" w:themeColor="accent1" w:themeShade="BF"/>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067F1F4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55DEA34E"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Гагаева </w:t>
            </w:r>
          </w:p>
          <w:p w14:paraId="592BC4FF"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Марьям </w:t>
            </w:r>
          </w:p>
          <w:p w14:paraId="7F31466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Абдулмеджидовна</w:t>
            </w:r>
            <w:r w:rsidRPr="004170F0">
              <w:rPr>
                <w:rFonts w:ascii="Times New Roman" w:eastAsia="Times New Roman" w:hAnsi="Times New Roman" w:cs="Times New Roman"/>
                <w:color w:val="000000"/>
                <w:sz w:val="20"/>
                <w:szCs w:val="20"/>
                <w:lang w:eastAsia="ru-RU"/>
              </w:rPr>
              <w:t xml:space="preserve">, </w:t>
            </w:r>
          </w:p>
          <w:p w14:paraId="20678AA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МКОУ «Хучнинский многопрофильный лицей»</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3F3E23D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Обществознание </w:t>
            </w:r>
          </w:p>
        </w:tc>
      </w:tr>
      <w:tr w:rsidR="004170F0" w:rsidRPr="004170F0" w14:paraId="6FEF69E7"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2B02BE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Тарумовский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2B90BD8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399</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6AC35C2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3B4016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BA71BE6"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Раджабова </w:t>
            </w:r>
          </w:p>
          <w:p w14:paraId="24E5F89C"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Патимат </w:t>
            </w:r>
          </w:p>
          <w:p w14:paraId="257F390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sz w:val="20"/>
                <w:szCs w:val="20"/>
                <w:lang w:eastAsia="ru-RU"/>
              </w:rPr>
              <w:t>Магомеднабиевна</w:t>
            </w:r>
            <w:r w:rsidRPr="004170F0">
              <w:rPr>
                <w:rFonts w:ascii="Times New Roman" w:eastAsia="Times New Roman" w:hAnsi="Times New Roman" w:cs="Times New Roman"/>
                <w:sz w:val="20"/>
                <w:szCs w:val="20"/>
                <w:lang w:eastAsia="ru-RU"/>
              </w:rPr>
              <w:t>, МКОУ «Раздольевская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CBBE93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Английский язык</w:t>
            </w:r>
          </w:p>
        </w:tc>
      </w:tr>
      <w:tr w:rsidR="004170F0" w:rsidRPr="004170F0" w14:paraId="56CF3728"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4EBEAB3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03BB573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450CB01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12CC528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386B54C"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Караянова </w:t>
            </w:r>
          </w:p>
          <w:p w14:paraId="21E5FD8D"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Галина </w:t>
            </w:r>
          </w:p>
          <w:p w14:paraId="0F3CD501"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Владимировна,</w:t>
            </w:r>
          </w:p>
          <w:p w14:paraId="2BC4457B" w14:textId="77777777" w:rsidR="004170F0" w:rsidRPr="004170F0" w:rsidRDefault="004170F0" w:rsidP="00214666">
            <w:pPr>
              <w:spacing w:after="0" w:line="240" w:lineRule="auto"/>
              <w:rPr>
                <w:rFonts w:ascii="Times New Roman" w:eastAsia="Times New Roman" w:hAnsi="Times New Roman" w:cs="Times New Roman"/>
                <w:color w:val="2E74B5" w:themeColor="accent1" w:themeShade="BF"/>
                <w:sz w:val="20"/>
                <w:szCs w:val="20"/>
                <w:lang w:eastAsia="ru-RU"/>
              </w:rPr>
            </w:pPr>
            <w:r w:rsidRPr="004170F0">
              <w:rPr>
                <w:rFonts w:ascii="Times New Roman" w:eastAsia="Times New Roman" w:hAnsi="Times New Roman" w:cs="Times New Roman"/>
                <w:sz w:val="20"/>
                <w:szCs w:val="20"/>
                <w:lang w:eastAsia="ru-RU"/>
              </w:rPr>
              <w:t>МКОУ «Ново-Дмитриевская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3AA496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r>
      <w:tr w:rsidR="004170F0" w:rsidRPr="004170F0" w14:paraId="4E899AC8"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14:paraId="6683D69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Тляратинский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6ACC4F9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424</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3B176EC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14:paraId="0D010D2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7C63451F"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Магомеднабиева </w:t>
            </w:r>
          </w:p>
          <w:p w14:paraId="075FA4EF"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Саида </w:t>
            </w:r>
          </w:p>
          <w:p w14:paraId="7B47233C"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Шагабудиновна, </w:t>
            </w:r>
          </w:p>
          <w:p w14:paraId="731FC0C3"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МКОУ</w:t>
            </w:r>
            <w:r w:rsidRPr="004170F0">
              <w:rPr>
                <w:rFonts w:ascii="Times New Roman" w:eastAsia="Times New Roman" w:hAnsi="Times New Roman" w:cs="Times New Roman"/>
                <w:b/>
                <w:sz w:val="20"/>
                <w:szCs w:val="20"/>
                <w:lang w:eastAsia="ru-RU"/>
              </w:rPr>
              <w:t xml:space="preserve"> </w:t>
            </w:r>
            <w:r w:rsidRPr="004170F0">
              <w:rPr>
                <w:rFonts w:ascii="Times New Roman" w:eastAsia="Times New Roman" w:hAnsi="Times New Roman" w:cs="Times New Roman"/>
                <w:sz w:val="20"/>
                <w:szCs w:val="20"/>
                <w:lang w:eastAsia="ru-RU"/>
              </w:rPr>
              <w:t>«Тляратинская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2432DE5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r>
      <w:tr w:rsidR="004170F0" w:rsidRPr="004170F0" w14:paraId="627F36FF"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1003D44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7DF4928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2AA5DE8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385664D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6568563D"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Расулова </w:t>
            </w:r>
          </w:p>
          <w:p w14:paraId="6EC147D6"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Хадижат </w:t>
            </w:r>
          </w:p>
          <w:p w14:paraId="07EDC93E"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Гаджиевна, </w:t>
            </w:r>
          </w:p>
          <w:p w14:paraId="484E0399"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sz w:val="20"/>
                <w:szCs w:val="20"/>
                <w:lang w:eastAsia="ru-RU"/>
              </w:rPr>
              <w:t>МКОУ «Тляратинская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73ECE7A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Математика </w:t>
            </w:r>
          </w:p>
        </w:tc>
      </w:tr>
      <w:tr w:rsidR="004170F0" w:rsidRPr="004170F0" w14:paraId="78BADB75"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56DCC4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0435C8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3413D2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D3A4B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3A61AB29"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Шапилова </w:t>
            </w:r>
          </w:p>
          <w:p w14:paraId="4FF018B6"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Рукият </w:t>
            </w:r>
          </w:p>
          <w:p w14:paraId="48F0EFA2"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Тагировна</w:t>
            </w:r>
            <w:r w:rsidRPr="004170F0">
              <w:rPr>
                <w:rFonts w:ascii="Times New Roman" w:eastAsia="Times New Roman" w:hAnsi="Times New Roman" w:cs="Times New Roman"/>
                <w:sz w:val="20"/>
                <w:szCs w:val="20"/>
                <w:lang w:eastAsia="ru-RU"/>
              </w:rPr>
              <w:t>,</w:t>
            </w:r>
          </w:p>
          <w:p w14:paraId="5E25FACF"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МКОУ «Начадинская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7213B2A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r>
      <w:tr w:rsidR="004170F0" w:rsidRPr="004170F0" w14:paraId="6A1DB307"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382095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Унцукульский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1EAC655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561</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6B83FD9"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Годжоева </w:t>
            </w:r>
          </w:p>
          <w:p w14:paraId="75765D18"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Марьям </w:t>
            </w:r>
          </w:p>
          <w:p w14:paraId="58DE45D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Нурмагомедовна</w:t>
            </w:r>
            <w:r w:rsidRPr="004170F0">
              <w:rPr>
                <w:rFonts w:ascii="Times New Roman" w:eastAsia="Times New Roman" w:hAnsi="Times New Roman" w:cs="Times New Roman"/>
                <w:color w:val="000000"/>
                <w:sz w:val="20"/>
                <w:szCs w:val="20"/>
                <w:lang w:eastAsia="ru-RU"/>
              </w:rPr>
              <w:t>,</w:t>
            </w:r>
          </w:p>
          <w:p w14:paraId="62297CE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МКОУ «Унцукульская СОШ №2 им. З.Г.Алиева»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CA98E2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FC0092C"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Гамзатова </w:t>
            </w:r>
          </w:p>
          <w:p w14:paraId="452CB912"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Раисат </w:t>
            </w:r>
          </w:p>
          <w:p w14:paraId="5FC4CA7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Шарапудиновна,</w:t>
            </w:r>
            <w:r w:rsidRPr="004170F0">
              <w:rPr>
                <w:rFonts w:ascii="Times New Roman" w:eastAsia="Times New Roman" w:hAnsi="Times New Roman" w:cs="Times New Roman"/>
                <w:color w:val="000000"/>
                <w:sz w:val="20"/>
                <w:szCs w:val="20"/>
                <w:lang w:eastAsia="ru-RU"/>
              </w:rPr>
              <w:t xml:space="preserve"> </w:t>
            </w:r>
          </w:p>
          <w:p w14:paraId="1B97484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МКОУ «Шамилькалинская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5BC0BC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Русский язык и литература</w:t>
            </w:r>
          </w:p>
        </w:tc>
      </w:tr>
      <w:tr w:rsidR="004170F0" w:rsidRPr="004170F0" w14:paraId="3AAFA93B"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106A018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4DC9D77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35C8D68"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Абдулазизова </w:t>
            </w:r>
          </w:p>
          <w:p w14:paraId="20A9B510"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Патимат </w:t>
            </w:r>
          </w:p>
          <w:p w14:paraId="2993D7F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Абдулаевна</w:t>
            </w:r>
            <w:r w:rsidRPr="004170F0">
              <w:rPr>
                <w:rFonts w:ascii="Times New Roman" w:eastAsia="Times New Roman" w:hAnsi="Times New Roman" w:cs="Times New Roman"/>
                <w:color w:val="000000"/>
                <w:sz w:val="20"/>
                <w:szCs w:val="20"/>
                <w:lang w:eastAsia="ru-RU"/>
              </w:rPr>
              <w:t>,</w:t>
            </w:r>
          </w:p>
          <w:p w14:paraId="27D0FE9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МКОУ «Унцукульская СОШ №2 им. З.Г.Алиева»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7C2C05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55A98C3"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shd w:val="clear" w:color="auto" w:fill="FFFFFF" w:themeFill="background1"/>
                <w:lang w:eastAsia="ru-RU"/>
              </w:rPr>
            </w:pPr>
            <w:r w:rsidRPr="004170F0">
              <w:rPr>
                <w:rFonts w:ascii="Times New Roman" w:eastAsia="Times New Roman" w:hAnsi="Times New Roman" w:cs="Times New Roman"/>
                <w:b/>
                <w:color w:val="000000"/>
                <w:sz w:val="20"/>
                <w:szCs w:val="20"/>
                <w:shd w:val="clear" w:color="auto" w:fill="FFFFFF" w:themeFill="background1"/>
                <w:lang w:eastAsia="ru-RU"/>
              </w:rPr>
              <w:t xml:space="preserve">Давудова </w:t>
            </w:r>
          </w:p>
          <w:p w14:paraId="1FA336AD"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shd w:val="clear" w:color="auto" w:fill="FFFFFF" w:themeFill="background1"/>
                <w:lang w:eastAsia="ru-RU"/>
              </w:rPr>
            </w:pPr>
            <w:r w:rsidRPr="004170F0">
              <w:rPr>
                <w:rFonts w:ascii="Times New Roman" w:eastAsia="Times New Roman" w:hAnsi="Times New Roman" w:cs="Times New Roman"/>
                <w:b/>
                <w:color w:val="000000"/>
                <w:sz w:val="20"/>
                <w:szCs w:val="20"/>
                <w:shd w:val="clear" w:color="auto" w:fill="FFFFFF" w:themeFill="background1"/>
                <w:lang w:eastAsia="ru-RU"/>
              </w:rPr>
              <w:t xml:space="preserve">Айшат </w:t>
            </w:r>
          </w:p>
          <w:p w14:paraId="5375496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shd w:val="clear" w:color="auto" w:fill="FFFFFF" w:themeFill="background1"/>
                <w:lang w:eastAsia="ru-RU"/>
              </w:rPr>
              <w:t>Расуловна</w:t>
            </w:r>
            <w:r w:rsidRPr="004170F0">
              <w:rPr>
                <w:rFonts w:ascii="Times New Roman" w:eastAsia="Times New Roman" w:hAnsi="Times New Roman" w:cs="Times New Roman"/>
                <w:color w:val="000000"/>
                <w:sz w:val="20"/>
                <w:szCs w:val="20"/>
                <w:lang w:eastAsia="ru-RU"/>
              </w:rPr>
              <w:t>,</w:t>
            </w:r>
          </w:p>
          <w:p w14:paraId="558E34A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МКОУ «Араканская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B87FAD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r>
      <w:tr w:rsidR="004170F0" w:rsidRPr="004170F0" w14:paraId="7E39A6FF"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14:paraId="7FFC181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Город Хасавюрт</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05344A0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1353</w:t>
            </w: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4207A55C"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Байхуватова </w:t>
            </w:r>
          </w:p>
          <w:p w14:paraId="3A5F9F93"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Эльмира </w:t>
            </w:r>
          </w:p>
          <w:p w14:paraId="0179AC7D"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Гаджиевна</w:t>
            </w:r>
            <w:r w:rsidRPr="004170F0">
              <w:rPr>
                <w:rFonts w:ascii="Times New Roman" w:eastAsia="Times New Roman" w:hAnsi="Times New Roman" w:cs="Times New Roman"/>
                <w:sz w:val="20"/>
                <w:szCs w:val="20"/>
                <w:lang w:eastAsia="ru-RU"/>
              </w:rPr>
              <w:t xml:space="preserve">, </w:t>
            </w:r>
          </w:p>
          <w:p w14:paraId="33DAE1F8"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МКОУ «Хасавюртовский многопрофильный лицей им. А.Абукова»</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6F1BC786" w14:textId="77777777" w:rsidR="004170F0" w:rsidRPr="004170F0" w:rsidRDefault="004170F0" w:rsidP="00214666">
            <w:pPr>
              <w:spacing w:after="0" w:line="240" w:lineRule="auto"/>
              <w:ind w:right="-105"/>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 xml:space="preserve">Математика </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17C2629F"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Аджиева </w:t>
            </w:r>
          </w:p>
          <w:p w14:paraId="174E1E18"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Мая </w:t>
            </w:r>
          </w:p>
          <w:p w14:paraId="2AE53844"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Ханмурзаевна</w:t>
            </w:r>
            <w:r w:rsidRPr="004170F0">
              <w:rPr>
                <w:rFonts w:ascii="Times New Roman" w:eastAsia="Times New Roman" w:hAnsi="Times New Roman" w:cs="Times New Roman"/>
                <w:sz w:val="20"/>
                <w:szCs w:val="20"/>
                <w:lang w:eastAsia="ru-RU"/>
              </w:rPr>
              <w:t xml:space="preserve">, </w:t>
            </w:r>
          </w:p>
          <w:p w14:paraId="36AC4F5D"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МКОУ «Хасавюртовский многопрофильный лицей им. А.Абукова»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0B6D6147" w14:textId="77777777" w:rsidR="004170F0" w:rsidRPr="004170F0" w:rsidRDefault="004170F0" w:rsidP="00214666">
            <w:pPr>
              <w:spacing w:after="0" w:line="240" w:lineRule="auto"/>
              <w:rPr>
                <w:rFonts w:ascii="Times New Roman" w:eastAsia="Times New Roman" w:hAnsi="Times New Roman" w:cs="Times New Roman"/>
                <w:color w:val="7030A0"/>
                <w:sz w:val="20"/>
                <w:szCs w:val="20"/>
                <w:lang w:eastAsia="ru-RU"/>
              </w:rPr>
            </w:pPr>
            <w:r w:rsidRPr="004170F0">
              <w:rPr>
                <w:rFonts w:ascii="Times New Roman" w:eastAsia="Times New Roman" w:hAnsi="Times New Roman" w:cs="Times New Roman"/>
                <w:sz w:val="20"/>
                <w:szCs w:val="20"/>
                <w:lang w:eastAsia="ru-RU"/>
              </w:rPr>
              <w:t>Английский язык</w:t>
            </w:r>
          </w:p>
        </w:tc>
      </w:tr>
      <w:tr w:rsidR="004170F0" w:rsidRPr="004170F0" w14:paraId="71843970"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04C88C6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1CBF50B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72885BA3"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Магомедова </w:t>
            </w:r>
          </w:p>
          <w:p w14:paraId="74307047"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Алла </w:t>
            </w:r>
          </w:p>
          <w:p w14:paraId="01503B93"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lastRenderedPageBreak/>
              <w:t>Кайсархановна</w:t>
            </w:r>
            <w:r w:rsidRPr="004170F0">
              <w:rPr>
                <w:rFonts w:ascii="Times New Roman" w:eastAsia="Times New Roman" w:hAnsi="Times New Roman" w:cs="Times New Roman"/>
                <w:sz w:val="20"/>
                <w:szCs w:val="20"/>
                <w:lang w:eastAsia="ru-RU"/>
              </w:rPr>
              <w:t xml:space="preserve">, </w:t>
            </w:r>
          </w:p>
          <w:p w14:paraId="7E0A198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МКОУ «СОШ №4»</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6482CA9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lastRenderedPageBreak/>
              <w:t>Английский язык</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08A36AE9"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Ибрагимова </w:t>
            </w:r>
          </w:p>
          <w:p w14:paraId="004934E1"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Айна </w:t>
            </w:r>
          </w:p>
          <w:p w14:paraId="137E531D"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lastRenderedPageBreak/>
              <w:t>Вахирсултановна</w:t>
            </w:r>
            <w:r w:rsidRPr="004170F0">
              <w:rPr>
                <w:rFonts w:ascii="Times New Roman" w:eastAsia="Times New Roman" w:hAnsi="Times New Roman" w:cs="Times New Roman"/>
                <w:sz w:val="20"/>
                <w:szCs w:val="20"/>
                <w:lang w:eastAsia="ru-RU"/>
              </w:rPr>
              <w:t xml:space="preserve">, </w:t>
            </w:r>
          </w:p>
          <w:p w14:paraId="70473BED" w14:textId="77777777" w:rsidR="004170F0" w:rsidRPr="004170F0" w:rsidRDefault="004170F0" w:rsidP="00214666">
            <w:pPr>
              <w:spacing w:after="0" w:line="240" w:lineRule="auto"/>
              <w:rPr>
                <w:rFonts w:ascii="Times New Roman" w:eastAsia="Times New Roman" w:hAnsi="Times New Roman" w:cs="Times New Roman"/>
                <w:color w:val="000000" w:themeColor="text1"/>
                <w:sz w:val="20"/>
                <w:szCs w:val="20"/>
                <w:lang w:eastAsia="ru-RU"/>
              </w:rPr>
            </w:pPr>
            <w:r w:rsidRPr="004170F0">
              <w:rPr>
                <w:rFonts w:ascii="Times New Roman" w:eastAsia="Times New Roman" w:hAnsi="Times New Roman" w:cs="Times New Roman"/>
                <w:sz w:val="20"/>
                <w:szCs w:val="20"/>
                <w:lang w:eastAsia="ru-RU"/>
              </w:rPr>
              <w:t>МКОУ «СОШ №14»</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77D2EABC" w14:textId="77777777" w:rsidR="004170F0" w:rsidRPr="004170F0" w:rsidRDefault="004170F0" w:rsidP="00214666">
            <w:pPr>
              <w:spacing w:after="0" w:line="240" w:lineRule="auto"/>
              <w:rPr>
                <w:rFonts w:ascii="Times New Roman" w:eastAsia="Times New Roman" w:hAnsi="Times New Roman" w:cs="Times New Roman"/>
                <w:color w:val="000000" w:themeColor="text1"/>
                <w:sz w:val="20"/>
                <w:szCs w:val="20"/>
                <w:lang w:eastAsia="ru-RU"/>
              </w:rPr>
            </w:pPr>
            <w:r w:rsidRPr="004170F0">
              <w:rPr>
                <w:rFonts w:ascii="Times New Roman" w:eastAsia="Times New Roman" w:hAnsi="Times New Roman" w:cs="Times New Roman"/>
                <w:color w:val="000000" w:themeColor="text1"/>
                <w:sz w:val="20"/>
                <w:szCs w:val="20"/>
                <w:lang w:eastAsia="ru-RU"/>
              </w:rPr>
              <w:lastRenderedPageBreak/>
              <w:t>Русский язык</w:t>
            </w:r>
          </w:p>
        </w:tc>
      </w:tr>
    </w:tbl>
    <w:p w14:paraId="789C635D" w14:textId="77777777" w:rsidR="004170F0" w:rsidRPr="004170F0" w:rsidRDefault="004170F0" w:rsidP="004170F0">
      <w:pPr>
        <w:rPr>
          <w:rFonts w:ascii="Times New Roman" w:hAnsi="Times New Roman" w:cs="Times New Roman"/>
        </w:rPr>
      </w:pPr>
      <w:r w:rsidRPr="004170F0">
        <w:rPr>
          <w:rFonts w:ascii="Times New Roman" w:hAnsi="Times New Roman" w:cs="Times New Roman"/>
        </w:rPr>
        <w:br w:type="page"/>
      </w:r>
    </w:p>
    <w:tbl>
      <w:tblPr>
        <w:tblW w:w="9782"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842"/>
        <w:gridCol w:w="1418"/>
        <w:gridCol w:w="2410"/>
        <w:gridCol w:w="1701"/>
      </w:tblGrid>
      <w:tr w:rsidR="004170F0" w:rsidRPr="004170F0" w14:paraId="22ECD753"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229CD35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75652B8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4544330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14:paraId="6466BB4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542C93C6"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Эскендаров </w:t>
            </w:r>
          </w:p>
          <w:p w14:paraId="4D2DF71C"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Альберт </w:t>
            </w:r>
          </w:p>
          <w:p w14:paraId="776DC163"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Агаевич</w:t>
            </w:r>
            <w:r w:rsidRPr="004170F0">
              <w:rPr>
                <w:rFonts w:ascii="Times New Roman" w:eastAsia="Times New Roman" w:hAnsi="Times New Roman" w:cs="Times New Roman"/>
                <w:sz w:val="20"/>
                <w:szCs w:val="20"/>
                <w:lang w:eastAsia="ru-RU"/>
              </w:rPr>
              <w:t xml:space="preserve">, </w:t>
            </w:r>
          </w:p>
          <w:p w14:paraId="48A0F976" w14:textId="77777777" w:rsidR="004170F0" w:rsidRPr="004170F0" w:rsidRDefault="004170F0" w:rsidP="00214666">
            <w:pPr>
              <w:spacing w:after="0" w:line="240" w:lineRule="auto"/>
              <w:rPr>
                <w:rFonts w:ascii="Times New Roman" w:eastAsia="Times New Roman" w:hAnsi="Times New Roman" w:cs="Times New Roman"/>
                <w:color w:val="000000" w:themeColor="text1"/>
                <w:sz w:val="20"/>
                <w:szCs w:val="20"/>
                <w:lang w:eastAsia="ru-RU"/>
              </w:rPr>
            </w:pPr>
            <w:r w:rsidRPr="004170F0">
              <w:rPr>
                <w:rFonts w:ascii="Times New Roman" w:eastAsia="Times New Roman" w:hAnsi="Times New Roman" w:cs="Times New Roman"/>
                <w:sz w:val="20"/>
                <w:szCs w:val="20"/>
                <w:lang w:eastAsia="ru-RU"/>
              </w:rPr>
              <w:t>МКОУ «СОШ №5 им. Т.О.Мусалаева»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628EFF81" w14:textId="77777777" w:rsidR="004170F0" w:rsidRPr="004170F0" w:rsidRDefault="004170F0" w:rsidP="00214666">
            <w:pPr>
              <w:spacing w:after="0" w:line="240" w:lineRule="auto"/>
              <w:rPr>
                <w:rFonts w:ascii="Times New Roman" w:eastAsia="Times New Roman" w:hAnsi="Times New Roman" w:cs="Times New Roman"/>
                <w:color w:val="000000" w:themeColor="text1"/>
                <w:sz w:val="20"/>
                <w:szCs w:val="20"/>
                <w:lang w:eastAsia="ru-RU"/>
              </w:rPr>
            </w:pPr>
            <w:r w:rsidRPr="004170F0">
              <w:rPr>
                <w:rFonts w:ascii="Times New Roman" w:eastAsia="Times New Roman" w:hAnsi="Times New Roman" w:cs="Times New Roman"/>
                <w:color w:val="000000" w:themeColor="text1"/>
                <w:sz w:val="20"/>
                <w:szCs w:val="20"/>
                <w:lang w:eastAsia="ru-RU"/>
              </w:rPr>
              <w:t xml:space="preserve">Химия </w:t>
            </w:r>
          </w:p>
        </w:tc>
      </w:tr>
      <w:tr w:rsidR="004170F0" w:rsidRPr="004170F0" w14:paraId="140786E4"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730D4E5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60841D0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4759735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4DAA075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0EE7E2A2"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Джабраилова </w:t>
            </w:r>
          </w:p>
          <w:p w14:paraId="70EE0E68"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Джамиля </w:t>
            </w:r>
          </w:p>
          <w:p w14:paraId="77AB9667"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Казакбиевна</w:t>
            </w:r>
            <w:r w:rsidRPr="004170F0">
              <w:rPr>
                <w:rFonts w:ascii="Times New Roman" w:eastAsia="Times New Roman" w:hAnsi="Times New Roman" w:cs="Times New Roman"/>
                <w:sz w:val="20"/>
                <w:szCs w:val="20"/>
                <w:lang w:eastAsia="ru-RU"/>
              </w:rPr>
              <w:t xml:space="preserve">, </w:t>
            </w:r>
          </w:p>
          <w:p w14:paraId="0CB5D98B" w14:textId="77777777" w:rsidR="004170F0" w:rsidRPr="004170F0" w:rsidRDefault="004170F0" w:rsidP="00214666">
            <w:pPr>
              <w:spacing w:after="0" w:line="240" w:lineRule="auto"/>
              <w:rPr>
                <w:rFonts w:ascii="Times New Roman" w:eastAsia="Times New Roman" w:hAnsi="Times New Roman" w:cs="Times New Roman"/>
                <w:color w:val="000000" w:themeColor="text1"/>
                <w:sz w:val="20"/>
                <w:szCs w:val="20"/>
                <w:lang w:eastAsia="ru-RU"/>
              </w:rPr>
            </w:pPr>
            <w:r w:rsidRPr="004170F0">
              <w:rPr>
                <w:rFonts w:ascii="Times New Roman" w:eastAsia="Times New Roman" w:hAnsi="Times New Roman" w:cs="Times New Roman"/>
                <w:sz w:val="20"/>
                <w:szCs w:val="20"/>
                <w:lang w:eastAsia="ru-RU"/>
              </w:rPr>
              <w:t>МКОУ «СОШ №4»</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3767612B" w14:textId="77777777" w:rsidR="004170F0" w:rsidRPr="004170F0" w:rsidRDefault="004170F0" w:rsidP="00214666">
            <w:pPr>
              <w:spacing w:after="0" w:line="240" w:lineRule="auto"/>
              <w:rPr>
                <w:rFonts w:ascii="Times New Roman" w:eastAsia="Times New Roman" w:hAnsi="Times New Roman" w:cs="Times New Roman"/>
                <w:color w:val="000000" w:themeColor="text1"/>
                <w:sz w:val="20"/>
                <w:szCs w:val="20"/>
                <w:lang w:eastAsia="ru-RU"/>
              </w:rPr>
            </w:pPr>
            <w:r w:rsidRPr="004170F0">
              <w:rPr>
                <w:rFonts w:ascii="Times New Roman" w:eastAsia="Times New Roman" w:hAnsi="Times New Roman" w:cs="Times New Roman"/>
                <w:color w:val="000000" w:themeColor="text1"/>
                <w:sz w:val="20"/>
                <w:szCs w:val="20"/>
                <w:lang w:eastAsia="ru-RU"/>
              </w:rPr>
              <w:t xml:space="preserve">История </w:t>
            </w:r>
          </w:p>
        </w:tc>
      </w:tr>
      <w:tr w:rsidR="004170F0" w:rsidRPr="004170F0" w14:paraId="631BF81B"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7FCE8B4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31C11FD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58EE81A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50F0864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365C7536"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Заря </w:t>
            </w:r>
          </w:p>
          <w:p w14:paraId="14097887"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Оксана </w:t>
            </w:r>
          </w:p>
          <w:p w14:paraId="4A6199B3"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Владимировна</w:t>
            </w:r>
            <w:r w:rsidRPr="004170F0">
              <w:rPr>
                <w:rFonts w:ascii="Times New Roman" w:eastAsia="Times New Roman" w:hAnsi="Times New Roman" w:cs="Times New Roman"/>
                <w:sz w:val="20"/>
                <w:szCs w:val="20"/>
                <w:lang w:eastAsia="ru-RU"/>
              </w:rPr>
              <w:t xml:space="preserve">, </w:t>
            </w:r>
          </w:p>
          <w:p w14:paraId="1D524CE2"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МКОУ «Гимназия им. М.Горького»</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795C404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Математика </w:t>
            </w:r>
          </w:p>
        </w:tc>
      </w:tr>
      <w:tr w:rsidR="004170F0" w:rsidRPr="004170F0" w14:paraId="60E87D16"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30A02B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Хасавюртовский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7218122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2885</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07E62C7"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Газиева </w:t>
            </w:r>
          </w:p>
          <w:p w14:paraId="2BA02DB5"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Марина </w:t>
            </w:r>
          </w:p>
          <w:p w14:paraId="3B06422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Гитинмагомедовна</w:t>
            </w:r>
            <w:r w:rsidRPr="004170F0">
              <w:rPr>
                <w:rFonts w:ascii="Times New Roman" w:eastAsia="Times New Roman" w:hAnsi="Times New Roman" w:cs="Times New Roman"/>
                <w:color w:val="000000"/>
                <w:sz w:val="20"/>
                <w:szCs w:val="20"/>
                <w:lang w:eastAsia="ru-RU"/>
              </w:rPr>
              <w:t xml:space="preserve">, </w:t>
            </w:r>
          </w:p>
          <w:p w14:paraId="7A25DF3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МКОУ «Тукитинская СОШ»</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9F1082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Русский язык</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ED2FC50"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Мустафаева </w:t>
            </w:r>
          </w:p>
          <w:p w14:paraId="0F2666BA"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Марина </w:t>
            </w:r>
          </w:p>
          <w:p w14:paraId="4F3FA2FE"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Курбановна</w:t>
            </w:r>
            <w:r w:rsidRPr="004170F0">
              <w:rPr>
                <w:rFonts w:ascii="Times New Roman" w:eastAsia="Times New Roman" w:hAnsi="Times New Roman" w:cs="Times New Roman"/>
                <w:sz w:val="20"/>
                <w:szCs w:val="20"/>
                <w:lang w:eastAsia="ru-RU"/>
              </w:rPr>
              <w:t xml:space="preserve">, </w:t>
            </w:r>
          </w:p>
          <w:p w14:paraId="575CD7AB"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 xml:space="preserve">МКОУ «Темираульская СОШ </w:t>
            </w:r>
          </w:p>
          <w:p w14:paraId="1FCA9C7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им. Б.Ш.Баймурзаева»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AE0E61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Физика </w:t>
            </w:r>
          </w:p>
        </w:tc>
      </w:tr>
      <w:tr w:rsidR="004170F0" w:rsidRPr="004170F0" w14:paraId="78EF7C54"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5213A8A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573B066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0E72A765"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Солтангишиевна Анжелика </w:t>
            </w:r>
          </w:p>
          <w:p w14:paraId="5F8C83B7"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Мавсаровна</w:t>
            </w:r>
            <w:r w:rsidRPr="004170F0">
              <w:rPr>
                <w:rFonts w:ascii="Times New Roman" w:eastAsia="Times New Roman" w:hAnsi="Times New Roman" w:cs="Times New Roman"/>
                <w:sz w:val="20"/>
                <w:szCs w:val="20"/>
                <w:lang w:eastAsia="ru-RU"/>
              </w:rPr>
              <w:t xml:space="preserve">, </w:t>
            </w:r>
          </w:p>
          <w:p w14:paraId="2CA5DBE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МКОУ «Ботаюртовская СОШ им. Н.П.Жердева»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1F1C6E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3690055"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Ибрагимова </w:t>
            </w:r>
          </w:p>
          <w:p w14:paraId="4E3EAA80"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Рабия </w:t>
            </w:r>
          </w:p>
          <w:p w14:paraId="551FC05F"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Рамазановна</w:t>
            </w:r>
            <w:r w:rsidRPr="004170F0">
              <w:rPr>
                <w:rFonts w:ascii="Times New Roman" w:eastAsia="Times New Roman" w:hAnsi="Times New Roman" w:cs="Times New Roman"/>
                <w:sz w:val="20"/>
                <w:szCs w:val="20"/>
                <w:lang w:eastAsia="ru-RU"/>
              </w:rPr>
              <w:t>,</w:t>
            </w:r>
          </w:p>
          <w:p w14:paraId="3E23EE7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МКОУ «Аксайская СОШ №2 им. Х.Г.Магидова»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380A2B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Английский язык</w:t>
            </w:r>
          </w:p>
        </w:tc>
      </w:tr>
      <w:tr w:rsidR="004170F0" w:rsidRPr="004170F0" w14:paraId="7C210179"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16819CA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0563692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51C565F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1CE49C8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956AA70"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Муташева </w:t>
            </w:r>
          </w:p>
          <w:p w14:paraId="5CD53CAA"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Эльмира </w:t>
            </w:r>
          </w:p>
          <w:p w14:paraId="7B852583"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Махмудовна</w:t>
            </w:r>
            <w:r w:rsidRPr="004170F0">
              <w:rPr>
                <w:rFonts w:ascii="Times New Roman" w:eastAsia="Times New Roman" w:hAnsi="Times New Roman" w:cs="Times New Roman"/>
                <w:sz w:val="20"/>
                <w:szCs w:val="20"/>
                <w:lang w:eastAsia="ru-RU"/>
              </w:rPr>
              <w:t xml:space="preserve">, </w:t>
            </w:r>
          </w:p>
          <w:p w14:paraId="3DFD180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МКОУ «Боташюртовская СОШ им.Б.Т.Ахаева»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18FFE7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r>
      <w:tr w:rsidR="004170F0" w:rsidRPr="004170F0" w14:paraId="2D7C8BFF"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194289A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28A7878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3E0771A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E9F05A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5A9B608"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Биймурзаева </w:t>
            </w:r>
          </w:p>
          <w:p w14:paraId="0AB9383C"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Асиль </w:t>
            </w:r>
          </w:p>
          <w:p w14:paraId="7EAF1BDA"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Джанболатовна</w:t>
            </w:r>
            <w:r w:rsidRPr="004170F0">
              <w:rPr>
                <w:rFonts w:ascii="Times New Roman" w:eastAsia="Times New Roman" w:hAnsi="Times New Roman" w:cs="Times New Roman"/>
                <w:sz w:val="20"/>
                <w:szCs w:val="20"/>
                <w:lang w:eastAsia="ru-RU"/>
              </w:rPr>
              <w:t xml:space="preserve">, </w:t>
            </w:r>
          </w:p>
          <w:p w14:paraId="1ECC740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МКОУ «Ботаюртовская СОШ им. Н.П.Жердева»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48C17D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r>
      <w:tr w:rsidR="004170F0" w:rsidRPr="004170F0" w14:paraId="33AB7B73"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1E13822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6D74640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252DA52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632494F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D73A77E"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Мухсабова </w:t>
            </w:r>
          </w:p>
          <w:p w14:paraId="28ED457F"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Залпа </w:t>
            </w:r>
          </w:p>
          <w:p w14:paraId="318FDFD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Токуевна</w:t>
            </w:r>
            <w:r w:rsidRPr="004170F0">
              <w:rPr>
                <w:rFonts w:ascii="Times New Roman" w:eastAsia="Times New Roman" w:hAnsi="Times New Roman" w:cs="Times New Roman"/>
                <w:color w:val="000000"/>
                <w:sz w:val="20"/>
                <w:szCs w:val="20"/>
                <w:lang w:eastAsia="ru-RU"/>
              </w:rPr>
              <w:t>,</w:t>
            </w:r>
          </w:p>
          <w:p w14:paraId="778C337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МКОУ «Гимназия культуры мира </w:t>
            </w:r>
          </w:p>
          <w:p w14:paraId="589F6B0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им. А.Д.Адилсолтанова»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6DA66E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r>
      <w:tr w:rsidR="004170F0" w:rsidRPr="004170F0" w14:paraId="5C5287FB"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54ABAD3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5921DB6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02EB850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205BC36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B64EA90"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Мусаев </w:t>
            </w:r>
          </w:p>
          <w:p w14:paraId="69878F78"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Шамиль </w:t>
            </w:r>
          </w:p>
          <w:p w14:paraId="1097E3DC"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Дибирович,</w:t>
            </w:r>
          </w:p>
          <w:p w14:paraId="2E0D2CA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МКОУ «Первомайская СОШ им. И.Г.Исакова»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A77430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География </w:t>
            </w:r>
          </w:p>
        </w:tc>
      </w:tr>
      <w:tr w:rsidR="004170F0" w:rsidRPr="004170F0" w14:paraId="4FFF9368"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6537835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1DB7AF8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2AD5839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C27195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305043D"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Ханакаева </w:t>
            </w:r>
          </w:p>
          <w:p w14:paraId="528070E0"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Анжела </w:t>
            </w:r>
          </w:p>
          <w:p w14:paraId="24771D9D"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Александровна,</w:t>
            </w:r>
          </w:p>
          <w:p w14:paraId="08B7DA8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МКОУ «Мутсалаульская СОШ №1 </w:t>
            </w:r>
          </w:p>
          <w:p w14:paraId="1046C29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им. А.Я.Абдуллаева»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5A2C22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r>
      <w:tr w:rsidR="004170F0" w:rsidRPr="004170F0" w14:paraId="0CA78F79"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1AC6E7E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5BBC658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6590FF7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6A5038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385D5C0"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Бурзаханова </w:t>
            </w:r>
          </w:p>
          <w:p w14:paraId="4065C998"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Марха </w:t>
            </w:r>
          </w:p>
          <w:p w14:paraId="1BF39174"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Мурадовна,</w:t>
            </w:r>
          </w:p>
          <w:p w14:paraId="6A1FE2A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МКОУ </w:t>
            </w:r>
          </w:p>
          <w:p w14:paraId="644841B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«Могилевская СОШ им.Н.Азизова»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30E0A2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Математика </w:t>
            </w:r>
          </w:p>
        </w:tc>
      </w:tr>
    </w:tbl>
    <w:p w14:paraId="1337D5A0" w14:textId="77777777" w:rsidR="004170F0" w:rsidRPr="004170F0" w:rsidRDefault="004170F0" w:rsidP="004170F0">
      <w:pPr>
        <w:rPr>
          <w:rFonts w:ascii="Times New Roman" w:hAnsi="Times New Roman" w:cs="Times New Roman"/>
        </w:rPr>
      </w:pPr>
      <w:r w:rsidRPr="004170F0">
        <w:rPr>
          <w:rFonts w:ascii="Times New Roman" w:hAnsi="Times New Roman" w:cs="Times New Roman"/>
        </w:rPr>
        <w:br w:type="page"/>
      </w:r>
    </w:p>
    <w:tbl>
      <w:tblPr>
        <w:tblW w:w="9782"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842"/>
        <w:gridCol w:w="1418"/>
        <w:gridCol w:w="2410"/>
        <w:gridCol w:w="1701"/>
      </w:tblGrid>
      <w:tr w:rsidR="004170F0" w:rsidRPr="004170F0" w14:paraId="4F0228B8"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600B053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21D4ABC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76CF017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E77AB4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FF20760"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Мусаева </w:t>
            </w:r>
          </w:p>
          <w:p w14:paraId="1311C638"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Хадижат </w:t>
            </w:r>
          </w:p>
          <w:p w14:paraId="2BEE0BBE"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Узайриевна,</w:t>
            </w:r>
          </w:p>
          <w:p w14:paraId="664530BE" w14:textId="77777777" w:rsidR="004170F0" w:rsidRPr="004170F0" w:rsidRDefault="004170F0" w:rsidP="00214666">
            <w:pPr>
              <w:spacing w:after="0" w:line="240" w:lineRule="auto"/>
              <w:ind w:right="-112"/>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МКОУ «Карланюртовская СОШ им. А.Д.Шихалиева»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76BD61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Русский язык и литература</w:t>
            </w:r>
          </w:p>
        </w:tc>
      </w:tr>
      <w:tr w:rsidR="004170F0" w:rsidRPr="004170F0" w14:paraId="0C74F9B5"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20E1034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7348360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344D85F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1D18D28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C528786"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Магомедов </w:t>
            </w:r>
          </w:p>
          <w:p w14:paraId="6525F5C5"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Абдурахман </w:t>
            </w:r>
          </w:p>
          <w:p w14:paraId="7C527B74"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Магомедович,</w:t>
            </w:r>
          </w:p>
          <w:p w14:paraId="0356F8C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МКОУ «Советская СОШ </w:t>
            </w:r>
          </w:p>
          <w:p w14:paraId="3A92592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им. Ш.Т.Амачиева»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B7256B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Математика, информатика </w:t>
            </w:r>
          </w:p>
        </w:tc>
      </w:tr>
      <w:tr w:rsidR="004170F0" w:rsidRPr="004170F0" w14:paraId="4F622A5D"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7E9C3EB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4B1EC18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75F34A2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1170D2E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056960C"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Бийбулатова </w:t>
            </w:r>
          </w:p>
          <w:p w14:paraId="04C70675"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Саният </w:t>
            </w:r>
          </w:p>
          <w:p w14:paraId="624F5D8A"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Узайриевна,</w:t>
            </w:r>
          </w:p>
          <w:p w14:paraId="19C4695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МКОУ «Эндирейсккая СОШ №2 </w:t>
            </w:r>
          </w:p>
          <w:p w14:paraId="1F09681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им. А.А.Алиханова»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6EB63D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История </w:t>
            </w:r>
          </w:p>
        </w:tc>
      </w:tr>
      <w:tr w:rsidR="004170F0" w:rsidRPr="004170F0" w14:paraId="1A52FC2D"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040003E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0FA2B81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707E32C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46E30D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2548565"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Алисултанова </w:t>
            </w:r>
          </w:p>
          <w:p w14:paraId="7F8E2CA2"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Шахрузат </w:t>
            </w:r>
          </w:p>
          <w:p w14:paraId="0C5344DC"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Якубовна,</w:t>
            </w:r>
          </w:p>
          <w:p w14:paraId="718555A7" w14:textId="77777777" w:rsidR="004170F0" w:rsidRPr="004170F0" w:rsidRDefault="004170F0" w:rsidP="00214666">
            <w:pPr>
              <w:spacing w:after="0" w:line="240" w:lineRule="auto"/>
              <w:ind w:right="-112"/>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МКОУ «Тукитинская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333EE8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Химия, биология</w:t>
            </w:r>
          </w:p>
        </w:tc>
      </w:tr>
      <w:tr w:rsidR="004170F0" w:rsidRPr="004170F0" w14:paraId="5F7BDCFB"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7CA10E3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49ABDD0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614A34A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6D384F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BA214A9"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Джанаева </w:t>
            </w:r>
          </w:p>
          <w:p w14:paraId="03FF7223"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Зюма </w:t>
            </w:r>
          </w:p>
          <w:p w14:paraId="79CA5AEA"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Гусеновна,</w:t>
            </w:r>
          </w:p>
          <w:p w14:paraId="630EB7A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МКОУ «Хамавюртовская СОШ им.А.М.Аджиева»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6A9144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Русский язык и литература</w:t>
            </w:r>
          </w:p>
        </w:tc>
      </w:tr>
      <w:tr w:rsidR="004170F0" w:rsidRPr="004170F0" w14:paraId="562EE691"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14:paraId="2DD9665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Хивский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0837292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486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4732EDC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14:paraId="07D8A3A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1D0A94D6"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Абдулкеримова </w:t>
            </w:r>
          </w:p>
          <w:p w14:paraId="39FC8972"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Амина </w:t>
            </w:r>
          </w:p>
          <w:p w14:paraId="28319AA1"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Агабековна</w:t>
            </w:r>
            <w:r w:rsidRPr="004170F0">
              <w:rPr>
                <w:rFonts w:ascii="Times New Roman" w:eastAsia="Times New Roman" w:hAnsi="Times New Roman" w:cs="Times New Roman"/>
                <w:sz w:val="20"/>
                <w:szCs w:val="20"/>
                <w:lang w:eastAsia="ru-RU"/>
              </w:rPr>
              <w:t xml:space="preserve">, </w:t>
            </w:r>
          </w:p>
          <w:p w14:paraId="1205DF85"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 xml:space="preserve">МКОУ «Кугская СОШ </w:t>
            </w:r>
          </w:p>
          <w:p w14:paraId="065C9A4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им. Б.Байрамбекова»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2998638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Английский язык</w:t>
            </w:r>
          </w:p>
        </w:tc>
      </w:tr>
      <w:tr w:rsidR="004170F0" w:rsidRPr="004170F0" w14:paraId="7E1DB729"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60502F2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7F2EBDC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3F33020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22E1FA9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52578590"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Рахманова </w:t>
            </w:r>
          </w:p>
          <w:p w14:paraId="02ABD82E"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Виолетта </w:t>
            </w:r>
          </w:p>
          <w:p w14:paraId="159121A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Мизамудиновна</w:t>
            </w:r>
            <w:r w:rsidRPr="004170F0">
              <w:rPr>
                <w:rFonts w:ascii="Times New Roman" w:eastAsia="Times New Roman" w:hAnsi="Times New Roman" w:cs="Times New Roman"/>
                <w:color w:val="000000"/>
                <w:sz w:val="20"/>
                <w:szCs w:val="20"/>
                <w:lang w:eastAsia="ru-RU"/>
              </w:rPr>
              <w:t>,</w:t>
            </w:r>
          </w:p>
          <w:p w14:paraId="7BC494F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МКОУ «Архитская СОШ </w:t>
            </w:r>
          </w:p>
          <w:p w14:paraId="3F942A1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им. С.А.Аллахвердиева»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321F842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r>
      <w:tr w:rsidR="004170F0" w:rsidRPr="004170F0" w14:paraId="14845715"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508AEC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Хунзахский район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4926177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612</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555FA7F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1BAB5B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2DA46A3"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Маликова </w:t>
            </w:r>
          </w:p>
          <w:p w14:paraId="0AD4992F"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Мадинат </w:t>
            </w:r>
          </w:p>
          <w:p w14:paraId="19055BDF"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Билаловна</w:t>
            </w:r>
            <w:r w:rsidRPr="004170F0">
              <w:rPr>
                <w:rFonts w:ascii="Times New Roman" w:eastAsia="Times New Roman" w:hAnsi="Times New Roman" w:cs="Times New Roman"/>
                <w:sz w:val="20"/>
                <w:szCs w:val="20"/>
                <w:lang w:eastAsia="ru-RU"/>
              </w:rPr>
              <w:t xml:space="preserve">, </w:t>
            </w:r>
          </w:p>
          <w:p w14:paraId="7DA2428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МКОУ «Харахинская СОШ им. Г.А.Гаджиева»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4DF45C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Русский язык</w:t>
            </w:r>
          </w:p>
        </w:tc>
      </w:tr>
      <w:tr w:rsidR="004170F0" w:rsidRPr="004170F0" w14:paraId="519C996B"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340D832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056DC77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5F8AC91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6A5190E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6300EE8"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Махмудова </w:t>
            </w:r>
          </w:p>
          <w:p w14:paraId="0CB8CE33"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Аминат </w:t>
            </w:r>
          </w:p>
          <w:p w14:paraId="28CB2DE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Курагаджиевна</w:t>
            </w:r>
            <w:r w:rsidRPr="004170F0">
              <w:rPr>
                <w:rFonts w:ascii="Times New Roman" w:eastAsia="Times New Roman" w:hAnsi="Times New Roman" w:cs="Times New Roman"/>
                <w:color w:val="000000"/>
                <w:sz w:val="20"/>
                <w:szCs w:val="20"/>
                <w:lang w:eastAsia="ru-RU"/>
              </w:rPr>
              <w:t>,</w:t>
            </w:r>
          </w:p>
          <w:p w14:paraId="15ADCE2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МКОУ «СОШ №1»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7CAFEC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Биология</w:t>
            </w:r>
          </w:p>
        </w:tc>
      </w:tr>
      <w:tr w:rsidR="004170F0" w:rsidRPr="004170F0" w14:paraId="663586D6"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7FB66D2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1486050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747B964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440756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7E60F25"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Магомедова </w:t>
            </w:r>
          </w:p>
          <w:p w14:paraId="4FDFE6E4"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Разият </w:t>
            </w:r>
          </w:p>
          <w:p w14:paraId="5BA99AC2"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Набиевна</w:t>
            </w:r>
            <w:r w:rsidRPr="004170F0">
              <w:rPr>
                <w:rFonts w:ascii="Times New Roman" w:eastAsia="Times New Roman" w:hAnsi="Times New Roman" w:cs="Times New Roman"/>
                <w:sz w:val="20"/>
                <w:szCs w:val="20"/>
                <w:lang w:eastAsia="ru-RU"/>
              </w:rPr>
              <w:t xml:space="preserve">, </w:t>
            </w:r>
          </w:p>
          <w:p w14:paraId="14A2EDD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МКОУ «Амущинская СОШ им. М.Т. Гаджимурадова»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98AA05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r>
      <w:tr w:rsidR="004170F0" w:rsidRPr="004170F0" w14:paraId="7130B961" w14:textId="77777777" w:rsidTr="00214666">
        <w:trPr>
          <w:trHeight w:val="20"/>
        </w:trPr>
        <w:tc>
          <w:tcPr>
            <w:tcW w:w="1702" w:type="dxa"/>
            <w:tcBorders>
              <w:top w:val="single" w:sz="4" w:space="0" w:color="auto"/>
              <w:left w:val="single" w:sz="4" w:space="0" w:color="auto"/>
              <w:bottom w:val="single" w:sz="4" w:space="0" w:color="auto"/>
              <w:right w:val="single" w:sz="4" w:space="0" w:color="auto"/>
            </w:tcBorders>
            <w:shd w:val="clear" w:color="auto" w:fill="EFF5FB"/>
            <w:noWrap/>
            <w:hideMark/>
          </w:tcPr>
          <w:p w14:paraId="2E82B52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Цумадинский район</w:t>
            </w:r>
          </w:p>
        </w:tc>
        <w:tc>
          <w:tcPr>
            <w:tcW w:w="709" w:type="dxa"/>
            <w:tcBorders>
              <w:top w:val="single" w:sz="4" w:space="0" w:color="auto"/>
              <w:left w:val="single" w:sz="4" w:space="0" w:color="auto"/>
              <w:bottom w:val="single" w:sz="4" w:space="0" w:color="auto"/>
              <w:right w:val="single" w:sz="4" w:space="0" w:color="auto"/>
            </w:tcBorders>
            <w:shd w:val="clear" w:color="auto" w:fill="EFF5FB"/>
            <w:noWrap/>
          </w:tcPr>
          <w:p w14:paraId="676C8B3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396</w:t>
            </w: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4A255BA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1638EE2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21143C23"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Ахмедова </w:t>
            </w:r>
          </w:p>
          <w:p w14:paraId="2053BD85"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Басират </w:t>
            </w:r>
          </w:p>
          <w:p w14:paraId="479A50A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Хасбулаевна</w:t>
            </w:r>
            <w:r w:rsidRPr="004170F0">
              <w:rPr>
                <w:rFonts w:ascii="Times New Roman" w:eastAsia="Times New Roman" w:hAnsi="Times New Roman" w:cs="Times New Roman"/>
                <w:color w:val="000000"/>
                <w:sz w:val="20"/>
                <w:szCs w:val="20"/>
                <w:lang w:eastAsia="ru-RU"/>
              </w:rPr>
              <w:t xml:space="preserve">, </w:t>
            </w:r>
          </w:p>
          <w:p w14:paraId="0614555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МБОУ «Тлондодинская СОШ им. М.Шамхалова»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551A68B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Литература </w:t>
            </w:r>
          </w:p>
        </w:tc>
      </w:tr>
    </w:tbl>
    <w:p w14:paraId="7544AA35" w14:textId="77777777" w:rsidR="004170F0" w:rsidRPr="004170F0" w:rsidRDefault="004170F0" w:rsidP="004170F0">
      <w:pPr>
        <w:rPr>
          <w:rFonts w:ascii="Times New Roman" w:hAnsi="Times New Roman" w:cs="Times New Roman"/>
        </w:rPr>
      </w:pPr>
      <w:r w:rsidRPr="004170F0">
        <w:rPr>
          <w:rFonts w:ascii="Times New Roman" w:hAnsi="Times New Roman" w:cs="Times New Roman"/>
        </w:rPr>
        <w:br w:type="page"/>
      </w:r>
    </w:p>
    <w:tbl>
      <w:tblPr>
        <w:tblW w:w="9782"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842"/>
        <w:gridCol w:w="1418"/>
        <w:gridCol w:w="2410"/>
        <w:gridCol w:w="1701"/>
      </w:tblGrid>
      <w:tr w:rsidR="004170F0" w:rsidRPr="004170F0" w14:paraId="74C37CCC"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6642A9B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2675B21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0C3CEED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14:paraId="18A2D46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39BBD674"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Абдулхакова </w:t>
            </w:r>
          </w:p>
          <w:p w14:paraId="761EE1DA"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Карибат </w:t>
            </w:r>
          </w:p>
          <w:p w14:paraId="19CB4D80"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Дибировна</w:t>
            </w:r>
            <w:r w:rsidRPr="004170F0">
              <w:rPr>
                <w:rFonts w:ascii="Times New Roman" w:eastAsia="Times New Roman" w:hAnsi="Times New Roman" w:cs="Times New Roman"/>
                <w:sz w:val="20"/>
                <w:szCs w:val="20"/>
                <w:lang w:eastAsia="ru-RU"/>
              </w:rPr>
              <w:t>,</w:t>
            </w:r>
          </w:p>
          <w:p w14:paraId="2768F12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МКОУ «В-Гакваринская СОШ-сад»</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7FF8543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r>
      <w:tr w:rsidR="004170F0" w:rsidRPr="004170F0" w14:paraId="5C2278A5"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0A978E9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73458FF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4EB0EC8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746E727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4C2A62B9"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Закарьяева </w:t>
            </w:r>
          </w:p>
          <w:p w14:paraId="111A3A3D"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Патимат </w:t>
            </w:r>
          </w:p>
          <w:p w14:paraId="3638E045"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Закарьяевна</w:t>
            </w:r>
            <w:r w:rsidRPr="004170F0">
              <w:rPr>
                <w:rFonts w:ascii="Times New Roman" w:eastAsia="Times New Roman" w:hAnsi="Times New Roman" w:cs="Times New Roman"/>
                <w:sz w:val="20"/>
                <w:szCs w:val="20"/>
                <w:lang w:eastAsia="ru-RU"/>
              </w:rPr>
              <w:t xml:space="preserve">, </w:t>
            </w:r>
          </w:p>
          <w:p w14:paraId="3F00940E"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 xml:space="preserve">МКОУ «Агвалинская гимназия </w:t>
            </w:r>
          </w:p>
          <w:p w14:paraId="143CA086" w14:textId="77777777" w:rsidR="004170F0" w:rsidRPr="004170F0" w:rsidRDefault="004170F0" w:rsidP="00214666">
            <w:pPr>
              <w:spacing w:after="0" w:line="240" w:lineRule="auto"/>
              <w:rPr>
                <w:rFonts w:ascii="Times New Roman" w:eastAsia="Times New Roman" w:hAnsi="Times New Roman" w:cs="Times New Roman"/>
                <w:color w:val="2E74B5" w:themeColor="accent1" w:themeShade="BF"/>
                <w:sz w:val="20"/>
                <w:szCs w:val="20"/>
                <w:lang w:eastAsia="ru-RU"/>
              </w:rPr>
            </w:pPr>
            <w:r w:rsidRPr="004170F0">
              <w:rPr>
                <w:rFonts w:ascii="Times New Roman" w:eastAsia="Times New Roman" w:hAnsi="Times New Roman" w:cs="Times New Roman"/>
                <w:sz w:val="20"/>
                <w:szCs w:val="20"/>
                <w:lang w:eastAsia="ru-RU"/>
              </w:rPr>
              <w:t>им. К.Абакарова»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74E6FA6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r>
      <w:tr w:rsidR="004170F0" w:rsidRPr="004170F0" w14:paraId="4048F37F"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317B49C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61C9359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7F1A092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24DEA79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0CD10895"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Ханапова </w:t>
            </w:r>
          </w:p>
          <w:p w14:paraId="4A42E7BD"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Марьям </w:t>
            </w:r>
          </w:p>
          <w:p w14:paraId="03C10C90"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Исмаиловна</w:t>
            </w:r>
            <w:r w:rsidRPr="004170F0">
              <w:rPr>
                <w:rFonts w:ascii="Times New Roman" w:eastAsia="Times New Roman" w:hAnsi="Times New Roman" w:cs="Times New Roman"/>
                <w:sz w:val="20"/>
                <w:szCs w:val="20"/>
                <w:lang w:eastAsia="ru-RU"/>
              </w:rPr>
              <w:t xml:space="preserve">, </w:t>
            </w:r>
          </w:p>
          <w:p w14:paraId="200BAE0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МБОУ «Хуштадинская СОШ-сад»</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7B211C5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r>
      <w:tr w:rsidR="004170F0" w:rsidRPr="004170F0" w14:paraId="67DAC041"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9B22A7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Цунтинский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53144DE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473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4CFD90F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6AF9C8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A152C2F"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Давудова </w:t>
            </w:r>
          </w:p>
          <w:p w14:paraId="694CB694"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Жарият </w:t>
            </w:r>
          </w:p>
          <w:p w14:paraId="3F052BC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Магомедовна,</w:t>
            </w:r>
            <w:r w:rsidRPr="004170F0">
              <w:rPr>
                <w:rFonts w:ascii="Times New Roman" w:eastAsia="Times New Roman" w:hAnsi="Times New Roman" w:cs="Times New Roman"/>
                <w:color w:val="000000"/>
                <w:sz w:val="20"/>
                <w:szCs w:val="20"/>
                <w:lang w:eastAsia="ru-RU"/>
              </w:rPr>
              <w:t xml:space="preserve"> </w:t>
            </w:r>
          </w:p>
          <w:p w14:paraId="446C326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МКОУ «Гутатлинская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5D56D9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r>
      <w:tr w:rsidR="004170F0" w:rsidRPr="004170F0" w14:paraId="11668C0F"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4E0E5B7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17D907D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7C0E310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77C7BD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DA6CE7B"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Омарова </w:t>
            </w:r>
          </w:p>
          <w:p w14:paraId="534BF815"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Машидат </w:t>
            </w:r>
          </w:p>
          <w:p w14:paraId="24792EB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Магомедовна</w:t>
            </w:r>
            <w:r w:rsidRPr="004170F0">
              <w:rPr>
                <w:rFonts w:ascii="Times New Roman" w:eastAsia="Times New Roman" w:hAnsi="Times New Roman" w:cs="Times New Roman"/>
                <w:color w:val="000000"/>
                <w:sz w:val="20"/>
                <w:szCs w:val="20"/>
                <w:lang w:eastAsia="ru-RU"/>
              </w:rPr>
              <w:t>,</w:t>
            </w:r>
          </w:p>
          <w:p w14:paraId="5801402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МКОУ «Зейхидинская ООШ </w:t>
            </w:r>
          </w:p>
          <w:p w14:paraId="4307CC3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им. Б.Ш.Магомедова»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D318FC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r>
      <w:tr w:rsidR="004170F0" w:rsidRPr="004170F0" w14:paraId="65F1B382" w14:textId="77777777" w:rsidTr="00214666">
        <w:trPr>
          <w:trHeight w:val="20"/>
        </w:trPr>
        <w:tc>
          <w:tcPr>
            <w:tcW w:w="1702" w:type="dxa"/>
            <w:tcBorders>
              <w:top w:val="single" w:sz="4" w:space="0" w:color="auto"/>
              <w:left w:val="single" w:sz="4" w:space="0" w:color="auto"/>
              <w:bottom w:val="single" w:sz="4" w:space="0" w:color="auto"/>
              <w:right w:val="single" w:sz="4" w:space="0" w:color="auto"/>
            </w:tcBorders>
            <w:shd w:val="clear" w:color="auto" w:fill="EFF5FB"/>
            <w:noWrap/>
            <w:hideMark/>
          </w:tcPr>
          <w:p w14:paraId="2617D41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Чародинский район</w:t>
            </w:r>
          </w:p>
        </w:tc>
        <w:tc>
          <w:tcPr>
            <w:tcW w:w="709" w:type="dxa"/>
            <w:tcBorders>
              <w:top w:val="single" w:sz="4" w:space="0" w:color="auto"/>
              <w:left w:val="single" w:sz="4" w:space="0" w:color="auto"/>
              <w:bottom w:val="single" w:sz="4" w:space="0" w:color="auto"/>
              <w:right w:val="single" w:sz="4" w:space="0" w:color="auto"/>
            </w:tcBorders>
            <w:shd w:val="clear" w:color="auto" w:fill="EFF5FB"/>
            <w:noWrap/>
          </w:tcPr>
          <w:p w14:paraId="7B3082D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206</w:t>
            </w: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0F18886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3B360C5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23856564"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Расулова </w:t>
            </w:r>
          </w:p>
          <w:p w14:paraId="4F8F6EBD"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Алписат </w:t>
            </w:r>
          </w:p>
          <w:p w14:paraId="4C983874"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Хизриевна</w:t>
            </w:r>
            <w:r w:rsidRPr="004170F0">
              <w:rPr>
                <w:rFonts w:ascii="Times New Roman" w:eastAsia="Times New Roman" w:hAnsi="Times New Roman" w:cs="Times New Roman"/>
                <w:sz w:val="20"/>
                <w:szCs w:val="20"/>
                <w:lang w:eastAsia="ru-RU"/>
              </w:rPr>
              <w:t xml:space="preserve">, </w:t>
            </w:r>
          </w:p>
          <w:p w14:paraId="06BA944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МКОУ «Чародинская ООШ»</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3ED7555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r>
      <w:tr w:rsidR="004170F0" w:rsidRPr="004170F0" w14:paraId="30A08035"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80785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Шамильский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4F94791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573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0DF6540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E016C6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7A779B0"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Хамзатов </w:t>
            </w:r>
          </w:p>
          <w:p w14:paraId="4EF43478"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Хусен </w:t>
            </w:r>
          </w:p>
          <w:p w14:paraId="098DD02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Зубаирович</w:t>
            </w:r>
            <w:r w:rsidRPr="004170F0">
              <w:rPr>
                <w:rFonts w:ascii="Times New Roman" w:eastAsia="Times New Roman" w:hAnsi="Times New Roman" w:cs="Times New Roman"/>
                <w:color w:val="000000"/>
                <w:sz w:val="20"/>
                <w:szCs w:val="20"/>
                <w:lang w:eastAsia="ru-RU"/>
              </w:rPr>
              <w:t xml:space="preserve">, </w:t>
            </w:r>
          </w:p>
          <w:p w14:paraId="2076A1D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МКОУ «Урадинская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22A6CE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История, обществознание</w:t>
            </w:r>
          </w:p>
        </w:tc>
      </w:tr>
      <w:tr w:rsidR="004170F0" w:rsidRPr="004170F0" w14:paraId="266A425B"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1863442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33396C6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3D013B2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3484CA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7B1363A"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Абакарова </w:t>
            </w:r>
          </w:p>
          <w:p w14:paraId="247A1248"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Айшат </w:t>
            </w:r>
          </w:p>
          <w:p w14:paraId="7A1C2B5F"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Сагитовна,</w:t>
            </w:r>
          </w:p>
          <w:p w14:paraId="25B8C5D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МКОУ «Урибская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C8A72F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Русский язык</w:t>
            </w:r>
          </w:p>
        </w:tc>
      </w:tr>
      <w:tr w:rsidR="004170F0" w:rsidRPr="004170F0" w14:paraId="7466C2CB"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55806CD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3ADCF88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4A38481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6C3342E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59B2F08"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Джамалудинова </w:t>
            </w:r>
          </w:p>
          <w:p w14:paraId="2D67EA8C"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Патимат </w:t>
            </w:r>
          </w:p>
          <w:p w14:paraId="069DCFE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Аминулаевна</w:t>
            </w:r>
            <w:r w:rsidRPr="004170F0">
              <w:rPr>
                <w:rFonts w:ascii="Times New Roman" w:eastAsia="Times New Roman" w:hAnsi="Times New Roman" w:cs="Times New Roman"/>
                <w:color w:val="000000"/>
                <w:sz w:val="20"/>
                <w:szCs w:val="20"/>
                <w:lang w:eastAsia="ru-RU"/>
              </w:rPr>
              <w:t>,</w:t>
            </w:r>
          </w:p>
          <w:p w14:paraId="6F3CCE7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МКОУ «Хебдинская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AC9A25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Математика </w:t>
            </w:r>
          </w:p>
        </w:tc>
      </w:tr>
      <w:tr w:rsidR="004170F0" w:rsidRPr="004170F0" w14:paraId="4FC48965"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14:paraId="254BCD0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Город Избербаш</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6804382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582</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04EB81D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14:paraId="59E0119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0410499E"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Нагметова </w:t>
            </w:r>
          </w:p>
          <w:p w14:paraId="7FE4F1DC"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Индира </w:t>
            </w:r>
          </w:p>
          <w:p w14:paraId="0D1F7F5C"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Умаровна</w:t>
            </w:r>
            <w:r w:rsidRPr="004170F0">
              <w:rPr>
                <w:rFonts w:ascii="Times New Roman" w:eastAsia="Times New Roman" w:hAnsi="Times New Roman" w:cs="Times New Roman"/>
                <w:sz w:val="20"/>
                <w:szCs w:val="20"/>
                <w:lang w:eastAsia="ru-RU"/>
              </w:rPr>
              <w:t xml:space="preserve">,  </w:t>
            </w:r>
          </w:p>
          <w:p w14:paraId="0C659869"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МКОУ «СОШ №2»</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3094992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Технология </w:t>
            </w:r>
          </w:p>
        </w:tc>
      </w:tr>
      <w:tr w:rsidR="004170F0" w:rsidRPr="004170F0" w14:paraId="26715C1A"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41D7B6D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0B8D429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453FC24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3A0D764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317EB8F7"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Лахманова </w:t>
            </w:r>
          </w:p>
          <w:p w14:paraId="658AA04A"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Альбина </w:t>
            </w:r>
          </w:p>
          <w:p w14:paraId="12341871"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Мухтаровна</w:t>
            </w:r>
            <w:r w:rsidRPr="004170F0">
              <w:rPr>
                <w:rFonts w:ascii="Times New Roman" w:eastAsia="Times New Roman" w:hAnsi="Times New Roman" w:cs="Times New Roman"/>
                <w:sz w:val="20"/>
                <w:szCs w:val="20"/>
                <w:lang w:eastAsia="ru-RU"/>
              </w:rPr>
              <w:t xml:space="preserve">, </w:t>
            </w:r>
          </w:p>
          <w:p w14:paraId="739A6D8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МКОУ «СОШ №1»</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0669DDD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r>
      <w:tr w:rsidR="004170F0" w:rsidRPr="004170F0" w14:paraId="4D1D8B52"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65E70BB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6BBA37A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61F54A3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1A2D36A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5396D5F3"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Рауде </w:t>
            </w:r>
          </w:p>
          <w:p w14:paraId="5C9A9BF9"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Оксана </w:t>
            </w:r>
          </w:p>
          <w:p w14:paraId="325E9159"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Владимировна</w:t>
            </w:r>
            <w:r w:rsidRPr="004170F0">
              <w:rPr>
                <w:rFonts w:ascii="Times New Roman" w:eastAsia="Times New Roman" w:hAnsi="Times New Roman" w:cs="Times New Roman"/>
                <w:sz w:val="20"/>
                <w:szCs w:val="20"/>
                <w:lang w:eastAsia="ru-RU"/>
              </w:rPr>
              <w:t xml:space="preserve">, </w:t>
            </w:r>
          </w:p>
          <w:p w14:paraId="70FAE0C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МКОУ «СОШ №10»</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638DAC7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История, обществознание</w:t>
            </w:r>
          </w:p>
        </w:tc>
      </w:tr>
      <w:tr w:rsidR="004170F0" w:rsidRPr="004170F0" w14:paraId="295AA1C2"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0176B6F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4254C91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49B432A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2108232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5039A459"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Селимова </w:t>
            </w:r>
          </w:p>
          <w:p w14:paraId="4E62DCF9"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Наида </w:t>
            </w:r>
          </w:p>
          <w:p w14:paraId="41C412D9"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Эрзихановна</w:t>
            </w:r>
            <w:r w:rsidRPr="004170F0">
              <w:rPr>
                <w:rFonts w:ascii="Times New Roman" w:eastAsia="Times New Roman" w:hAnsi="Times New Roman" w:cs="Times New Roman"/>
                <w:sz w:val="20"/>
                <w:szCs w:val="20"/>
                <w:lang w:eastAsia="ru-RU"/>
              </w:rPr>
              <w:t xml:space="preserve">, </w:t>
            </w:r>
          </w:p>
          <w:p w14:paraId="1A13F93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МКОУ «СОШ №11»</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0B4D239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Русский язык и литература</w:t>
            </w:r>
          </w:p>
        </w:tc>
      </w:tr>
    </w:tbl>
    <w:p w14:paraId="14FC63C6" w14:textId="77777777" w:rsidR="004170F0" w:rsidRPr="004170F0" w:rsidRDefault="004170F0" w:rsidP="004170F0">
      <w:pPr>
        <w:rPr>
          <w:rFonts w:ascii="Times New Roman" w:hAnsi="Times New Roman" w:cs="Times New Roman"/>
        </w:rPr>
      </w:pPr>
      <w:r w:rsidRPr="004170F0">
        <w:rPr>
          <w:rFonts w:ascii="Times New Roman" w:hAnsi="Times New Roman" w:cs="Times New Roman"/>
        </w:rPr>
        <w:lastRenderedPageBreak/>
        <w:br w:type="page"/>
      </w:r>
    </w:p>
    <w:tbl>
      <w:tblPr>
        <w:tblW w:w="9782"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842"/>
        <w:gridCol w:w="1418"/>
        <w:gridCol w:w="2410"/>
        <w:gridCol w:w="1701"/>
      </w:tblGrid>
      <w:tr w:rsidR="004170F0" w:rsidRPr="004170F0" w14:paraId="208F05C9" w14:textId="77777777" w:rsidTr="00214666">
        <w:trPr>
          <w:trHeight w:val="20"/>
        </w:trPr>
        <w:tc>
          <w:tcPr>
            <w:tcW w:w="1702" w:type="dxa"/>
            <w:tcBorders>
              <w:top w:val="single" w:sz="4" w:space="0" w:color="auto"/>
              <w:left w:val="single" w:sz="4" w:space="0" w:color="auto"/>
              <w:bottom w:val="single" w:sz="4" w:space="0" w:color="auto"/>
              <w:right w:val="single" w:sz="4" w:space="0" w:color="auto"/>
            </w:tcBorders>
            <w:shd w:val="clear" w:color="auto" w:fill="EFF5FB"/>
            <w:noWrap/>
          </w:tcPr>
          <w:p w14:paraId="318C63A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FF5FB"/>
            <w:noWrap/>
          </w:tcPr>
          <w:p w14:paraId="71D86E8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1716632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50E79FA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60E559A8"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Симонян </w:t>
            </w:r>
          </w:p>
          <w:p w14:paraId="59AD6982"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Сирун </w:t>
            </w:r>
          </w:p>
          <w:p w14:paraId="6CB57425"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Араиковна</w:t>
            </w:r>
            <w:r w:rsidRPr="004170F0">
              <w:rPr>
                <w:rFonts w:ascii="Times New Roman" w:eastAsia="Times New Roman" w:hAnsi="Times New Roman" w:cs="Times New Roman"/>
                <w:sz w:val="20"/>
                <w:szCs w:val="20"/>
                <w:lang w:eastAsia="ru-RU"/>
              </w:rPr>
              <w:t xml:space="preserve">, </w:t>
            </w:r>
          </w:p>
          <w:p w14:paraId="08359A1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МКОУ «СОШ №8»</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0B6443F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Английский язык</w:t>
            </w:r>
          </w:p>
        </w:tc>
      </w:tr>
      <w:tr w:rsidR="004170F0" w:rsidRPr="004170F0" w14:paraId="64D776F9" w14:textId="77777777" w:rsidTr="00214666">
        <w:trPr>
          <w:trHeight w:val="20"/>
        </w:trPr>
        <w:tc>
          <w:tcPr>
            <w:tcW w:w="1702" w:type="dxa"/>
            <w:tcBorders>
              <w:top w:val="single" w:sz="4" w:space="0" w:color="auto"/>
              <w:left w:val="single" w:sz="4" w:space="0" w:color="auto"/>
              <w:bottom w:val="single" w:sz="4" w:space="0" w:color="auto"/>
              <w:right w:val="single" w:sz="4" w:space="0" w:color="auto"/>
            </w:tcBorders>
            <w:shd w:val="clear" w:color="auto" w:fill="auto"/>
            <w:noWrap/>
            <w:hideMark/>
          </w:tcPr>
          <w:p w14:paraId="29DDC15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Город Южно-Сухокумск</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B4E1D5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129</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EC84F1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58E55C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07DB73D"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Гасанова </w:t>
            </w:r>
          </w:p>
          <w:p w14:paraId="51EB9A57"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Фарида </w:t>
            </w:r>
          </w:p>
          <w:p w14:paraId="568CED1F"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Алинеседовна</w:t>
            </w:r>
            <w:r w:rsidRPr="004170F0">
              <w:rPr>
                <w:rFonts w:ascii="Times New Roman" w:eastAsia="Times New Roman" w:hAnsi="Times New Roman" w:cs="Times New Roman"/>
                <w:sz w:val="20"/>
                <w:szCs w:val="20"/>
                <w:lang w:eastAsia="ru-RU"/>
              </w:rPr>
              <w:t>,</w:t>
            </w:r>
          </w:p>
          <w:p w14:paraId="77719F3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МКОУ «СОШ №4»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CF602D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Русский язык</w:t>
            </w:r>
          </w:p>
        </w:tc>
      </w:tr>
      <w:tr w:rsidR="004170F0" w:rsidRPr="004170F0" w14:paraId="39A0FC3F"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38FC273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ЦОДОУ ЗОЖ</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3C7A47D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1790</w:t>
            </w: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3A240164"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Ахмедова </w:t>
            </w:r>
          </w:p>
          <w:p w14:paraId="125628D5"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Хадижат </w:t>
            </w:r>
          </w:p>
          <w:p w14:paraId="0E691C25"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Алиасхабовна</w:t>
            </w:r>
            <w:r w:rsidRPr="004170F0">
              <w:rPr>
                <w:rFonts w:ascii="Times New Roman" w:eastAsia="Times New Roman" w:hAnsi="Times New Roman" w:cs="Times New Roman"/>
                <w:sz w:val="20"/>
                <w:szCs w:val="20"/>
                <w:lang w:eastAsia="ru-RU"/>
              </w:rPr>
              <w:t xml:space="preserve">, </w:t>
            </w:r>
          </w:p>
          <w:p w14:paraId="716963B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ГКОУ РД «Новотиндинская СОШ Цумадинского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7323977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Русский язык</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37764908"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Акилова </w:t>
            </w:r>
          </w:p>
          <w:p w14:paraId="4FDC968A"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Сидрат </w:t>
            </w:r>
          </w:p>
          <w:p w14:paraId="5C8815C8"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Ахмедовна</w:t>
            </w:r>
            <w:r w:rsidRPr="004170F0">
              <w:rPr>
                <w:rFonts w:ascii="Times New Roman" w:eastAsia="Times New Roman" w:hAnsi="Times New Roman" w:cs="Times New Roman"/>
                <w:sz w:val="20"/>
                <w:szCs w:val="20"/>
                <w:lang w:eastAsia="ru-RU"/>
              </w:rPr>
              <w:t>,</w:t>
            </w:r>
          </w:p>
          <w:p w14:paraId="6BB877D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ГКОУ РД «Арадинская СОШ Хунзахского района им. Г.К.Галбацова»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1EDA594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Информатика </w:t>
            </w:r>
          </w:p>
        </w:tc>
      </w:tr>
      <w:tr w:rsidR="004170F0" w:rsidRPr="004170F0" w14:paraId="29CFC0C1"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6FF9E0D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60337DC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326D4E3A"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Абдулкахирова Альбина </w:t>
            </w:r>
          </w:p>
          <w:p w14:paraId="265EE87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sz w:val="20"/>
                <w:szCs w:val="20"/>
                <w:lang w:eastAsia="ru-RU"/>
              </w:rPr>
              <w:t>Багаудиновна</w:t>
            </w:r>
            <w:r w:rsidRPr="004170F0">
              <w:rPr>
                <w:rFonts w:ascii="Times New Roman" w:eastAsia="Times New Roman" w:hAnsi="Times New Roman" w:cs="Times New Roman"/>
                <w:sz w:val="20"/>
                <w:szCs w:val="20"/>
                <w:lang w:eastAsia="ru-RU"/>
              </w:rPr>
              <w:t>, ГКОУ РД «СОШ Ахвахского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22096F4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Литература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5EFDEFC5"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Дандамаев </w:t>
            </w:r>
          </w:p>
          <w:p w14:paraId="4EE44CA1"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Шамиль </w:t>
            </w:r>
          </w:p>
          <w:p w14:paraId="275CA431"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Омарович</w:t>
            </w:r>
            <w:r w:rsidRPr="004170F0">
              <w:rPr>
                <w:rFonts w:ascii="Times New Roman" w:eastAsia="Times New Roman" w:hAnsi="Times New Roman" w:cs="Times New Roman"/>
                <w:sz w:val="20"/>
                <w:szCs w:val="20"/>
                <w:lang w:eastAsia="ru-RU"/>
              </w:rPr>
              <w:t>,</w:t>
            </w:r>
          </w:p>
          <w:p w14:paraId="2813AE4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ГКОУ РД «Сангарская СОШ Лакского района»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EFF5FB"/>
          </w:tcPr>
          <w:p w14:paraId="16111E9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Физика  </w:t>
            </w:r>
          </w:p>
        </w:tc>
      </w:tr>
      <w:tr w:rsidR="004170F0" w:rsidRPr="004170F0" w14:paraId="46D2D1F8" w14:textId="77777777" w:rsidTr="00214666">
        <w:trPr>
          <w:trHeight w:val="23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2222788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1F772A7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39A4D306"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Шамилова </w:t>
            </w:r>
          </w:p>
          <w:p w14:paraId="03406513"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Багжат </w:t>
            </w:r>
          </w:p>
          <w:p w14:paraId="58723FD9"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Шамиловна</w:t>
            </w:r>
            <w:r w:rsidRPr="004170F0">
              <w:rPr>
                <w:rFonts w:ascii="Times New Roman" w:eastAsia="Times New Roman" w:hAnsi="Times New Roman" w:cs="Times New Roman"/>
                <w:sz w:val="20"/>
                <w:szCs w:val="20"/>
                <w:lang w:eastAsia="ru-RU"/>
              </w:rPr>
              <w:t>,</w:t>
            </w:r>
          </w:p>
          <w:p w14:paraId="32085FA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ГКОУ РД «Самилахская СОШ Хунзахского района»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14:paraId="064A186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Английский язык</w:t>
            </w:r>
          </w:p>
        </w:tc>
        <w:tc>
          <w:tcPr>
            <w:tcW w:w="2410" w:type="dxa"/>
            <w:vMerge/>
            <w:tcBorders>
              <w:top w:val="single" w:sz="4" w:space="0" w:color="auto"/>
              <w:left w:val="single" w:sz="4" w:space="0" w:color="auto"/>
              <w:bottom w:val="single" w:sz="4" w:space="0" w:color="auto"/>
              <w:right w:val="single" w:sz="4" w:space="0" w:color="auto"/>
            </w:tcBorders>
            <w:shd w:val="clear" w:color="auto" w:fill="EFF5FB"/>
            <w:noWrap/>
          </w:tcPr>
          <w:p w14:paraId="6398057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EFF5FB"/>
          </w:tcPr>
          <w:p w14:paraId="5A17318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r>
      <w:tr w:rsidR="004170F0" w:rsidRPr="004170F0" w14:paraId="70862522" w14:textId="77777777" w:rsidTr="00214666">
        <w:trPr>
          <w:trHeight w:val="508"/>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20CDE21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1567AC1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4542452D" w14:textId="77777777" w:rsidR="004170F0" w:rsidRPr="004170F0" w:rsidRDefault="004170F0" w:rsidP="00214666">
            <w:pPr>
              <w:spacing w:after="0" w:line="240" w:lineRule="auto"/>
              <w:rPr>
                <w:rFonts w:ascii="Times New Roman" w:eastAsia="Times New Roman" w:hAnsi="Times New Roman" w:cs="Times New Roman"/>
                <w:b/>
                <w:color w:val="2E74B5" w:themeColor="accent1" w:themeShade="BF"/>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1A64A01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215F97C3"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Османова </w:t>
            </w:r>
          </w:p>
          <w:p w14:paraId="6B4DC6CA"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Патимат </w:t>
            </w:r>
          </w:p>
          <w:p w14:paraId="21D02101"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Мусаевна</w:t>
            </w:r>
            <w:r w:rsidRPr="004170F0">
              <w:rPr>
                <w:rFonts w:ascii="Times New Roman" w:eastAsia="Times New Roman" w:hAnsi="Times New Roman" w:cs="Times New Roman"/>
                <w:sz w:val="20"/>
                <w:szCs w:val="20"/>
                <w:lang w:eastAsia="ru-RU"/>
              </w:rPr>
              <w:t xml:space="preserve">, </w:t>
            </w:r>
          </w:p>
          <w:p w14:paraId="488EF35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ГКОУ РД «Новоурадинская СОШ Шамильского района им. С.Х.Асиятилова»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2F1916A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r>
      <w:tr w:rsidR="004170F0" w:rsidRPr="004170F0" w14:paraId="1AAC9EBF" w14:textId="77777777" w:rsidTr="00214666">
        <w:trPr>
          <w:trHeight w:val="508"/>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654B72D9"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1A81E57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044C0E80" w14:textId="77777777" w:rsidR="004170F0" w:rsidRPr="004170F0" w:rsidRDefault="004170F0" w:rsidP="00214666">
            <w:pPr>
              <w:spacing w:after="0" w:line="240" w:lineRule="auto"/>
              <w:rPr>
                <w:rFonts w:ascii="Times New Roman" w:eastAsia="Times New Roman" w:hAnsi="Times New Roman" w:cs="Times New Roman"/>
                <w:b/>
                <w:color w:val="2E74B5" w:themeColor="accent1" w:themeShade="BF"/>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74D4EDE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27B8D4D3"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Магомедова </w:t>
            </w:r>
          </w:p>
          <w:p w14:paraId="78C964D0"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Патимат </w:t>
            </w:r>
          </w:p>
          <w:p w14:paraId="612D6850"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Нурулаевна,</w:t>
            </w:r>
          </w:p>
          <w:p w14:paraId="26079C81" w14:textId="77777777" w:rsidR="004170F0" w:rsidRPr="004170F0" w:rsidRDefault="004170F0" w:rsidP="00214666">
            <w:pPr>
              <w:spacing w:after="0" w:line="240" w:lineRule="auto"/>
              <w:rPr>
                <w:rFonts w:ascii="Times New Roman" w:eastAsia="Times New Roman" w:hAnsi="Times New Roman" w:cs="Times New Roman"/>
                <w:color w:val="2E74B5" w:themeColor="accent1" w:themeShade="BF"/>
                <w:sz w:val="20"/>
                <w:szCs w:val="20"/>
                <w:lang w:eastAsia="ru-RU"/>
              </w:rPr>
            </w:pPr>
            <w:r w:rsidRPr="004170F0">
              <w:rPr>
                <w:rFonts w:ascii="Times New Roman" w:eastAsia="Times New Roman" w:hAnsi="Times New Roman" w:cs="Times New Roman"/>
                <w:sz w:val="20"/>
                <w:szCs w:val="20"/>
                <w:lang w:eastAsia="ru-RU"/>
              </w:rPr>
              <w:t>ГКОУ РД «Новомугурухская СОШ» Чародинского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0D0BD9B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Химия, биология</w:t>
            </w:r>
          </w:p>
        </w:tc>
      </w:tr>
      <w:tr w:rsidR="004170F0" w:rsidRPr="004170F0" w14:paraId="50FF410E" w14:textId="77777777" w:rsidTr="00214666">
        <w:trPr>
          <w:trHeight w:val="508"/>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6B52C79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61C10E7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465557EE" w14:textId="77777777" w:rsidR="004170F0" w:rsidRPr="004170F0" w:rsidRDefault="004170F0" w:rsidP="00214666">
            <w:pPr>
              <w:spacing w:after="0" w:line="240" w:lineRule="auto"/>
              <w:rPr>
                <w:rFonts w:ascii="Times New Roman" w:eastAsia="Times New Roman" w:hAnsi="Times New Roman" w:cs="Times New Roman"/>
                <w:b/>
                <w:color w:val="2E74B5" w:themeColor="accent1" w:themeShade="BF"/>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531B17B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516A4BB5"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Асадулаева </w:t>
            </w:r>
          </w:p>
          <w:p w14:paraId="75E7325F"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Раисат </w:t>
            </w:r>
          </w:p>
          <w:p w14:paraId="41845BA0"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Джамалутдиновна,</w:t>
            </w:r>
          </w:p>
          <w:p w14:paraId="0DBBDF5F"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sz w:val="20"/>
                <w:szCs w:val="20"/>
                <w:lang w:eastAsia="ru-RU"/>
              </w:rPr>
              <w:t>ГКОУ РД «СОШ Ахвахского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7B74F59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Математика </w:t>
            </w:r>
          </w:p>
        </w:tc>
      </w:tr>
      <w:tr w:rsidR="004170F0" w:rsidRPr="004170F0" w14:paraId="4E4B937F" w14:textId="77777777" w:rsidTr="00214666">
        <w:trPr>
          <w:trHeight w:val="508"/>
        </w:trPr>
        <w:tc>
          <w:tcPr>
            <w:tcW w:w="170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B6F98C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344798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4F6560D" w14:textId="77777777" w:rsidR="004170F0" w:rsidRPr="004170F0" w:rsidRDefault="004170F0" w:rsidP="00214666">
            <w:pPr>
              <w:spacing w:after="0" w:line="240" w:lineRule="auto"/>
              <w:rPr>
                <w:rFonts w:ascii="Times New Roman" w:eastAsia="Times New Roman" w:hAnsi="Times New Roman" w:cs="Times New Roman"/>
                <w:b/>
                <w:color w:val="2E74B5" w:themeColor="accent1" w:themeShade="BF"/>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502B2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73946FBA"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Мусакаева </w:t>
            </w:r>
          </w:p>
          <w:p w14:paraId="208F1661"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Аида </w:t>
            </w:r>
          </w:p>
          <w:p w14:paraId="2C5A389E"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Сайпуллаевна,</w:t>
            </w:r>
          </w:p>
          <w:p w14:paraId="1C3AD3C7" w14:textId="77777777" w:rsidR="004170F0" w:rsidRPr="004170F0" w:rsidRDefault="004170F0" w:rsidP="00214666">
            <w:pPr>
              <w:spacing w:after="0" w:line="240" w:lineRule="auto"/>
              <w:rPr>
                <w:rFonts w:ascii="Times New Roman" w:eastAsia="Times New Roman" w:hAnsi="Times New Roman" w:cs="Times New Roman"/>
                <w:color w:val="2E74B5" w:themeColor="accent1" w:themeShade="BF"/>
                <w:sz w:val="20"/>
                <w:szCs w:val="20"/>
                <w:lang w:eastAsia="ru-RU"/>
              </w:rPr>
            </w:pPr>
            <w:r w:rsidRPr="004170F0">
              <w:rPr>
                <w:rFonts w:ascii="Times New Roman" w:eastAsia="Times New Roman" w:hAnsi="Times New Roman" w:cs="Times New Roman"/>
                <w:sz w:val="20"/>
                <w:szCs w:val="20"/>
                <w:lang w:eastAsia="ru-RU"/>
              </w:rPr>
              <w:t>ГКОУ РД «Кизлярская гимназия-интернат культуры мира»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17DB2C9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История </w:t>
            </w:r>
          </w:p>
        </w:tc>
      </w:tr>
      <w:tr w:rsidR="004170F0" w:rsidRPr="004170F0" w14:paraId="67037C08"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446650C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Подведомствен-ные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2435630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2803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2F256FCB"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Залова </w:t>
            </w:r>
          </w:p>
          <w:p w14:paraId="4A3E8D92"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Зарина </w:t>
            </w:r>
          </w:p>
          <w:p w14:paraId="5CC9F72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Казимовна</w:t>
            </w:r>
            <w:r w:rsidRPr="004170F0">
              <w:rPr>
                <w:rFonts w:ascii="Times New Roman" w:eastAsia="Times New Roman" w:hAnsi="Times New Roman" w:cs="Times New Roman"/>
                <w:color w:val="000000"/>
                <w:sz w:val="20"/>
                <w:szCs w:val="20"/>
                <w:lang w:eastAsia="ru-RU"/>
              </w:rPr>
              <w:t xml:space="preserve">, </w:t>
            </w:r>
          </w:p>
          <w:p w14:paraId="4B1C4AB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ГОБУ РД РЦО, Каспийск</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76B58B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Русский язык</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C378FEB"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Ахмедова </w:t>
            </w:r>
          </w:p>
          <w:p w14:paraId="4A98F4A0"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Адиля </w:t>
            </w:r>
          </w:p>
          <w:p w14:paraId="68ED7830"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Рамисовна</w:t>
            </w:r>
            <w:r w:rsidRPr="004170F0">
              <w:rPr>
                <w:rFonts w:ascii="Times New Roman" w:eastAsia="Times New Roman" w:hAnsi="Times New Roman" w:cs="Times New Roman"/>
                <w:sz w:val="20"/>
                <w:szCs w:val="20"/>
                <w:lang w:eastAsia="ru-RU"/>
              </w:rPr>
              <w:t>,</w:t>
            </w:r>
          </w:p>
          <w:p w14:paraId="7928B00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ГБПОУ РД «Дербентский профессионально-педагогический колледж им. Г.Б.Казиахмедова»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8F5567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Педагогика </w:t>
            </w:r>
          </w:p>
        </w:tc>
      </w:tr>
      <w:tr w:rsidR="004170F0" w:rsidRPr="004170F0" w14:paraId="65F1899A"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0BBA267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7F62316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750DAFD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291F447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F91503C"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Якубова </w:t>
            </w:r>
          </w:p>
          <w:p w14:paraId="74BFD593"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Барият </w:t>
            </w:r>
          </w:p>
          <w:p w14:paraId="7E71690D"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Карамудиновна</w:t>
            </w:r>
            <w:r w:rsidRPr="004170F0">
              <w:rPr>
                <w:rFonts w:ascii="Times New Roman" w:eastAsia="Times New Roman" w:hAnsi="Times New Roman" w:cs="Times New Roman"/>
                <w:color w:val="000000"/>
                <w:sz w:val="20"/>
                <w:szCs w:val="20"/>
                <w:lang w:eastAsia="ru-RU"/>
              </w:rPr>
              <w:t xml:space="preserve">, </w:t>
            </w:r>
          </w:p>
          <w:p w14:paraId="5FD8134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РЦО «Солнечный берег»</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F6878D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Русский язык и литература</w:t>
            </w:r>
          </w:p>
        </w:tc>
      </w:tr>
    </w:tbl>
    <w:p w14:paraId="7E38D88B" w14:textId="77777777" w:rsidR="004170F0" w:rsidRPr="004170F0" w:rsidRDefault="004170F0" w:rsidP="004170F0">
      <w:pPr>
        <w:rPr>
          <w:rFonts w:ascii="Times New Roman" w:hAnsi="Times New Roman" w:cs="Times New Roman"/>
        </w:rPr>
      </w:pPr>
      <w:r w:rsidRPr="004170F0">
        <w:rPr>
          <w:rFonts w:ascii="Times New Roman" w:hAnsi="Times New Roman" w:cs="Times New Roman"/>
        </w:rPr>
        <w:br w:type="page"/>
      </w:r>
    </w:p>
    <w:tbl>
      <w:tblPr>
        <w:tblW w:w="9782"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842"/>
        <w:gridCol w:w="1418"/>
        <w:gridCol w:w="2410"/>
        <w:gridCol w:w="1701"/>
      </w:tblGrid>
      <w:tr w:rsidR="004170F0" w:rsidRPr="004170F0" w14:paraId="19552B11"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65D8598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37EECAB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5EE4677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B61F98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8AF6E56"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Аюбова </w:t>
            </w:r>
          </w:p>
          <w:p w14:paraId="7D28CA75"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Альбина </w:t>
            </w:r>
          </w:p>
          <w:p w14:paraId="20EBD607"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Ахмедбековна,</w:t>
            </w:r>
          </w:p>
          <w:p w14:paraId="127E973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ЦНППМ «ДИРО»</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D7B2C0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Начальные классы</w:t>
            </w:r>
          </w:p>
        </w:tc>
      </w:tr>
      <w:tr w:rsidR="004170F0" w:rsidRPr="004170F0" w14:paraId="1F2BD7A8"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7361DDD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0C87DFC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53A01C4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0697A8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98D6EDF"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Сайпуева </w:t>
            </w:r>
          </w:p>
          <w:p w14:paraId="31E329D8"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Эльвира </w:t>
            </w:r>
          </w:p>
          <w:p w14:paraId="72C90C39"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Бекбулатовна,</w:t>
            </w:r>
          </w:p>
          <w:p w14:paraId="25E6CED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ЦНППМ «ДИРО»</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29A93F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Биология</w:t>
            </w:r>
          </w:p>
        </w:tc>
      </w:tr>
      <w:tr w:rsidR="004170F0" w:rsidRPr="004170F0" w14:paraId="3DF58EA4" w14:textId="77777777" w:rsidTr="00214666">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6FFD08D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 xml:space="preserve">Негосударствен-ные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594924E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511</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6618A07B"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Магомедова </w:t>
            </w:r>
          </w:p>
          <w:p w14:paraId="59D1793B" w14:textId="77777777" w:rsidR="004170F0" w:rsidRPr="004170F0" w:rsidRDefault="004170F0" w:rsidP="00214666">
            <w:pPr>
              <w:spacing w:after="0" w:line="240" w:lineRule="auto"/>
              <w:rPr>
                <w:rFonts w:ascii="Times New Roman" w:eastAsia="Times New Roman" w:hAnsi="Times New Roman" w:cs="Times New Roman"/>
                <w:b/>
                <w:sz w:val="20"/>
                <w:szCs w:val="20"/>
                <w:lang w:eastAsia="ru-RU"/>
              </w:rPr>
            </w:pPr>
            <w:r w:rsidRPr="004170F0">
              <w:rPr>
                <w:rFonts w:ascii="Times New Roman" w:eastAsia="Times New Roman" w:hAnsi="Times New Roman" w:cs="Times New Roman"/>
                <w:b/>
                <w:sz w:val="20"/>
                <w:szCs w:val="20"/>
                <w:lang w:eastAsia="ru-RU"/>
              </w:rPr>
              <w:t xml:space="preserve">Аминат </w:t>
            </w:r>
          </w:p>
          <w:p w14:paraId="5424B183" w14:textId="77777777" w:rsidR="004170F0" w:rsidRPr="004170F0" w:rsidRDefault="004170F0" w:rsidP="00214666">
            <w:pPr>
              <w:spacing w:after="0" w:line="240" w:lineRule="auto"/>
              <w:rPr>
                <w:rFonts w:ascii="Times New Roman" w:eastAsia="Times New Roman" w:hAnsi="Times New Roman" w:cs="Times New Roman"/>
                <w:sz w:val="20"/>
                <w:szCs w:val="20"/>
                <w:lang w:eastAsia="ru-RU"/>
              </w:rPr>
            </w:pPr>
            <w:r w:rsidRPr="004170F0">
              <w:rPr>
                <w:rFonts w:ascii="Times New Roman" w:eastAsia="Times New Roman" w:hAnsi="Times New Roman" w:cs="Times New Roman"/>
                <w:b/>
                <w:sz w:val="20"/>
                <w:szCs w:val="20"/>
                <w:lang w:eastAsia="ru-RU"/>
              </w:rPr>
              <w:t>Абдуллаховна</w:t>
            </w:r>
            <w:r w:rsidRPr="004170F0">
              <w:rPr>
                <w:rFonts w:ascii="Times New Roman" w:eastAsia="Times New Roman" w:hAnsi="Times New Roman" w:cs="Times New Roman"/>
                <w:sz w:val="20"/>
                <w:szCs w:val="20"/>
                <w:lang w:eastAsia="ru-RU"/>
              </w:rPr>
              <w:t xml:space="preserve">, </w:t>
            </w:r>
          </w:p>
          <w:p w14:paraId="1EBAC9B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sz w:val="20"/>
                <w:szCs w:val="20"/>
                <w:lang w:eastAsia="ru-RU"/>
              </w:rPr>
              <w:t>НОУ «Гулливер»</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14:paraId="7ED8D36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Английский язык</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5F342961"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Алиева </w:t>
            </w:r>
          </w:p>
          <w:p w14:paraId="6F246958"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Ремзие </w:t>
            </w:r>
          </w:p>
          <w:p w14:paraId="62EA3F8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Джебраиловна</w:t>
            </w:r>
            <w:r w:rsidRPr="004170F0">
              <w:rPr>
                <w:rFonts w:ascii="Times New Roman" w:eastAsia="Times New Roman" w:hAnsi="Times New Roman" w:cs="Times New Roman"/>
                <w:color w:val="000000"/>
                <w:sz w:val="20"/>
                <w:szCs w:val="20"/>
                <w:lang w:eastAsia="ru-RU"/>
              </w:rPr>
              <w:t xml:space="preserve">, </w:t>
            </w:r>
          </w:p>
          <w:p w14:paraId="4F93902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НОУ «Гулливер»</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6B0F1DC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Французский язык</w:t>
            </w:r>
          </w:p>
        </w:tc>
      </w:tr>
      <w:tr w:rsidR="004170F0" w:rsidRPr="004170F0" w14:paraId="27B20681"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106E0A7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6894256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166B1C9C"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263557C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67743ABD"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Ивахненко </w:t>
            </w:r>
          </w:p>
          <w:p w14:paraId="70FE4444"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Сергей </w:t>
            </w:r>
          </w:p>
          <w:p w14:paraId="658DDC3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Николаевич</w:t>
            </w:r>
            <w:r w:rsidRPr="004170F0">
              <w:rPr>
                <w:rFonts w:ascii="Times New Roman" w:eastAsia="Times New Roman" w:hAnsi="Times New Roman" w:cs="Times New Roman"/>
                <w:color w:val="000000"/>
                <w:sz w:val="20"/>
                <w:szCs w:val="20"/>
                <w:lang w:eastAsia="ru-RU"/>
              </w:rPr>
              <w:t xml:space="preserve">, </w:t>
            </w:r>
          </w:p>
          <w:p w14:paraId="0E45F90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АНОО «Дом знаний»</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2D6F7396"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ИЗО</w:t>
            </w:r>
          </w:p>
        </w:tc>
      </w:tr>
      <w:tr w:rsidR="004170F0" w:rsidRPr="004170F0" w14:paraId="741BD92B"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73B0418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4BCDC602"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303213F8"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0C34D163"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61517098"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bookmarkStart w:id="5" w:name="_Hlk72840733"/>
            <w:r w:rsidRPr="004170F0">
              <w:rPr>
                <w:rFonts w:ascii="Times New Roman" w:eastAsia="Times New Roman" w:hAnsi="Times New Roman" w:cs="Times New Roman"/>
                <w:b/>
                <w:color w:val="000000"/>
                <w:sz w:val="20"/>
                <w:szCs w:val="20"/>
                <w:lang w:eastAsia="ru-RU"/>
              </w:rPr>
              <w:t xml:space="preserve">Сулейманова </w:t>
            </w:r>
          </w:p>
          <w:p w14:paraId="0C5968D0"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Джамиля </w:t>
            </w:r>
          </w:p>
          <w:p w14:paraId="5D16B520"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Курбанмагомедовн</w:t>
            </w:r>
            <w:bookmarkEnd w:id="5"/>
            <w:r w:rsidRPr="004170F0">
              <w:rPr>
                <w:rFonts w:ascii="Times New Roman" w:eastAsia="Times New Roman" w:hAnsi="Times New Roman" w:cs="Times New Roman"/>
                <w:b/>
                <w:color w:val="000000"/>
                <w:sz w:val="20"/>
                <w:szCs w:val="20"/>
                <w:lang w:eastAsia="ru-RU"/>
              </w:rPr>
              <w:t>а</w:t>
            </w:r>
            <w:r w:rsidRPr="004170F0">
              <w:rPr>
                <w:rFonts w:ascii="Times New Roman" w:eastAsia="Times New Roman" w:hAnsi="Times New Roman" w:cs="Times New Roman"/>
                <w:color w:val="000000"/>
                <w:sz w:val="20"/>
                <w:szCs w:val="20"/>
                <w:lang w:eastAsia="ru-RU"/>
              </w:rPr>
              <w:t>, НОУ «Гулливер»</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4B2F63FE"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Английский язык</w:t>
            </w:r>
          </w:p>
        </w:tc>
      </w:tr>
      <w:tr w:rsidR="004170F0" w:rsidRPr="004170F0" w14:paraId="1A15BAA9" w14:textId="77777777" w:rsidTr="00214666">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6B6734EA"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7165DD3B"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6BE513B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4E337535"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27243E9C"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Хаштихова </w:t>
            </w:r>
          </w:p>
          <w:p w14:paraId="34829DAC"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lang w:eastAsia="ru-RU"/>
              </w:rPr>
            </w:pPr>
            <w:r w:rsidRPr="004170F0">
              <w:rPr>
                <w:rFonts w:ascii="Times New Roman" w:eastAsia="Times New Roman" w:hAnsi="Times New Roman" w:cs="Times New Roman"/>
                <w:b/>
                <w:color w:val="000000"/>
                <w:sz w:val="20"/>
                <w:szCs w:val="20"/>
                <w:lang w:eastAsia="ru-RU"/>
              </w:rPr>
              <w:t xml:space="preserve">Шуайнат </w:t>
            </w:r>
          </w:p>
          <w:p w14:paraId="11E78F67"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b/>
                <w:color w:val="000000"/>
                <w:sz w:val="20"/>
                <w:szCs w:val="20"/>
                <w:lang w:eastAsia="ru-RU"/>
              </w:rPr>
              <w:t>Шамильевна</w:t>
            </w:r>
            <w:r w:rsidRPr="004170F0">
              <w:rPr>
                <w:rFonts w:ascii="Times New Roman" w:eastAsia="Times New Roman" w:hAnsi="Times New Roman" w:cs="Times New Roman"/>
                <w:color w:val="000000"/>
                <w:sz w:val="20"/>
                <w:szCs w:val="20"/>
                <w:lang w:eastAsia="ru-RU"/>
              </w:rPr>
              <w:t xml:space="preserve">, </w:t>
            </w:r>
          </w:p>
          <w:p w14:paraId="7B751391"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НОУ «Гулливер»</w:t>
            </w:r>
          </w:p>
          <w:p w14:paraId="557CA7DF"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2A40FC24" w14:textId="77777777" w:rsidR="004170F0" w:rsidRPr="004170F0" w:rsidRDefault="004170F0" w:rsidP="00214666">
            <w:pPr>
              <w:spacing w:after="0" w:line="240" w:lineRule="auto"/>
              <w:rPr>
                <w:rFonts w:ascii="Times New Roman" w:eastAsia="Times New Roman" w:hAnsi="Times New Roman" w:cs="Times New Roman"/>
                <w:color w:val="000000"/>
                <w:sz w:val="20"/>
                <w:szCs w:val="20"/>
                <w:lang w:eastAsia="ru-RU"/>
              </w:rPr>
            </w:pPr>
            <w:r w:rsidRPr="004170F0">
              <w:rPr>
                <w:rFonts w:ascii="Times New Roman" w:eastAsia="Times New Roman" w:hAnsi="Times New Roman" w:cs="Times New Roman"/>
                <w:color w:val="000000"/>
                <w:sz w:val="20"/>
                <w:szCs w:val="20"/>
                <w:lang w:eastAsia="ru-RU"/>
              </w:rPr>
              <w:t>Английский язык</w:t>
            </w:r>
          </w:p>
        </w:tc>
      </w:tr>
      <w:tr w:rsidR="004170F0" w:rsidRPr="004170F0" w14:paraId="2F91A33E" w14:textId="77777777" w:rsidTr="00214666">
        <w:trPr>
          <w:trHeight w:val="20"/>
        </w:trPr>
        <w:tc>
          <w:tcPr>
            <w:tcW w:w="1702" w:type="dxa"/>
            <w:tcBorders>
              <w:top w:val="single" w:sz="4" w:space="0" w:color="auto"/>
              <w:left w:val="single" w:sz="4" w:space="0" w:color="auto"/>
              <w:bottom w:val="single" w:sz="4" w:space="0" w:color="auto"/>
              <w:right w:val="single" w:sz="4" w:space="0" w:color="auto"/>
            </w:tcBorders>
            <w:shd w:val="clear" w:color="auto" w:fill="auto"/>
            <w:noWrap/>
          </w:tcPr>
          <w:p w14:paraId="4EA6A71B" w14:textId="77777777" w:rsidR="004170F0" w:rsidRPr="004170F0" w:rsidRDefault="004170F0" w:rsidP="00214666">
            <w:pPr>
              <w:spacing w:after="0" w:line="240" w:lineRule="auto"/>
              <w:jc w:val="center"/>
              <w:rPr>
                <w:rFonts w:ascii="Times New Roman" w:eastAsia="Times New Roman" w:hAnsi="Times New Roman" w:cs="Times New Roman"/>
                <w:color w:val="000000"/>
                <w:sz w:val="20"/>
                <w:szCs w:val="20"/>
                <w:lang w:eastAsia="ru-RU"/>
              </w:rPr>
            </w:pPr>
            <w:r w:rsidRPr="004170F0">
              <w:rPr>
                <w:rFonts w:ascii="Times New Roman" w:hAnsi="Times New Roman" w:cs="Times New Roman"/>
                <w:b/>
                <w:sz w:val="20"/>
                <w:szCs w:val="20"/>
              </w:rPr>
              <w:t>РМА</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A659C1C" w14:textId="77777777" w:rsidR="004170F0" w:rsidRPr="004170F0" w:rsidRDefault="004170F0" w:rsidP="00214666">
            <w:pPr>
              <w:spacing w:after="0" w:line="240" w:lineRule="auto"/>
              <w:jc w:val="center"/>
              <w:rPr>
                <w:rFonts w:ascii="Times New Roman" w:eastAsia="Times New Roman" w:hAnsi="Times New Roman"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722CE30" w14:textId="77777777" w:rsidR="004170F0" w:rsidRPr="004170F0" w:rsidRDefault="004170F0" w:rsidP="00214666">
            <w:pPr>
              <w:spacing w:after="0" w:line="240" w:lineRule="auto"/>
              <w:jc w:val="center"/>
              <w:rPr>
                <w:rFonts w:ascii="Times New Roman" w:eastAsia="Times New Roman" w:hAnsi="Times New Roman" w:cs="Times New Roman"/>
                <w:color w:val="000000"/>
                <w:sz w:val="20"/>
                <w:szCs w:val="20"/>
                <w:lang w:eastAsia="ru-RU"/>
              </w:rPr>
            </w:pPr>
            <w:r w:rsidRPr="004170F0">
              <w:rPr>
                <w:rFonts w:ascii="Times New Roman" w:hAnsi="Times New Roman" w:cs="Times New Roman"/>
                <w:b/>
                <w:sz w:val="20"/>
                <w:szCs w:val="20"/>
              </w:rPr>
              <w:t>64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D4CF67B" w14:textId="77777777" w:rsidR="004170F0" w:rsidRPr="004170F0" w:rsidRDefault="004170F0" w:rsidP="00214666">
            <w:pPr>
              <w:spacing w:after="0" w:line="240" w:lineRule="auto"/>
              <w:jc w:val="center"/>
              <w:rPr>
                <w:rFonts w:ascii="Times New Roman" w:eastAsia="Times New Roman" w:hAnsi="Times New Roman"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C98ADDE" w14:textId="77777777" w:rsidR="004170F0" w:rsidRPr="004170F0" w:rsidRDefault="004170F0" w:rsidP="00214666">
            <w:pPr>
              <w:spacing w:after="0" w:line="240" w:lineRule="auto"/>
              <w:jc w:val="center"/>
              <w:rPr>
                <w:rFonts w:ascii="Times New Roman" w:eastAsia="Times New Roman" w:hAnsi="Times New Roman" w:cs="Times New Roman"/>
                <w:b/>
                <w:color w:val="000000"/>
                <w:sz w:val="20"/>
                <w:szCs w:val="20"/>
                <w:lang w:eastAsia="ru-RU"/>
              </w:rPr>
            </w:pPr>
            <w:r w:rsidRPr="004170F0">
              <w:rPr>
                <w:rFonts w:ascii="Times New Roman" w:hAnsi="Times New Roman" w:cs="Times New Roman"/>
                <w:b/>
                <w:sz w:val="20"/>
                <w:szCs w:val="20"/>
              </w:rPr>
              <w:t>174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852E7C1" w14:textId="77777777" w:rsidR="004170F0" w:rsidRPr="004170F0" w:rsidRDefault="004170F0" w:rsidP="00214666">
            <w:pPr>
              <w:spacing w:after="0" w:line="240" w:lineRule="auto"/>
              <w:jc w:val="center"/>
              <w:rPr>
                <w:rFonts w:ascii="Times New Roman" w:eastAsia="Times New Roman" w:hAnsi="Times New Roman" w:cs="Times New Roman"/>
                <w:color w:val="000000"/>
                <w:sz w:val="20"/>
                <w:szCs w:val="20"/>
                <w:lang w:eastAsia="ru-RU"/>
              </w:rPr>
            </w:pPr>
          </w:p>
        </w:tc>
      </w:tr>
    </w:tbl>
    <w:p w14:paraId="013049FC" w14:textId="77777777" w:rsidR="004170F0" w:rsidRPr="004170F0" w:rsidRDefault="004170F0" w:rsidP="004170F0">
      <w:pPr>
        <w:ind w:left="708" w:firstLine="708"/>
        <w:rPr>
          <w:rFonts w:ascii="Times New Roman" w:hAnsi="Times New Roman" w:cs="Times New Roman"/>
          <w:b/>
        </w:rPr>
      </w:pPr>
    </w:p>
    <w:tbl>
      <w:tblPr>
        <w:tblStyle w:val="ab"/>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4"/>
        <w:gridCol w:w="4313"/>
      </w:tblGrid>
      <w:tr w:rsidR="004170F0" w:rsidRPr="004170F0" w14:paraId="451C32DC" w14:textId="77777777" w:rsidTr="00214666">
        <w:tc>
          <w:tcPr>
            <w:tcW w:w="4537" w:type="dxa"/>
          </w:tcPr>
          <w:p w14:paraId="3492EE76" w14:textId="77777777" w:rsidR="004170F0" w:rsidRPr="004170F0" w:rsidRDefault="004170F0" w:rsidP="00214666">
            <w:pPr>
              <w:rPr>
                <w:rFonts w:ascii="Times New Roman" w:hAnsi="Times New Roman" w:cs="Times New Roman"/>
              </w:rPr>
            </w:pPr>
            <w:r w:rsidRPr="004170F0">
              <w:rPr>
                <w:rFonts w:ascii="Times New Roman" w:hAnsi="Times New Roman" w:cs="Times New Roman"/>
                <w:b/>
              </w:rPr>
              <w:t>Количество региональных методистов по предметам</w:t>
            </w:r>
            <w:r w:rsidRPr="004170F0">
              <w:rPr>
                <w:rFonts w:ascii="Times New Roman" w:hAnsi="Times New Roman" w:cs="Times New Roman"/>
              </w:rPr>
              <w:t>:</w:t>
            </w:r>
          </w:p>
          <w:p w14:paraId="03D2FB44"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История – 9;</w:t>
            </w:r>
          </w:p>
          <w:p w14:paraId="4FFE08E0"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История/обществознание – 6;</w:t>
            </w:r>
          </w:p>
          <w:p w14:paraId="5FA75F2A"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Обществознание – 3;</w:t>
            </w:r>
          </w:p>
          <w:p w14:paraId="32FAB210"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Русский язык – 14;</w:t>
            </w:r>
          </w:p>
          <w:p w14:paraId="568DE78D"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Русский язык и литература – 14;</w:t>
            </w:r>
          </w:p>
          <w:p w14:paraId="1CF900F7"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Литература – 4;</w:t>
            </w:r>
          </w:p>
          <w:p w14:paraId="17A6B70F"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Математика – 21;</w:t>
            </w:r>
          </w:p>
          <w:p w14:paraId="71C97E2F"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Информатика – 11;</w:t>
            </w:r>
          </w:p>
          <w:p w14:paraId="59FAB2B4" w14:textId="77777777" w:rsidR="004170F0" w:rsidRPr="004170F0" w:rsidRDefault="004170F0" w:rsidP="00214666">
            <w:pPr>
              <w:rPr>
                <w:rFonts w:ascii="Times New Roman" w:hAnsi="Times New Roman" w:cs="Times New Roman"/>
                <w:color w:val="000000" w:themeColor="text1"/>
              </w:rPr>
            </w:pPr>
            <w:r w:rsidRPr="004170F0">
              <w:rPr>
                <w:rFonts w:ascii="Times New Roman" w:hAnsi="Times New Roman" w:cs="Times New Roman"/>
                <w:color w:val="000000" w:themeColor="text1"/>
              </w:rPr>
              <w:t>Математика/информатика – 2;</w:t>
            </w:r>
          </w:p>
          <w:p w14:paraId="01A6974F" w14:textId="77777777" w:rsidR="004170F0" w:rsidRPr="004170F0" w:rsidRDefault="004170F0" w:rsidP="00214666">
            <w:pPr>
              <w:rPr>
                <w:rFonts w:ascii="Times New Roman" w:hAnsi="Times New Roman" w:cs="Times New Roman"/>
                <w:b/>
              </w:rPr>
            </w:pPr>
            <w:r w:rsidRPr="004170F0">
              <w:rPr>
                <w:rFonts w:ascii="Times New Roman" w:hAnsi="Times New Roman" w:cs="Times New Roman"/>
                <w:color w:val="000000" w:themeColor="text1"/>
              </w:rPr>
              <w:t>Начальные классы – 78;</w:t>
            </w:r>
          </w:p>
          <w:p w14:paraId="6F076519" w14:textId="77777777" w:rsidR="004170F0" w:rsidRPr="004170F0" w:rsidRDefault="004170F0" w:rsidP="00214666">
            <w:pPr>
              <w:ind w:firstLine="466"/>
              <w:rPr>
                <w:rFonts w:ascii="Times New Roman" w:hAnsi="Times New Roman" w:cs="Times New Roman"/>
                <w:b/>
              </w:rPr>
            </w:pPr>
          </w:p>
        </w:tc>
        <w:tc>
          <w:tcPr>
            <w:tcW w:w="4568" w:type="dxa"/>
          </w:tcPr>
          <w:p w14:paraId="09BE6127" w14:textId="77777777" w:rsidR="004170F0" w:rsidRPr="004170F0" w:rsidRDefault="004170F0" w:rsidP="00214666">
            <w:pPr>
              <w:ind w:left="454"/>
              <w:rPr>
                <w:rFonts w:ascii="Times New Roman" w:hAnsi="Times New Roman" w:cs="Times New Roman"/>
                <w:color w:val="000000" w:themeColor="text1"/>
              </w:rPr>
            </w:pPr>
            <w:r w:rsidRPr="004170F0">
              <w:rPr>
                <w:rFonts w:ascii="Times New Roman" w:hAnsi="Times New Roman" w:cs="Times New Roman"/>
                <w:color w:val="000000" w:themeColor="text1"/>
              </w:rPr>
              <w:t>Английский язык – 30;</w:t>
            </w:r>
          </w:p>
          <w:p w14:paraId="67A1D7ED" w14:textId="77777777" w:rsidR="004170F0" w:rsidRPr="004170F0" w:rsidRDefault="004170F0" w:rsidP="00214666">
            <w:pPr>
              <w:ind w:left="454"/>
              <w:rPr>
                <w:rFonts w:ascii="Times New Roman" w:hAnsi="Times New Roman" w:cs="Times New Roman"/>
                <w:color w:val="000000" w:themeColor="text1"/>
              </w:rPr>
            </w:pPr>
            <w:r w:rsidRPr="004170F0">
              <w:rPr>
                <w:rFonts w:ascii="Times New Roman" w:hAnsi="Times New Roman" w:cs="Times New Roman"/>
                <w:color w:val="000000" w:themeColor="text1"/>
              </w:rPr>
              <w:t>Французский язык – 1;</w:t>
            </w:r>
          </w:p>
          <w:p w14:paraId="46E5993B" w14:textId="77777777" w:rsidR="004170F0" w:rsidRPr="004170F0" w:rsidRDefault="004170F0" w:rsidP="00214666">
            <w:pPr>
              <w:ind w:left="454"/>
              <w:rPr>
                <w:rFonts w:ascii="Times New Roman" w:hAnsi="Times New Roman" w:cs="Times New Roman"/>
                <w:color w:val="000000" w:themeColor="text1"/>
              </w:rPr>
            </w:pPr>
            <w:r w:rsidRPr="004170F0">
              <w:rPr>
                <w:rFonts w:ascii="Times New Roman" w:hAnsi="Times New Roman" w:cs="Times New Roman"/>
                <w:color w:val="000000" w:themeColor="text1"/>
              </w:rPr>
              <w:t>Технология – 8;</w:t>
            </w:r>
          </w:p>
          <w:p w14:paraId="7134491E" w14:textId="77777777" w:rsidR="004170F0" w:rsidRPr="004170F0" w:rsidRDefault="004170F0" w:rsidP="00214666">
            <w:pPr>
              <w:ind w:left="454"/>
              <w:rPr>
                <w:rFonts w:ascii="Times New Roman" w:hAnsi="Times New Roman" w:cs="Times New Roman"/>
                <w:color w:val="000000" w:themeColor="text1"/>
              </w:rPr>
            </w:pPr>
            <w:r w:rsidRPr="004170F0">
              <w:rPr>
                <w:rFonts w:ascii="Times New Roman" w:hAnsi="Times New Roman" w:cs="Times New Roman"/>
                <w:color w:val="000000" w:themeColor="text1"/>
              </w:rPr>
              <w:t>Химия – 8;</w:t>
            </w:r>
          </w:p>
          <w:p w14:paraId="7DE5F82F" w14:textId="77777777" w:rsidR="004170F0" w:rsidRPr="004170F0" w:rsidRDefault="004170F0" w:rsidP="00214666">
            <w:pPr>
              <w:ind w:left="454"/>
              <w:rPr>
                <w:rFonts w:ascii="Times New Roman" w:hAnsi="Times New Roman" w:cs="Times New Roman"/>
                <w:color w:val="000000" w:themeColor="text1"/>
              </w:rPr>
            </w:pPr>
            <w:r w:rsidRPr="004170F0">
              <w:rPr>
                <w:rFonts w:ascii="Times New Roman" w:hAnsi="Times New Roman" w:cs="Times New Roman"/>
                <w:color w:val="000000" w:themeColor="text1"/>
              </w:rPr>
              <w:t>Биология – 8;</w:t>
            </w:r>
          </w:p>
          <w:p w14:paraId="7A6F1FAD" w14:textId="77777777" w:rsidR="004170F0" w:rsidRPr="004170F0" w:rsidRDefault="004170F0" w:rsidP="00214666">
            <w:pPr>
              <w:ind w:left="454"/>
              <w:rPr>
                <w:rFonts w:ascii="Times New Roman" w:hAnsi="Times New Roman" w:cs="Times New Roman"/>
                <w:color w:val="000000" w:themeColor="text1"/>
              </w:rPr>
            </w:pPr>
            <w:r w:rsidRPr="004170F0">
              <w:rPr>
                <w:rFonts w:ascii="Times New Roman" w:hAnsi="Times New Roman" w:cs="Times New Roman"/>
                <w:color w:val="000000" w:themeColor="text1"/>
              </w:rPr>
              <w:t>Биология/химия – 4;</w:t>
            </w:r>
          </w:p>
          <w:p w14:paraId="141F32C0" w14:textId="77777777" w:rsidR="004170F0" w:rsidRPr="004170F0" w:rsidRDefault="004170F0" w:rsidP="00214666">
            <w:pPr>
              <w:ind w:left="454"/>
              <w:rPr>
                <w:rFonts w:ascii="Times New Roman" w:hAnsi="Times New Roman" w:cs="Times New Roman"/>
                <w:color w:val="000000" w:themeColor="text1"/>
              </w:rPr>
            </w:pPr>
            <w:r w:rsidRPr="004170F0">
              <w:rPr>
                <w:rFonts w:ascii="Times New Roman" w:hAnsi="Times New Roman" w:cs="Times New Roman"/>
                <w:color w:val="000000" w:themeColor="text1"/>
              </w:rPr>
              <w:t>Физика – 7;</w:t>
            </w:r>
          </w:p>
          <w:p w14:paraId="0BEAAFD1" w14:textId="77777777" w:rsidR="004170F0" w:rsidRPr="004170F0" w:rsidRDefault="004170F0" w:rsidP="00214666">
            <w:pPr>
              <w:ind w:left="454"/>
              <w:rPr>
                <w:rFonts w:ascii="Times New Roman" w:hAnsi="Times New Roman" w:cs="Times New Roman"/>
                <w:color w:val="000000" w:themeColor="text1"/>
              </w:rPr>
            </w:pPr>
            <w:r w:rsidRPr="004170F0">
              <w:rPr>
                <w:rFonts w:ascii="Times New Roman" w:hAnsi="Times New Roman" w:cs="Times New Roman"/>
                <w:color w:val="000000" w:themeColor="text1"/>
              </w:rPr>
              <w:t>География – 5;</w:t>
            </w:r>
          </w:p>
          <w:p w14:paraId="4567A404" w14:textId="77777777" w:rsidR="004170F0" w:rsidRPr="004170F0" w:rsidRDefault="004170F0" w:rsidP="00214666">
            <w:pPr>
              <w:ind w:left="454"/>
              <w:rPr>
                <w:rFonts w:ascii="Times New Roman" w:hAnsi="Times New Roman" w:cs="Times New Roman"/>
                <w:color w:val="000000" w:themeColor="text1"/>
              </w:rPr>
            </w:pPr>
            <w:r w:rsidRPr="004170F0">
              <w:rPr>
                <w:rFonts w:ascii="Times New Roman" w:hAnsi="Times New Roman" w:cs="Times New Roman"/>
                <w:color w:val="000000" w:themeColor="text1"/>
              </w:rPr>
              <w:t>ИЗО – 3;</w:t>
            </w:r>
          </w:p>
          <w:p w14:paraId="340C050C" w14:textId="77777777" w:rsidR="004170F0" w:rsidRPr="004170F0" w:rsidRDefault="004170F0" w:rsidP="00214666">
            <w:pPr>
              <w:ind w:left="454"/>
              <w:rPr>
                <w:rFonts w:ascii="Times New Roman" w:hAnsi="Times New Roman" w:cs="Times New Roman"/>
                <w:color w:val="000000" w:themeColor="text1"/>
              </w:rPr>
            </w:pPr>
            <w:r w:rsidRPr="004170F0">
              <w:rPr>
                <w:rFonts w:ascii="Times New Roman" w:hAnsi="Times New Roman" w:cs="Times New Roman"/>
                <w:color w:val="000000" w:themeColor="text1"/>
              </w:rPr>
              <w:t>Дополнительное образование – 1;</w:t>
            </w:r>
          </w:p>
          <w:p w14:paraId="4C2A5DCC" w14:textId="77777777" w:rsidR="004170F0" w:rsidRPr="004170F0" w:rsidRDefault="004170F0" w:rsidP="00214666">
            <w:pPr>
              <w:ind w:left="454"/>
              <w:rPr>
                <w:rFonts w:ascii="Times New Roman" w:hAnsi="Times New Roman" w:cs="Times New Roman"/>
                <w:color w:val="000000" w:themeColor="text1"/>
              </w:rPr>
            </w:pPr>
            <w:r w:rsidRPr="004170F0">
              <w:rPr>
                <w:rFonts w:ascii="Times New Roman" w:hAnsi="Times New Roman" w:cs="Times New Roman"/>
                <w:color w:val="000000" w:themeColor="text1"/>
              </w:rPr>
              <w:t>Педагогика – 1.</w:t>
            </w:r>
          </w:p>
          <w:p w14:paraId="105D3D0B" w14:textId="77777777" w:rsidR="004170F0" w:rsidRPr="004170F0" w:rsidRDefault="004170F0" w:rsidP="00214666">
            <w:pPr>
              <w:ind w:left="454"/>
              <w:rPr>
                <w:rFonts w:ascii="Times New Roman" w:hAnsi="Times New Roman" w:cs="Times New Roman"/>
                <w:b/>
              </w:rPr>
            </w:pPr>
            <w:r w:rsidRPr="004170F0">
              <w:rPr>
                <w:rFonts w:ascii="Times New Roman" w:hAnsi="Times New Roman" w:cs="Times New Roman"/>
              </w:rPr>
              <w:t>ИТОГО: 238</w:t>
            </w:r>
          </w:p>
          <w:p w14:paraId="63FB91FB" w14:textId="77777777" w:rsidR="004170F0" w:rsidRPr="004170F0" w:rsidRDefault="004170F0" w:rsidP="00214666">
            <w:pPr>
              <w:rPr>
                <w:rFonts w:ascii="Times New Roman" w:hAnsi="Times New Roman" w:cs="Times New Roman"/>
                <w:b/>
              </w:rPr>
            </w:pPr>
          </w:p>
        </w:tc>
      </w:tr>
    </w:tbl>
    <w:p w14:paraId="65D7F23E"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14 марта 2023 года проведен региональный семинар для педагогов Регионального методического актива по теме «Единое методическое пространство региона: новые возможности».</w:t>
      </w:r>
    </w:p>
    <w:p w14:paraId="287529F0"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Разработана модель деятельности регионального методиста – поле методического сопровождения учителя, имеющего профессиональные дефициты и потребности, в межкурсовой период.</w:t>
      </w:r>
    </w:p>
    <w:p w14:paraId="31D6A7DE"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Обсуждена цель создания РМА, задачи деятельности РМА, направления деятельности.</w:t>
      </w:r>
    </w:p>
    <w:p w14:paraId="12F2B4A9"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Рассмотрены вопросы разработки Индивидуального образовательного саршрута педагога.</w:t>
      </w:r>
    </w:p>
    <w:p w14:paraId="0409760A"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Определены 12 ключевых направлений работы методического актива.</w:t>
      </w:r>
    </w:p>
    <w:p w14:paraId="7A020B69"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Принято решение о разработке 12 портфелей «пакетных решений» по каждому из 12 направлений.</w:t>
      </w:r>
    </w:p>
    <w:p w14:paraId="3B7CBAAC"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Решено в 2023 году сосредоточить содержание деятельности РМА на освоении трека «Современный урок» (трек – полный цикл управленческой деятельности, последовательное продвижение по всем компонентам управленческого цикла). Обучение РМА по проблеме «Современный урок начато.</w:t>
      </w:r>
    </w:p>
    <w:p w14:paraId="3B123851" w14:textId="77777777" w:rsidR="004170F0" w:rsidRPr="004170F0" w:rsidRDefault="004170F0" w:rsidP="004170F0">
      <w:pPr>
        <w:spacing w:after="0" w:line="276" w:lineRule="auto"/>
        <w:ind w:firstLine="426"/>
        <w:jc w:val="both"/>
        <w:rPr>
          <w:rFonts w:ascii="Times New Roman" w:eastAsia="Times New Roman" w:hAnsi="Times New Roman" w:cs="Times New Roman"/>
          <w:lang w:eastAsia="ru-RU"/>
        </w:rPr>
      </w:pPr>
    </w:p>
    <w:p w14:paraId="4507617A" w14:textId="77777777" w:rsidR="004170F0" w:rsidRPr="004170F0" w:rsidRDefault="004170F0" w:rsidP="004170F0">
      <w:pPr>
        <w:jc w:val="center"/>
        <w:rPr>
          <w:rFonts w:ascii="Times New Roman" w:eastAsia="Times New Roman" w:hAnsi="Times New Roman" w:cs="Times New Roman"/>
          <w:lang w:eastAsia="ru-RU"/>
        </w:rPr>
      </w:pPr>
      <w:r w:rsidRPr="004170F0">
        <w:rPr>
          <w:rFonts w:ascii="Times New Roman" w:hAnsi="Times New Roman" w:cs="Times New Roman"/>
          <w:noProof/>
          <w:lang w:eastAsia="ru-RU"/>
        </w:rPr>
        <w:drawing>
          <wp:inline distT="0" distB="0" distL="0" distR="0" wp14:anchorId="03F54830" wp14:editId="73DF081D">
            <wp:extent cx="425450" cy="222696"/>
            <wp:effectExtent l="0" t="0" r="0" b="6350"/>
            <wp:docPr id="782" name="Рисунок 782"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4E4746F5" wp14:editId="1F79F9C0">
            <wp:extent cx="425450" cy="222696"/>
            <wp:effectExtent l="0" t="0" r="0" b="6350"/>
            <wp:docPr id="783" name="Рисунок 783"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256EFEF0" wp14:editId="2E36FBE7">
            <wp:extent cx="425450" cy="222696"/>
            <wp:effectExtent l="0" t="0" r="0" b="6350"/>
            <wp:docPr id="784" name="Рисунок 784"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47336E4B" w14:textId="77777777" w:rsidR="004170F0" w:rsidRPr="004170F0" w:rsidRDefault="004170F0" w:rsidP="004170F0">
      <w:pPr>
        <w:rPr>
          <w:rFonts w:ascii="Times New Roman" w:eastAsia="Times New Roman" w:hAnsi="Times New Roman" w:cs="Times New Roman"/>
          <w:lang w:eastAsia="ru-RU"/>
        </w:rPr>
      </w:pPr>
    </w:p>
    <w:p w14:paraId="1B1B1F72" w14:textId="77777777" w:rsidR="004170F0" w:rsidRPr="004170F0" w:rsidRDefault="004170F0" w:rsidP="004170F0">
      <w:pPr>
        <w:rPr>
          <w:rFonts w:ascii="Times New Roman" w:hAnsi="Times New Roman" w:cs="Times New Roman"/>
          <w:sz w:val="24"/>
          <w:szCs w:val="24"/>
        </w:rPr>
      </w:pPr>
    </w:p>
    <w:p w14:paraId="7A9216FA" w14:textId="77777777" w:rsidR="004170F0" w:rsidRPr="004170F0" w:rsidRDefault="004170F0" w:rsidP="004170F0">
      <w:pPr>
        <w:rPr>
          <w:rFonts w:ascii="Times New Roman" w:eastAsia="Malgun Gothic" w:hAnsi="Times New Roman" w:cs="Times New Roman"/>
        </w:rPr>
      </w:pPr>
    </w:p>
    <w:p w14:paraId="5188685C" w14:textId="77777777" w:rsidR="004170F0" w:rsidRPr="004170F0" w:rsidRDefault="004170F0" w:rsidP="004170F0">
      <w:pPr>
        <w:rPr>
          <w:rFonts w:ascii="Times New Roman" w:eastAsia="Malgun Gothic" w:hAnsi="Times New Roman" w:cs="Times New Roman"/>
        </w:rPr>
      </w:pPr>
    </w:p>
    <w:p w14:paraId="79186EDB" w14:textId="77777777" w:rsidR="004170F0" w:rsidRPr="004170F0" w:rsidRDefault="004170F0" w:rsidP="004170F0">
      <w:pPr>
        <w:rPr>
          <w:rFonts w:ascii="Times New Roman" w:eastAsia="Malgun Gothic" w:hAnsi="Times New Roman" w:cs="Times New Roman"/>
        </w:rPr>
      </w:pPr>
    </w:p>
    <w:p w14:paraId="3961B4CE" w14:textId="77777777" w:rsidR="004170F0" w:rsidRPr="004170F0" w:rsidRDefault="004170F0" w:rsidP="004170F0">
      <w:pPr>
        <w:rPr>
          <w:rFonts w:ascii="Times New Roman" w:eastAsia="Malgun Gothic" w:hAnsi="Times New Roman" w:cs="Times New Roman"/>
        </w:rPr>
      </w:pPr>
    </w:p>
    <w:p w14:paraId="74621661" w14:textId="77777777" w:rsidR="004170F0" w:rsidRPr="004170F0" w:rsidRDefault="004170F0" w:rsidP="004170F0">
      <w:pPr>
        <w:rPr>
          <w:rFonts w:ascii="Times New Roman" w:eastAsia="Malgun Gothic" w:hAnsi="Times New Roman" w:cs="Times New Roman"/>
        </w:rPr>
      </w:pPr>
    </w:p>
    <w:p w14:paraId="72017561" w14:textId="77777777" w:rsidR="004170F0" w:rsidRPr="004170F0" w:rsidRDefault="004170F0" w:rsidP="004170F0">
      <w:pPr>
        <w:rPr>
          <w:rFonts w:ascii="Times New Roman" w:eastAsia="Malgun Gothic" w:hAnsi="Times New Roman" w:cs="Times New Roman"/>
        </w:rPr>
      </w:pPr>
    </w:p>
    <w:p w14:paraId="3D010B0A" w14:textId="77777777" w:rsidR="004170F0" w:rsidRPr="004170F0" w:rsidRDefault="004170F0" w:rsidP="004170F0">
      <w:pPr>
        <w:rPr>
          <w:rFonts w:ascii="Times New Roman" w:eastAsia="Malgun Gothic" w:hAnsi="Times New Roman" w:cs="Times New Roman"/>
        </w:rPr>
      </w:pPr>
    </w:p>
    <w:tbl>
      <w:tblPr>
        <w:tblW w:w="9597" w:type="dxa"/>
        <w:tblInd w:w="239" w:type="dxa"/>
        <w:tblBorders>
          <w:top w:val="single" w:sz="4" w:space="0" w:color="auto"/>
          <w:left w:val="single" w:sz="4" w:space="0" w:color="C00000"/>
          <w:bottom w:val="single" w:sz="4" w:space="0" w:color="auto"/>
          <w:right w:val="single" w:sz="4" w:space="0" w:color="auto"/>
          <w:insideH w:val="single" w:sz="4" w:space="0" w:color="C00000"/>
          <w:insideV w:val="single" w:sz="4" w:space="0" w:color="C00000"/>
        </w:tblBorders>
        <w:tblLook w:val="04A0" w:firstRow="1" w:lastRow="0" w:firstColumn="1" w:lastColumn="0" w:noHBand="0" w:noVBand="1"/>
      </w:tblPr>
      <w:tblGrid>
        <w:gridCol w:w="283"/>
        <w:gridCol w:w="9314"/>
      </w:tblGrid>
      <w:tr w:rsidR="004170F0" w:rsidRPr="004170F0" w14:paraId="5EF78B52" w14:textId="77777777" w:rsidTr="00214666">
        <w:tc>
          <w:tcPr>
            <w:tcW w:w="283" w:type="dxa"/>
            <w:tcBorders>
              <w:top w:val="nil"/>
              <w:left w:val="single" w:sz="36" w:space="0" w:color="C00000"/>
              <w:bottom w:val="nil"/>
              <w:right w:val="single" w:sz="36" w:space="0" w:color="C00000"/>
            </w:tcBorders>
          </w:tcPr>
          <w:p w14:paraId="6C1161C3" w14:textId="77777777" w:rsidR="004170F0" w:rsidRPr="004170F0" w:rsidRDefault="004170F0" w:rsidP="00214666">
            <w:pPr>
              <w:rPr>
                <w:rFonts w:ascii="Times New Roman" w:eastAsia="Malgun Gothic" w:hAnsi="Times New Roman" w:cs="Times New Roman"/>
              </w:rPr>
            </w:pPr>
          </w:p>
        </w:tc>
        <w:tc>
          <w:tcPr>
            <w:tcW w:w="9314" w:type="dxa"/>
            <w:tcBorders>
              <w:top w:val="nil"/>
              <w:left w:val="single" w:sz="36" w:space="0" w:color="C00000"/>
              <w:bottom w:val="nil"/>
              <w:right w:val="nil"/>
            </w:tcBorders>
          </w:tcPr>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9"/>
              <w:gridCol w:w="7079"/>
            </w:tblGrid>
            <w:tr w:rsidR="004170F0" w:rsidRPr="004170F0" w14:paraId="263C04D3" w14:textId="77777777" w:rsidTr="00214666">
              <w:tc>
                <w:tcPr>
                  <w:tcW w:w="2009" w:type="dxa"/>
                </w:tcPr>
                <w:p w14:paraId="71E05B97" w14:textId="77777777" w:rsidR="004170F0" w:rsidRPr="004170F0" w:rsidRDefault="004170F0" w:rsidP="00214666">
                  <w:pPr>
                    <w:rPr>
                      <w:rFonts w:ascii="Times New Roman" w:hAnsi="Times New Roman" w:cs="Times New Roman"/>
                      <w:noProof/>
                      <w:lang w:eastAsia="ru-RU"/>
                    </w:rPr>
                  </w:pPr>
                </w:p>
                <w:p w14:paraId="4726A378" w14:textId="77777777" w:rsidR="004170F0" w:rsidRPr="004170F0" w:rsidRDefault="004170F0" w:rsidP="00214666">
                  <w:pPr>
                    <w:rPr>
                      <w:rFonts w:ascii="Times New Roman" w:hAnsi="Times New Roman" w:cs="Times New Roman"/>
                      <w:noProof/>
                      <w:lang w:eastAsia="ru-RU"/>
                    </w:rPr>
                  </w:pPr>
                </w:p>
                <w:p w14:paraId="305A16ED" w14:textId="77777777" w:rsidR="004170F0" w:rsidRPr="004170F0" w:rsidRDefault="004170F0" w:rsidP="00214666">
                  <w:pPr>
                    <w:rPr>
                      <w:rFonts w:ascii="Times New Roman" w:hAnsi="Times New Roman" w:cs="Times New Roman"/>
                      <w:noProof/>
                      <w:lang w:eastAsia="ru-RU"/>
                    </w:rPr>
                  </w:pPr>
                </w:p>
                <w:p w14:paraId="0B2E3DE5" w14:textId="77777777" w:rsidR="004170F0" w:rsidRPr="004170F0" w:rsidRDefault="004170F0" w:rsidP="00214666">
                  <w:pPr>
                    <w:rPr>
                      <w:rFonts w:ascii="Times New Roman" w:eastAsia="Malgun Gothic" w:hAnsi="Times New Roman" w:cs="Times New Roman"/>
                      <w:sz w:val="44"/>
                      <w:szCs w:val="44"/>
                    </w:rPr>
                  </w:pPr>
                  <w:r w:rsidRPr="004170F0">
                    <w:rPr>
                      <w:rFonts w:ascii="Times New Roman" w:hAnsi="Times New Roman" w:cs="Times New Roman"/>
                      <w:noProof/>
                      <w:lang w:eastAsia="ru-RU"/>
                    </w:rPr>
                    <w:drawing>
                      <wp:inline distT="0" distB="0" distL="0" distR="0" wp14:anchorId="0E6AA809" wp14:editId="2CBD0FF4">
                        <wp:extent cx="1117600" cy="635000"/>
                        <wp:effectExtent l="0" t="0" r="6350" b="0"/>
                        <wp:docPr id="661" name="Рисунок 661"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9730" cy="761210"/>
                                </a:xfrm>
                                <a:prstGeom prst="rect">
                                  <a:avLst/>
                                </a:prstGeom>
                                <a:noFill/>
                                <a:ln>
                                  <a:noFill/>
                                </a:ln>
                              </pic:spPr>
                            </pic:pic>
                          </a:graphicData>
                        </a:graphic>
                      </wp:inline>
                    </w:drawing>
                  </w:r>
                </w:p>
              </w:tc>
              <w:tc>
                <w:tcPr>
                  <w:tcW w:w="7079" w:type="dxa"/>
                </w:tcPr>
                <w:p w14:paraId="08092BB9" w14:textId="77777777" w:rsidR="004170F0" w:rsidRPr="004170F0" w:rsidRDefault="004170F0" w:rsidP="00214666">
                  <w:pPr>
                    <w:ind w:left="173" w:firstLine="4"/>
                    <w:rPr>
                      <w:rFonts w:ascii="Times New Roman" w:eastAsia="Malgun Gothic" w:hAnsi="Times New Roman" w:cs="Times New Roman"/>
                      <w:b/>
                      <w:color w:val="0000CC"/>
                      <w:sz w:val="20"/>
                      <w:szCs w:val="20"/>
                    </w:rPr>
                  </w:pPr>
                </w:p>
                <w:p w14:paraId="62DF0E27" w14:textId="77777777" w:rsidR="004170F0" w:rsidRPr="004170F0" w:rsidRDefault="004170F0" w:rsidP="00214666">
                  <w:pPr>
                    <w:ind w:left="198"/>
                    <w:rPr>
                      <w:rFonts w:ascii="Times New Roman" w:eastAsia="Malgun Gothic" w:hAnsi="Times New Roman" w:cs="Times New Roman"/>
                      <w:b/>
                      <w:color w:val="0000CC"/>
                      <w:sz w:val="48"/>
                      <w:szCs w:val="48"/>
                    </w:rPr>
                  </w:pPr>
                  <w:r w:rsidRPr="004170F0">
                    <w:rPr>
                      <w:rFonts w:ascii="Times New Roman" w:eastAsia="Malgun Gothic" w:hAnsi="Times New Roman" w:cs="Times New Roman"/>
                      <w:b/>
                      <w:color w:val="0000CC"/>
                      <w:sz w:val="48"/>
                      <w:szCs w:val="48"/>
                    </w:rPr>
                    <w:t xml:space="preserve">Организационное и </w:t>
                  </w:r>
                </w:p>
                <w:p w14:paraId="222EE5FB" w14:textId="77777777" w:rsidR="004170F0" w:rsidRPr="004170F0" w:rsidRDefault="004170F0" w:rsidP="00214666">
                  <w:pPr>
                    <w:ind w:left="198"/>
                    <w:rPr>
                      <w:rFonts w:ascii="Times New Roman" w:eastAsia="Malgun Gothic" w:hAnsi="Times New Roman" w:cs="Times New Roman"/>
                      <w:b/>
                      <w:color w:val="0000CC"/>
                      <w:sz w:val="48"/>
                      <w:szCs w:val="48"/>
                    </w:rPr>
                  </w:pPr>
                  <w:r w:rsidRPr="004170F0">
                    <w:rPr>
                      <w:rFonts w:ascii="Times New Roman" w:eastAsia="Malgun Gothic" w:hAnsi="Times New Roman" w:cs="Times New Roman"/>
                      <w:b/>
                      <w:color w:val="0000CC"/>
                      <w:sz w:val="48"/>
                      <w:szCs w:val="48"/>
                    </w:rPr>
                    <w:t xml:space="preserve">научно-методическое </w:t>
                  </w:r>
                </w:p>
                <w:p w14:paraId="7C3992AA" w14:textId="77777777" w:rsidR="004170F0" w:rsidRPr="004170F0" w:rsidRDefault="004170F0" w:rsidP="00214666">
                  <w:pPr>
                    <w:ind w:left="198"/>
                    <w:rPr>
                      <w:rFonts w:ascii="Times New Roman" w:eastAsia="Malgun Gothic" w:hAnsi="Times New Roman" w:cs="Times New Roman"/>
                      <w:b/>
                      <w:color w:val="0000CC"/>
                      <w:sz w:val="48"/>
                      <w:szCs w:val="48"/>
                    </w:rPr>
                  </w:pPr>
                  <w:r w:rsidRPr="004170F0">
                    <w:rPr>
                      <w:rFonts w:ascii="Times New Roman" w:eastAsia="Malgun Gothic" w:hAnsi="Times New Roman" w:cs="Times New Roman"/>
                      <w:b/>
                      <w:color w:val="0000CC"/>
                      <w:sz w:val="48"/>
                      <w:szCs w:val="48"/>
                    </w:rPr>
                    <w:t xml:space="preserve">сопровождение </w:t>
                  </w:r>
                </w:p>
                <w:p w14:paraId="47BC84B6" w14:textId="77777777" w:rsidR="004170F0" w:rsidRPr="004170F0" w:rsidRDefault="004170F0" w:rsidP="00214666">
                  <w:pPr>
                    <w:ind w:left="198"/>
                    <w:rPr>
                      <w:rFonts w:ascii="Times New Roman" w:eastAsia="Malgun Gothic" w:hAnsi="Times New Roman" w:cs="Times New Roman"/>
                      <w:sz w:val="44"/>
                      <w:szCs w:val="44"/>
                    </w:rPr>
                  </w:pPr>
                  <w:r w:rsidRPr="004170F0">
                    <w:rPr>
                      <w:rFonts w:ascii="Times New Roman" w:eastAsia="Malgun Gothic" w:hAnsi="Times New Roman" w:cs="Times New Roman"/>
                      <w:b/>
                      <w:color w:val="0000CC"/>
                      <w:sz w:val="48"/>
                      <w:szCs w:val="48"/>
                    </w:rPr>
                    <w:t>Опорных школ ЦНППМ</w:t>
                  </w:r>
                  <w:r w:rsidRPr="004170F0">
                    <w:rPr>
                      <w:rFonts w:ascii="Times New Roman" w:eastAsia="Malgun Gothic" w:hAnsi="Times New Roman" w:cs="Times New Roman"/>
                      <w:sz w:val="44"/>
                      <w:szCs w:val="44"/>
                    </w:rPr>
                    <w:t xml:space="preserve"> </w:t>
                  </w:r>
                </w:p>
              </w:tc>
            </w:tr>
          </w:tbl>
          <w:p w14:paraId="6791C9CC" w14:textId="77777777" w:rsidR="004170F0" w:rsidRPr="004170F0" w:rsidRDefault="004170F0" w:rsidP="00214666">
            <w:pPr>
              <w:ind w:left="173" w:hanging="284"/>
              <w:rPr>
                <w:rFonts w:ascii="Times New Roman" w:eastAsia="Malgun Gothic" w:hAnsi="Times New Roman" w:cs="Times New Roman"/>
                <w:sz w:val="16"/>
                <w:szCs w:val="16"/>
              </w:rPr>
            </w:pPr>
            <w:r w:rsidRPr="004170F0">
              <w:rPr>
                <w:rFonts w:ascii="Times New Roman" w:eastAsia="Malgun Gothic" w:hAnsi="Times New Roman" w:cs="Times New Roman"/>
                <w:color w:val="0000CC"/>
                <w:sz w:val="48"/>
                <w:szCs w:val="48"/>
              </w:rPr>
              <w:t xml:space="preserve"> </w:t>
            </w:r>
          </w:p>
        </w:tc>
      </w:tr>
    </w:tbl>
    <w:p w14:paraId="59A8BE6D" w14:textId="77777777" w:rsidR="004170F0" w:rsidRPr="004170F0" w:rsidRDefault="004170F0" w:rsidP="004170F0">
      <w:pPr>
        <w:rPr>
          <w:rFonts w:ascii="Times New Roman" w:eastAsia="Malgun Gothic" w:hAnsi="Times New Roman" w:cs="Times New Roman"/>
        </w:rPr>
      </w:pPr>
    </w:p>
    <w:p w14:paraId="399E3C2E" w14:textId="77777777" w:rsidR="004170F0" w:rsidRPr="004170F0" w:rsidRDefault="004170F0" w:rsidP="004170F0">
      <w:pPr>
        <w:rPr>
          <w:rFonts w:ascii="Times New Roman" w:eastAsia="Malgun Gothic" w:hAnsi="Times New Roman" w:cs="Times New Roman"/>
        </w:rPr>
      </w:pPr>
    </w:p>
    <w:p w14:paraId="06778FB9" w14:textId="77777777" w:rsidR="004170F0" w:rsidRPr="004170F0" w:rsidRDefault="004170F0" w:rsidP="004170F0">
      <w:pPr>
        <w:rPr>
          <w:rFonts w:ascii="Times New Roman" w:eastAsia="Malgun Gothic" w:hAnsi="Times New Roman" w:cs="Times New Roman"/>
        </w:rPr>
      </w:pPr>
    </w:p>
    <w:p w14:paraId="33D16BF9" w14:textId="77777777" w:rsidR="004170F0" w:rsidRPr="004170F0" w:rsidRDefault="004170F0" w:rsidP="004170F0">
      <w:pPr>
        <w:rPr>
          <w:rFonts w:ascii="Times New Roman" w:eastAsia="Malgun Gothic" w:hAnsi="Times New Roman" w:cs="Times New Roman"/>
        </w:rPr>
      </w:pPr>
    </w:p>
    <w:p w14:paraId="0427F90A" w14:textId="77777777" w:rsidR="004170F0" w:rsidRPr="004170F0" w:rsidRDefault="004170F0" w:rsidP="004170F0">
      <w:pPr>
        <w:rPr>
          <w:rFonts w:ascii="Times New Roman" w:eastAsia="Malgun Gothic" w:hAnsi="Times New Roman" w:cs="Times New Roman"/>
        </w:rPr>
      </w:pPr>
    </w:p>
    <w:p w14:paraId="0C89B659" w14:textId="77777777" w:rsidR="004170F0" w:rsidRPr="004170F0" w:rsidRDefault="004170F0" w:rsidP="004170F0">
      <w:pPr>
        <w:rPr>
          <w:rFonts w:ascii="Times New Roman" w:eastAsia="Malgun Gothic" w:hAnsi="Times New Roman" w:cs="Times New Roman"/>
        </w:rPr>
      </w:pPr>
      <w:r w:rsidRPr="004170F0">
        <w:rPr>
          <w:rFonts w:ascii="Times New Roman" w:eastAsia="Malgun Gothic" w:hAnsi="Times New Roman" w:cs="Times New Roman"/>
        </w:rPr>
        <w:br w:type="page"/>
      </w:r>
    </w:p>
    <w:p w14:paraId="1A253346" w14:textId="77777777" w:rsidR="004170F0" w:rsidRPr="004170F0" w:rsidRDefault="004170F0" w:rsidP="004170F0">
      <w:pPr>
        <w:pStyle w:val="a9"/>
        <w:spacing w:after="0"/>
        <w:ind w:hanging="720"/>
        <w:rPr>
          <w:rFonts w:ascii="Times New Roman" w:hAnsi="Times New Roman" w:cs="Times New Roman"/>
          <w:sz w:val="28"/>
          <w:szCs w:val="28"/>
          <w:u w:val="single"/>
        </w:rPr>
      </w:pPr>
      <w:r w:rsidRPr="004170F0">
        <w:rPr>
          <w:rFonts w:ascii="Times New Roman" w:hAnsi="Times New Roman" w:cs="Times New Roman"/>
          <w:noProof/>
          <w:lang w:eastAsia="ru-RU"/>
        </w:rPr>
        <w:lastRenderedPageBreak/>
        <w:drawing>
          <wp:inline distT="0" distB="0" distL="0" distR="0" wp14:anchorId="6C19BD55" wp14:editId="328160D6">
            <wp:extent cx="273269" cy="172445"/>
            <wp:effectExtent l="0" t="0" r="0" b="0"/>
            <wp:docPr id="785" name="Рисунок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86CCE6E" wp14:editId="71381FE2">
            <wp:extent cx="273269" cy="172445"/>
            <wp:effectExtent l="0" t="0" r="0" b="0"/>
            <wp:docPr id="786" name="Рисунок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12C1DB6" wp14:editId="647C854A">
            <wp:extent cx="273269" cy="172445"/>
            <wp:effectExtent l="0" t="0" r="0" b="0"/>
            <wp:docPr id="787" name="Рисунок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8124E3D" wp14:editId="11503249">
            <wp:extent cx="273269" cy="172445"/>
            <wp:effectExtent l="0" t="0" r="0" b="0"/>
            <wp:docPr id="788" name="Рисунок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CA5CFDE" wp14:editId="10245E14">
            <wp:extent cx="273269" cy="172445"/>
            <wp:effectExtent l="0" t="0" r="0" b="0"/>
            <wp:docPr id="789" name="Рисунок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E39E45B" wp14:editId="6DFA4EA6">
            <wp:extent cx="273269" cy="172445"/>
            <wp:effectExtent l="0" t="0" r="0" b="0"/>
            <wp:docPr id="790" name="Рисунок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6A81D1B" wp14:editId="6A7176BD">
            <wp:extent cx="273269" cy="172445"/>
            <wp:effectExtent l="0" t="0" r="0" b="0"/>
            <wp:docPr id="791" name="Рисунок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DE51A03" wp14:editId="7923A766">
            <wp:extent cx="273269" cy="172445"/>
            <wp:effectExtent l="0" t="0" r="0" b="0"/>
            <wp:docPr id="792" name="Рисунок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7D9EABD" wp14:editId="2E0F4A13">
            <wp:extent cx="273269" cy="172445"/>
            <wp:effectExtent l="0" t="0" r="0" b="0"/>
            <wp:docPr id="793" name="Рисунок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B998695" wp14:editId="6BCCC723">
            <wp:extent cx="273269" cy="172445"/>
            <wp:effectExtent l="0" t="0" r="0" b="0"/>
            <wp:docPr id="794" name="Рисунок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A006EB8" wp14:editId="6DA45CFC">
            <wp:extent cx="273269" cy="172445"/>
            <wp:effectExtent l="0" t="0" r="0" b="0"/>
            <wp:docPr id="795" name="Рисунок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5902F13" wp14:editId="176ACBBD">
            <wp:extent cx="273269" cy="172445"/>
            <wp:effectExtent l="0" t="0" r="0" b="0"/>
            <wp:docPr id="796" name="Рисунок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716D159" wp14:editId="416A2C4F">
            <wp:extent cx="273269" cy="172445"/>
            <wp:effectExtent l="0" t="0" r="0" b="0"/>
            <wp:docPr id="797" name="Рисунок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132989C" wp14:editId="2D155E35">
            <wp:extent cx="273269" cy="172445"/>
            <wp:effectExtent l="0" t="0" r="0" b="0"/>
            <wp:docPr id="798" name="Рисунок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7CBE050" wp14:editId="5369145C">
            <wp:extent cx="273269" cy="172445"/>
            <wp:effectExtent l="0" t="0" r="0" b="0"/>
            <wp:docPr id="799" name="Рисунок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13EE937" wp14:editId="658583A6">
            <wp:extent cx="273269" cy="172445"/>
            <wp:effectExtent l="0" t="0" r="0" b="0"/>
            <wp:docPr id="800" name="Рисунок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E1858A3" wp14:editId="170D48A6">
            <wp:extent cx="273269" cy="172445"/>
            <wp:effectExtent l="0" t="0" r="0" b="0"/>
            <wp:docPr id="801" name="Рисунок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3A8BD34" wp14:editId="2B6F56DF">
            <wp:extent cx="273269" cy="172445"/>
            <wp:effectExtent l="0" t="0" r="0" b="0"/>
            <wp:docPr id="802" name="Рисунок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96480E7" wp14:editId="4FB1FA3B">
            <wp:extent cx="273269" cy="172445"/>
            <wp:effectExtent l="0" t="0" r="0" b="0"/>
            <wp:docPr id="803" name="Рисунок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9D97AE1" wp14:editId="274BF496">
            <wp:extent cx="273269" cy="172445"/>
            <wp:effectExtent l="0" t="0" r="0" b="0"/>
            <wp:docPr id="804" name="Рисунок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7F2F93B" wp14:editId="2F502500">
            <wp:extent cx="273269" cy="172445"/>
            <wp:effectExtent l="0" t="0" r="0" b="0"/>
            <wp:docPr id="805" name="Рисунок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202CCE16" w14:textId="77777777" w:rsidR="004170F0" w:rsidRPr="004170F0" w:rsidRDefault="004170F0" w:rsidP="004170F0">
      <w:pPr>
        <w:jc w:val="center"/>
        <w:rPr>
          <w:rFonts w:ascii="Times New Roman" w:eastAsia="Malgun Gothic" w:hAnsi="Times New Roman" w:cs="Times New Roman"/>
          <w:u w:val="single"/>
        </w:rPr>
      </w:pPr>
    </w:p>
    <w:p w14:paraId="71EAEAAB" w14:textId="77777777" w:rsidR="004170F0" w:rsidRPr="004170F0" w:rsidRDefault="004170F0" w:rsidP="004170F0">
      <w:pPr>
        <w:spacing w:after="0"/>
        <w:ind w:left="567" w:hanging="567"/>
        <w:jc w:val="center"/>
        <w:rPr>
          <w:rFonts w:ascii="Times New Roman" w:hAnsi="Times New Roman" w:cs="Times New Roman"/>
          <w:sz w:val="26"/>
          <w:szCs w:val="26"/>
        </w:rPr>
      </w:pPr>
      <w:r w:rsidRPr="004170F0">
        <w:rPr>
          <w:rFonts w:ascii="Times New Roman" w:hAnsi="Times New Roman" w:cs="Times New Roman"/>
          <w:sz w:val="26"/>
          <w:szCs w:val="26"/>
        </w:rPr>
        <w:t>ПОЛОЖЕНИЕ</w:t>
      </w:r>
    </w:p>
    <w:p w14:paraId="5C39A9AA" w14:textId="77777777" w:rsidR="004170F0" w:rsidRPr="004170F0" w:rsidRDefault="004170F0" w:rsidP="004170F0">
      <w:pPr>
        <w:spacing w:after="0"/>
        <w:ind w:left="567" w:hanging="567"/>
        <w:jc w:val="center"/>
        <w:rPr>
          <w:rFonts w:ascii="Times New Roman" w:hAnsi="Times New Roman" w:cs="Times New Roman"/>
          <w:sz w:val="26"/>
          <w:szCs w:val="26"/>
        </w:rPr>
      </w:pPr>
      <w:r w:rsidRPr="004170F0">
        <w:rPr>
          <w:rFonts w:ascii="Times New Roman" w:hAnsi="Times New Roman" w:cs="Times New Roman"/>
          <w:sz w:val="26"/>
          <w:szCs w:val="26"/>
        </w:rPr>
        <w:t>об опорной школе ЦНППМ</w:t>
      </w:r>
    </w:p>
    <w:p w14:paraId="2B2ECF3A" w14:textId="77777777" w:rsidR="004170F0" w:rsidRPr="004170F0" w:rsidRDefault="004170F0" w:rsidP="004170F0">
      <w:pPr>
        <w:spacing w:after="0"/>
        <w:ind w:left="567" w:hanging="567"/>
        <w:jc w:val="center"/>
        <w:rPr>
          <w:rFonts w:ascii="Times New Roman" w:hAnsi="Times New Roman" w:cs="Times New Roman"/>
          <w:sz w:val="26"/>
          <w:szCs w:val="26"/>
        </w:rPr>
      </w:pPr>
      <w:r w:rsidRPr="004170F0">
        <w:rPr>
          <w:rFonts w:ascii="Times New Roman" w:hAnsi="Times New Roman" w:cs="Times New Roman"/>
          <w:sz w:val="26"/>
          <w:szCs w:val="26"/>
        </w:rPr>
        <w:t>ГБУ ДПО РД «Дагестанский институт развития образования»</w:t>
      </w:r>
    </w:p>
    <w:p w14:paraId="3DD0B033" w14:textId="77777777" w:rsidR="004170F0" w:rsidRPr="004170F0" w:rsidRDefault="004170F0" w:rsidP="004170F0">
      <w:pPr>
        <w:spacing w:after="0"/>
        <w:ind w:left="567" w:hanging="567"/>
        <w:jc w:val="both"/>
        <w:rPr>
          <w:rFonts w:ascii="Times New Roman" w:hAnsi="Times New Roman" w:cs="Times New Roman"/>
        </w:rPr>
      </w:pPr>
    </w:p>
    <w:p w14:paraId="0A045CFD" w14:textId="77777777" w:rsidR="004170F0" w:rsidRPr="004170F0" w:rsidRDefault="004170F0" w:rsidP="004170F0">
      <w:pPr>
        <w:pStyle w:val="a9"/>
        <w:numPr>
          <w:ilvl w:val="0"/>
          <w:numId w:val="146"/>
        </w:numPr>
        <w:spacing w:after="0"/>
        <w:ind w:left="284" w:hanging="284"/>
        <w:jc w:val="center"/>
        <w:rPr>
          <w:rFonts w:ascii="Times New Roman" w:hAnsi="Times New Roman" w:cs="Times New Roman"/>
        </w:rPr>
      </w:pPr>
      <w:r w:rsidRPr="004170F0">
        <w:rPr>
          <w:rFonts w:ascii="Times New Roman" w:hAnsi="Times New Roman" w:cs="Times New Roman"/>
        </w:rPr>
        <w:t>Общие положения</w:t>
      </w:r>
    </w:p>
    <w:p w14:paraId="646FFBD2" w14:textId="77777777" w:rsidR="004170F0" w:rsidRPr="004170F0" w:rsidRDefault="004170F0" w:rsidP="004170F0">
      <w:pPr>
        <w:pStyle w:val="a9"/>
        <w:spacing w:after="0"/>
        <w:rPr>
          <w:rFonts w:ascii="Times New Roman" w:hAnsi="Times New Roman" w:cs="Times New Roman"/>
          <w:sz w:val="16"/>
          <w:szCs w:val="16"/>
        </w:rPr>
      </w:pPr>
    </w:p>
    <w:p w14:paraId="371CA40C" w14:textId="77777777" w:rsidR="004170F0" w:rsidRPr="004170F0" w:rsidRDefault="004170F0" w:rsidP="004170F0">
      <w:pPr>
        <w:spacing w:after="80" w:line="276" w:lineRule="auto"/>
        <w:ind w:left="426" w:hanging="426"/>
        <w:jc w:val="both"/>
        <w:rPr>
          <w:rFonts w:ascii="Times New Roman" w:hAnsi="Times New Roman" w:cs="Times New Roman"/>
        </w:rPr>
      </w:pPr>
      <w:r w:rsidRPr="004170F0">
        <w:rPr>
          <w:rFonts w:ascii="Times New Roman" w:hAnsi="Times New Roman" w:cs="Times New Roman"/>
        </w:rPr>
        <w:t xml:space="preserve">1.1. </w:t>
      </w:r>
      <w:r w:rsidRPr="004170F0">
        <w:rPr>
          <w:rFonts w:ascii="Times New Roman" w:hAnsi="Times New Roman" w:cs="Times New Roman"/>
        </w:rPr>
        <w:tab/>
        <w:t xml:space="preserve">Положение об опорной школе ЦНППМ ГБУ ДПО РД «Дагестанский институт развития образования» (далее – ЦНППМ ДИРО) определяет нормативно-правовые, содержательно-деятельностные основы функционирования, условия создания и порядок организации деятельности опорной школы ЦНППМ ДИРО, в соответствии с основными направлениями развития единой системы научно-методического сопровождения профессионализма педагогов и руководителей школ Республики Дагестан. </w:t>
      </w:r>
    </w:p>
    <w:p w14:paraId="60CE2465" w14:textId="77777777" w:rsidR="004170F0" w:rsidRPr="004170F0" w:rsidRDefault="004170F0" w:rsidP="004170F0">
      <w:pPr>
        <w:spacing w:after="80" w:line="276" w:lineRule="auto"/>
        <w:ind w:left="426" w:hanging="426"/>
        <w:jc w:val="both"/>
        <w:rPr>
          <w:rFonts w:ascii="Times New Roman" w:hAnsi="Times New Roman" w:cs="Times New Roman"/>
        </w:rPr>
      </w:pPr>
      <w:r w:rsidRPr="004170F0">
        <w:rPr>
          <w:rFonts w:ascii="Times New Roman" w:hAnsi="Times New Roman" w:cs="Times New Roman"/>
        </w:rPr>
        <w:t xml:space="preserve">1.2. </w:t>
      </w:r>
      <w:r w:rsidRPr="004170F0">
        <w:rPr>
          <w:rFonts w:ascii="Times New Roman" w:hAnsi="Times New Roman" w:cs="Times New Roman"/>
        </w:rPr>
        <w:tab/>
        <w:t xml:space="preserve">Признание образовательной организации опорной школой ЦНППМ ДИРО не приводит к изменению организационно-правовой формы, типа и вида образовательной организации и в его Уставе не фиксируется. </w:t>
      </w:r>
    </w:p>
    <w:p w14:paraId="5F570DD5" w14:textId="77777777" w:rsidR="004170F0" w:rsidRPr="004170F0" w:rsidRDefault="004170F0" w:rsidP="004170F0">
      <w:pPr>
        <w:spacing w:after="80" w:line="276" w:lineRule="auto"/>
        <w:ind w:left="426" w:hanging="426"/>
        <w:jc w:val="both"/>
        <w:rPr>
          <w:rFonts w:ascii="Times New Roman" w:hAnsi="Times New Roman" w:cs="Times New Roman"/>
        </w:rPr>
      </w:pPr>
      <w:r w:rsidRPr="004170F0">
        <w:rPr>
          <w:rFonts w:ascii="Times New Roman" w:hAnsi="Times New Roman" w:cs="Times New Roman"/>
        </w:rPr>
        <w:t xml:space="preserve">1.3. </w:t>
      </w:r>
      <w:r w:rsidRPr="004170F0">
        <w:rPr>
          <w:rFonts w:ascii="Times New Roman" w:hAnsi="Times New Roman" w:cs="Times New Roman"/>
        </w:rPr>
        <w:tab/>
        <w:t xml:space="preserve">Опорная школа ЦНППМ ДИРО – образовательная организация, которая обладает необходимым научно-методическим, кадровым и управленческим потенциалом, имеет положительный опыт в достижении образовательных результатов (или в реализации новых образовательных и педагогических технологий), позволяющий муниципальной методической службе совместно с ЦНППМ ДИРО в инициативном порядке участвовать в решении задач развития образования и повышения его качества. </w:t>
      </w:r>
    </w:p>
    <w:p w14:paraId="29BA87BC" w14:textId="77777777" w:rsidR="004170F0" w:rsidRPr="004170F0" w:rsidRDefault="004170F0" w:rsidP="004170F0">
      <w:pPr>
        <w:spacing w:after="80" w:line="276" w:lineRule="auto"/>
        <w:ind w:left="426" w:hanging="426"/>
        <w:jc w:val="both"/>
        <w:rPr>
          <w:rFonts w:ascii="Times New Roman" w:hAnsi="Times New Roman" w:cs="Times New Roman"/>
        </w:rPr>
      </w:pPr>
      <w:r w:rsidRPr="004170F0">
        <w:rPr>
          <w:rFonts w:ascii="Times New Roman" w:hAnsi="Times New Roman" w:cs="Times New Roman"/>
        </w:rPr>
        <w:t>1.4.</w:t>
      </w:r>
      <w:r w:rsidRPr="004170F0">
        <w:rPr>
          <w:rFonts w:ascii="Times New Roman" w:hAnsi="Times New Roman" w:cs="Times New Roman"/>
        </w:rPr>
        <w:tab/>
        <w:t>Опорная школа является центром научно-методической работы по освоению эффективного опыта, педагогических инноваций в системе образования и служит учебной базой районной (муниципальной) методической службы.</w:t>
      </w:r>
    </w:p>
    <w:p w14:paraId="73F60B97" w14:textId="77777777" w:rsidR="004170F0" w:rsidRPr="004170F0" w:rsidRDefault="004170F0" w:rsidP="004170F0">
      <w:pPr>
        <w:spacing w:after="80" w:line="276" w:lineRule="auto"/>
        <w:ind w:left="426" w:hanging="426"/>
        <w:jc w:val="both"/>
        <w:rPr>
          <w:rFonts w:ascii="Times New Roman" w:hAnsi="Times New Roman" w:cs="Times New Roman"/>
        </w:rPr>
      </w:pPr>
      <w:r w:rsidRPr="004170F0">
        <w:rPr>
          <w:rFonts w:ascii="Times New Roman" w:hAnsi="Times New Roman" w:cs="Times New Roman"/>
        </w:rPr>
        <w:t xml:space="preserve">1.5. </w:t>
      </w:r>
      <w:r w:rsidRPr="004170F0">
        <w:rPr>
          <w:rFonts w:ascii="Times New Roman" w:hAnsi="Times New Roman" w:cs="Times New Roman"/>
        </w:rPr>
        <w:tab/>
        <w:t xml:space="preserve">В своей деятельности опорная школа ЦНППМ ДИРО руководствуется Федеральным законом № 273-ФЗ от 29.12.2012 «Об образовании в Российской Федерации», Федеральным законом от 24 сентября 2022 г. № 371-ФЗ «О внесении изменений в Федеральный закон «Об образовании в Российской Федерации», указами и распоряжениями Президента Российской Федерации, законодательными и нормативными актами Правительства Республики Дагестан, нормативными документами и рекомендациями федеральных органов управления образованием, Министерства образования и науки РД, ГБУ ДПО РД «ДИРО». </w:t>
      </w:r>
    </w:p>
    <w:p w14:paraId="412786F5" w14:textId="77777777" w:rsidR="004170F0" w:rsidRPr="004170F0" w:rsidRDefault="004170F0" w:rsidP="004170F0">
      <w:pPr>
        <w:spacing w:after="80" w:line="276" w:lineRule="auto"/>
        <w:ind w:left="567" w:hanging="567"/>
        <w:jc w:val="center"/>
        <w:rPr>
          <w:rFonts w:ascii="Times New Roman" w:hAnsi="Times New Roman" w:cs="Times New Roman"/>
          <w:sz w:val="16"/>
          <w:szCs w:val="16"/>
        </w:rPr>
      </w:pPr>
    </w:p>
    <w:p w14:paraId="24713C72" w14:textId="77777777" w:rsidR="004170F0" w:rsidRPr="004170F0" w:rsidRDefault="004170F0" w:rsidP="004170F0">
      <w:pPr>
        <w:spacing w:after="80" w:line="276" w:lineRule="auto"/>
        <w:ind w:left="567" w:hanging="567"/>
        <w:jc w:val="center"/>
        <w:rPr>
          <w:rFonts w:ascii="Times New Roman" w:hAnsi="Times New Roman" w:cs="Times New Roman"/>
        </w:rPr>
      </w:pPr>
      <w:r w:rsidRPr="004170F0">
        <w:rPr>
          <w:rFonts w:ascii="Times New Roman" w:hAnsi="Times New Roman" w:cs="Times New Roman"/>
        </w:rPr>
        <w:t>2. Основные цели и задачи</w:t>
      </w:r>
    </w:p>
    <w:p w14:paraId="2728BA48" w14:textId="77777777" w:rsidR="004170F0" w:rsidRPr="004170F0" w:rsidRDefault="004170F0" w:rsidP="004170F0">
      <w:pPr>
        <w:spacing w:after="80" w:line="276" w:lineRule="auto"/>
        <w:ind w:left="426" w:hanging="426"/>
        <w:jc w:val="both"/>
        <w:rPr>
          <w:rFonts w:ascii="Times New Roman" w:hAnsi="Times New Roman" w:cs="Times New Roman"/>
        </w:rPr>
      </w:pPr>
      <w:r w:rsidRPr="004170F0">
        <w:rPr>
          <w:rFonts w:ascii="Times New Roman" w:hAnsi="Times New Roman" w:cs="Times New Roman"/>
        </w:rPr>
        <w:t xml:space="preserve">2.1. </w:t>
      </w:r>
      <w:r w:rsidRPr="004170F0">
        <w:rPr>
          <w:rFonts w:ascii="Times New Roman" w:hAnsi="Times New Roman" w:cs="Times New Roman"/>
        </w:rPr>
        <w:tab/>
        <w:t xml:space="preserve">Основной целью деятельности опорной школы ЦНППМ ДИРО является включение в комплексное сопровождение муниципальных образовательных организаций, педагогических и руководящих работников системы образования региона в организационно-методическую деятельность по наработке, апробации и распространению педагогического и управленческого опыта в соответствии с утвержденной тематикой. </w:t>
      </w:r>
    </w:p>
    <w:p w14:paraId="607F1FF7" w14:textId="77777777" w:rsidR="004170F0" w:rsidRPr="004170F0" w:rsidRDefault="004170F0" w:rsidP="004170F0">
      <w:pPr>
        <w:spacing w:after="80" w:line="276" w:lineRule="auto"/>
        <w:ind w:left="426" w:hanging="426"/>
        <w:jc w:val="both"/>
        <w:rPr>
          <w:rFonts w:ascii="Times New Roman" w:hAnsi="Times New Roman" w:cs="Times New Roman"/>
        </w:rPr>
      </w:pPr>
      <w:r w:rsidRPr="004170F0">
        <w:rPr>
          <w:rFonts w:ascii="Times New Roman" w:hAnsi="Times New Roman" w:cs="Times New Roman"/>
        </w:rPr>
        <w:t xml:space="preserve">2.2. </w:t>
      </w:r>
      <w:r w:rsidRPr="004170F0">
        <w:rPr>
          <w:rFonts w:ascii="Times New Roman" w:hAnsi="Times New Roman" w:cs="Times New Roman"/>
        </w:rPr>
        <w:tab/>
        <w:t xml:space="preserve">На Городскую опорную площадку возлагается решение следующих задач: </w:t>
      </w:r>
    </w:p>
    <w:p w14:paraId="07FA2F56" w14:textId="77777777" w:rsidR="004170F0" w:rsidRPr="004170F0" w:rsidRDefault="004170F0" w:rsidP="004170F0">
      <w:pPr>
        <w:pStyle w:val="a9"/>
        <w:numPr>
          <w:ilvl w:val="0"/>
          <w:numId w:val="145"/>
        </w:numPr>
        <w:spacing w:after="80" w:line="276" w:lineRule="auto"/>
        <w:ind w:left="426" w:hanging="426"/>
        <w:jc w:val="both"/>
        <w:rPr>
          <w:rFonts w:ascii="Times New Roman" w:hAnsi="Times New Roman" w:cs="Times New Roman"/>
        </w:rPr>
      </w:pPr>
      <w:r w:rsidRPr="004170F0">
        <w:rPr>
          <w:rFonts w:ascii="Times New Roman" w:hAnsi="Times New Roman" w:cs="Times New Roman"/>
        </w:rPr>
        <w:t xml:space="preserve">организация мероприятий для различных категорий педагогических работников по внедрению в практику работы образовательных организаций новейших достижений опорной школы в области образования (не менее 2-х мероприятий в год), овладению современными образовательными технологиями обучения и воспитания, навыками управления в условиях реализации приоритетных направлений развития образования; </w:t>
      </w:r>
    </w:p>
    <w:p w14:paraId="23F6993C" w14:textId="77777777" w:rsidR="004170F0" w:rsidRPr="004170F0" w:rsidRDefault="004170F0" w:rsidP="004170F0">
      <w:pPr>
        <w:pStyle w:val="a9"/>
        <w:numPr>
          <w:ilvl w:val="0"/>
          <w:numId w:val="145"/>
        </w:numPr>
        <w:spacing w:after="80" w:line="276" w:lineRule="auto"/>
        <w:ind w:left="426" w:hanging="426"/>
        <w:jc w:val="both"/>
        <w:rPr>
          <w:rFonts w:ascii="Times New Roman" w:hAnsi="Times New Roman" w:cs="Times New Roman"/>
        </w:rPr>
      </w:pPr>
      <w:r w:rsidRPr="004170F0">
        <w:rPr>
          <w:rFonts w:ascii="Times New Roman" w:hAnsi="Times New Roman" w:cs="Times New Roman"/>
        </w:rPr>
        <w:lastRenderedPageBreak/>
        <w:t xml:space="preserve">обеспечение эффективных горизонтальных связей между образовательными организациями по обмену и распространению эффективных педагогических практик по направлению деятельности; </w:t>
      </w:r>
    </w:p>
    <w:p w14:paraId="466165F8" w14:textId="77777777" w:rsidR="004170F0" w:rsidRPr="004170F0" w:rsidRDefault="004170F0" w:rsidP="004170F0">
      <w:pPr>
        <w:pStyle w:val="a9"/>
        <w:numPr>
          <w:ilvl w:val="0"/>
          <w:numId w:val="145"/>
        </w:numPr>
        <w:spacing w:after="80" w:line="276" w:lineRule="auto"/>
        <w:ind w:left="426" w:hanging="426"/>
        <w:jc w:val="both"/>
        <w:rPr>
          <w:rFonts w:ascii="Times New Roman" w:hAnsi="Times New Roman" w:cs="Times New Roman"/>
        </w:rPr>
      </w:pPr>
      <w:r w:rsidRPr="004170F0">
        <w:rPr>
          <w:rFonts w:ascii="Times New Roman" w:hAnsi="Times New Roman" w:cs="Times New Roman"/>
        </w:rPr>
        <w:t xml:space="preserve">формирование банка информации с результатами реализации запланированных мероприятий; </w:t>
      </w:r>
    </w:p>
    <w:p w14:paraId="2191A666" w14:textId="77777777" w:rsidR="004170F0" w:rsidRPr="004170F0" w:rsidRDefault="004170F0" w:rsidP="004170F0">
      <w:pPr>
        <w:pStyle w:val="a9"/>
        <w:numPr>
          <w:ilvl w:val="0"/>
          <w:numId w:val="145"/>
        </w:numPr>
        <w:spacing w:after="80" w:line="276" w:lineRule="auto"/>
        <w:ind w:left="426" w:hanging="426"/>
        <w:jc w:val="both"/>
        <w:rPr>
          <w:rFonts w:ascii="Times New Roman" w:hAnsi="Times New Roman" w:cs="Times New Roman"/>
        </w:rPr>
      </w:pPr>
      <w:r w:rsidRPr="004170F0">
        <w:rPr>
          <w:rFonts w:ascii="Times New Roman" w:hAnsi="Times New Roman" w:cs="Times New Roman"/>
        </w:rPr>
        <w:t>организация межведомственного и внутриведомственного взаимодействия с целью реализации новых технологий по актуальным направлениям развития образовательной системы муниципалитета, региона.</w:t>
      </w:r>
    </w:p>
    <w:p w14:paraId="6BA95F95" w14:textId="77777777" w:rsidR="004170F0" w:rsidRPr="004170F0" w:rsidRDefault="004170F0" w:rsidP="004170F0">
      <w:pPr>
        <w:spacing w:after="0" w:line="276" w:lineRule="auto"/>
        <w:ind w:left="567" w:hanging="567"/>
        <w:jc w:val="center"/>
        <w:rPr>
          <w:rFonts w:ascii="Times New Roman" w:hAnsi="Times New Roman" w:cs="Times New Roman"/>
        </w:rPr>
      </w:pPr>
    </w:p>
    <w:p w14:paraId="5BC4D0BC" w14:textId="77777777" w:rsidR="004170F0" w:rsidRPr="004170F0" w:rsidRDefault="004170F0" w:rsidP="004170F0">
      <w:pPr>
        <w:spacing w:after="80" w:line="276" w:lineRule="auto"/>
        <w:ind w:left="567" w:hanging="567"/>
        <w:jc w:val="center"/>
        <w:rPr>
          <w:rFonts w:ascii="Times New Roman" w:hAnsi="Times New Roman" w:cs="Times New Roman"/>
        </w:rPr>
      </w:pPr>
      <w:r w:rsidRPr="004170F0">
        <w:rPr>
          <w:rFonts w:ascii="Times New Roman" w:hAnsi="Times New Roman" w:cs="Times New Roman"/>
        </w:rPr>
        <w:t>3. Порядок присвоения образовательным организациям статуса опорной школы</w:t>
      </w:r>
    </w:p>
    <w:p w14:paraId="2888B502" w14:textId="77777777" w:rsidR="004170F0" w:rsidRPr="004170F0" w:rsidRDefault="004170F0" w:rsidP="004170F0">
      <w:pPr>
        <w:spacing w:after="80" w:line="276" w:lineRule="auto"/>
        <w:ind w:left="426" w:hanging="426"/>
        <w:jc w:val="both"/>
        <w:rPr>
          <w:rFonts w:ascii="Times New Roman" w:hAnsi="Times New Roman" w:cs="Times New Roman"/>
        </w:rPr>
      </w:pPr>
      <w:r w:rsidRPr="004170F0">
        <w:rPr>
          <w:rFonts w:ascii="Times New Roman" w:hAnsi="Times New Roman" w:cs="Times New Roman"/>
        </w:rPr>
        <w:t xml:space="preserve">3.1. </w:t>
      </w:r>
      <w:r w:rsidRPr="004170F0">
        <w:rPr>
          <w:rFonts w:ascii="Times New Roman" w:hAnsi="Times New Roman" w:cs="Times New Roman"/>
        </w:rPr>
        <w:tab/>
        <w:t xml:space="preserve">Решение о присвоении образовательной организации статуса опорной школы принимает ЦНППМ ДИРО по согласованию с МОУО. </w:t>
      </w:r>
    </w:p>
    <w:p w14:paraId="1F94D91B" w14:textId="77777777" w:rsidR="004170F0" w:rsidRPr="004170F0" w:rsidRDefault="004170F0" w:rsidP="004170F0">
      <w:pPr>
        <w:spacing w:after="80" w:line="276" w:lineRule="auto"/>
        <w:ind w:left="426" w:hanging="426"/>
        <w:jc w:val="both"/>
        <w:rPr>
          <w:rFonts w:ascii="Times New Roman" w:hAnsi="Times New Roman" w:cs="Times New Roman"/>
        </w:rPr>
      </w:pPr>
      <w:r w:rsidRPr="004170F0">
        <w:rPr>
          <w:rFonts w:ascii="Times New Roman" w:hAnsi="Times New Roman" w:cs="Times New Roman"/>
        </w:rPr>
        <w:t>3.2.</w:t>
      </w:r>
      <w:r w:rsidRPr="004170F0">
        <w:rPr>
          <w:rFonts w:ascii="Times New Roman" w:hAnsi="Times New Roman" w:cs="Times New Roman"/>
        </w:rPr>
        <w:tab/>
        <w:t xml:space="preserve">Решение о продлении или прекращении работы образовательной организации в статусе опорной школы ЦНППМ ДИРО принимает руководитель ЦНППМ по представлению Регионального методического центра на основе ежегодного анализа деятельности опорной школы по утвержденному направлению деятельности. </w:t>
      </w:r>
    </w:p>
    <w:p w14:paraId="2C59B04F" w14:textId="77777777" w:rsidR="004170F0" w:rsidRPr="004170F0" w:rsidRDefault="004170F0" w:rsidP="004170F0">
      <w:pPr>
        <w:spacing w:after="80" w:line="276" w:lineRule="auto"/>
        <w:ind w:left="426" w:hanging="426"/>
        <w:jc w:val="both"/>
        <w:rPr>
          <w:rFonts w:ascii="Times New Roman" w:hAnsi="Times New Roman" w:cs="Times New Roman"/>
        </w:rPr>
      </w:pPr>
      <w:r w:rsidRPr="004170F0">
        <w:rPr>
          <w:rFonts w:ascii="Times New Roman" w:hAnsi="Times New Roman" w:cs="Times New Roman"/>
        </w:rPr>
        <w:t xml:space="preserve">3.3. </w:t>
      </w:r>
      <w:r w:rsidRPr="004170F0">
        <w:rPr>
          <w:rFonts w:ascii="Times New Roman" w:hAnsi="Times New Roman" w:cs="Times New Roman"/>
        </w:rPr>
        <w:tab/>
        <w:t xml:space="preserve">Основания для досрочного прекращения деятельности образовательной организации в статусе опорной школы: ненадлежащее исполнение образовательной организацией принятых плановых количественных и качественных показателей, закрепленных в проекте и п. 5.2 Положения; получение промежуточных результатов, свидетельствующих о невозможности или нецелесообразности продолжения реализации Проекта; инициирование прекращения деятельности опорной школы самой организацией, работающей в данном статусе. </w:t>
      </w:r>
    </w:p>
    <w:p w14:paraId="07CD95D4" w14:textId="77777777" w:rsidR="004170F0" w:rsidRPr="004170F0" w:rsidRDefault="004170F0" w:rsidP="004170F0">
      <w:pPr>
        <w:spacing w:after="80" w:line="276" w:lineRule="auto"/>
        <w:ind w:left="567" w:hanging="567"/>
        <w:jc w:val="both"/>
        <w:rPr>
          <w:rFonts w:ascii="Times New Roman" w:hAnsi="Times New Roman" w:cs="Times New Roman"/>
          <w:sz w:val="16"/>
          <w:szCs w:val="16"/>
        </w:rPr>
      </w:pPr>
    </w:p>
    <w:p w14:paraId="74F9924C" w14:textId="77777777" w:rsidR="004170F0" w:rsidRPr="004170F0" w:rsidRDefault="004170F0" w:rsidP="004170F0">
      <w:pPr>
        <w:spacing w:after="80" w:line="276" w:lineRule="auto"/>
        <w:ind w:left="567" w:hanging="567"/>
        <w:jc w:val="center"/>
        <w:rPr>
          <w:rFonts w:ascii="Times New Roman" w:hAnsi="Times New Roman" w:cs="Times New Roman"/>
        </w:rPr>
      </w:pPr>
      <w:r w:rsidRPr="004170F0">
        <w:rPr>
          <w:rFonts w:ascii="Times New Roman" w:hAnsi="Times New Roman" w:cs="Times New Roman"/>
        </w:rPr>
        <w:t>4. Порядок организации деятельности опорной школы</w:t>
      </w:r>
    </w:p>
    <w:p w14:paraId="256E54DD" w14:textId="77777777" w:rsidR="004170F0" w:rsidRPr="004170F0" w:rsidRDefault="004170F0" w:rsidP="004170F0">
      <w:pPr>
        <w:spacing w:after="80" w:line="276" w:lineRule="auto"/>
        <w:ind w:left="426" w:hanging="426"/>
        <w:jc w:val="both"/>
        <w:rPr>
          <w:rFonts w:ascii="Times New Roman" w:hAnsi="Times New Roman" w:cs="Times New Roman"/>
        </w:rPr>
      </w:pPr>
      <w:r w:rsidRPr="004170F0">
        <w:rPr>
          <w:rFonts w:ascii="Times New Roman" w:hAnsi="Times New Roman" w:cs="Times New Roman"/>
        </w:rPr>
        <w:t xml:space="preserve">4.1. </w:t>
      </w:r>
      <w:r w:rsidRPr="004170F0">
        <w:rPr>
          <w:rFonts w:ascii="Times New Roman" w:hAnsi="Times New Roman" w:cs="Times New Roman"/>
        </w:rPr>
        <w:tab/>
        <w:t xml:space="preserve">Деятельность опорной школы ЦНППМ ДИРО направлена на создание единого научно-методического пространства, обеспечивающего решение приоритетных направлений развития образования для образовательных организаций региона. </w:t>
      </w:r>
    </w:p>
    <w:p w14:paraId="14BA6174" w14:textId="77777777" w:rsidR="004170F0" w:rsidRPr="004170F0" w:rsidRDefault="004170F0" w:rsidP="004170F0">
      <w:pPr>
        <w:spacing w:after="80" w:line="276" w:lineRule="auto"/>
        <w:ind w:left="426" w:hanging="426"/>
        <w:jc w:val="both"/>
        <w:rPr>
          <w:rFonts w:ascii="Times New Roman" w:hAnsi="Times New Roman" w:cs="Times New Roman"/>
        </w:rPr>
      </w:pPr>
      <w:r w:rsidRPr="004170F0">
        <w:rPr>
          <w:rFonts w:ascii="Times New Roman" w:hAnsi="Times New Roman" w:cs="Times New Roman"/>
        </w:rPr>
        <w:t>4.2.</w:t>
      </w:r>
      <w:r w:rsidRPr="004170F0">
        <w:rPr>
          <w:rFonts w:ascii="Times New Roman" w:hAnsi="Times New Roman" w:cs="Times New Roman"/>
        </w:rPr>
        <w:tab/>
        <w:t xml:space="preserve">Деятельность опорной школы осуществляется в соответствии с Проектом, утвержденным руководителем образовательной организации. </w:t>
      </w:r>
    </w:p>
    <w:p w14:paraId="4D395756" w14:textId="77777777" w:rsidR="004170F0" w:rsidRPr="004170F0" w:rsidRDefault="004170F0" w:rsidP="004170F0">
      <w:pPr>
        <w:spacing w:after="80" w:line="276" w:lineRule="auto"/>
        <w:ind w:left="426" w:hanging="426"/>
        <w:jc w:val="both"/>
        <w:rPr>
          <w:rFonts w:ascii="Times New Roman" w:hAnsi="Times New Roman" w:cs="Times New Roman"/>
        </w:rPr>
      </w:pPr>
      <w:r w:rsidRPr="004170F0">
        <w:rPr>
          <w:rFonts w:ascii="Times New Roman" w:hAnsi="Times New Roman" w:cs="Times New Roman"/>
        </w:rPr>
        <w:t>4.3.</w:t>
      </w:r>
      <w:r w:rsidRPr="004170F0">
        <w:rPr>
          <w:rFonts w:ascii="Times New Roman" w:hAnsi="Times New Roman" w:cs="Times New Roman"/>
        </w:rPr>
        <w:tab/>
        <w:t xml:space="preserve">Опорная школа в рамках своей деятельности: </w:t>
      </w:r>
    </w:p>
    <w:p w14:paraId="2BD860ED" w14:textId="77777777" w:rsidR="004170F0" w:rsidRPr="004170F0" w:rsidRDefault="004170F0" w:rsidP="004170F0">
      <w:pPr>
        <w:pStyle w:val="a9"/>
        <w:numPr>
          <w:ilvl w:val="0"/>
          <w:numId w:val="145"/>
        </w:numPr>
        <w:spacing w:after="80" w:line="276" w:lineRule="auto"/>
        <w:ind w:left="426" w:hanging="426"/>
        <w:jc w:val="both"/>
        <w:rPr>
          <w:rFonts w:ascii="Times New Roman" w:hAnsi="Times New Roman" w:cs="Times New Roman"/>
        </w:rPr>
      </w:pPr>
      <w:r w:rsidRPr="004170F0">
        <w:rPr>
          <w:rFonts w:ascii="Times New Roman" w:hAnsi="Times New Roman" w:cs="Times New Roman"/>
        </w:rPr>
        <w:t xml:space="preserve">самостоятельно выбирает формы деятельности с педагогическими работниками образовательных организаций муниципалитета, региона (постоянно действующие семинары, с включением в них таких форм образовательной деятельности, как практикумы, дискуссии, деловые игры, индивидуальные консультации, представление актуального педагогического опыта через систему открытых занятий и т.п.); </w:t>
      </w:r>
    </w:p>
    <w:p w14:paraId="270B200B" w14:textId="77777777" w:rsidR="004170F0" w:rsidRPr="004170F0" w:rsidRDefault="004170F0" w:rsidP="004170F0">
      <w:pPr>
        <w:pStyle w:val="a9"/>
        <w:numPr>
          <w:ilvl w:val="0"/>
          <w:numId w:val="145"/>
        </w:numPr>
        <w:spacing w:after="80" w:line="276" w:lineRule="auto"/>
        <w:ind w:left="426" w:hanging="426"/>
        <w:jc w:val="both"/>
        <w:rPr>
          <w:rFonts w:ascii="Times New Roman" w:hAnsi="Times New Roman" w:cs="Times New Roman"/>
        </w:rPr>
      </w:pPr>
      <w:r w:rsidRPr="004170F0">
        <w:rPr>
          <w:rFonts w:ascii="Times New Roman" w:hAnsi="Times New Roman" w:cs="Times New Roman"/>
        </w:rPr>
        <w:t xml:space="preserve">создает условия педагогическим работникам образовательных организаций для ознакомления с опытом работы отдельных педагогов и педагогического коллектива образовательной организации; </w:t>
      </w:r>
    </w:p>
    <w:p w14:paraId="70D90575" w14:textId="77777777" w:rsidR="004170F0" w:rsidRPr="004170F0" w:rsidRDefault="004170F0" w:rsidP="004170F0">
      <w:pPr>
        <w:pStyle w:val="a9"/>
        <w:numPr>
          <w:ilvl w:val="0"/>
          <w:numId w:val="145"/>
        </w:numPr>
        <w:spacing w:after="80" w:line="276" w:lineRule="auto"/>
        <w:ind w:left="426" w:hanging="426"/>
        <w:jc w:val="both"/>
        <w:rPr>
          <w:rFonts w:ascii="Times New Roman" w:hAnsi="Times New Roman" w:cs="Times New Roman"/>
        </w:rPr>
      </w:pPr>
      <w:r w:rsidRPr="004170F0">
        <w:rPr>
          <w:rFonts w:ascii="Times New Roman" w:hAnsi="Times New Roman" w:cs="Times New Roman"/>
        </w:rPr>
        <w:t xml:space="preserve">участвует в проведении научно-практических семинаров, конференций по проблемам развития направления деятельности опорной школы, по обмену опытом; </w:t>
      </w:r>
    </w:p>
    <w:p w14:paraId="50B353F0" w14:textId="77777777" w:rsidR="004170F0" w:rsidRPr="004170F0" w:rsidRDefault="004170F0" w:rsidP="004170F0">
      <w:pPr>
        <w:pStyle w:val="a9"/>
        <w:numPr>
          <w:ilvl w:val="0"/>
          <w:numId w:val="145"/>
        </w:numPr>
        <w:spacing w:after="80" w:line="276" w:lineRule="auto"/>
        <w:ind w:left="426" w:hanging="426"/>
        <w:jc w:val="both"/>
        <w:rPr>
          <w:rFonts w:ascii="Times New Roman" w:hAnsi="Times New Roman" w:cs="Times New Roman"/>
        </w:rPr>
      </w:pPr>
      <w:r w:rsidRPr="004170F0">
        <w:rPr>
          <w:rFonts w:ascii="Times New Roman" w:hAnsi="Times New Roman" w:cs="Times New Roman"/>
        </w:rPr>
        <w:t xml:space="preserve">выступает инициатором проведения научно-практических конференций, семинаров, вебинаров, круглых столов и других форм распространения опыта по теме реализуемого проекта; </w:t>
      </w:r>
    </w:p>
    <w:p w14:paraId="0AA7F08A" w14:textId="77777777" w:rsidR="004170F0" w:rsidRPr="004170F0" w:rsidRDefault="004170F0" w:rsidP="004170F0">
      <w:pPr>
        <w:pStyle w:val="a9"/>
        <w:numPr>
          <w:ilvl w:val="0"/>
          <w:numId w:val="145"/>
        </w:numPr>
        <w:spacing w:after="80" w:line="276" w:lineRule="auto"/>
        <w:ind w:left="426" w:hanging="426"/>
        <w:jc w:val="both"/>
        <w:rPr>
          <w:rFonts w:ascii="Times New Roman" w:hAnsi="Times New Roman" w:cs="Times New Roman"/>
        </w:rPr>
      </w:pPr>
      <w:r w:rsidRPr="004170F0">
        <w:rPr>
          <w:rFonts w:ascii="Times New Roman" w:hAnsi="Times New Roman" w:cs="Times New Roman"/>
        </w:rPr>
        <w:t xml:space="preserve">освещает деятельность по данному направлению на сайте образовательной организации. </w:t>
      </w:r>
    </w:p>
    <w:p w14:paraId="67C38325" w14:textId="77777777" w:rsidR="004170F0" w:rsidRPr="004170F0" w:rsidRDefault="004170F0" w:rsidP="004170F0">
      <w:pPr>
        <w:spacing w:after="80" w:line="276" w:lineRule="auto"/>
        <w:ind w:left="426" w:hanging="426"/>
        <w:jc w:val="both"/>
        <w:rPr>
          <w:rFonts w:ascii="Times New Roman" w:hAnsi="Times New Roman" w:cs="Times New Roman"/>
        </w:rPr>
      </w:pPr>
      <w:r w:rsidRPr="004170F0">
        <w:rPr>
          <w:rFonts w:ascii="Times New Roman" w:hAnsi="Times New Roman" w:cs="Times New Roman"/>
        </w:rPr>
        <w:t>4.4.</w:t>
      </w:r>
      <w:r w:rsidRPr="004170F0">
        <w:rPr>
          <w:rFonts w:ascii="Times New Roman" w:hAnsi="Times New Roman" w:cs="Times New Roman"/>
        </w:rPr>
        <w:tab/>
        <w:t xml:space="preserve">Управление опорной школой осуществляется в соответствии с законодательством Российской Федерации, строится на принципах единоначалия и самоуправления. </w:t>
      </w:r>
    </w:p>
    <w:p w14:paraId="528B184E" w14:textId="77777777" w:rsidR="004170F0" w:rsidRPr="004170F0" w:rsidRDefault="004170F0" w:rsidP="004170F0">
      <w:pPr>
        <w:spacing w:after="80" w:line="276" w:lineRule="auto"/>
        <w:ind w:left="426" w:hanging="426"/>
        <w:jc w:val="both"/>
        <w:rPr>
          <w:rFonts w:ascii="Times New Roman" w:hAnsi="Times New Roman" w:cs="Times New Roman"/>
        </w:rPr>
      </w:pPr>
      <w:r w:rsidRPr="004170F0">
        <w:rPr>
          <w:rFonts w:ascii="Times New Roman" w:hAnsi="Times New Roman" w:cs="Times New Roman"/>
        </w:rPr>
        <w:lastRenderedPageBreak/>
        <w:t>4.5.</w:t>
      </w:r>
      <w:r w:rsidRPr="004170F0">
        <w:rPr>
          <w:rFonts w:ascii="Times New Roman" w:hAnsi="Times New Roman" w:cs="Times New Roman"/>
        </w:rPr>
        <w:tab/>
        <w:t xml:space="preserve">Непосредственное руководство опорной школой осуществляет прошедший соответствующую аттестацию руководитель (директор, заведующий), назначаемый в порядке, определяемом действующим законодательством, Уставом общеобразовательного учреждения и нормативными документами муниципального уровня. </w:t>
      </w:r>
    </w:p>
    <w:p w14:paraId="3D303776" w14:textId="77777777" w:rsidR="004170F0" w:rsidRPr="004170F0" w:rsidRDefault="004170F0" w:rsidP="004170F0">
      <w:pPr>
        <w:spacing w:after="80" w:line="276" w:lineRule="auto"/>
        <w:ind w:left="426" w:hanging="426"/>
        <w:jc w:val="both"/>
        <w:rPr>
          <w:rFonts w:ascii="Times New Roman" w:hAnsi="Times New Roman" w:cs="Times New Roman"/>
        </w:rPr>
      </w:pPr>
      <w:r w:rsidRPr="004170F0">
        <w:rPr>
          <w:rFonts w:ascii="Times New Roman" w:hAnsi="Times New Roman" w:cs="Times New Roman"/>
        </w:rPr>
        <w:t xml:space="preserve">4.6. </w:t>
      </w:r>
      <w:r w:rsidRPr="004170F0">
        <w:rPr>
          <w:rFonts w:ascii="Times New Roman" w:hAnsi="Times New Roman" w:cs="Times New Roman"/>
        </w:rPr>
        <w:tab/>
        <w:t xml:space="preserve">При разграничении компетенции между опорной школой и ЦНППМ ДИРО, как правило, учитываются вопросы: </w:t>
      </w:r>
    </w:p>
    <w:p w14:paraId="7DCC7C82" w14:textId="77777777" w:rsidR="004170F0" w:rsidRPr="004170F0" w:rsidRDefault="004170F0" w:rsidP="004170F0">
      <w:pPr>
        <w:pStyle w:val="a9"/>
        <w:numPr>
          <w:ilvl w:val="0"/>
          <w:numId w:val="145"/>
        </w:numPr>
        <w:spacing w:after="80" w:line="276" w:lineRule="auto"/>
        <w:ind w:left="426" w:hanging="426"/>
        <w:jc w:val="both"/>
        <w:rPr>
          <w:rFonts w:ascii="Times New Roman" w:hAnsi="Times New Roman" w:cs="Times New Roman"/>
        </w:rPr>
      </w:pPr>
      <w:r w:rsidRPr="004170F0">
        <w:rPr>
          <w:rFonts w:ascii="Times New Roman" w:hAnsi="Times New Roman" w:cs="Times New Roman"/>
        </w:rPr>
        <w:t xml:space="preserve">организационной и научно-методической поддержки опорной школы с учетом ее типа, режима и содержания деятельности; </w:t>
      </w:r>
    </w:p>
    <w:p w14:paraId="28D194D8" w14:textId="77777777" w:rsidR="004170F0" w:rsidRPr="004170F0" w:rsidRDefault="004170F0" w:rsidP="004170F0">
      <w:pPr>
        <w:pStyle w:val="a9"/>
        <w:numPr>
          <w:ilvl w:val="0"/>
          <w:numId w:val="145"/>
        </w:numPr>
        <w:spacing w:after="80" w:line="276" w:lineRule="auto"/>
        <w:ind w:left="426" w:hanging="426"/>
        <w:jc w:val="both"/>
        <w:rPr>
          <w:rFonts w:ascii="Times New Roman" w:hAnsi="Times New Roman" w:cs="Times New Roman"/>
        </w:rPr>
      </w:pPr>
      <w:r w:rsidRPr="004170F0">
        <w:rPr>
          <w:rFonts w:ascii="Times New Roman" w:hAnsi="Times New Roman" w:cs="Times New Roman"/>
        </w:rPr>
        <w:t xml:space="preserve">согласования перечня актуальных направлений деятельности реализуемых опорной школой; </w:t>
      </w:r>
    </w:p>
    <w:p w14:paraId="0B47E1A3" w14:textId="77777777" w:rsidR="004170F0" w:rsidRPr="004170F0" w:rsidRDefault="004170F0" w:rsidP="004170F0">
      <w:pPr>
        <w:pStyle w:val="a9"/>
        <w:numPr>
          <w:ilvl w:val="0"/>
          <w:numId w:val="145"/>
        </w:numPr>
        <w:spacing w:after="80" w:line="276" w:lineRule="auto"/>
        <w:ind w:left="426" w:hanging="426"/>
        <w:jc w:val="both"/>
        <w:rPr>
          <w:rFonts w:ascii="Times New Roman" w:hAnsi="Times New Roman" w:cs="Times New Roman"/>
        </w:rPr>
      </w:pPr>
      <w:r w:rsidRPr="004170F0">
        <w:rPr>
          <w:rFonts w:ascii="Times New Roman" w:hAnsi="Times New Roman" w:cs="Times New Roman"/>
        </w:rPr>
        <w:t xml:space="preserve">согласования плана работы опорной школы; </w:t>
      </w:r>
    </w:p>
    <w:p w14:paraId="5FA7E269" w14:textId="77777777" w:rsidR="004170F0" w:rsidRPr="004170F0" w:rsidRDefault="004170F0" w:rsidP="004170F0">
      <w:pPr>
        <w:pStyle w:val="a9"/>
        <w:numPr>
          <w:ilvl w:val="0"/>
          <w:numId w:val="145"/>
        </w:numPr>
        <w:spacing w:after="80" w:line="276" w:lineRule="auto"/>
        <w:ind w:left="426" w:hanging="426"/>
        <w:jc w:val="both"/>
        <w:rPr>
          <w:rFonts w:ascii="Times New Roman" w:hAnsi="Times New Roman" w:cs="Times New Roman"/>
        </w:rPr>
      </w:pPr>
      <w:r w:rsidRPr="004170F0">
        <w:rPr>
          <w:rFonts w:ascii="Times New Roman" w:hAnsi="Times New Roman" w:cs="Times New Roman"/>
        </w:rPr>
        <w:t xml:space="preserve">укрепления и развития информационно-методической, научно-методической базы опорной школы; </w:t>
      </w:r>
    </w:p>
    <w:p w14:paraId="46A5B8D3" w14:textId="77777777" w:rsidR="004170F0" w:rsidRPr="004170F0" w:rsidRDefault="004170F0" w:rsidP="004170F0">
      <w:pPr>
        <w:pStyle w:val="a9"/>
        <w:numPr>
          <w:ilvl w:val="0"/>
          <w:numId w:val="145"/>
        </w:numPr>
        <w:spacing w:after="80" w:line="276" w:lineRule="auto"/>
        <w:ind w:left="426" w:hanging="426"/>
        <w:jc w:val="both"/>
        <w:rPr>
          <w:rFonts w:ascii="Times New Roman" w:hAnsi="Times New Roman" w:cs="Times New Roman"/>
        </w:rPr>
      </w:pPr>
      <w:r w:rsidRPr="004170F0">
        <w:rPr>
          <w:rFonts w:ascii="Times New Roman" w:hAnsi="Times New Roman" w:cs="Times New Roman"/>
        </w:rPr>
        <w:t xml:space="preserve">оказания помощи в организации методической деятельности с использованием муниципальных и региональных ресурсов; </w:t>
      </w:r>
    </w:p>
    <w:p w14:paraId="5EB058F5" w14:textId="77777777" w:rsidR="004170F0" w:rsidRPr="004170F0" w:rsidRDefault="004170F0" w:rsidP="004170F0">
      <w:pPr>
        <w:pStyle w:val="a9"/>
        <w:numPr>
          <w:ilvl w:val="0"/>
          <w:numId w:val="145"/>
        </w:numPr>
        <w:spacing w:after="80" w:line="276" w:lineRule="auto"/>
        <w:ind w:left="426" w:hanging="426"/>
        <w:jc w:val="both"/>
        <w:rPr>
          <w:rFonts w:ascii="Times New Roman" w:hAnsi="Times New Roman" w:cs="Times New Roman"/>
        </w:rPr>
      </w:pPr>
      <w:r w:rsidRPr="004170F0">
        <w:rPr>
          <w:rFonts w:ascii="Times New Roman" w:hAnsi="Times New Roman" w:cs="Times New Roman"/>
        </w:rPr>
        <w:t xml:space="preserve">оказания организационной помощи в осуществлении взаимодействия с образовательными организациями региона и муниципалитета по актуальным направлениям развития образования. </w:t>
      </w:r>
    </w:p>
    <w:p w14:paraId="2E5194D5" w14:textId="77777777" w:rsidR="004170F0" w:rsidRPr="004170F0" w:rsidRDefault="004170F0" w:rsidP="004170F0">
      <w:pPr>
        <w:spacing w:after="80" w:line="276" w:lineRule="auto"/>
        <w:ind w:left="426" w:hanging="426"/>
        <w:jc w:val="both"/>
        <w:rPr>
          <w:rFonts w:ascii="Times New Roman" w:hAnsi="Times New Roman" w:cs="Times New Roman"/>
        </w:rPr>
      </w:pPr>
      <w:r w:rsidRPr="004170F0">
        <w:rPr>
          <w:rFonts w:ascii="Times New Roman" w:hAnsi="Times New Roman" w:cs="Times New Roman"/>
        </w:rPr>
        <w:t xml:space="preserve">4.7. </w:t>
      </w:r>
      <w:r w:rsidRPr="004170F0">
        <w:rPr>
          <w:rFonts w:ascii="Times New Roman" w:hAnsi="Times New Roman" w:cs="Times New Roman"/>
        </w:rPr>
        <w:tab/>
        <w:t>На сайте муниципальной методической службы (МОУО), ЦНППМ ДИРО создается Страница/раздел «Опорная школа».</w:t>
      </w:r>
    </w:p>
    <w:p w14:paraId="0AC78374" w14:textId="77777777" w:rsidR="004170F0" w:rsidRPr="004170F0" w:rsidRDefault="004170F0" w:rsidP="004170F0">
      <w:pPr>
        <w:spacing w:after="80" w:line="276" w:lineRule="auto"/>
        <w:ind w:left="426" w:hanging="426"/>
        <w:jc w:val="both"/>
        <w:rPr>
          <w:rFonts w:ascii="Times New Roman" w:hAnsi="Times New Roman" w:cs="Times New Roman"/>
        </w:rPr>
      </w:pPr>
      <w:r w:rsidRPr="004170F0">
        <w:rPr>
          <w:rFonts w:ascii="Times New Roman" w:hAnsi="Times New Roman" w:cs="Times New Roman"/>
        </w:rPr>
        <w:t xml:space="preserve">4.8. </w:t>
      </w:r>
      <w:r w:rsidRPr="004170F0">
        <w:rPr>
          <w:rFonts w:ascii="Times New Roman" w:hAnsi="Times New Roman" w:cs="Times New Roman"/>
        </w:rPr>
        <w:tab/>
        <w:t xml:space="preserve">Отношения между опорной школой и ЦНППМ ДИРО могут определяться договором, заключенным между ними. </w:t>
      </w:r>
    </w:p>
    <w:p w14:paraId="230AA4FA" w14:textId="77777777" w:rsidR="004170F0" w:rsidRPr="004170F0" w:rsidRDefault="004170F0" w:rsidP="004170F0">
      <w:pPr>
        <w:spacing w:line="276" w:lineRule="auto"/>
        <w:ind w:left="426" w:hanging="426"/>
        <w:jc w:val="both"/>
        <w:rPr>
          <w:rFonts w:ascii="Times New Roman" w:hAnsi="Times New Roman" w:cs="Times New Roman"/>
        </w:rPr>
      </w:pPr>
      <w:r w:rsidRPr="004170F0">
        <w:rPr>
          <w:rFonts w:ascii="Times New Roman" w:hAnsi="Times New Roman" w:cs="Times New Roman"/>
        </w:rPr>
        <w:t xml:space="preserve">4.9. </w:t>
      </w:r>
      <w:r w:rsidRPr="004170F0">
        <w:rPr>
          <w:rFonts w:ascii="Times New Roman" w:hAnsi="Times New Roman" w:cs="Times New Roman"/>
        </w:rPr>
        <w:tab/>
        <w:t xml:space="preserve">Научно-методическое руководство деятельностью опорной школы осуществляет Региональный методический центр ЦНППМ ДИРО (8-928-057-07-87, </w:t>
      </w:r>
      <w:hyperlink r:id="rId11" w:history="1">
        <w:r w:rsidRPr="004170F0">
          <w:rPr>
            <w:rStyle w:val="af8"/>
            <w:rFonts w:ascii="Times New Roman" w:hAnsi="Times New Roman" w:cs="Times New Roman"/>
            <w:lang w:val="en-US"/>
          </w:rPr>
          <w:t>rmc</w:t>
        </w:r>
        <w:r w:rsidRPr="004170F0">
          <w:rPr>
            <w:rStyle w:val="af8"/>
            <w:rFonts w:ascii="Times New Roman" w:hAnsi="Times New Roman" w:cs="Times New Roman"/>
          </w:rPr>
          <w:t>@</w:t>
        </w:r>
        <w:r w:rsidRPr="004170F0">
          <w:rPr>
            <w:rStyle w:val="af8"/>
            <w:rFonts w:ascii="Times New Roman" w:hAnsi="Times New Roman" w:cs="Times New Roman"/>
            <w:lang w:val="en-US"/>
          </w:rPr>
          <w:t>cpmrd</w:t>
        </w:r>
        <w:r w:rsidRPr="004170F0">
          <w:rPr>
            <w:rStyle w:val="af8"/>
            <w:rFonts w:ascii="Times New Roman" w:hAnsi="Times New Roman" w:cs="Times New Roman"/>
          </w:rPr>
          <w:t>.</w:t>
        </w:r>
        <w:r w:rsidRPr="004170F0">
          <w:rPr>
            <w:rStyle w:val="af8"/>
            <w:rFonts w:ascii="Times New Roman" w:hAnsi="Times New Roman" w:cs="Times New Roman"/>
            <w:lang w:val="en-US"/>
          </w:rPr>
          <w:t>ru</w:t>
        </w:r>
      </w:hyperlink>
      <w:r w:rsidRPr="004170F0">
        <w:rPr>
          <w:rFonts w:ascii="Times New Roman" w:hAnsi="Times New Roman" w:cs="Times New Roman"/>
        </w:rPr>
        <w:t xml:space="preserve">). </w:t>
      </w:r>
    </w:p>
    <w:p w14:paraId="6A67C842" w14:textId="77777777" w:rsidR="004170F0" w:rsidRPr="004170F0" w:rsidRDefault="004170F0" w:rsidP="004170F0">
      <w:pPr>
        <w:spacing w:after="80" w:line="276" w:lineRule="auto"/>
        <w:ind w:left="567" w:hanging="567"/>
        <w:jc w:val="both"/>
        <w:rPr>
          <w:rFonts w:ascii="Times New Roman" w:hAnsi="Times New Roman" w:cs="Times New Roman"/>
          <w:sz w:val="16"/>
          <w:szCs w:val="16"/>
        </w:rPr>
      </w:pPr>
    </w:p>
    <w:p w14:paraId="2A7A8A15" w14:textId="77777777" w:rsidR="004170F0" w:rsidRPr="004170F0" w:rsidRDefault="004170F0" w:rsidP="004170F0">
      <w:pPr>
        <w:spacing w:after="80" w:line="276" w:lineRule="auto"/>
        <w:ind w:left="567" w:hanging="567"/>
        <w:jc w:val="center"/>
        <w:rPr>
          <w:rFonts w:ascii="Times New Roman" w:hAnsi="Times New Roman" w:cs="Times New Roman"/>
        </w:rPr>
      </w:pPr>
      <w:r w:rsidRPr="004170F0">
        <w:rPr>
          <w:rFonts w:ascii="Times New Roman" w:hAnsi="Times New Roman" w:cs="Times New Roman"/>
        </w:rPr>
        <w:t>5. Права и ответственность опорной школы</w:t>
      </w:r>
    </w:p>
    <w:p w14:paraId="3A101601" w14:textId="77777777" w:rsidR="004170F0" w:rsidRPr="004170F0" w:rsidRDefault="004170F0" w:rsidP="004170F0">
      <w:pPr>
        <w:spacing w:after="80" w:line="276" w:lineRule="auto"/>
        <w:ind w:left="426" w:hanging="426"/>
        <w:jc w:val="both"/>
        <w:rPr>
          <w:rFonts w:ascii="Times New Roman" w:hAnsi="Times New Roman" w:cs="Times New Roman"/>
        </w:rPr>
      </w:pPr>
      <w:r w:rsidRPr="004170F0">
        <w:rPr>
          <w:rFonts w:ascii="Times New Roman" w:hAnsi="Times New Roman" w:cs="Times New Roman"/>
        </w:rPr>
        <w:t xml:space="preserve">5.1. </w:t>
      </w:r>
      <w:r w:rsidRPr="004170F0">
        <w:rPr>
          <w:rFonts w:ascii="Times New Roman" w:hAnsi="Times New Roman" w:cs="Times New Roman"/>
        </w:rPr>
        <w:tab/>
        <w:t xml:space="preserve">Статус опорной школы даёт право образовательной организации на: </w:t>
      </w:r>
    </w:p>
    <w:p w14:paraId="1628FE0E" w14:textId="77777777" w:rsidR="004170F0" w:rsidRPr="004170F0" w:rsidRDefault="004170F0" w:rsidP="004170F0">
      <w:pPr>
        <w:pStyle w:val="a9"/>
        <w:numPr>
          <w:ilvl w:val="0"/>
          <w:numId w:val="145"/>
        </w:numPr>
        <w:spacing w:after="80" w:line="276" w:lineRule="auto"/>
        <w:ind w:left="426" w:hanging="426"/>
        <w:jc w:val="both"/>
        <w:rPr>
          <w:rFonts w:ascii="Times New Roman" w:hAnsi="Times New Roman" w:cs="Times New Roman"/>
        </w:rPr>
      </w:pPr>
      <w:r w:rsidRPr="004170F0">
        <w:rPr>
          <w:rFonts w:ascii="Times New Roman" w:hAnsi="Times New Roman" w:cs="Times New Roman"/>
        </w:rPr>
        <w:t xml:space="preserve">участие в муниципальных и региональных образовательных событиях в приоритетном порядке; </w:t>
      </w:r>
    </w:p>
    <w:p w14:paraId="3DA722D2" w14:textId="77777777" w:rsidR="004170F0" w:rsidRPr="004170F0" w:rsidRDefault="004170F0" w:rsidP="004170F0">
      <w:pPr>
        <w:pStyle w:val="a9"/>
        <w:numPr>
          <w:ilvl w:val="0"/>
          <w:numId w:val="145"/>
        </w:numPr>
        <w:spacing w:after="80" w:line="276" w:lineRule="auto"/>
        <w:ind w:left="426" w:hanging="426"/>
        <w:jc w:val="both"/>
        <w:rPr>
          <w:rFonts w:ascii="Times New Roman" w:hAnsi="Times New Roman" w:cs="Times New Roman"/>
        </w:rPr>
      </w:pPr>
      <w:r w:rsidRPr="004170F0">
        <w:rPr>
          <w:rFonts w:ascii="Times New Roman" w:hAnsi="Times New Roman" w:cs="Times New Roman"/>
        </w:rPr>
        <w:t xml:space="preserve">первоочередное повышение квалификации педагогических работников за счёт средств целевых субсидий; </w:t>
      </w:r>
    </w:p>
    <w:p w14:paraId="4FEFB3EC" w14:textId="77777777" w:rsidR="004170F0" w:rsidRPr="004170F0" w:rsidRDefault="004170F0" w:rsidP="004170F0">
      <w:pPr>
        <w:pStyle w:val="a9"/>
        <w:numPr>
          <w:ilvl w:val="0"/>
          <w:numId w:val="145"/>
        </w:numPr>
        <w:spacing w:after="80" w:line="276" w:lineRule="auto"/>
        <w:ind w:left="426" w:hanging="426"/>
        <w:jc w:val="both"/>
        <w:rPr>
          <w:rFonts w:ascii="Times New Roman" w:hAnsi="Times New Roman" w:cs="Times New Roman"/>
        </w:rPr>
      </w:pPr>
      <w:r w:rsidRPr="004170F0">
        <w:rPr>
          <w:rFonts w:ascii="Times New Roman" w:hAnsi="Times New Roman" w:cs="Times New Roman"/>
        </w:rPr>
        <w:t xml:space="preserve">разработку и издание методических продуктов; </w:t>
      </w:r>
    </w:p>
    <w:p w14:paraId="39D63236" w14:textId="77777777" w:rsidR="004170F0" w:rsidRPr="004170F0" w:rsidRDefault="004170F0" w:rsidP="004170F0">
      <w:pPr>
        <w:pStyle w:val="a9"/>
        <w:numPr>
          <w:ilvl w:val="0"/>
          <w:numId w:val="145"/>
        </w:numPr>
        <w:spacing w:after="80" w:line="276" w:lineRule="auto"/>
        <w:ind w:left="426" w:hanging="426"/>
        <w:jc w:val="both"/>
        <w:rPr>
          <w:rFonts w:ascii="Times New Roman" w:hAnsi="Times New Roman" w:cs="Times New Roman"/>
        </w:rPr>
      </w:pPr>
      <w:r w:rsidRPr="004170F0">
        <w:rPr>
          <w:rFonts w:ascii="Times New Roman" w:hAnsi="Times New Roman" w:cs="Times New Roman"/>
        </w:rPr>
        <w:t xml:space="preserve">стимулирование деятельности педагогических работников образовательных организаций, имеющих статус опорной школы, в пределах фонда оплаты труда работников учреждения, в том числе средств от приносящей доход деятельности. </w:t>
      </w:r>
    </w:p>
    <w:p w14:paraId="69511469" w14:textId="77777777" w:rsidR="004170F0" w:rsidRPr="004170F0" w:rsidRDefault="004170F0" w:rsidP="004170F0">
      <w:pPr>
        <w:spacing w:after="80" w:line="276" w:lineRule="auto"/>
        <w:ind w:left="426" w:hanging="426"/>
        <w:jc w:val="both"/>
        <w:rPr>
          <w:rFonts w:ascii="Times New Roman" w:hAnsi="Times New Roman" w:cs="Times New Roman"/>
        </w:rPr>
      </w:pPr>
      <w:r w:rsidRPr="004170F0">
        <w:rPr>
          <w:rFonts w:ascii="Times New Roman" w:hAnsi="Times New Roman" w:cs="Times New Roman"/>
        </w:rPr>
        <w:t>5.2.</w:t>
      </w:r>
      <w:r w:rsidRPr="004170F0">
        <w:rPr>
          <w:rFonts w:ascii="Times New Roman" w:hAnsi="Times New Roman" w:cs="Times New Roman"/>
        </w:rPr>
        <w:tab/>
        <w:t xml:space="preserve">Статус опорной школы возлагает ответственность на образовательную организацию в части исполнения следующих показателей: </w:t>
      </w:r>
    </w:p>
    <w:p w14:paraId="6688F555" w14:textId="77777777" w:rsidR="004170F0" w:rsidRPr="004170F0" w:rsidRDefault="004170F0" w:rsidP="004170F0">
      <w:pPr>
        <w:pStyle w:val="a9"/>
        <w:numPr>
          <w:ilvl w:val="0"/>
          <w:numId w:val="145"/>
        </w:numPr>
        <w:spacing w:after="80" w:line="276" w:lineRule="auto"/>
        <w:ind w:left="426" w:hanging="426"/>
        <w:jc w:val="both"/>
        <w:rPr>
          <w:rFonts w:ascii="Times New Roman" w:hAnsi="Times New Roman" w:cs="Times New Roman"/>
        </w:rPr>
      </w:pPr>
      <w:r w:rsidRPr="004170F0">
        <w:rPr>
          <w:rFonts w:ascii="Times New Roman" w:hAnsi="Times New Roman" w:cs="Times New Roman"/>
        </w:rPr>
        <w:t xml:space="preserve">участие в муниципальных событиях и мероприятиях ЦНППМ ДИРО с представлением результатов (промежуточных и итоговых) деятельности опорной школы; </w:t>
      </w:r>
    </w:p>
    <w:p w14:paraId="2F389B04" w14:textId="77777777" w:rsidR="004170F0" w:rsidRPr="004170F0" w:rsidRDefault="004170F0" w:rsidP="004170F0">
      <w:pPr>
        <w:pStyle w:val="a9"/>
        <w:numPr>
          <w:ilvl w:val="0"/>
          <w:numId w:val="145"/>
        </w:numPr>
        <w:spacing w:after="80" w:line="276" w:lineRule="auto"/>
        <w:ind w:left="426" w:hanging="426"/>
        <w:jc w:val="both"/>
        <w:rPr>
          <w:rFonts w:ascii="Times New Roman" w:hAnsi="Times New Roman" w:cs="Times New Roman"/>
        </w:rPr>
      </w:pPr>
      <w:r w:rsidRPr="004170F0">
        <w:rPr>
          <w:rFonts w:ascii="Times New Roman" w:hAnsi="Times New Roman" w:cs="Times New Roman"/>
        </w:rPr>
        <w:t xml:space="preserve">организация и проведение на базе образовательной организации не менее двух мероприятий в год для педагогических работников системы образования муниципалитета, региона; </w:t>
      </w:r>
    </w:p>
    <w:p w14:paraId="299FB9D4" w14:textId="77777777" w:rsidR="004170F0" w:rsidRPr="004170F0" w:rsidRDefault="004170F0" w:rsidP="004170F0">
      <w:pPr>
        <w:pStyle w:val="a9"/>
        <w:numPr>
          <w:ilvl w:val="0"/>
          <w:numId w:val="145"/>
        </w:numPr>
        <w:spacing w:after="80" w:line="276" w:lineRule="auto"/>
        <w:ind w:left="426" w:hanging="426"/>
        <w:jc w:val="both"/>
        <w:rPr>
          <w:rFonts w:ascii="Times New Roman" w:hAnsi="Times New Roman" w:cs="Times New Roman"/>
        </w:rPr>
      </w:pPr>
      <w:r w:rsidRPr="004170F0">
        <w:rPr>
          <w:rFonts w:ascii="Times New Roman" w:hAnsi="Times New Roman" w:cs="Times New Roman"/>
        </w:rPr>
        <w:t xml:space="preserve">ежегодное участие педагогических и руководящих работников в муниципальных и региональных конкурсах профессионального мастерства; </w:t>
      </w:r>
    </w:p>
    <w:p w14:paraId="6FA8B787" w14:textId="77777777" w:rsidR="004170F0" w:rsidRPr="004170F0" w:rsidRDefault="004170F0" w:rsidP="004170F0">
      <w:pPr>
        <w:pStyle w:val="a9"/>
        <w:numPr>
          <w:ilvl w:val="0"/>
          <w:numId w:val="145"/>
        </w:numPr>
        <w:spacing w:after="80" w:line="276" w:lineRule="auto"/>
        <w:ind w:left="426" w:hanging="426"/>
        <w:jc w:val="both"/>
        <w:rPr>
          <w:rFonts w:ascii="Times New Roman" w:hAnsi="Times New Roman" w:cs="Times New Roman"/>
        </w:rPr>
      </w:pPr>
      <w:r w:rsidRPr="004170F0">
        <w:rPr>
          <w:rFonts w:ascii="Times New Roman" w:hAnsi="Times New Roman" w:cs="Times New Roman"/>
        </w:rPr>
        <w:t>направление в ЦНППМ ДИРО плана деятельности опорной школы на следующий учебный год в срок до 1 сентября и итогового отчёта о деятельности опорной школы за учебный год в срок до 1 июля.</w:t>
      </w:r>
    </w:p>
    <w:p w14:paraId="3695BB1E" w14:textId="77777777" w:rsidR="004170F0" w:rsidRPr="004170F0" w:rsidRDefault="004170F0" w:rsidP="004170F0">
      <w:pPr>
        <w:pStyle w:val="a9"/>
        <w:numPr>
          <w:ilvl w:val="0"/>
          <w:numId w:val="145"/>
        </w:numPr>
        <w:spacing w:after="80" w:line="276" w:lineRule="auto"/>
        <w:ind w:left="426" w:hanging="426"/>
        <w:jc w:val="both"/>
        <w:rPr>
          <w:rFonts w:ascii="Times New Roman" w:hAnsi="Times New Roman" w:cs="Times New Roman"/>
        </w:rPr>
      </w:pPr>
      <w:r w:rsidRPr="004170F0">
        <w:rPr>
          <w:rFonts w:ascii="Times New Roman" w:hAnsi="Times New Roman" w:cs="Times New Roman"/>
        </w:rPr>
        <w:t>управленческая команда опорной школы проходит обязательное обучение в Центре непрерывного повышения профессионального мастерства педагогических работников ДИРО.</w:t>
      </w:r>
    </w:p>
    <w:p w14:paraId="29383827" w14:textId="77777777" w:rsidR="004170F0" w:rsidRPr="004170F0" w:rsidRDefault="004170F0" w:rsidP="004170F0">
      <w:pPr>
        <w:pStyle w:val="a9"/>
        <w:numPr>
          <w:ilvl w:val="0"/>
          <w:numId w:val="145"/>
        </w:numPr>
        <w:spacing w:after="80" w:line="276" w:lineRule="auto"/>
        <w:ind w:left="426" w:hanging="426"/>
        <w:jc w:val="both"/>
        <w:rPr>
          <w:rFonts w:ascii="Times New Roman" w:hAnsi="Times New Roman" w:cs="Times New Roman"/>
        </w:rPr>
      </w:pPr>
      <w:r w:rsidRPr="004170F0">
        <w:rPr>
          <w:rFonts w:ascii="Times New Roman" w:hAnsi="Times New Roman" w:cs="Times New Roman"/>
        </w:rPr>
        <w:lastRenderedPageBreak/>
        <w:t>руководство образовательной организации определяет педагогов, участвующих в реализации проекта опорной школы, утверждает их список приказом директора;</w:t>
      </w:r>
    </w:p>
    <w:p w14:paraId="6CCF0A3B" w14:textId="77777777" w:rsidR="004170F0" w:rsidRPr="004170F0" w:rsidRDefault="004170F0" w:rsidP="004170F0">
      <w:pPr>
        <w:pStyle w:val="a9"/>
        <w:numPr>
          <w:ilvl w:val="0"/>
          <w:numId w:val="145"/>
        </w:numPr>
        <w:spacing w:after="80" w:line="276" w:lineRule="auto"/>
        <w:ind w:left="426" w:hanging="426"/>
        <w:jc w:val="both"/>
        <w:rPr>
          <w:rFonts w:ascii="Times New Roman" w:hAnsi="Times New Roman" w:cs="Times New Roman"/>
        </w:rPr>
      </w:pPr>
      <w:r w:rsidRPr="004170F0">
        <w:rPr>
          <w:rFonts w:ascii="Times New Roman" w:hAnsi="Times New Roman" w:cs="Times New Roman"/>
        </w:rPr>
        <w:t>педагог опорной школы, ответственный за развитие направления проекта опорной школы, регулярно проходит обучение по программам дополнительного профессионального образования, участвует в стратегических сессиях, семинарах, вебинарах, посвященных проблеме опорной школы, проводимых ЦНППМ ДИРО.</w:t>
      </w:r>
    </w:p>
    <w:p w14:paraId="5DC86002" w14:textId="77777777" w:rsidR="004170F0" w:rsidRPr="004170F0" w:rsidRDefault="004170F0" w:rsidP="004170F0">
      <w:pPr>
        <w:pStyle w:val="a9"/>
        <w:spacing w:after="80" w:line="276" w:lineRule="auto"/>
        <w:jc w:val="both"/>
        <w:rPr>
          <w:rFonts w:ascii="Times New Roman" w:hAnsi="Times New Roman" w:cs="Times New Roman"/>
        </w:rPr>
      </w:pPr>
    </w:p>
    <w:p w14:paraId="6B182030" w14:textId="77777777" w:rsidR="004170F0" w:rsidRPr="004170F0" w:rsidRDefault="004170F0" w:rsidP="004170F0">
      <w:pPr>
        <w:spacing w:after="80" w:line="276" w:lineRule="auto"/>
        <w:ind w:left="567" w:hanging="567"/>
        <w:jc w:val="center"/>
        <w:rPr>
          <w:rFonts w:ascii="Times New Roman" w:hAnsi="Times New Roman" w:cs="Times New Roman"/>
        </w:rPr>
      </w:pPr>
      <w:r w:rsidRPr="004170F0">
        <w:rPr>
          <w:rFonts w:ascii="Times New Roman" w:hAnsi="Times New Roman" w:cs="Times New Roman"/>
        </w:rPr>
        <w:t>6. Документация опорной школы</w:t>
      </w:r>
    </w:p>
    <w:p w14:paraId="1797CE1F" w14:textId="77777777" w:rsidR="004170F0" w:rsidRPr="004170F0" w:rsidRDefault="004170F0" w:rsidP="004170F0">
      <w:pPr>
        <w:pStyle w:val="a9"/>
        <w:spacing w:after="80" w:line="276" w:lineRule="auto"/>
        <w:ind w:left="426" w:hanging="426"/>
        <w:jc w:val="both"/>
        <w:rPr>
          <w:rFonts w:ascii="Times New Roman" w:hAnsi="Times New Roman" w:cs="Times New Roman"/>
        </w:rPr>
      </w:pPr>
      <w:r w:rsidRPr="004170F0">
        <w:rPr>
          <w:rFonts w:ascii="Times New Roman" w:hAnsi="Times New Roman" w:cs="Times New Roman"/>
        </w:rPr>
        <w:t xml:space="preserve">6.1. </w:t>
      </w:r>
      <w:r w:rsidRPr="004170F0">
        <w:rPr>
          <w:rFonts w:ascii="Times New Roman" w:hAnsi="Times New Roman" w:cs="Times New Roman"/>
        </w:rPr>
        <w:tab/>
        <w:t>Положение об опорной школе ЦНППМ ДИРО.</w:t>
      </w:r>
    </w:p>
    <w:p w14:paraId="35CB3854" w14:textId="77777777" w:rsidR="004170F0" w:rsidRPr="004170F0" w:rsidRDefault="004170F0" w:rsidP="004170F0">
      <w:pPr>
        <w:pStyle w:val="a9"/>
        <w:spacing w:after="80" w:line="276" w:lineRule="auto"/>
        <w:ind w:left="426" w:hanging="426"/>
        <w:jc w:val="both"/>
        <w:rPr>
          <w:rFonts w:ascii="Times New Roman" w:hAnsi="Times New Roman" w:cs="Times New Roman"/>
        </w:rPr>
      </w:pPr>
      <w:r w:rsidRPr="004170F0">
        <w:rPr>
          <w:rFonts w:ascii="Times New Roman" w:hAnsi="Times New Roman" w:cs="Times New Roman"/>
        </w:rPr>
        <w:t xml:space="preserve">6.2. </w:t>
      </w:r>
      <w:r w:rsidRPr="004170F0">
        <w:rPr>
          <w:rFonts w:ascii="Times New Roman" w:hAnsi="Times New Roman" w:cs="Times New Roman"/>
        </w:rPr>
        <w:tab/>
        <w:t>План работы на текущий учебный год.</w:t>
      </w:r>
    </w:p>
    <w:p w14:paraId="503CC9C7" w14:textId="77777777" w:rsidR="004170F0" w:rsidRPr="004170F0" w:rsidRDefault="004170F0" w:rsidP="004170F0">
      <w:pPr>
        <w:pStyle w:val="a9"/>
        <w:spacing w:after="80" w:line="276" w:lineRule="auto"/>
        <w:ind w:left="426" w:hanging="426"/>
        <w:jc w:val="both"/>
        <w:rPr>
          <w:rFonts w:ascii="Times New Roman" w:hAnsi="Times New Roman" w:cs="Times New Roman"/>
        </w:rPr>
      </w:pPr>
      <w:r w:rsidRPr="004170F0">
        <w:rPr>
          <w:rFonts w:ascii="Times New Roman" w:hAnsi="Times New Roman" w:cs="Times New Roman"/>
        </w:rPr>
        <w:t xml:space="preserve">6.3. </w:t>
      </w:r>
      <w:r w:rsidRPr="004170F0">
        <w:rPr>
          <w:rFonts w:ascii="Times New Roman" w:hAnsi="Times New Roman" w:cs="Times New Roman"/>
        </w:rPr>
        <w:tab/>
        <w:t>Анализ работы по установленным ЦНППМ ДИРО критериям.</w:t>
      </w:r>
    </w:p>
    <w:p w14:paraId="4715BA46" w14:textId="77777777" w:rsidR="004170F0" w:rsidRPr="004170F0" w:rsidRDefault="004170F0" w:rsidP="004170F0">
      <w:pPr>
        <w:pStyle w:val="a9"/>
        <w:spacing w:after="80" w:line="276" w:lineRule="auto"/>
        <w:ind w:left="426" w:hanging="426"/>
        <w:jc w:val="both"/>
        <w:rPr>
          <w:rFonts w:ascii="Times New Roman" w:hAnsi="Times New Roman" w:cs="Times New Roman"/>
        </w:rPr>
      </w:pPr>
      <w:r w:rsidRPr="004170F0">
        <w:rPr>
          <w:rFonts w:ascii="Times New Roman" w:hAnsi="Times New Roman" w:cs="Times New Roman"/>
        </w:rPr>
        <w:t xml:space="preserve">6.4. </w:t>
      </w:r>
      <w:r w:rsidRPr="004170F0">
        <w:rPr>
          <w:rFonts w:ascii="Times New Roman" w:hAnsi="Times New Roman" w:cs="Times New Roman"/>
        </w:rPr>
        <w:tab/>
        <w:t>Отчетная документация по итогам проведенных мероприятий.</w:t>
      </w:r>
    </w:p>
    <w:p w14:paraId="2797E73F" w14:textId="77777777" w:rsidR="004170F0" w:rsidRPr="004170F0" w:rsidRDefault="004170F0" w:rsidP="004170F0">
      <w:pPr>
        <w:rPr>
          <w:rFonts w:ascii="Times New Roman" w:hAnsi="Times New Roman" w:cs="Times New Roman"/>
        </w:rPr>
      </w:pPr>
    </w:p>
    <w:p w14:paraId="098F313C" w14:textId="77777777" w:rsidR="004170F0" w:rsidRPr="004170F0" w:rsidRDefault="004170F0" w:rsidP="004170F0">
      <w:pPr>
        <w:spacing w:after="0"/>
        <w:jc w:val="center"/>
        <w:rPr>
          <w:rFonts w:ascii="Times New Roman" w:hAnsi="Times New Roman" w:cs="Times New Roman"/>
          <w:b/>
        </w:rPr>
      </w:pPr>
      <w:r w:rsidRPr="004170F0">
        <w:rPr>
          <w:rFonts w:ascii="Times New Roman" w:hAnsi="Times New Roman" w:cs="Times New Roman"/>
          <w:b/>
        </w:rPr>
        <w:t>Макет отчета опорной школы по итогам календарного года</w:t>
      </w:r>
    </w:p>
    <w:tbl>
      <w:tblPr>
        <w:tblStyle w:val="ab"/>
        <w:tblW w:w="9640" w:type="dxa"/>
        <w:tblInd w:w="-289" w:type="dxa"/>
        <w:tblLook w:val="04A0" w:firstRow="1" w:lastRow="0" w:firstColumn="1" w:lastColumn="0" w:noHBand="0" w:noVBand="1"/>
      </w:tblPr>
      <w:tblGrid>
        <w:gridCol w:w="426"/>
        <w:gridCol w:w="1665"/>
        <w:gridCol w:w="1454"/>
        <w:gridCol w:w="1484"/>
        <w:gridCol w:w="1898"/>
        <w:gridCol w:w="1287"/>
        <w:gridCol w:w="1426"/>
      </w:tblGrid>
      <w:tr w:rsidR="004170F0" w:rsidRPr="004170F0" w14:paraId="4454A288" w14:textId="77777777" w:rsidTr="00214666">
        <w:tc>
          <w:tcPr>
            <w:tcW w:w="426" w:type="dxa"/>
          </w:tcPr>
          <w:p w14:paraId="55607A00"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w:t>
            </w:r>
          </w:p>
        </w:tc>
        <w:tc>
          <w:tcPr>
            <w:tcW w:w="1701" w:type="dxa"/>
          </w:tcPr>
          <w:p w14:paraId="71353C78"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Наименование мероприятия: форма – тема </w:t>
            </w:r>
          </w:p>
        </w:tc>
        <w:tc>
          <w:tcPr>
            <w:tcW w:w="1418" w:type="dxa"/>
          </w:tcPr>
          <w:p w14:paraId="225DCC12"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Координатор от опорной школы</w:t>
            </w:r>
          </w:p>
        </w:tc>
        <w:tc>
          <w:tcPr>
            <w:tcW w:w="1559" w:type="dxa"/>
          </w:tcPr>
          <w:p w14:paraId="036A876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Участники (кто участвовал)</w:t>
            </w:r>
          </w:p>
        </w:tc>
        <w:tc>
          <w:tcPr>
            <w:tcW w:w="1984" w:type="dxa"/>
          </w:tcPr>
          <w:p w14:paraId="28D99BD1"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Показатели эффективности: что достигнуто</w:t>
            </w:r>
          </w:p>
        </w:tc>
        <w:tc>
          <w:tcPr>
            <w:tcW w:w="1134" w:type="dxa"/>
          </w:tcPr>
          <w:p w14:paraId="3F3B5E24"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Сроки реализации</w:t>
            </w:r>
          </w:p>
        </w:tc>
        <w:tc>
          <w:tcPr>
            <w:tcW w:w="1418" w:type="dxa"/>
          </w:tcPr>
          <w:p w14:paraId="6397744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Отметка об исполнении. Электронная ссылка</w:t>
            </w:r>
          </w:p>
        </w:tc>
      </w:tr>
      <w:tr w:rsidR="004170F0" w:rsidRPr="004170F0" w14:paraId="79FE8DD3" w14:textId="77777777" w:rsidTr="00214666">
        <w:tc>
          <w:tcPr>
            <w:tcW w:w="426" w:type="dxa"/>
          </w:tcPr>
          <w:p w14:paraId="7DEC13F8" w14:textId="77777777" w:rsidR="004170F0" w:rsidRPr="004170F0" w:rsidRDefault="004170F0" w:rsidP="00214666">
            <w:pPr>
              <w:rPr>
                <w:rFonts w:ascii="Times New Roman" w:hAnsi="Times New Roman" w:cs="Times New Roman"/>
              </w:rPr>
            </w:pPr>
          </w:p>
        </w:tc>
        <w:tc>
          <w:tcPr>
            <w:tcW w:w="1701" w:type="dxa"/>
          </w:tcPr>
          <w:p w14:paraId="64C705C1" w14:textId="77777777" w:rsidR="004170F0" w:rsidRPr="004170F0" w:rsidRDefault="004170F0" w:rsidP="00214666">
            <w:pPr>
              <w:rPr>
                <w:rFonts w:ascii="Times New Roman" w:hAnsi="Times New Roman" w:cs="Times New Roman"/>
              </w:rPr>
            </w:pPr>
          </w:p>
        </w:tc>
        <w:tc>
          <w:tcPr>
            <w:tcW w:w="1418" w:type="dxa"/>
          </w:tcPr>
          <w:p w14:paraId="4234B646" w14:textId="77777777" w:rsidR="004170F0" w:rsidRPr="004170F0" w:rsidRDefault="004170F0" w:rsidP="00214666">
            <w:pPr>
              <w:rPr>
                <w:rFonts w:ascii="Times New Roman" w:hAnsi="Times New Roman" w:cs="Times New Roman"/>
              </w:rPr>
            </w:pPr>
          </w:p>
        </w:tc>
        <w:tc>
          <w:tcPr>
            <w:tcW w:w="1559" w:type="dxa"/>
          </w:tcPr>
          <w:p w14:paraId="7B416A40" w14:textId="77777777" w:rsidR="004170F0" w:rsidRPr="004170F0" w:rsidRDefault="004170F0" w:rsidP="00214666">
            <w:pPr>
              <w:rPr>
                <w:rFonts w:ascii="Times New Roman" w:hAnsi="Times New Roman" w:cs="Times New Roman"/>
              </w:rPr>
            </w:pPr>
          </w:p>
        </w:tc>
        <w:tc>
          <w:tcPr>
            <w:tcW w:w="1984" w:type="dxa"/>
          </w:tcPr>
          <w:p w14:paraId="17961CC0" w14:textId="77777777" w:rsidR="004170F0" w:rsidRPr="004170F0" w:rsidRDefault="004170F0" w:rsidP="00214666">
            <w:pPr>
              <w:rPr>
                <w:rFonts w:ascii="Times New Roman" w:hAnsi="Times New Roman" w:cs="Times New Roman"/>
              </w:rPr>
            </w:pPr>
          </w:p>
        </w:tc>
        <w:tc>
          <w:tcPr>
            <w:tcW w:w="1134" w:type="dxa"/>
          </w:tcPr>
          <w:p w14:paraId="74D9C332" w14:textId="77777777" w:rsidR="004170F0" w:rsidRPr="004170F0" w:rsidRDefault="004170F0" w:rsidP="00214666">
            <w:pPr>
              <w:rPr>
                <w:rFonts w:ascii="Times New Roman" w:hAnsi="Times New Roman" w:cs="Times New Roman"/>
              </w:rPr>
            </w:pPr>
          </w:p>
        </w:tc>
        <w:tc>
          <w:tcPr>
            <w:tcW w:w="1418" w:type="dxa"/>
          </w:tcPr>
          <w:p w14:paraId="61224003" w14:textId="77777777" w:rsidR="004170F0" w:rsidRPr="004170F0" w:rsidRDefault="004170F0" w:rsidP="00214666">
            <w:pPr>
              <w:rPr>
                <w:rFonts w:ascii="Times New Roman" w:hAnsi="Times New Roman" w:cs="Times New Roman"/>
              </w:rPr>
            </w:pPr>
          </w:p>
        </w:tc>
      </w:tr>
      <w:tr w:rsidR="004170F0" w:rsidRPr="004170F0" w14:paraId="594C7BFC" w14:textId="77777777" w:rsidTr="00214666">
        <w:tc>
          <w:tcPr>
            <w:tcW w:w="426" w:type="dxa"/>
          </w:tcPr>
          <w:p w14:paraId="3593D695" w14:textId="77777777" w:rsidR="004170F0" w:rsidRPr="004170F0" w:rsidRDefault="004170F0" w:rsidP="00214666">
            <w:pPr>
              <w:rPr>
                <w:rFonts w:ascii="Times New Roman" w:hAnsi="Times New Roman" w:cs="Times New Roman"/>
              </w:rPr>
            </w:pPr>
          </w:p>
        </w:tc>
        <w:tc>
          <w:tcPr>
            <w:tcW w:w="1701" w:type="dxa"/>
          </w:tcPr>
          <w:p w14:paraId="039BE095" w14:textId="77777777" w:rsidR="004170F0" w:rsidRPr="004170F0" w:rsidRDefault="004170F0" w:rsidP="00214666">
            <w:pPr>
              <w:rPr>
                <w:rFonts w:ascii="Times New Roman" w:hAnsi="Times New Roman" w:cs="Times New Roman"/>
              </w:rPr>
            </w:pPr>
          </w:p>
        </w:tc>
        <w:tc>
          <w:tcPr>
            <w:tcW w:w="1418" w:type="dxa"/>
          </w:tcPr>
          <w:p w14:paraId="0E036E6D" w14:textId="77777777" w:rsidR="004170F0" w:rsidRPr="004170F0" w:rsidRDefault="004170F0" w:rsidP="00214666">
            <w:pPr>
              <w:rPr>
                <w:rFonts w:ascii="Times New Roman" w:hAnsi="Times New Roman" w:cs="Times New Roman"/>
              </w:rPr>
            </w:pPr>
          </w:p>
        </w:tc>
        <w:tc>
          <w:tcPr>
            <w:tcW w:w="1559" w:type="dxa"/>
          </w:tcPr>
          <w:p w14:paraId="34B00B36" w14:textId="77777777" w:rsidR="004170F0" w:rsidRPr="004170F0" w:rsidRDefault="004170F0" w:rsidP="00214666">
            <w:pPr>
              <w:rPr>
                <w:rFonts w:ascii="Times New Roman" w:hAnsi="Times New Roman" w:cs="Times New Roman"/>
              </w:rPr>
            </w:pPr>
          </w:p>
        </w:tc>
        <w:tc>
          <w:tcPr>
            <w:tcW w:w="1984" w:type="dxa"/>
          </w:tcPr>
          <w:p w14:paraId="60AAF89F" w14:textId="77777777" w:rsidR="004170F0" w:rsidRPr="004170F0" w:rsidRDefault="004170F0" w:rsidP="00214666">
            <w:pPr>
              <w:rPr>
                <w:rFonts w:ascii="Times New Roman" w:hAnsi="Times New Roman" w:cs="Times New Roman"/>
              </w:rPr>
            </w:pPr>
          </w:p>
        </w:tc>
        <w:tc>
          <w:tcPr>
            <w:tcW w:w="1134" w:type="dxa"/>
          </w:tcPr>
          <w:p w14:paraId="1A10DC15" w14:textId="77777777" w:rsidR="004170F0" w:rsidRPr="004170F0" w:rsidRDefault="004170F0" w:rsidP="00214666">
            <w:pPr>
              <w:rPr>
                <w:rFonts w:ascii="Times New Roman" w:hAnsi="Times New Roman" w:cs="Times New Roman"/>
              </w:rPr>
            </w:pPr>
          </w:p>
        </w:tc>
        <w:tc>
          <w:tcPr>
            <w:tcW w:w="1418" w:type="dxa"/>
          </w:tcPr>
          <w:p w14:paraId="13D7CFD3" w14:textId="77777777" w:rsidR="004170F0" w:rsidRPr="004170F0" w:rsidRDefault="004170F0" w:rsidP="00214666">
            <w:pPr>
              <w:rPr>
                <w:rFonts w:ascii="Times New Roman" w:hAnsi="Times New Roman" w:cs="Times New Roman"/>
              </w:rPr>
            </w:pPr>
          </w:p>
        </w:tc>
      </w:tr>
      <w:tr w:rsidR="004170F0" w:rsidRPr="004170F0" w14:paraId="52B1D2D8" w14:textId="77777777" w:rsidTr="00214666">
        <w:tc>
          <w:tcPr>
            <w:tcW w:w="426" w:type="dxa"/>
          </w:tcPr>
          <w:p w14:paraId="663D6470" w14:textId="77777777" w:rsidR="004170F0" w:rsidRPr="004170F0" w:rsidRDefault="004170F0" w:rsidP="00214666">
            <w:pPr>
              <w:rPr>
                <w:rFonts w:ascii="Times New Roman" w:hAnsi="Times New Roman" w:cs="Times New Roman"/>
              </w:rPr>
            </w:pPr>
          </w:p>
        </w:tc>
        <w:tc>
          <w:tcPr>
            <w:tcW w:w="1701" w:type="dxa"/>
          </w:tcPr>
          <w:p w14:paraId="5C42FA1F" w14:textId="77777777" w:rsidR="004170F0" w:rsidRPr="004170F0" w:rsidRDefault="004170F0" w:rsidP="00214666">
            <w:pPr>
              <w:rPr>
                <w:rFonts w:ascii="Times New Roman" w:hAnsi="Times New Roman" w:cs="Times New Roman"/>
              </w:rPr>
            </w:pPr>
          </w:p>
        </w:tc>
        <w:tc>
          <w:tcPr>
            <w:tcW w:w="1418" w:type="dxa"/>
          </w:tcPr>
          <w:p w14:paraId="10826483" w14:textId="77777777" w:rsidR="004170F0" w:rsidRPr="004170F0" w:rsidRDefault="004170F0" w:rsidP="00214666">
            <w:pPr>
              <w:rPr>
                <w:rFonts w:ascii="Times New Roman" w:hAnsi="Times New Roman" w:cs="Times New Roman"/>
              </w:rPr>
            </w:pPr>
          </w:p>
        </w:tc>
        <w:tc>
          <w:tcPr>
            <w:tcW w:w="1559" w:type="dxa"/>
          </w:tcPr>
          <w:p w14:paraId="7556A29E" w14:textId="77777777" w:rsidR="004170F0" w:rsidRPr="004170F0" w:rsidRDefault="004170F0" w:rsidP="00214666">
            <w:pPr>
              <w:rPr>
                <w:rFonts w:ascii="Times New Roman" w:hAnsi="Times New Roman" w:cs="Times New Roman"/>
              </w:rPr>
            </w:pPr>
          </w:p>
        </w:tc>
        <w:tc>
          <w:tcPr>
            <w:tcW w:w="1984" w:type="dxa"/>
          </w:tcPr>
          <w:p w14:paraId="17A98DF9" w14:textId="77777777" w:rsidR="004170F0" w:rsidRPr="004170F0" w:rsidRDefault="004170F0" w:rsidP="00214666">
            <w:pPr>
              <w:rPr>
                <w:rFonts w:ascii="Times New Roman" w:hAnsi="Times New Roman" w:cs="Times New Roman"/>
              </w:rPr>
            </w:pPr>
          </w:p>
        </w:tc>
        <w:tc>
          <w:tcPr>
            <w:tcW w:w="1134" w:type="dxa"/>
          </w:tcPr>
          <w:p w14:paraId="5EB8459F" w14:textId="77777777" w:rsidR="004170F0" w:rsidRPr="004170F0" w:rsidRDefault="004170F0" w:rsidP="00214666">
            <w:pPr>
              <w:rPr>
                <w:rFonts w:ascii="Times New Roman" w:hAnsi="Times New Roman" w:cs="Times New Roman"/>
              </w:rPr>
            </w:pPr>
          </w:p>
        </w:tc>
        <w:tc>
          <w:tcPr>
            <w:tcW w:w="1418" w:type="dxa"/>
          </w:tcPr>
          <w:p w14:paraId="5E53DF7E" w14:textId="77777777" w:rsidR="004170F0" w:rsidRPr="004170F0" w:rsidRDefault="004170F0" w:rsidP="00214666">
            <w:pPr>
              <w:rPr>
                <w:rFonts w:ascii="Times New Roman" w:hAnsi="Times New Roman" w:cs="Times New Roman"/>
              </w:rPr>
            </w:pPr>
          </w:p>
        </w:tc>
      </w:tr>
      <w:tr w:rsidR="004170F0" w:rsidRPr="004170F0" w14:paraId="62377A93" w14:textId="77777777" w:rsidTr="00214666">
        <w:tc>
          <w:tcPr>
            <w:tcW w:w="426" w:type="dxa"/>
          </w:tcPr>
          <w:p w14:paraId="0AF27BCB" w14:textId="77777777" w:rsidR="004170F0" w:rsidRPr="004170F0" w:rsidRDefault="004170F0" w:rsidP="00214666">
            <w:pPr>
              <w:rPr>
                <w:rFonts w:ascii="Times New Roman" w:hAnsi="Times New Roman" w:cs="Times New Roman"/>
              </w:rPr>
            </w:pPr>
          </w:p>
        </w:tc>
        <w:tc>
          <w:tcPr>
            <w:tcW w:w="1701" w:type="dxa"/>
          </w:tcPr>
          <w:p w14:paraId="1383CDA0" w14:textId="77777777" w:rsidR="004170F0" w:rsidRPr="004170F0" w:rsidRDefault="004170F0" w:rsidP="00214666">
            <w:pPr>
              <w:rPr>
                <w:rFonts w:ascii="Times New Roman" w:hAnsi="Times New Roman" w:cs="Times New Roman"/>
              </w:rPr>
            </w:pPr>
          </w:p>
        </w:tc>
        <w:tc>
          <w:tcPr>
            <w:tcW w:w="1418" w:type="dxa"/>
          </w:tcPr>
          <w:p w14:paraId="4274336A" w14:textId="77777777" w:rsidR="004170F0" w:rsidRPr="004170F0" w:rsidRDefault="004170F0" w:rsidP="00214666">
            <w:pPr>
              <w:rPr>
                <w:rFonts w:ascii="Times New Roman" w:hAnsi="Times New Roman" w:cs="Times New Roman"/>
              </w:rPr>
            </w:pPr>
          </w:p>
        </w:tc>
        <w:tc>
          <w:tcPr>
            <w:tcW w:w="1559" w:type="dxa"/>
          </w:tcPr>
          <w:p w14:paraId="7EE53D80" w14:textId="77777777" w:rsidR="004170F0" w:rsidRPr="004170F0" w:rsidRDefault="004170F0" w:rsidP="00214666">
            <w:pPr>
              <w:rPr>
                <w:rFonts w:ascii="Times New Roman" w:hAnsi="Times New Roman" w:cs="Times New Roman"/>
              </w:rPr>
            </w:pPr>
          </w:p>
        </w:tc>
        <w:tc>
          <w:tcPr>
            <w:tcW w:w="1984" w:type="dxa"/>
          </w:tcPr>
          <w:p w14:paraId="3B754918" w14:textId="77777777" w:rsidR="004170F0" w:rsidRPr="004170F0" w:rsidRDefault="004170F0" w:rsidP="00214666">
            <w:pPr>
              <w:rPr>
                <w:rFonts w:ascii="Times New Roman" w:hAnsi="Times New Roman" w:cs="Times New Roman"/>
              </w:rPr>
            </w:pPr>
          </w:p>
        </w:tc>
        <w:tc>
          <w:tcPr>
            <w:tcW w:w="1134" w:type="dxa"/>
          </w:tcPr>
          <w:p w14:paraId="1D81DF49" w14:textId="77777777" w:rsidR="004170F0" w:rsidRPr="004170F0" w:rsidRDefault="004170F0" w:rsidP="00214666">
            <w:pPr>
              <w:rPr>
                <w:rFonts w:ascii="Times New Roman" w:hAnsi="Times New Roman" w:cs="Times New Roman"/>
              </w:rPr>
            </w:pPr>
          </w:p>
        </w:tc>
        <w:tc>
          <w:tcPr>
            <w:tcW w:w="1418" w:type="dxa"/>
          </w:tcPr>
          <w:p w14:paraId="1A5FA486" w14:textId="77777777" w:rsidR="004170F0" w:rsidRPr="004170F0" w:rsidRDefault="004170F0" w:rsidP="00214666">
            <w:pPr>
              <w:rPr>
                <w:rFonts w:ascii="Times New Roman" w:hAnsi="Times New Roman" w:cs="Times New Roman"/>
              </w:rPr>
            </w:pPr>
          </w:p>
        </w:tc>
      </w:tr>
      <w:tr w:rsidR="004170F0" w:rsidRPr="004170F0" w14:paraId="6DD9EB7F" w14:textId="77777777" w:rsidTr="00214666">
        <w:tc>
          <w:tcPr>
            <w:tcW w:w="426" w:type="dxa"/>
          </w:tcPr>
          <w:p w14:paraId="056647B3" w14:textId="77777777" w:rsidR="004170F0" w:rsidRPr="004170F0" w:rsidRDefault="004170F0" w:rsidP="00214666">
            <w:pPr>
              <w:rPr>
                <w:rFonts w:ascii="Times New Roman" w:hAnsi="Times New Roman" w:cs="Times New Roman"/>
              </w:rPr>
            </w:pPr>
          </w:p>
        </w:tc>
        <w:tc>
          <w:tcPr>
            <w:tcW w:w="1701" w:type="dxa"/>
          </w:tcPr>
          <w:p w14:paraId="3FD95FE4" w14:textId="77777777" w:rsidR="004170F0" w:rsidRPr="004170F0" w:rsidRDefault="004170F0" w:rsidP="00214666">
            <w:pPr>
              <w:rPr>
                <w:rFonts w:ascii="Times New Roman" w:hAnsi="Times New Roman" w:cs="Times New Roman"/>
              </w:rPr>
            </w:pPr>
          </w:p>
        </w:tc>
        <w:tc>
          <w:tcPr>
            <w:tcW w:w="1418" w:type="dxa"/>
          </w:tcPr>
          <w:p w14:paraId="11407AB5" w14:textId="77777777" w:rsidR="004170F0" w:rsidRPr="004170F0" w:rsidRDefault="004170F0" w:rsidP="00214666">
            <w:pPr>
              <w:rPr>
                <w:rFonts w:ascii="Times New Roman" w:hAnsi="Times New Roman" w:cs="Times New Roman"/>
              </w:rPr>
            </w:pPr>
          </w:p>
        </w:tc>
        <w:tc>
          <w:tcPr>
            <w:tcW w:w="1559" w:type="dxa"/>
          </w:tcPr>
          <w:p w14:paraId="71B0332A" w14:textId="77777777" w:rsidR="004170F0" w:rsidRPr="004170F0" w:rsidRDefault="004170F0" w:rsidP="00214666">
            <w:pPr>
              <w:rPr>
                <w:rFonts w:ascii="Times New Roman" w:hAnsi="Times New Roman" w:cs="Times New Roman"/>
              </w:rPr>
            </w:pPr>
          </w:p>
        </w:tc>
        <w:tc>
          <w:tcPr>
            <w:tcW w:w="1984" w:type="dxa"/>
          </w:tcPr>
          <w:p w14:paraId="0FA7C20E" w14:textId="77777777" w:rsidR="004170F0" w:rsidRPr="004170F0" w:rsidRDefault="004170F0" w:rsidP="00214666">
            <w:pPr>
              <w:rPr>
                <w:rFonts w:ascii="Times New Roman" w:hAnsi="Times New Roman" w:cs="Times New Roman"/>
              </w:rPr>
            </w:pPr>
          </w:p>
        </w:tc>
        <w:tc>
          <w:tcPr>
            <w:tcW w:w="1134" w:type="dxa"/>
          </w:tcPr>
          <w:p w14:paraId="31CC46DD" w14:textId="77777777" w:rsidR="004170F0" w:rsidRPr="004170F0" w:rsidRDefault="004170F0" w:rsidP="00214666">
            <w:pPr>
              <w:rPr>
                <w:rFonts w:ascii="Times New Roman" w:hAnsi="Times New Roman" w:cs="Times New Roman"/>
              </w:rPr>
            </w:pPr>
          </w:p>
        </w:tc>
        <w:tc>
          <w:tcPr>
            <w:tcW w:w="1418" w:type="dxa"/>
          </w:tcPr>
          <w:p w14:paraId="04C75379" w14:textId="77777777" w:rsidR="004170F0" w:rsidRPr="004170F0" w:rsidRDefault="004170F0" w:rsidP="00214666">
            <w:pPr>
              <w:rPr>
                <w:rFonts w:ascii="Times New Roman" w:hAnsi="Times New Roman" w:cs="Times New Roman"/>
              </w:rPr>
            </w:pPr>
          </w:p>
        </w:tc>
      </w:tr>
      <w:tr w:rsidR="004170F0" w:rsidRPr="004170F0" w14:paraId="22B72FDF" w14:textId="77777777" w:rsidTr="00214666">
        <w:tc>
          <w:tcPr>
            <w:tcW w:w="426" w:type="dxa"/>
          </w:tcPr>
          <w:p w14:paraId="5C2C5D39" w14:textId="77777777" w:rsidR="004170F0" w:rsidRPr="004170F0" w:rsidRDefault="004170F0" w:rsidP="00214666">
            <w:pPr>
              <w:rPr>
                <w:rFonts w:ascii="Times New Roman" w:hAnsi="Times New Roman" w:cs="Times New Roman"/>
              </w:rPr>
            </w:pPr>
          </w:p>
        </w:tc>
        <w:tc>
          <w:tcPr>
            <w:tcW w:w="1701" w:type="dxa"/>
          </w:tcPr>
          <w:p w14:paraId="2D0137BD" w14:textId="77777777" w:rsidR="004170F0" w:rsidRPr="004170F0" w:rsidRDefault="004170F0" w:rsidP="00214666">
            <w:pPr>
              <w:rPr>
                <w:rFonts w:ascii="Times New Roman" w:hAnsi="Times New Roman" w:cs="Times New Roman"/>
              </w:rPr>
            </w:pPr>
          </w:p>
        </w:tc>
        <w:tc>
          <w:tcPr>
            <w:tcW w:w="1418" w:type="dxa"/>
          </w:tcPr>
          <w:p w14:paraId="22C413F2" w14:textId="77777777" w:rsidR="004170F0" w:rsidRPr="004170F0" w:rsidRDefault="004170F0" w:rsidP="00214666">
            <w:pPr>
              <w:rPr>
                <w:rFonts w:ascii="Times New Roman" w:hAnsi="Times New Roman" w:cs="Times New Roman"/>
              </w:rPr>
            </w:pPr>
          </w:p>
        </w:tc>
        <w:tc>
          <w:tcPr>
            <w:tcW w:w="1559" w:type="dxa"/>
          </w:tcPr>
          <w:p w14:paraId="573DECED" w14:textId="77777777" w:rsidR="004170F0" w:rsidRPr="004170F0" w:rsidRDefault="004170F0" w:rsidP="00214666">
            <w:pPr>
              <w:rPr>
                <w:rFonts w:ascii="Times New Roman" w:hAnsi="Times New Roman" w:cs="Times New Roman"/>
              </w:rPr>
            </w:pPr>
          </w:p>
        </w:tc>
        <w:tc>
          <w:tcPr>
            <w:tcW w:w="1984" w:type="dxa"/>
          </w:tcPr>
          <w:p w14:paraId="7DB71AE8" w14:textId="77777777" w:rsidR="004170F0" w:rsidRPr="004170F0" w:rsidRDefault="004170F0" w:rsidP="00214666">
            <w:pPr>
              <w:rPr>
                <w:rFonts w:ascii="Times New Roman" w:hAnsi="Times New Roman" w:cs="Times New Roman"/>
              </w:rPr>
            </w:pPr>
          </w:p>
        </w:tc>
        <w:tc>
          <w:tcPr>
            <w:tcW w:w="1134" w:type="dxa"/>
          </w:tcPr>
          <w:p w14:paraId="74903C2D" w14:textId="77777777" w:rsidR="004170F0" w:rsidRPr="004170F0" w:rsidRDefault="004170F0" w:rsidP="00214666">
            <w:pPr>
              <w:rPr>
                <w:rFonts w:ascii="Times New Roman" w:hAnsi="Times New Roman" w:cs="Times New Roman"/>
              </w:rPr>
            </w:pPr>
          </w:p>
        </w:tc>
        <w:tc>
          <w:tcPr>
            <w:tcW w:w="1418" w:type="dxa"/>
          </w:tcPr>
          <w:p w14:paraId="5C617AF7" w14:textId="77777777" w:rsidR="004170F0" w:rsidRPr="004170F0" w:rsidRDefault="004170F0" w:rsidP="00214666">
            <w:pPr>
              <w:rPr>
                <w:rFonts w:ascii="Times New Roman" w:hAnsi="Times New Roman" w:cs="Times New Roman"/>
              </w:rPr>
            </w:pPr>
          </w:p>
        </w:tc>
      </w:tr>
      <w:tr w:rsidR="004170F0" w:rsidRPr="004170F0" w14:paraId="6C98766F" w14:textId="77777777" w:rsidTr="00214666">
        <w:tc>
          <w:tcPr>
            <w:tcW w:w="426" w:type="dxa"/>
          </w:tcPr>
          <w:p w14:paraId="68B44531" w14:textId="77777777" w:rsidR="004170F0" w:rsidRPr="004170F0" w:rsidRDefault="004170F0" w:rsidP="00214666">
            <w:pPr>
              <w:rPr>
                <w:rFonts w:ascii="Times New Roman" w:hAnsi="Times New Roman" w:cs="Times New Roman"/>
              </w:rPr>
            </w:pPr>
          </w:p>
        </w:tc>
        <w:tc>
          <w:tcPr>
            <w:tcW w:w="1701" w:type="dxa"/>
          </w:tcPr>
          <w:p w14:paraId="66CF5811" w14:textId="77777777" w:rsidR="004170F0" w:rsidRPr="004170F0" w:rsidRDefault="004170F0" w:rsidP="00214666">
            <w:pPr>
              <w:rPr>
                <w:rFonts w:ascii="Times New Roman" w:hAnsi="Times New Roman" w:cs="Times New Roman"/>
              </w:rPr>
            </w:pPr>
          </w:p>
        </w:tc>
        <w:tc>
          <w:tcPr>
            <w:tcW w:w="1418" w:type="dxa"/>
          </w:tcPr>
          <w:p w14:paraId="3B727A43" w14:textId="77777777" w:rsidR="004170F0" w:rsidRPr="004170F0" w:rsidRDefault="004170F0" w:rsidP="00214666">
            <w:pPr>
              <w:rPr>
                <w:rFonts w:ascii="Times New Roman" w:hAnsi="Times New Roman" w:cs="Times New Roman"/>
              </w:rPr>
            </w:pPr>
          </w:p>
        </w:tc>
        <w:tc>
          <w:tcPr>
            <w:tcW w:w="1559" w:type="dxa"/>
          </w:tcPr>
          <w:p w14:paraId="31C9405F" w14:textId="77777777" w:rsidR="004170F0" w:rsidRPr="004170F0" w:rsidRDefault="004170F0" w:rsidP="00214666">
            <w:pPr>
              <w:rPr>
                <w:rFonts w:ascii="Times New Roman" w:hAnsi="Times New Roman" w:cs="Times New Roman"/>
              </w:rPr>
            </w:pPr>
          </w:p>
        </w:tc>
        <w:tc>
          <w:tcPr>
            <w:tcW w:w="1984" w:type="dxa"/>
          </w:tcPr>
          <w:p w14:paraId="10B742CC" w14:textId="77777777" w:rsidR="004170F0" w:rsidRPr="004170F0" w:rsidRDefault="004170F0" w:rsidP="00214666">
            <w:pPr>
              <w:rPr>
                <w:rFonts w:ascii="Times New Roman" w:hAnsi="Times New Roman" w:cs="Times New Roman"/>
              </w:rPr>
            </w:pPr>
          </w:p>
        </w:tc>
        <w:tc>
          <w:tcPr>
            <w:tcW w:w="1134" w:type="dxa"/>
          </w:tcPr>
          <w:p w14:paraId="618A4E1F" w14:textId="77777777" w:rsidR="004170F0" w:rsidRPr="004170F0" w:rsidRDefault="004170F0" w:rsidP="00214666">
            <w:pPr>
              <w:rPr>
                <w:rFonts w:ascii="Times New Roman" w:hAnsi="Times New Roman" w:cs="Times New Roman"/>
              </w:rPr>
            </w:pPr>
          </w:p>
        </w:tc>
        <w:tc>
          <w:tcPr>
            <w:tcW w:w="1418" w:type="dxa"/>
          </w:tcPr>
          <w:p w14:paraId="11E3D614" w14:textId="77777777" w:rsidR="004170F0" w:rsidRPr="004170F0" w:rsidRDefault="004170F0" w:rsidP="00214666">
            <w:pPr>
              <w:rPr>
                <w:rFonts w:ascii="Times New Roman" w:hAnsi="Times New Roman" w:cs="Times New Roman"/>
              </w:rPr>
            </w:pPr>
          </w:p>
        </w:tc>
      </w:tr>
    </w:tbl>
    <w:p w14:paraId="300470DE" w14:textId="77777777" w:rsidR="004170F0" w:rsidRPr="004170F0" w:rsidRDefault="004170F0" w:rsidP="004170F0">
      <w:pPr>
        <w:jc w:val="center"/>
        <w:rPr>
          <w:rFonts w:ascii="Times New Roman" w:eastAsia="Malgun Gothic" w:hAnsi="Times New Roman" w:cs="Times New Roman"/>
          <w:u w:val="single"/>
        </w:rPr>
      </w:pPr>
    </w:p>
    <w:p w14:paraId="356AC7E5" w14:textId="77777777" w:rsidR="004170F0" w:rsidRPr="004170F0" w:rsidRDefault="004170F0" w:rsidP="004170F0">
      <w:pPr>
        <w:jc w:val="center"/>
        <w:rPr>
          <w:rFonts w:ascii="Times New Roman" w:eastAsia="Times New Roman" w:hAnsi="Times New Roman" w:cs="Times New Roman"/>
          <w:lang w:eastAsia="ru-RU"/>
        </w:rPr>
      </w:pPr>
      <w:r w:rsidRPr="004170F0">
        <w:rPr>
          <w:rFonts w:ascii="Times New Roman" w:hAnsi="Times New Roman" w:cs="Times New Roman"/>
          <w:noProof/>
          <w:lang w:eastAsia="ru-RU"/>
        </w:rPr>
        <w:drawing>
          <wp:inline distT="0" distB="0" distL="0" distR="0" wp14:anchorId="30A83F4D" wp14:editId="41913FB2">
            <wp:extent cx="425450" cy="222696"/>
            <wp:effectExtent l="0" t="0" r="0" b="6350"/>
            <wp:docPr id="806" name="Рисунок 806"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7C455784" wp14:editId="0B3B6A94">
            <wp:extent cx="425450" cy="222696"/>
            <wp:effectExtent l="0" t="0" r="0" b="6350"/>
            <wp:docPr id="807" name="Рисунок 807"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01745A8E" wp14:editId="67C2A232">
            <wp:extent cx="425450" cy="222696"/>
            <wp:effectExtent l="0" t="0" r="0" b="6350"/>
            <wp:docPr id="808" name="Рисунок 808"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5C836E76" w14:textId="77777777" w:rsidR="004170F0" w:rsidRPr="004170F0" w:rsidRDefault="004170F0" w:rsidP="004170F0">
      <w:pPr>
        <w:jc w:val="center"/>
        <w:rPr>
          <w:rFonts w:ascii="Times New Roman" w:eastAsia="Malgun Gothic" w:hAnsi="Times New Roman" w:cs="Times New Roman"/>
          <w:u w:val="single"/>
        </w:rPr>
      </w:pPr>
    </w:p>
    <w:p w14:paraId="39318FA4" w14:textId="77777777" w:rsidR="004170F0" w:rsidRPr="004170F0" w:rsidRDefault="004170F0" w:rsidP="004170F0">
      <w:pPr>
        <w:jc w:val="center"/>
        <w:rPr>
          <w:rFonts w:ascii="Times New Roman" w:eastAsia="Malgun Gothic" w:hAnsi="Times New Roman" w:cs="Times New Roman"/>
          <w:u w:val="single"/>
        </w:rPr>
      </w:pPr>
    </w:p>
    <w:p w14:paraId="3D605A33" w14:textId="77777777" w:rsidR="004170F0" w:rsidRPr="004170F0" w:rsidRDefault="004170F0" w:rsidP="004170F0">
      <w:pPr>
        <w:jc w:val="center"/>
        <w:rPr>
          <w:rFonts w:ascii="Times New Roman" w:eastAsia="Malgun Gothic" w:hAnsi="Times New Roman" w:cs="Times New Roman"/>
          <w:u w:val="single"/>
        </w:rPr>
      </w:pPr>
    </w:p>
    <w:p w14:paraId="34712547" w14:textId="77777777" w:rsidR="004170F0" w:rsidRPr="004170F0" w:rsidRDefault="004170F0" w:rsidP="004170F0">
      <w:pPr>
        <w:jc w:val="center"/>
        <w:rPr>
          <w:rFonts w:ascii="Times New Roman" w:eastAsia="Malgun Gothic" w:hAnsi="Times New Roman" w:cs="Times New Roman"/>
          <w:u w:val="single"/>
        </w:rPr>
      </w:pPr>
    </w:p>
    <w:p w14:paraId="73AFEAF5" w14:textId="77777777" w:rsidR="004170F0" w:rsidRPr="004170F0" w:rsidRDefault="004170F0" w:rsidP="004170F0">
      <w:pPr>
        <w:jc w:val="center"/>
        <w:rPr>
          <w:rFonts w:ascii="Times New Roman" w:eastAsia="Malgun Gothic" w:hAnsi="Times New Roman" w:cs="Times New Roman"/>
          <w:u w:val="single"/>
        </w:rPr>
      </w:pPr>
    </w:p>
    <w:p w14:paraId="3ED5B4DC" w14:textId="77777777" w:rsidR="004170F0" w:rsidRPr="004170F0" w:rsidRDefault="004170F0" w:rsidP="004170F0">
      <w:pPr>
        <w:jc w:val="center"/>
        <w:rPr>
          <w:rFonts w:ascii="Times New Roman" w:eastAsia="Malgun Gothic" w:hAnsi="Times New Roman" w:cs="Times New Roman"/>
          <w:u w:val="single"/>
        </w:rPr>
      </w:pPr>
    </w:p>
    <w:p w14:paraId="27883F81" w14:textId="77777777" w:rsidR="004170F0" w:rsidRPr="004170F0" w:rsidRDefault="004170F0" w:rsidP="004170F0">
      <w:pPr>
        <w:jc w:val="center"/>
        <w:rPr>
          <w:rFonts w:ascii="Times New Roman" w:eastAsia="Malgun Gothic" w:hAnsi="Times New Roman" w:cs="Times New Roman"/>
          <w:u w:val="single"/>
        </w:rPr>
      </w:pPr>
    </w:p>
    <w:p w14:paraId="30F8FAB3" w14:textId="77777777" w:rsidR="004170F0" w:rsidRPr="004170F0" w:rsidRDefault="004170F0" w:rsidP="004170F0">
      <w:pPr>
        <w:jc w:val="center"/>
        <w:rPr>
          <w:rFonts w:ascii="Times New Roman" w:eastAsia="Malgun Gothic" w:hAnsi="Times New Roman" w:cs="Times New Roman"/>
          <w:u w:val="single"/>
        </w:rPr>
      </w:pPr>
    </w:p>
    <w:p w14:paraId="5AB67FC4" w14:textId="77777777" w:rsidR="004170F0" w:rsidRPr="004170F0" w:rsidRDefault="004170F0" w:rsidP="004170F0">
      <w:pPr>
        <w:jc w:val="center"/>
        <w:rPr>
          <w:rFonts w:ascii="Times New Roman" w:eastAsia="Malgun Gothic" w:hAnsi="Times New Roman" w:cs="Times New Roman"/>
          <w:u w:val="single"/>
        </w:rPr>
      </w:pPr>
    </w:p>
    <w:p w14:paraId="26505AC5" w14:textId="77777777" w:rsidR="004170F0" w:rsidRPr="004170F0" w:rsidRDefault="004170F0" w:rsidP="004170F0">
      <w:pPr>
        <w:jc w:val="center"/>
        <w:rPr>
          <w:rFonts w:ascii="Times New Roman" w:eastAsia="Malgun Gothic" w:hAnsi="Times New Roman" w:cs="Times New Roman"/>
          <w:u w:val="single"/>
        </w:rPr>
      </w:pPr>
    </w:p>
    <w:p w14:paraId="73B705DD" w14:textId="77777777" w:rsidR="004170F0" w:rsidRPr="004170F0" w:rsidRDefault="004170F0" w:rsidP="004170F0">
      <w:pPr>
        <w:jc w:val="center"/>
        <w:rPr>
          <w:rFonts w:ascii="Times New Roman" w:eastAsia="Malgun Gothic" w:hAnsi="Times New Roman" w:cs="Times New Roman"/>
          <w:u w:val="single"/>
        </w:rPr>
      </w:pPr>
    </w:p>
    <w:p w14:paraId="4F68E85E" w14:textId="77777777" w:rsidR="004170F0" w:rsidRPr="004170F0" w:rsidRDefault="004170F0" w:rsidP="004170F0">
      <w:pPr>
        <w:rPr>
          <w:rFonts w:ascii="Times New Roman" w:hAnsi="Times New Roman" w:cs="Times New Roman"/>
          <w:sz w:val="28"/>
          <w:szCs w:val="28"/>
          <w:u w:val="single"/>
        </w:rPr>
      </w:pPr>
      <w:r w:rsidRPr="004170F0">
        <w:rPr>
          <w:rFonts w:ascii="Times New Roman" w:hAnsi="Times New Roman" w:cs="Times New Roman"/>
          <w:sz w:val="28"/>
          <w:szCs w:val="28"/>
          <w:u w:val="single"/>
        </w:rPr>
        <w:br w:type="page"/>
      </w:r>
    </w:p>
    <w:p w14:paraId="06A74C5F" w14:textId="77777777" w:rsidR="004170F0" w:rsidRPr="004170F0" w:rsidRDefault="004170F0" w:rsidP="004170F0">
      <w:pPr>
        <w:pStyle w:val="a9"/>
        <w:spacing w:after="0"/>
        <w:ind w:hanging="720"/>
        <w:rPr>
          <w:rFonts w:ascii="Times New Roman" w:hAnsi="Times New Roman" w:cs="Times New Roman"/>
          <w:sz w:val="28"/>
          <w:szCs w:val="28"/>
          <w:u w:val="single"/>
        </w:rPr>
      </w:pPr>
      <w:r w:rsidRPr="004170F0">
        <w:rPr>
          <w:rFonts w:ascii="Times New Roman" w:hAnsi="Times New Roman" w:cs="Times New Roman"/>
          <w:noProof/>
          <w:lang w:eastAsia="ru-RU"/>
        </w:rPr>
        <w:lastRenderedPageBreak/>
        <w:drawing>
          <wp:inline distT="0" distB="0" distL="0" distR="0" wp14:anchorId="30D5433D" wp14:editId="00814FC2">
            <wp:extent cx="273269" cy="172445"/>
            <wp:effectExtent l="0" t="0" r="0" b="0"/>
            <wp:docPr id="809" name="Рисунок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BDD7BB9" wp14:editId="7AE05586">
            <wp:extent cx="273269" cy="172445"/>
            <wp:effectExtent l="0" t="0" r="0" b="0"/>
            <wp:docPr id="810" name="Рисунок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B3E0206" wp14:editId="64E05BE5">
            <wp:extent cx="273269" cy="172445"/>
            <wp:effectExtent l="0" t="0" r="0" b="0"/>
            <wp:docPr id="811" name="Рисунок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E32577B" wp14:editId="3C52C3C1">
            <wp:extent cx="273269" cy="172445"/>
            <wp:effectExtent l="0" t="0" r="0" b="0"/>
            <wp:docPr id="812" name="Рисунок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E2C942F" wp14:editId="1F3DBD72">
            <wp:extent cx="273269" cy="172445"/>
            <wp:effectExtent l="0" t="0" r="0" b="0"/>
            <wp:docPr id="813" name="Рисунок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E99873F" wp14:editId="02E644A5">
            <wp:extent cx="273269" cy="172445"/>
            <wp:effectExtent l="0" t="0" r="0" b="0"/>
            <wp:docPr id="814" name="Рисунок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6E42FBA" wp14:editId="0B07DED9">
            <wp:extent cx="273269" cy="172445"/>
            <wp:effectExtent l="0" t="0" r="0" b="0"/>
            <wp:docPr id="815" name="Рисунок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7FCE101" wp14:editId="4B50C9B7">
            <wp:extent cx="273269" cy="172445"/>
            <wp:effectExtent l="0" t="0" r="0" b="0"/>
            <wp:docPr id="816" name="Рисунок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5574FF6" wp14:editId="31A39272">
            <wp:extent cx="273269" cy="172445"/>
            <wp:effectExtent l="0" t="0" r="0" b="0"/>
            <wp:docPr id="817" name="Рисунок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B35DF7A" wp14:editId="0CCB30C7">
            <wp:extent cx="273269" cy="172445"/>
            <wp:effectExtent l="0" t="0" r="0" b="0"/>
            <wp:docPr id="818" name="Рисунок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A1AF3AB" wp14:editId="2702DBDC">
            <wp:extent cx="273269" cy="172445"/>
            <wp:effectExtent l="0" t="0" r="0" b="0"/>
            <wp:docPr id="819" name="Рисунок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3B9609D" wp14:editId="69BC2AC5">
            <wp:extent cx="273269" cy="172445"/>
            <wp:effectExtent l="0" t="0" r="0" b="0"/>
            <wp:docPr id="820" name="Рисунок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2C1A932" wp14:editId="0A84D702">
            <wp:extent cx="273269" cy="172445"/>
            <wp:effectExtent l="0" t="0" r="0" b="0"/>
            <wp:docPr id="821" name="Рисунок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5391450" wp14:editId="19CCF777">
            <wp:extent cx="273269" cy="172445"/>
            <wp:effectExtent l="0" t="0" r="0" b="0"/>
            <wp:docPr id="822" name="Рисунок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73E3EC2" wp14:editId="59FA90F6">
            <wp:extent cx="273269" cy="172445"/>
            <wp:effectExtent l="0" t="0" r="0" b="0"/>
            <wp:docPr id="823" name="Рисунок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C980A33" wp14:editId="6FCC48C0">
            <wp:extent cx="273269" cy="172445"/>
            <wp:effectExtent l="0" t="0" r="0" b="0"/>
            <wp:docPr id="824" name="Рисунок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B0FE244" wp14:editId="7B680F8F">
            <wp:extent cx="273269" cy="172445"/>
            <wp:effectExtent l="0" t="0" r="0" b="0"/>
            <wp:docPr id="825" name="Рисунок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229DE61" wp14:editId="7B450BC5">
            <wp:extent cx="273269" cy="172445"/>
            <wp:effectExtent l="0" t="0" r="0" b="0"/>
            <wp:docPr id="826" name="Рисунок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2E19149" wp14:editId="428F55CA">
            <wp:extent cx="273269" cy="172445"/>
            <wp:effectExtent l="0" t="0" r="0" b="0"/>
            <wp:docPr id="827" name="Рисунок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FDB1009" wp14:editId="6202E117">
            <wp:extent cx="273269" cy="172445"/>
            <wp:effectExtent l="0" t="0" r="0" b="0"/>
            <wp:docPr id="828" name="Рисунок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382158F" wp14:editId="5081DF7F">
            <wp:extent cx="273269" cy="172445"/>
            <wp:effectExtent l="0" t="0" r="0" b="0"/>
            <wp:docPr id="829" name="Рисунок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5B299367" w14:textId="77777777" w:rsidR="004170F0" w:rsidRPr="004170F0" w:rsidRDefault="004170F0" w:rsidP="004170F0">
      <w:pPr>
        <w:jc w:val="center"/>
        <w:rPr>
          <w:rFonts w:ascii="Times New Roman" w:eastAsia="Malgun Gothic" w:hAnsi="Times New Roman" w:cs="Times New Roman"/>
          <w:u w:val="single"/>
        </w:rPr>
      </w:pPr>
    </w:p>
    <w:p w14:paraId="6508CDC7" w14:textId="77777777" w:rsidR="004170F0" w:rsidRPr="004170F0" w:rsidRDefault="004170F0" w:rsidP="004170F0">
      <w:pPr>
        <w:spacing w:after="0"/>
        <w:jc w:val="center"/>
        <w:rPr>
          <w:rFonts w:ascii="Times New Roman" w:eastAsia="Malgun Gothic" w:hAnsi="Times New Roman" w:cs="Times New Roman"/>
          <w:sz w:val="26"/>
          <w:szCs w:val="26"/>
        </w:rPr>
      </w:pPr>
      <w:r w:rsidRPr="004170F0">
        <w:rPr>
          <w:rFonts w:ascii="Times New Roman" w:eastAsia="Malgun Gothic" w:hAnsi="Times New Roman" w:cs="Times New Roman"/>
          <w:sz w:val="26"/>
          <w:szCs w:val="26"/>
        </w:rPr>
        <w:t xml:space="preserve">СПИСОК </w:t>
      </w:r>
    </w:p>
    <w:p w14:paraId="1DCB32B2" w14:textId="77777777" w:rsidR="004170F0" w:rsidRPr="004170F0" w:rsidRDefault="004170F0" w:rsidP="004170F0">
      <w:pPr>
        <w:spacing w:after="0"/>
        <w:jc w:val="center"/>
        <w:rPr>
          <w:rFonts w:ascii="Times New Roman" w:eastAsia="Malgun Gothic" w:hAnsi="Times New Roman" w:cs="Times New Roman"/>
          <w:sz w:val="26"/>
          <w:szCs w:val="26"/>
        </w:rPr>
      </w:pPr>
      <w:r w:rsidRPr="004170F0">
        <w:rPr>
          <w:rFonts w:ascii="Times New Roman" w:eastAsia="Malgun Gothic" w:hAnsi="Times New Roman" w:cs="Times New Roman"/>
          <w:sz w:val="26"/>
          <w:szCs w:val="26"/>
        </w:rPr>
        <w:t>опорных школ</w:t>
      </w:r>
    </w:p>
    <w:p w14:paraId="1764A39E" w14:textId="77777777" w:rsidR="004170F0" w:rsidRPr="004170F0" w:rsidRDefault="004170F0" w:rsidP="004170F0">
      <w:pPr>
        <w:jc w:val="right"/>
        <w:rPr>
          <w:rFonts w:ascii="Times New Roman" w:hAnsi="Times New Roman" w:cs="Times New Roman"/>
        </w:rPr>
      </w:pPr>
    </w:p>
    <w:p w14:paraId="0AE5ACC8" w14:textId="77777777" w:rsidR="004170F0" w:rsidRPr="004170F0" w:rsidRDefault="004170F0" w:rsidP="004170F0">
      <w:pPr>
        <w:jc w:val="right"/>
        <w:rPr>
          <w:rFonts w:ascii="Times New Roman" w:hAnsi="Times New Roman" w:cs="Times New Roman"/>
          <w:sz w:val="20"/>
          <w:szCs w:val="20"/>
        </w:rPr>
      </w:pPr>
      <w:r w:rsidRPr="004170F0">
        <w:rPr>
          <w:rFonts w:ascii="Times New Roman" w:hAnsi="Times New Roman" w:cs="Times New Roman"/>
          <w:sz w:val="20"/>
          <w:szCs w:val="20"/>
        </w:rPr>
        <w:t>Приложение №1 к приказу № 69-о от 21.03.2023г.</w:t>
      </w:r>
    </w:p>
    <w:tbl>
      <w:tblPr>
        <w:tblW w:w="965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568"/>
        <w:gridCol w:w="1843"/>
        <w:gridCol w:w="3118"/>
        <w:gridCol w:w="4101"/>
        <w:gridCol w:w="10"/>
      </w:tblGrid>
      <w:tr w:rsidR="004170F0" w:rsidRPr="004170F0" w14:paraId="0B2B2487" w14:textId="77777777" w:rsidTr="00214666">
        <w:trPr>
          <w:gridAfter w:val="1"/>
          <w:wAfter w:w="10" w:type="dxa"/>
          <w:trHeight w:val="20"/>
        </w:trPr>
        <w:tc>
          <w:tcPr>
            <w:tcW w:w="578" w:type="dxa"/>
            <w:gridSpan w:val="2"/>
            <w:vMerge w:val="restart"/>
            <w:shd w:val="clear" w:color="auto" w:fill="auto"/>
            <w:noWrap/>
            <w:vAlign w:val="center"/>
            <w:hideMark/>
          </w:tcPr>
          <w:p w14:paraId="282239F7" w14:textId="77777777" w:rsidR="004170F0" w:rsidRPr="004170F0" w:rsidRDefault="004170F0" w:rsidP="00214666">
            <w:pPr>
              <w:spacing w:after="0" w:line="240" w:lineRule="auto"/>
              <w:jc w:val="center"/>
              <w:rPr>
                <w:rFonts w:ascii="Times New Roman" w:eastAsia="Times New Roman" w:hAnsi="Times New Roman" w:cs="Times New Roman"/>
                <w:b/>
                <w:bCs/>
                <w:color w:val="000000"/>
                <w:sz w:val="20"/>
                <w:szCs w:val="20"/>
              </w:rPr>
            </w:pPr>
            <w:r w:rsidRPr="004170F0">
              <w:rPr>
                <w:rFonts w:ascii="Times New Roman" w:eastAsia="Times New Roman" w:hAnsi="Times New Roman" w:cs="Times New Roman"/>
                <w:b/>
                <w:bCs/>
                <w:color w:val="000000"/>
                <w:sz w:val="20"/>
                <w:szCs w:val="20"/>
              </w:rPr>
              <w:t>№</w:t>
            </w:r>
          </w:p>
        </w:tc>
        <w:tc>
          <w:tcPr>
            <w:tcW w:w="1843" w:type="dxa"/>
            <w:vMerge w:val="restart"/>
            <w:shd w:val="clear" w:color="auto" w:fill="auto"/>
            <w:noWrap/>
            <w:vAlign w:val="center"/>
            <w:hideMark/>
          </w:tcPr>
          <w:p w14:paraId="4416933E" w14:textId="77777777" w:rsidR="004170F0" w:rsidRPr="004170F0" w:rsidRDefault="004170F0" w:rsidP="00214666">
            <w:pPr>
              <w:spacing w:after="0" w:line="240" w:lineRule="auto"/>
              <w:jc w:val="center"/>
              <w:rPr>
                <w:rFonts w:ascii="Times New Roman" w:eastAsia="Times New Roman" w:hAnsi="Times New Roman" w:cs="Times New Roman"/>
                <w:b/>
                <w:bCs/>
                <w:color w:val="000000"/>
                <w:sz w:val="20"/>
                <w:szCs w:val="20"/>
              </w:rPr>
            </w:pPr>
            <w:r w:rsidRPr="004170F0">
              <w:rPr>
                <w:rFonts w:ascii="Times New Roman" w:eastAsia="Times New Roman" w:hAnsi="Times New Roman" w:cs="Times New Roman"/>
                <w:b/>
                <w:bCs/>
                <w:color w:val="000000"/>
                <w:sz w:val="20"/>
                <w:szCs w:val="20"/>
              </w:rPr>
              <w:t>Район/город</w:t>
            </w:r>
          </w:p>
        </w:tc>
        <w:tc>
          <w:tcPr>
            <w:tcW w:w="7219" w:type="dxa"/>
            <w:gridSpan w:val="2"/>
            <w:shd w:val="clear" w:color="auto" w:fill="auto"/>
            <w:vAlign w:val="center"/>
          </w:tcPr>
          <w:p w14:paraId="311B9B8C" w14:textId="77777777" w:rsidR="004170F0" w:rsidRPr="004170F0" w:rsidRDefault="004170F0" w:rsidP="00214666">
            <w:pPr>
              <w:spacing w:after="0" w:line="240" w:lineRule="auto"/>
              <w:jc w:val="center"/>
              <w:rPr>
                <w:rFonts w:ascii="Times New Roman" w:eastAsia="Times New Roman" w:hAnsi="Times New Roman" w:cs="Times New Roman"/>
                <w:b/>
                <w:bCs/>
                <w:color w:val="000000"/>
                <w:sz w:val="20"/>
                <w:szCs w:val="20"/>
              </w:rPr>
            </w:pPr>
          </w:p>
        </w:tc>
      </w:tr>
      <w:tr w:rsidR="004170F0" w:rsidRPr="004170F0" w14:paraId="359255B1" w14:textId="77777777" w:rsidTr="00214666">
        <w:trPr>
          <w:gridAfter w:val="1"/>
          <w:wAfter w:w="10" w:type="dxa"/>
          <w:trHeight w:val="20"/>
        </w:trPr>
        <w:tc>
          <w:tcPr>
            <w:tcW w:w="578" w:type="dxa"/>
            <w:gridSpan w:val="2"/>
            <w:vMerge/>
            <w:shd w:val="clear" w:color="auto" w:fill="auto"/>
            <w:noWrap/>
            <w:vAlign w:val="center"/>
          </w:tcPr>
          <w:p w14:paraId="1124FA48" w14:textId="77777777" w:rsidR="004170F0" w:rsidRPr="004170F0" w:rsidRDefault="004170F0" w:rsidP="00214666">
            <w:pPr>
              <w:spacing w:after="0" w:line="240" w:lineRule="auto"/>
              <w:jc w:val="center"/>
              <w:rPr>
                <w:rFonts w:ascii="Times New Roman" w:eastAsia="Times New Roman" w:hAnsi="Times New Roman" w:cs="Times New Roman"/>
                <w:b/>
                <w:bCs/>
                <w:color w:val="000000"/>
                <w:sz w:val="20"/>
                <w:szCs w:val="20"/>
              </w:rPr>
            </w:pPr>
          </w:p>
        </w:tc>
        <w:tc>
          <w:tcPr>
            <w:tcW w:w="1843" w:type="dxa"/>
            <w:vMerge/>
            <w:shd w:val="clear" w:color="auto" w:fill="auto"/>
            <w:noWrap/>
            <w:vAlign w:val="center"/>
          </w:tcPr>
          <w:p w14:paraId="52A24837" w14:textId="77777777" w:rsidR="004170F0" w:rsidRPr="004170F0" w:rsidRDefault="004170F0" w:rsidP="00214666">
            <w:pPr>
              <w:spacing w:after="0" w:line="240" w:lineRule="auto"/>
              <w:jc w:val="center"/>
              <w:rPr>
                <w:rFonts w:ascii="Times New Roman" w:eastAsia="Times New Roman" w:hAnsi="Times New Roman" w:cs="Times New Roman"/>
                <w:b/>
                <w:bCs/>
                <w:color w:val="000000"/>
                <w:sz w:val="20"/>
                <w:szCs w:val="20"/>
              </w:rPr>
            </w:pPr>
          </w:p>
        </w:tc>
        <w:tc>
          <w:tcPr>
            <w:tcW w:w="3118" w:type="dxa"/>
            <w:shd w:val="clear" w:color="auto" w:fill="auto"/>
            <w:vAlign w:val="center"/>
          </w:tcPr>
          <w:p w14:paraId="36B93854" w14:textId="77777777" w:rsidR="004170F0" w:rsidRPr="004170F0" w:rsidRDefault="004170F0" w:rsidP="00214666">
            <w:pPr>
              <w:spacing w:after="0" w:line="240" w:lineRule="auto"/>
              <w:jc w:val="center"/>
              <w:rPr>
                <w:rFonts w:ascii="Times New Roman" w:eastAsia="Times New Roman" w:hAnsi="Times New Roman" w:cs="Times New Roman"/>
                <w:b/>
                <w:bCs/>
                <w:color w:val="000000"/>
                <w:sz w:val="20"/>
                <w:szCs w:val="20"/>
              </w:rPr>
            </w:pPr>
            <w:r w:rsidRPr="004170F0">
              <w:rPr>
                <w:rFonts w:ascii="Times New Roman" w:eastAsia="Times New Roman" w:hAnsi="Times New Roman" w:cs="Times New Roman"/>
                <w:b/>
                <w:bCs/>
                <w:color w:val="000000"/>
                <w:sz w:val="20"/>
                <w:szCs w:val="20"/>
              </w:rPr>
              <w:t>Общеобразовательная организация</w:t>
            </w:r>
          </w:p>
        </w:tc>
        <w:tc>
          <w:tcPr>
            <w:tcW w:w="4101" w:type="dxa"/>
            <w:shd w:val="clear" w:color="auto" w:fill="auto"/>
            <w:vAlign w:val="center"/>
          </w:tcPr>
          <w:p w14:paraId="7AB2B9E4" w14:textId="77777777" w:rsidR="004170F0" w:rsidRPr="004170F0" w:rsidRDefault="004170F0" w:rsidP="00214666">
            <w:pPr>
              <w:spacing w:after="0" w:line="240" w:lineRule="auto"/>
              <w:jc w:val="center"/>
              <w:rPr>
                <w:rFonts w:ascii="Times New Roman" w:eastAsia="Times New Roman" w:hAnsi="Times New Roman" w:cs="Times New Roman"/>
                <w:b/>
                <w:bCs/>
                <w:color w:val="000000"/>
                <w:sz w:val="20"/>
                <w:szCs w:val="20"/>
              </w:rPr>
            </w:pPr>
            <w:r w:rsidRPr="004170F0">
              <w:rPr>
                <w:rFonts w:ascii="Times New Roman" w:eastAsia="Times New Roman" w:hAnsi="Times New Roman" w:cs="Times New Roman"/>
                <w:b/>
                <w:bCs/>
                <w:color w:val="000000"/>
                <w:sz w:val="20"/>
                <w:szCs w:val="20"/>
              </w:rPr>
              <w:t>Направление опыта</w:t>
            </w:r>
          </w:p>
        </w:tc>
      </w:tr>
      <w:tr w:rsidR="004170F0" w:rsidRPr="004170F0" w14:paraId="08895670" w14:textId="77777777" w:rsidTr="00214666">
        <w:trPr>
          <w:gridAfter w:val="1"/>
          <w:wAfter w:w="10" w:type="dxa"/>
          <w:trHeight w:val="20"/>
        </w:trPr>
        <w:tc>
          <w:tcPr>
            <w:tcW w:w="578" w:type="dxa"/>
            <w:gridSpan w:val="2"/>
            <w:vMerge w:val="restart"/>
            <w:shd w:val="clear" w:color="auto" w:fill="auto"/>
            <w:noWrap/>
            <w:hideMark/>
          </w:tcPr>
          <w:p w14:paraId="49EE3680" w14:textId="77777777" w:rsidR="004170F0" w:rsidRPr="004170F0" w:rsidRDefault="004170F0" w:rsidP="00214666">
            <w:pPr>
              <w:spacing w:after="0" w:line="240" w:lineRule="auto"/>
              <w:rPr>
                <w:rFonts w:ascii="Times New Roman" w:eastAsia="Times New Roman" w:hAnsi="Times New Roman" w:cs="Times New Roman"/>
                <w:color w:val="000000"/>
                <w:sz w:val="18"/>
                <w:szCs w:val="18"/>
              </w:rPr>
            </w:pPr>
            <w:r w:rsidRPr="004170F0">
              <w:rPr>
                <w:rFonts w:ascii="Times New Roman" w:eastAsia="Times New Roman" w:hAnsi="Times New Roman" w:cs="Times New Roman"/>
                <w:color w:val="000000"/>
                <w:sz w:val="18"/>
                <w:szCs w:val="18"/>
              </w:rPr>
              <w:t>1</w:t>
            </w:r>
          </w:p>
        </w:tc>
        <w:tc>
          <w:tcPr>
            <w:tcW w:w="1843" w:type="dxa"/>
            <w:vMerge w:val="restart"/>
            <w:shd w:val="clear" w:color="auto" w:fill="auto"/>
            <w:noWrap/>
            <w:hideMark/>
          </w:tcPr>
          <w:p w14:paraId="52ADA61D"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Акушинский район</w:t>
            </w:r>
          </w:p>
        </w:tc>
        <w:tc>
          <w:tcPr>
            <w:tcW w:w="3118" w:type="dxa"/>
            <w:shd w:val="clear" w:color="auto" w:fill="auto"/>
            <w:noWrap/>
          </w:tcPr>
          <w:p w14:paraId="6ACA89AA"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 xml:space="preserve">МКОУ «Акушинская СОШ №1 </w:t>
            </w:r>
          </w:p>
          <w:p w14:paraId="77102482"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им. С.М.Кирова»</w:t>
            </w:r>
          </w:p>
        </w:tc>
        <w:tc>
          <w:tcPr>
            <w:tcW w:w="4101" w:type="dxa"/>
            <w:shd w:val="clear" w:color="auto" w:fill="auto"/>
          </w:tcPr>
          <w:p w14:paraId="415582D7"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Компетентностный подход в образовательном процессе начальной школы.</w:t>
            </w:r>
          </w:p>
        </w:tc>
      </w:tr>
      <w:tr w:rsidR="004170F0" w:rsidRPr="004170F0" w14:paraId="40A592F3" w14:textId="77777777" w:rsidTr="00214666">
        <w:trPr>
          <w:gridAfter w:val="1"/>
          <w:wAfter w:w="10" w:type="dxa"/>
          <w:trHeight w:val="490"/>
        </w:trPr>
        <w:tc>
          <w:tcPr>
            <w:tcW w:w="578" w:type="dxa"/>
            <w:gridSpan w:val="2"/>
            <w:vMerge/>
            <w:shd w:val="clear" w:color="auto" w:fill="auto"/>
            <w:noWrap/>
          </w:tcPr>
          <w:p w14:paraId="17C5C27C" w14:textId="77777777" w:rsidR="004170F0" w:rsidRPr="004170F0" w:rsidRDefault="004170F0" w:rsidP="00214666">
            <w:pPr>
              <w:spacing w:after="0" w:line="240" w:lineRule="auto"/>
              <w:rPr>
                <w:rFonts w:ascii="Times New Roman" w:eastAsia="Times New Roman" w:hAnsi="Times New Roman" w:cs="Times New Roman"/>
                <w:color w:val="000000"/>
                <w:sz w:val="18"/>
                <w:szCs w:val="18"/>
              </w:rPr>
            </w:pPr>
          </w:p>
        </w:tc>
        <w:tc>
          <w:tcPr>
            <w:tcW w:w="1843" w:type="dxa"/>
            <w:vMerge/>
            <w:shd w:val="clear" w:color="auto" w:fill="auto"/>
            <w:noWrap/>
          </w:tcPr>
          <w:p w14:paraId="18C2C094"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shd w:val="clear" w:color="auto" w:fill="auto"/>
            <w:noWrap/>
          </w:tcPr>
          <w:p w14:paraId="0262A3B8"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МКОУ «Мугинская гимназия им.С.К.Курбанова»</w:t>
            </w:r>
          </w:p>
        </w:tc>
        <w:tc>
          <w:tcPr>
            <w:tcW w:w="4101" w:type="dxa"/>
            <w:shd w:val="clear" w:color="auto" w:fill="auto"/>
          </w:tcPr>
          <w:p w14:paraId="1D2F74EE"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Качество гуманитарного образования в современной школе (преподавание русского языка и литературы).</w:t>
            </w:r>
          </w:p>
        </w:tc>
      </w:tr>
      <w:tr w:rsidR="004170F0" w:rsidRPr="004170F0" w14:paraId="28B11A50" w14:textId="77777777" w:rsidTr="00214666">
        <w:trPr>
          <w:gridAfter w:val="1"/>
          <w:wAfter w:w="10" w:type="dxa"/>
          <w:trHeight w:val="230"/>
        </w:trPr>
        <w:tc>
          <w:tcPr>
            <w:tcW w:w="578" w:type="dxa"/>
            <w:gridSpan w:val="2"/>
            <w:vMerge/>
            <w:shd w:val="clear" w:color="auto" w:fill="auto"/>
            <w:noWrap/>
          </w:tcPr>
          <w:p w14:paraId="2B033F82" w14:textId="77777777" w:rsidR="004170F0" w:rsidRPr="004170F0" w:rsidRDefault="004170F0" w:rsidP="00214666">
            <w:pPr>
              <w:spacing w:after="0" w:line="240" w:lineRule="auto"/>
              <w:rPr>
                <w:rFonts w:ascii="Times New Roman" w:eastAsia="Times New Roman" w:hAnsi="Times New Roman" w:cs="Times New Roman"/>
                <w:color w:val="000000"/>
                <w:sz w:val="18"/>
                <w:szCs w:val="18"/>
              </w:rPr>
            </w:pPr>
          </w:p>
        </w:tc>
        <w:tc>
          <w:tcPr>
            <w:tcW w:w="1843" w:type="dxa"/>
            <w:vMerge/>
            <w:shd w:val="clear" w:color="auto" w:fill="auto"/>
            <w:noWrap/>
          </w:tcPr>
          <w:p w14:paraId="36A81FCA"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shd w:val="clear" w:color="auto" w:fill="auto"/>
            <w:noWrap/>
          </w:tcPr>
          <w:p w14:paraId="6AD85FBF"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МКОУ «Мугинский многопрофильный лицей им. С.Н.Абдуллаева»</w:t>
            </w:r>
          </w:p>
        </w:tc>
        <w:tc>
          <w:tcPr>
            <w:tcW w:w="4101" w:type="dxa"/>
            <w:shd w:val="clear" w:color="auto" w:fill="auto"/>
          </w:tcPr>
          <w:p w14:paraId="09DE1AA6"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Эффективные методики современного математического образования в школе.</w:t>
            </w:r>
          </w:p>
        </w:tc>
      </w:tr>
      <w:tr w:rsidR="004170F0" w:rsidRPr="004170F0" w14:paraId="3CE0CB87" w14:textId="77777777" w:rsidTr="00214666">
        <w:trPr>
          <w:gridAfter w:val="1"/>
          <w:wAfter w:w="10" w:type="dxa"/>
          <w:trHeight w:val="230"/>
        </w:trPr>
        <w:tc>
          <w:tcPr>
            <w:tcW w:w="578" w:type="dxa"/>
            <w:gridSpan w:val="2"/>
            <w:vMerge/>
            <w:shd w:val="clear" w:color="auto" w:fill="auto"/>
            <w:noWrap/>
          </w:tcPr>
          <w:p w14:paraId="2D4B37E5" w14:textId="77777777" w:rsidR="004170F0" w:rsidRPr="004170F0" w:rsidRDefault="004170F0" w:rsidP="00214666">
            <w:pPr>
              <w:spacing w:after="0" w:line="240" w:lineRule="auto"/>
              <w:rPr>
                <w:rFonts w:ascii="Times New Roman" w:eastAsia="Times New Roman" w:hAnsi="Times New Roman" w:cs="Times New Roman"/>
                <w:color w:val="000000"/>
                <w:sz w:val="18"/>
                <w:szCs w:val="18"/>
              </w:rPr>
            </w:pPr>
          </w:p>
        </w:tc>
        <w:tc>
          <w:tcPr>
            <w:tcW w:w="1843" w:type="dxa"/>
            <w:vMerge/>
            <w:shd w:val="clear" w:color="auto" w:fill="auto"/>
            <w:noWrap/>
          </w:tcPr>
          <w:p w14:paraId="39AC14F3"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shd w:val="clear" w:color="auto" w:fill="auto"/>
            <w:noWrap/>
          </w:tcPr>
          <w:p w14:paraId="19AC7011"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МКОУ «Усишинский многопрофильный лицей»</w:t>
            </w:r>
          </w:p>
        </w:tc>
        <w:tc>
          <w:tcPr>
            <w:tcW w:w="4101" w:type="dxa"/>
            <w:shd w:val="clear" w:color="auto" w:fill="auto"/>
          </w:tcPr>
          <w:p w14:paraId="07540216" w14:textId="77777777" w:rsidR="004170F0" w:rsidRPr="004170F0" w:rsidRDefault="004170F0" w:rsidP="00214666">
            <w:pPr>
              <w:spacing w:after="0" w:line="276"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Цифровая образовательная среда: новые возможности для современного школьника и педагога.</w:t>
            </w:r>
          </w:p>
        </w:tc>
      </w:tr>
      <w:tr w:rsidR="004170F0" w:rsidRPr="004170F0" w14:paraId="0E578A31" w14:textId="77777777" w:rsidTr="00214666">
        <w:trPr>
          <w:gridAfter w:val="1"/>
          <w:wAfter w:w="10" w:type="dxa"/>
          <w:trHeight w:val="530"/>
        </w:trPr>
        <w:tc>
          <w:tcPr>
            <w:tcW w:w="578" w:type="dxa"/>
            <w:gridSpan w:val="2"/>
            <w:shd w:val="clear" w:color="auto" w:fill="auto"/>
            <w:noWrap/>
            <w:hideMark/>
          </w:tcPr>
          <w:p w14:paraId="16ECC31A" w14:textId="77777777" w:rsidR="004170F0" w:rsidRPr="004170F0" w:rsidRDefault="004170F0" w:rsidP="00214666">
            <w:pPr>
              <w:spacing w:after="0" w:line="240" w:lineRule="auto"/>
              <w:rPr>
                <w:rFonts w:ascii="Times New Roman" w:eastAsia="Times New Roman" w:hAnsi="Times New Roman" w:cs="Times New Roman"/>
                <w:color w:val="000000"/>
                <w:sz w:val="18"/>
                <w:szCs w:val="18"/>
              </w:rPr>
            </w:pPr>
            <w:r w:rsidRPr="004170F0">
              <w:rPr>
                <w:rFonts w:ascii="Times New Roman" w:eastAsia="Times New Roman" w:hAnsi="Times New Roman" w:cs="Times New Roman"/>
                <w:color w:val="000000"/>
                <w:sz w:val="18"/>
                <w:szCs w:val="18"/>
              </w:rPr>
              <w:t>2</w:t>
            </w:r>
          </w:p>
        </w:tc>
        <w:tc>
          <w:tcPr>
            <w:tcW w:w="1843" w:type="dxa"/>
            <w:shd w:val="clear" w:color="auto" w:fill="auto"/>
            <w:noWrap/>
            <w:hideMark/>
          </w:tcPr>
          <w:p w14:paraId="140573BF"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Ахвахский район</w:t>
            </w:r>
          </w:p>
        </w:tc>
        <w:tc>
          <w:tcPr>
            <w:tcW w:w="3118" w:type="dxa"/>
            <w:shd w:val="clear" w:color="auto" w:fill="auto"/>
            <w:noWrap/>
          </w:tcPr>
          <w:p w14:paraId="30361BD0"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 xml:space="preserve">МБОУ «Каратинская СОШ </w:t>
            </w:r>
          </w:p>
          <w:p w14:paraId="26D5C199"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им. М.Абдулманапова»</w:t>
            </w:r>
          </w:p>
        </w:tc>
        <w:tc>
          <w:tcPr>
            <w:tcW w:w="4101" w:type="dxa"/>
            <w:shd w:val="clear" w:color="auto" w:fill="auto"/>
          </w:tcPr>
          <w:p w14:paraId="7170C58C"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Взращивание управленческой команды образовательной организации.</w:t>
            </w:r>
          </w:p>
        </w:tc>
      </w:tr>
      <w:tr w:rsidR="004170F0" w:rsidRPr="004170F0" w14:paraId="2D6985E5" w14:textId="77777777" w:rsidTr="00214666">
        <w:trPr>
          <w:gridAfter w:val="1"/>
          <w:wAfter w:w="10" w:type="dxa"/>
          <w:trHeight w:val="470"/>
        </w:trPr>
        <w:tc>
          <w:tcPr>
            <w:tcW w:w="578" w:type="dxa"/>
            <w:gridSpan w:val="2"/>
            <w:vMerge w:val="restart"/>
            <w:shd w:val="clear" w:color="auto" w:fill="auto"/>
            <w:noWrap/>
            <w:hideMark/>
          </w:tcPr>
          <w:p w14:paraId="4F5D36DE" w14:textId="77777777" w:rsidR="004170F0" w:rsidRPr="004170F0" w:rsidRDefault="004170F0" w:rsidP="00214666">
            <w:pPr>
              <w:spacing w:after="0" w:line="240" w:lineRule="auto"/>
              <w:rPr>
                <w:rFonts w:ascii="Times New Roman" w:eastAsia="Times New Roman" w:hAnsi="Times New Roman" w:cs="Times New Roman"/>
                <w:color w:val="000000"/>
                <w:sz w:val="18"/>
                <w:szCs w:val="18"/>
              </w:rPr>
            </w:pPr>
            <w:r w:rsidRPr="004170F0">
              <w:rPr>
                <w:rFonts w:ascii="Times New Roman" w:eastAsia="Times New Roman" w:hAnsi="Times New Roman" w:cs="Times New Roman"/>
                <w:color w:val="000000"/>
                <w:sz w:val="18"/>
                <w:szCs w:val="18"/>
              </w:rPr>
              <w:t>3</w:t>
            </w:r>
          </w:p>
        </w:tc>
        <w:tc>
          <w:tcPr>
            <w:tcW w:w="1843" w:type="dxa"/>
            <w:vMerge w:val="restart"/>
            <w:shd w:val="clear" w:color="auto" w:fill="auto"/>
            <w:noWrap/>
            <w:hideMark/>
          </w:tcPr>
          <w:p w14:paraId="460EBDE9"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Ахтынский район</w:t>
            </w:r>
          </w:p>
        </w:tc>
        <w:tc>
          <w:tcPr>
            <w:tcW w:w="3118" w:type="dxa"/>
            <w:shd w:val="clear" w:color="auto" w:fill="auto"/>
            <w:noWrap/>
          </w:tcPr>
          <w:p w14:paraId="3E9876A0"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МКОУ «Ахтынская СОШ №1»</w:t>
            </w:r>
          </w:p>
        </w:tc>
        <w:tc>
          <w:tcPr>
            <w:tcW w:w="4101" w:type="dxa"/>
            <w:shd w:val="clear" w:color="auto" w:fill="auto"/>
          </w:tcPr>
          <w:p w14:paraId="7A0BAFF0"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 xml:space="preserve">Качество историко-обществоведческого образования в современной школе </w:t>
            </w:r>
          </w:p>
        </w:tc>
      </w:tr>
      <w:tr w:rsidR="004170F0" w:rsidRPr="004170F0" w14:paraId="6C53AC90" w14:textId="77777777" w:rsidTr="00214666">
        <w:trPr>
          <w:gridAfter w:val="1"/>
          <w:wAfter w:w="10" w:type="dxa"/>
          <w:trHeight w:val="230"/>
        </w:trPr>
        <w:tc>
          <w:tcPr>
            <w:tcW w:w="578" w:type="dxa"/>
            <w:gridSpan w:val="2"/>
            <w:vMerge/>
            <w:shd w:val="clear" w:color="auto" w:fill="auto"/>
            <w:noWrap/>
          </w:tcPr>
          <w:p w14:paraId="444277D6" w14:textId="77777777" w:rsidR="004170F0" w:rsidRPr="004170F0" w:rsidRDefault="004170F0" w:rsidP="00214666">
            <w:pPr>
              <w:spacing w:after="0" w:line="240" w:lineRule="auto"/>
              <w:rPr>
                <w:rFonts w:ascii="Times New Roman" w:eastAsia="Times New Roman" w:hAnsi="Times New Roman" w:cs="Times New Roman"/>
                <w:color w:val="000000"/>
                <w:sz w:val="18"/>
                <w:szCs w:val="18"/>
              </w:rPr>
            </w:pPr>
          </w:p>
        </w:tc>
        <w:tc>
          <w:tcPr>
            <w:tcW w:w="1843" w:type="dxa"/>
            <w:vMerge/>
            <w:shd w:val="clear" w:color="auto" w:fill="auto"/>
            <w:noWrap/>
          </w:tcPr>
          <w:p w14:paraId="44FC17D2"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shd w:val="clear" w:color="auto" w:fill="auto"/>
            <w:noWrap/>
          </w:tcPr>
          <w:p w14:paraId="162AAD48"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МКОУ «Ахтынская СОШ №2»</w:t>
            </w:r>
          </w:p>
        </w:tc>
        <w:tc>
          <w:tcPr>
            <w:tcW w:w="4101" w:type="dxa"/>
            <w:shd w:val="clear" w:color="auto" w:fill="auto"/>
          </w:tcPr>
          <w:p w14:paraId="7E465C66"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Качество преподавания русского языка в школе.</w:t>
            </w:r>
          </w:p>
        </w:tc>
      </w:tr>
      <w:tr w:rsidR="004170F0" w:rsidRPr="004170F0" w14:paraId="102F640D" w14:textId="77777777" w:rsidTr="00214666">
        <w:trPr>
          <w:gridAfter w:val="1"/>
          <w:wAfter w:w="10" w:type="dxa"/>
          <w:trHeight w:val="20"/>
        </w:trPr>
        <w:tc>
          <w:tcPr>
            <w:tcW w:w="578" w:type="dxa"/>
            <w:gridSpan w:val="2"/>
            <w:vMerge w:val="restart"/>
            <w:shd w:val="clear" w:color="auto" w:fill="auto"/>
            <w:noWrap/>
            <w:hideMark/>
          </w:tcPr>
          <w:p w14:paraId="611005B9" w14:textId="77777777" w:rsidR="004170F0" w:rsidRPr="004170F0" w:rsidRDefault="004170F0" w:rsidP="00214666">
            <w:pPr>
              <w:spacing w:after="0" w:line="240" w:lineRule="auto"/>
              <w:rPr>
                <w:rFonts w:ascii="Times New Roman" w:eastAsia="Times New Roman" w:hAnsi="Times New Roman" w:cs="Times New Roman"/>
                <w:color w:val="000000"/>
                <w:sz w:val="18"/>
                <w:szCs w:val="18"/>
              </w:rPr>
            </w:pPr>
            <w:r w:rsidRPr="004170F0">
              <w:rPr>
                <w:rFonts w:ascii="Times New Roman" w:eastAsia="Times New Roman" w:hAnsi="Times New Roman" w:cs="Times New Roman"/>
                <w:color w:val="000000"/>
                <w:sz w:val="18"/>
                <w:szCs w:val="18"/>
              </w:rPr>
              <w:t>4</w:t>
            </w:r>
          </w:p>
        </w:tc>
        <w:tc>
          <w:tcPr>
            <w:tcW w:w="1843" w:type="dxa"/>
            <w:vMerge w:val="restart"/>
            <w:shd w:val="clear" w:color="auto" w:fill="auto"/>
            <w:noWrap/>
            <w:hideMark/>
          </w:tcPr>
          <w:p w14:paraId="3EB87C53"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Бабаюртовский район</w:t>
            </w:r>
          </w:p>
        </w:tc>
        <w:tc>
          <w:tcPr>
            <w:tcW w:w="3118" w:type="dxa"/>
            <w:shd w:val="clear" w:color="auto" w:fill="auto"/>
            <w:noWrap/>
          </w:tcPr>
          <w:p w14:paraId="46864821" w14:textId="77777777" w:rsidR="004170F0" w:rsidRPr="004170F0" w:rsidRDefault="004170F0" w:rsidP="00214666">
            <w:pPr>
              <w:spacing w:after="0" w:line="240" w:lineRule="auto"/>
              <w:jc w:val="both"/>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 xml:space="preserve">МКОУ «Новокаринская СОШ </w:t>
            </w:r>
          </w:p>
          <w:p w14:paraId="2889FADF" w14:textId="77777777" w:rsidR="004170F0" w:rsidRPr="004170F0" w:rsidRDefault="004170F0" w:rsidP="00214666">
            <w:pPr>
              <w:spacing w:after="0" w:line="240" w:lineRule="auto"/>
              <w:jc w:val="both"/>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им. Г.Г.Гаджиева»</w:t>
            </w:r>
          </w:p>
        </w:tc>
        <w:tc>
          <w:tcPr>
            <w:tcW w:w="4101" w:type="dxa"/>
            <w:shd w:val="clear" w:color="auto" w:fill="auto"/>
          </w:tcPr>
          <w:p w14:paraId="506A1188"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color w:val="000000" w:themeColor="text1"/>
                <w:sz w:val="20"/>
                <w:szCs w:val="20"/>
              </w:rPr>
              <w:t>Использование ИКТ как средства повышения качества работы учителя.</w:t>
            </w:r>
          </w:p>
        </w:tc>
      </w:tr>
      <w:tr w:rsidR="004170F0" w:rsidRPr="004170F0" w14:paraId="2D411892" w14:textId="77777777" w:rsidTr="00214666">
        <w:trPr>
          <w:gridAfter w:val="1"/>
          <w:wAfter w:w="10" w:type="dxa"/>
          <w:trHeight w:val="20"/>
        </w:trPr>
        <w:tc>
          <w:tcPr>
            <w:tcW w:w="578" w:type="dxa"/>
            <w:gridSpan w:val="2"/>
            <w:vMerge/>
            <w:shd w:val="clear" w:color="auto" w:fill="auto"/>
            <w:noWrap/>
          </w:tcPr>
          <w:p w14:paraId="051E11CE" w14:textId="77777777" w:rsidR="004170F0" w:rsidRPr="004170F0" w:rsidRDefault="004170F0" w:rsidP="00214666">
            <w:pPr>
              <w:spacing w:after="0" w:line="240" w:lineRule="auto"/>
              <w:rPr>
                <w:rFonts w:ascii="Times New Roman" w:eastAsia="Times New Roman" w:hAnsi="Times New Roman" w:cs="Times New Roman"/>
                <w:color w:val="000000"/>
                <w:sz w:val="18"/>
                <w:szCs w:val="18"/>
              </w:rPr>
            </w:pPr>
          </w:p>
        </w:tc>
        <w:tc>
          <w:tcPr>
            <w:tcW w:w="1843" w:type="dxa"/>
            <w:vMerge/>
            <w:shd w:val="clear" w:color="auto" w:fill="auto"/>
            <w:noWrap/>
          </w:tcPr>
          <w:p w14:paraId="6D9DBF76"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shd w:val="clear" w:color="auto" w:fill="auto"/>
            <w:noWrap/>
          </w:tcPr>
          <w:p w14:paraId="57C6F179" w14:textId="77777777" w:rsidR="004170F0" w:rsidRPr="004170F0" w:rsidRDefault="004170F0" w:rsidP="00214666">
            <w:pPr>
              <w:spacing w:after="0" w:line="240" w:lineRule="auto"/>
              <w:jc w:val="both"/>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МКОУ «Бабаюртовская СОШ №1 им. А.А.Арзулумова»</w:t>
            </w:r>
          </w:p>
        </w:tc>
        <w:tc>
          <w:tcPr>
            <w:tcW w:w="4101" w:type="dxa"/>
            <w:shd w:val="clear" w:color="auto" w:fill="auto"/>
          </w:tcPr>
          <w:p w14:paraId="062AA679" w14:textId="77777777" w:rsidR="004170F0" w:rsidRPr="004170F0" w:rsidRDefault="004170F0" w:rsidP="00214666">
            <w:pPr>
              <w:spacing w:after="0" w:line="276" w:lineRule="auto"/>
              <w:rPr>
                <w:rFonts w:ascii="Times New Roman" w:eastAsia="Times New Roman" w:hAnsi="Times New Roman" w:cs="Times New Roman"/>
                <w:color w:val="000000" w:themeColor="text1"/>
                <w:sz w:val="20"/>
                <w:szCs w:val="20"/>
              </w:rPr>
            </w:pPr>
            <w:r w:rsidRPr="004170F0">
              <w:rPr>
                <w:rFonts w:ascii="Times New Roman" w:eastAsia="Times New Roman" w:hAnsi="Times New Roman" w:cs="Times New Roman"/>
                <w:color w:val="000000" w:themeColor="text1"/>
                <w:sz w:val="20"/>
                <w:szCs w:val="20"/>
              </w:rPr>
              <w:t>Психолого-педагогические классы в формировании профессиональной ориентации на педагогические профессии.</w:t>
            </w:r>
          </w:p>
        </w:tc>
      </w:tr>
      <w:tr w:rsidR="004170F0" w:rsidRPr="004170F0" w14:paraId="5B356155" w14:textId="77777777" w:rsidTr="00214666">
        <w:trPr>
          <w:gridAfter w:val="1"/>
          <w:wAfter w:w="10" w:type="dxa"/>
          <w:trHeight w:val="253"/>
        </w:trPr>
        <w:tc>
          <w:tcPr>
            <w:tcW w:w="578" w:type="dxa"/>
            <w:gridSpan w:val="2"/>
            <w:vMerge/>
            <w:shd w:val="clear" w:color="auto" w:fill="auto"/>
            <w:noWrap/>
          </w:tcPr>
          <w:p w14:paraId="35585DC0" w14:textId="77777777" w:rsidR="004170F0" w:rsidRPr="004170F0" w:rsidRDefault="004170F0" w:rsidP="00214666">
            <w:pPr>
              <w:spacing w:after="0" w:line="240" w:lineRule="auto"/>
              <w:rPr>
                <w:rFonts w:ascii="Times New Roman" w:eastAsia="Times New Roman" w:hAnsi="Times New Roman" w:cs="Times New Roman"/>
                <w:color w:val="000000"/>
                <w:sz w:val="18"/>
                <w:szCs w:val="18"/>
              </w:rPr>
            </w:pPr>
          </w:p>
        </w:tc>
        <w:tc>
          <w:tcPr>
            <w:tcW w:w="1843" w:type="dxa"/>
            <w:vMerge/>
            <w:shd w:val="clear" w:color="auto" w:fill="auto"/>
            <w:noWrap/>
          </w:tcPr>
          <w:p w14:paraId="1A1157E2"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vMerge w:val="restart"/>
            <w:shd w:val="clear" w:color="auto" w:fill="FFFFFF" w:themeFill="background1"/>
            <w:noWrap/>
          </w:tcPr>
          <w:p w14:paraId="2665375E" w14:textId="77777777" w:rsidR="004170F0" w:rsidRPr="004170F0" w:rsidRDefault="004170F0" w:rsidP="00214666">
            <w:pPr>
              <w:spacing w:after="0" w:line="240"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МКОУ «Хамаматюртовская СОШ им. З.Х.Хизриева»</w:t>
            </w:r>
          </w:p>
        </w:tc>
        <w:tc>
          <w:tcPr>
            <w:tcW w:w="4101" w:type="dxa"/>
            <w:vMerge w:val="restart"/>
            <w:shd w:val="clear" w:color="auto" w:fill="FFFFFF" w:themeFill="background1"/>
          </w:tcPr>
          <w:p w14:paraId="1409E8D1"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color w:val="000000" w:themeColor="text1"/>
                <w:sz w:val="20"/>
                <w:szCs w:val="20"/>
              </w:rPr>
              <w:t>Методическая работа в образовательной организации: эффективность и новые форматы.</w:t>
            </w:r>
          </w:p>
        </w:tc>
      </w:tr>
      <w:tr w:rsidR="004170F0" w:rsidRPr="004170F0" w14:paraId="6FCFC679" w14:textId="77777777" w:rsidTr="00214666">
        <w:trPr>
          <w:gridAfter w:val="1"/>
          <w:wAfter w:w="10" w:type="dxa"/>
          <w:trHeight w:val="253"/>
        </w:trPr>
        <w:tc>
          <w:tcPr>
            <w:tcW w:w="578" w:type="dxa"/>
            <w:gridSpan w:val="2"/>
            <w:vMerge/>
            <w:shd w:val="clear" w:color="auto" w:fill="auto"/>
            <w:noWrap/>
          </w:tcPr>
          <w:p w14:paraId="29E3D7B1" w14:textId="77777777" w:rsidR="004170F0" w:rsidRPr="004170F0" w:rsidRDefault="004170F0" w:rsidP="00214666">
            <w:pPr>
              <w:spacing w:after="0" w:line="240" w:lineRule="auto"/>
              <w:rPr>
                <w:rFonts w:ascii="Times New Roman" w:eastAsia="Times New Roman" w:hAnsi="Times New Roman" w:cs="Times New Roman"/>
                <w:color w:val="000000"/>
                <w:sz w:val="18"/>
                <w:szCs w:val="18"/>
              </w:rPr>
            </w:pPr>
          </w:p>
        </w:tc>
        <w:tc>
          <w:tcPr>
            <w:tcW w:w="1843" w:type="dxa"/>
            <w:vMerge/>
            <w:shd w:val="clear" w:color="auto" w:fill="auto"/>
            <w:noWrap/>
          </w:tcPr>
          <w:p w14:paraId="24D664AA"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vMerge/>
            <w:shd w:val="clear" w:color="auto" w:fill="FFFFFF" w:themeFill="background1"/>
            <w:noWrap/>
          </w:tcPr>
          <w:p w14:paraId="4FE08C8C" w14:textId="77777777" w:rsidR="004170F0" w:rsidRPr="004170F0" w:rsidRDefault="004170F0" w:rsidP="00214666">
            <w:pPr>
              <w:spacing w:after="0" w:line="240" w:lineRule="auto"/>
              <w:rPr>
                <w:rFonts w:ascii="Times New Roman" w:eastAsia="Times New Roman" w:hAnsi="Times New Roman" w:cs="Times New Roman"/>
                <w:sz w:val="20"/>
                <w:szCs w:val="20"/>
              </w:rPr>
            </w:pPr>
          </w:p>
        </w:tc>
        <w:tc>
          <w:tcPr>
            <w:tcW w:w="4101" w:type="dxa"/>
            <w:vMerge/>
            <w:shd w:val="clear" w:color="auto" w:fill="FFFFFF" w:themeFill="background1"/>
          </w:tcPr>
          <w:p w14:paraId="747CB8F0"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p>
        </w:tc>
      </w:tr>
      <w:tr w:rsidR="004170F0" w:rsidRPr="004170F0" w14:paraId="32CD5ABD" w14:textId="77777777" w:rsidTr="00214666">
        <w:trPr>
          <w:gridAfter w:val="1"/>
          <w:wAfter w:w="10" w:type="dxa"/>
          <w:trHeight w:val="20"/>
        </w:trPr>
        <w:tc>
          <w:tcPr>
            <w:tcW w:w="578" w:type="dxa"/>
            <w:gridSpan w:val="2"/>
            <w:vMerge w:val="restart"/>
            <w:shd w:val="clear" w:color="auto" w:fill="auto"/>
            <w:noWrap/>
            <w:hideMark/>
          </w:tcPr>
          <w:p w14:paraId="10FDF065" w14:textId="77777777" w:rsidR="004170F0" w:rsidRPr="004170F0" w:rsidRDefault="004170F0" w:rsidP="00214666">
            <w:pPr>
              <w:spacing w:after="0" w:line="240" w:lineRule="auto"/>
              <w:rPr>
                <w:rFonts w:ascii="Times New Roman" w:eastAsia="Times New Roman" w:hAnsi="Times New Roman" w:cs="Times New Roman"/>
                <w:color w:val="000000"/>
                <w:sz w:val="18"/>
                <w:szCs w:val="18"/>
              </w:rPr>
            </w:pPr>
            <w:r w:rsidRPr="004170F0">
              <w:rPr>
                <w:rFonts w:ascii="Times New Roman" w:eastAsia="Times New Roman" w:hAnsi="Times New Roman" w:cs="Times New Roman"/>
                <w:color w:val="000000"/>
                <w:sz w:val="18"/>
                <w:szCs w:val="18"/>
              </w:rPr>
              <w:t>5</w:t>
            </w:r>
          </w:p>
        </w:tc>
        <w:tc>
          <w:tcPr>
            <w:tcW w:w="1843" w:type="dxa"/>
            <w:vMerge w:val="restart"/>
            <w:shd w:val="clear" w:color="auto" w:fill="auto"/>
            <w:noWrap/>
            <w:hideMark/>
          </w:tcPr>
          <w:p w14:paraId="78FBFD79"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Бежтинский участок</w:t>
            </w:r>
          </w:p>
        </w:tc>
        <w:tc>
          <w:tcPr>
            <w:tcW w:w="3118" w:type="dxa"/>
            <w:shd w:val="clear" w:color="auto" w:fill="auto"/>
            <w:noWrap/>
          </w:tcPr>
          <w:p w14:paraId="7638004B" w14:textId="77777777" w:rsidR="004170F0" w:rsidRPr="004170F0" w:rsidRDefault="004170F0" w:rsidP="00214666">
            <w:pPr>
              <w:spacing w:after="0" w:line="240"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МКОУ «Бежтинская СОШ»</w:t>
            </w:r>
          </w:p>
        </w:tc>
        <w:tc>
          <w:tcPr>
            <w:tcW w:w="4101" w:type="dxa"/>
            <w:shd w:val="clear" w:color="auto" w:fill="auto"/>
          </w:tcPr>
          <w:p w14:paraId="5D702878" w14:textId="77777777" w:rsidR="004170F0" w:rsidRPr="004170F0" w:rsidRDefault="004170F0" w:rsidP="00214666">
            <w:pPr>
              <w:spacing w:after="0" w:line="276" w:lineRule="auto"/>
              <w:rPr>
                <w:rFonts w:ascii="Times New Roman" w:eastAsia="Times New Roman" w:hAnsi="Times New Roman" w:cs="Times New Roman"/>
                <w:sz w:val="20"/>
                <w:szCs w:val="20"/>
              </w:rPr>
            </w:pPr>
            <w:r w:rsidRPr="004170F0">
              <w:rPr>
                <w:rFonts w:ascii="Times New Roman" w:eastAsia="Times New Roman" w:hAnsi="Times New Roman" w:cs="Times New Roman"/>
                <w:bCs/>
                <w:sz w:val="20"/>
                <w:szCs w:val="20"/>
              </w:rPr>
              <w:t>Развитие личности школьника на основе интереса к языку, культуре и традициям народа.</w:t>
            </w:r>
          </w:p>
        </w:tc>
      </w:tr>
      <w:tr w:rsidR="004170F0" w:rsidRPr="004170F0" w14:paraId="38299023" w14:textId="77777777" w:rsidTr="00214666">
        <w:trPr>
          <w:gridAfter w:val="1"/>
          <w:wAfter w:w="10" w:type="dxa"/>
          <w:trHeight w:val="20"/>
        </w:trPr>
        <w:tc>
          <w:tcPr>
            <w:tcW w:w="578" w:type="dxa"/>
            <w:gridSpan w:val="2"/>
            <w:vMerge/>
            <w:shd w:val="clear" w:color="auto" w:fill="auto"/>
            <w:noWrap/>
          </w:tcPr>
          <w:p w14:paraId="0B1EC1A8" w14:textId="77777777" w:rsidR="004170F0" w:rsidRPr="004170F0" w:rsidRDefault="004170F0" w:rsidP="00214666">
            <w:pPr>
              <w:spacing w:after="0" w:line="240" w:lineRule="auto"/>
              <w:rPr>
                <w:rFonts w:ascii="Times New Roman" w:eastAsia="Times New Roman" w:hAnsi="Times New Roman" w:cs="Times New Roman"/>
                <w:color w:val="000000"/>
                <w:sz w:val="18"/>
                <w:szCs w:val="18"/>
              </w:rPr>
            </w:pPr>
          </w:p>
        </w:tc>
        <w:tc>
          <w:tcPr>
            <w:tcW w:w="1843" w:type="dxa"/>
            <w:vMerge/>
            <w:shd w:val="clear" w:color="auto" w:fill="auto"/>
            <w:noWrap/>
          </w:tcPr>
          <w:p w14:paraId="35F7F7F7"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shd w:val="clear" w:color="auto" w:fill="auto"/>
            <w:noWrap/>
          </w:tcPr>
          <w:p w14:paraId="04F07F79" w14:textId="77777777" w:rsidR="004170F0" w:rsidRPr="004170F0" w:rsidRDefault="004170F0" w:rsidP="00214666">
            <w:pPr>
              <w:spacing w:after="0" w:line="240" w:lineRule="auto"/>
              <w:rPr>
                <w:rFonts w:ascii="Times New Roman" w:eastAsia="Times New Roman" w:hAnsi="Times New Roman" w:cs="Times New Roman"/>
                <w:color w:val="C00000"/>
                <w:sz w:val="20"/>
                <w:szCs w:val="20"/>
              </w:rPr>
            </w:pPr>
            <w:r w:rsidRPr="004170F0">
              <w:rPr>
                <w:rFonts w:ascii="Times New Roman" w:eastAsia="Times New Roman" w:hAnsi="Times New Roman" w:cs="Times New Roman"/>
                <w:sz w:val="20"/>
                <w:szCs w:val="20"/>
              </w:rPr>
              <w:t>МКОУ «Балакуринская СОШ»</w:t>
            </w:r>
          </w:p>
        </w:tc>
        <w:tc>
          <w:tcPr>
            <w:tcW w:w="4101" w:type="dxa"/>
            <w:shd w:val="clear" w:color="auto" w:fill="auto"/>
          </w:tcPr>
          <w:p w14:paraId="1956F60A"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Качество гуманитарного образования в современной школе (преподавание русского языка и литературы).</w:t>
            </w:r>
          </w:p>
        </w:tc>
      </w:tr>
      <w:tr w:rsidR="004170F0" w:rsidRPr="004170F0" w14:paraId="614731F8" w14:textId="77777777" w:rsidTr="00214666">
        <w:trPr>
          <w:gridAfter w:val="1"/>
          <w:wAfter w:w="10" w:type="dxa"/>
          <w:trHeight w:val="20"/>
        </w:trPr>
        <w:tc>
          <w:tcPr>
            <w:tcW w:w="578" w:type="dxa"/>
            <w:gridSpan w:val="2"/>
            <w:vMerge/>
            <w:shd w:val="clear" w:color="auto" w:fill="auto"/>
            <w:noWrap/>
          </w:tcPr>
          <w:p w14:paraId="2D8B5287" w14:textId="77777777" w:rsidR="004170F0" w:rsidRPr="004170F0" w:rsidRDefault="004170F0" w:rsidP="00214666">
            <w:pPr>
              <w:spacing w:after="0" w:line="240" w:lineRule="auto"/>
              <w:rPr>
                <w:rFonts w:ascii="Times New Roman" w:eastAsia="Times New Roman" w:hAnsi="Times New Roman" w:cs="Times New Roman"/>
                <w:color w:val="000000"/>
                <w:sz w:val="18"/>
                <w:szCs w:val="18"/>
              </w:rPr>
            </w:pPr>
          </w:p>
        </w:tc>
        <w:tc>
          <w:tcPr>
            <w:tcW w:w="1843" w:type="dxa"/>
            <w:vMerge/>
            <w:shd w:val="clear" w:color="auto" w:fill="auto"/>
            <w:noWrap/>
          </w:tcPr>
          <w:p w14:paraId="54E9C747"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shd w:val="clear" w:color="auto" w:fill="auto"/>
            <w:noWrap/>
          </w:tcPr>
          <w:p w14:paraId="278EDE83" w14:textId="77777777" w:rsidR="004170F0" w:rsidRPr="004170F0" w:rsidRDefault="004170F0" w:rsidP="00214666">
            <w:pPr>
              <w:spacing w:after="0" w:line="240"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 xml:space="preserve">МКОУ «Хашархотинская СОШ </w:t>
            </w:r>
          </w:p>
          <w:p w14:paraId="2EFB1AC3" w14:textId="77777777" w:rsidR="004170F0" w:rsidRPr="004170F0" w:rsidRDefault="004170F0" w:rsidP="00214666">
            <w:pPr>
              <w:spacing w:after="0" w:line="240" w:lineRule="auto"/>
              <w:rPr>
                <w:rFonts w:ascii="Times New Roman" w:eastAsia="Times New Roman" w:hAnsi="Times New Roman" w:cs="Times New Roman"/>
                <w:color w:val="C00000"/>
                <w:sz w:val="20"/>
                <w:szCs w:val="20"/>
              </w:rPr>
            </w:pPr>
            <w:r w:rsidRPr="004170F0">
              <w:rPr>
                <w:rFonts w:ascii="Times New Roman" w:eastAsia="Times New Roman" w:hAnsi="Times New Roman" w:cs="Times New Roman"/>
                <w:sz w:val="20"/>
                <w:szCs w:val="20"/>
              </w:rPr>
              <w:t>им. Р.И.Иманова»</w:t>
            </w:r>
          </w:p>
        </w:tc>
        <w:tc>
          <w:tcPr>
            <w:tcW w:w="4101" w:type="dxa"/>
            <w:shd w:val="clear" w:color="auto" w:fill="auto"/>
          </w:tcPr>
          <w:p w14:paraId="723E7624"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Качество современного естественно-научного общего образования.</w:t>
            </w:r>
          </w:p>
        </w:tc>
      </w:tr>
      <w:tr w:rsidR="004170F0" w:rsidRPr="004170F0" w14:paraId="1592B309" w14:textId="77777777" w:rsidTr="00214666">
        <w:trPr>
          <w:gridAfter w:val="1"/>
          <w:wAfter w:w="10" w:type="dxa"/>
          <w:trHeight w:val="20"/>
        </w:trPr>
        <w:tc>
          <w:tcPr>
            <w:tcW w:w="578" w:type="dxa"/>
            <w:gridSpan w:val="2"/>
            <w:shd w:val="clear" w:color="auto" w:fill="auto"/>
            <w:noWrap/>
          </w:tcPr>
          <w:p w14:paraId="0354F0B5" w14:textId="77777777" w:rsidR="004170F0" w:rsidRPr="004170F0" w:rsidRDefault="004170F0" w:rsidP="00214666">
            <w:pPr>
              <w:spacing w:after="0" w:line="240" w:lineRule="auto"/>
              <w:rPr>
                <w:rFonts w:ascii="Times New Roman" w:eastAsia="Times New Roman" w:hAnsi="Times New Roman" w:cs="Times New Roman"/>
                <w:color w:val="000000"/>
                <w:sz w:val="18"/>
                <w:szCs w:val="18"/>
              </w:rPr>
            </w:pPr>
            <w:r w:rsidRPr="004170F0">
              <w:rPr>
                <w:rFonts w:ascii="Times New Roman" w:eastAsia="Times New Roman" w:hAnsi="Times New Roman" w:cs="Times New Roman"/>
                <w:color w:val="000000"/>
                <w:sz w:val="18"/>
                <w:szCs w:val="18"/>
              </w:rPr>
              <w:t>6</w:t>
            </w:r>
          </w:p>
        </w:tc>
        <w:tc>
          <w:tcPr>
            <w:tcW w:w="1843" w:type="dxa"/>
            <w:shd w:val="clear" w:color="auto" w:fill="auto"/>
            <w:noWrap/>
          </w:tcPr>
          <w:p w14:paraId="6CA2FBA9"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Ботлихский район</w:t>
            </w:r>
          </w:p>
        </w:tc>
        <w:tc>
          <w:tcPr>
            <w:tcW w:w="3118" w:type="dxa"/>
            <w:shd w:val="clear" w:color="auto" w:fill="auto"/>
            <w:noWrap/>
          </w:tcPr>
          <w:p w14:paraId="439D6D2B" w14:textId="77777777" w:rsidR="004170F0" w:rsidRPr="004170F0" w:rsidRDefault="004170F0" w:rsidP="00214666">
            <w:pPr>
              <w:spacing w:after="0" w:line="240" w:lineRule="auto"/>
              <w:rPr>
                <w:rFonts w:ascii="Times New Roman" w:eastAsia="Times New Roman" w:hAnsi="Times New Roman" w:cs="Times New Roman"/>
                <w:color w:val="C00000"/>
                <w:sz w:val="20"/>
                <w:szCs w:val="20"/>
              </w:rPr>
            </w:pPr>
            <w:r w:rsidRPr="004170F0">
              <w:rPr>
                <w:rFonts w:ascii="Times New Roman" w:eastAsia="Times New Roman" w:hAnsi="Times New Roman" w:cs="Times New Roman"/>
                <w:sz w:val="20"/>
                <w:szCs w:val="20"/>
              </w:rPr>
              <w:t>МКОУ «Алакский лицей»</w:t>
            </w:r>
          </w:p>
        </w:tc>
        <w:tc>
          <w:tcPr>
            <w:tcW w:w="4101" w:type="dxa"/>
            <w:shd w:val="clear" w:color="auto" w:fill="auto"/>
          </w:tcPr>
          <w:p w14:paraId="0971F53F" w14:textId="77777777" w:rsidR="004170F0" w:rsidRPr="004170F0" w:rsidRDefault="004170F0" w:rsidP="00214666">
            <w:pPr>
              <w:spacing w:after="0" w:line="276"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 xml:space="preserve">«Школа успешной личности» как система приобщения обучающихся к ценности знания. </w:t>
            </w:r>
          </w:p>
          <w:p w14:paraId="73DA3791"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Управление непрерывным совершенствованием качества образования.</w:t>
            </w:r>
          </w:p>
        </w:tc>
      </w:tr>
      <w:tr w:rsidR="004170F0" w:rsidRPr="004170F0" w14:paraId="1B207B3B" w14:textId="77777777" w:rsidTr="00214666">
        <w:trPr>
          <w:gridAfter w:val="1"/>
          <w:wAfter w:w="10" w:type="dxa"/>
          <w:trHeight w:val="20"/>
        </w:trPr>
        <w:tc>
          <w:tcPr>
            <w:tcW w:w="578" w:type="dxa"/>
            <w:gridSpan w:val="2"/>
            <w:vMerge w:val="restart"/>
            <w:shd w:val="clear" w:color="auto" w:fill="auto"/>
            <w:noWrap/>
          </w:tcPr>
          <w:p w14:paraId="37EB0F66" w14:textId="77777777" w:rsidR="004170F0" w:rsidRPr="004170F0" w:rsidRDefault="004170F0" w:rsidP="00214666">
            <w:pPr>
              <w:spacing w:after="0" w:line="240" w:lineRule="auto"/>
              <w:rPr>
                <w:rFonts w:ascii="Times New Roman" w:eastAsia="Times New Roman" w:hAnsi="Times New Roman" w:cs="Times New Roman"/>
                <w:color w:val="000000"/>
                <w:sz w:val="18"/>
                <w:szCs w:val="18"/>
              </w:rPr>
            </w:pPr>
            <w:r w:rsidRPr="004170F0">
              <w:rPr>
                <w:rFonts w:ascii="Times New Roman" w:eastAsia="Times New Roman" w:hAnsi="Times New Roman" w:cs="Times New Roman"/>
                <w:color w:val="000000"/>
                <w:sz w:val="18"/>
                <w:szCs w:val="18"/>
              </w:rPr>
              <w:t>7</w:t>
            </w:r>
          </w:p>
        </w:tc>
        <w:tc>
          <w:tcPr>
            <w:tcW w:w="1843" w:type="dxa"/>
            <w:vMerge w:val="restart"/>
            <w:shd w:val="clear" w:color="auto" w:fill="auto"/>
            <w:noWrap/>
          </w:tcPr>
          <w:p w14:paraId="4FBA9F8F" w14:textId="77777777" w:rsidR="004170F0" w:rsidRPr="004170F0" w:rsidRDefault="004170F0" w:rsidP="00214666">
            <w:pPr>
              <w:spacing w:after="0" w:line="240" w:lineRule="auto"/>
              <w:rPr>
                <w:rFonts w:ascii="Times New Roman" w:eastAsia="Times New Roman" w:hAnsi="Times New Roman" w:cs="Times New Roman"/>
                <w:color w:val="000000" w:themeColor="text1"/>
                <w:sz w:val="20"/>
                <w:szCs w:val="20"/>
              </w:rPr>
            </w:pPr>
            <w:r w:rsidRPr="004170F0">
              <w:rPr>
                <w:rFonts w:ascii="Times New Roman" w:eastAsia="Times New Roman" w:hAnsi="Times New Roman" w:cs="Times New Roman"/>
                <w:color w:val="000000" w:themeColor="text1"/>
                <w:sz w:val="20"/>
                <w:szCs w:val="20"/>
              </w:rPr>
              <w:t>Буйнакский район</w:t>
            </w:r>
          </w:p>
        </w:tc>
        <w:tc>
          <w:tcPr>
            <w:tcW w:w="3118" w:type="dxa"/>
            <w:shd w:val="clear" w:color="auto" w:fill="auto"/>
            <w:noWrap/>
          </w:tcPr>
          <w:p w14:paraId="4588132E" w14:textId="77777777" w:rsidR="004170F0" w:rsidRPr="004170F0" w:rsidRDefault="004170F0" w:rsidP="00214666">
            <w:pPr>
              <w:spacing w:after="0" w:line="240" w:lineRule="auto"/>
              <w:rPr>
                <w:rFonts w:ascii="Times New Roman" w:eastAsia="Times New Roman" w:hAnsi="Times New Roman" w:cs="Times New Roman"/>
                <w:color w:val="000000" w:themeColor="text1"/>
                <w:sz w:val="20"/>
                <w:szCs w:val="20"/>
              </w:rPr>
            </w:pPr>
            <w:r w:rsidRPr="004170F0">
              <w:rPr>
                <w:rFonts w:ascii="Times New Roman" w:eastAsia="Times New Roman" w:hAnsi="Times New Roman" w:cs="Times New Roman"/>
                <w:color w:val="000000" w:themeColor="text1"/>
                <w:sz w:val="20"/>
                <w:szCs w:val="20"/>
              </w:rPr>
              <w:t>МБОУ «Нижне-Казанищенская СОШ №5 им. А.Акаева»</w:t>
            </w:r>
          </w:p>
        </w:tc>
        <w:tc>
          <w:tcPr>
            <w:tcW w:w="4101" w:type="dxa"/>
            <w:shd w:val="clear" w:color="auto" w:fill="auto"/>
          </w:tcPr>
          <w:p w14:paraId="1054AA93"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Методическая работа в образовательной организации: эффективность и новые форматы.</w:t>
            </w:r>
          </w:p>
        </w:tc>
      </w:tr>
      <w:tr w:rsidR="004170F0" w:rsidRPr="004170F0" w14:paraId="1F490D71" w14:textId="77777777" w:rsidTr="00214666">
        <w:trPr>
          <w:gridAfter w:val="1"/>
          <w:wAfter w:w="10" w:type="dxa"/>
          <w:trHeight w:val="20"/>
        </w:trPr>
        <w:tc>
          <w:tcPr>
            <w:tcW w:w="578" w:type="dxa"/>
            <w:gridSpan w:val="2"/>
            <w:vMerge/>
            <w:shd w:val="clear" w:color="auto" w:fill="auto"/>
            <w:noWrap/>
          </w:tcPr>
          <w:p w14:paraId="48245841" w14:textId="77777777" w:rsidR="004170F0" w:rsidRPr="004170F0" w:rsidRDefault="004170F0" w:rsidP="00214666">
            <w:pPr>
              <w:spacing w:after="0" w:line="240" w:lineRule="auto"/>
              <w:rPr>
                <w:rFonts w:ascii="Times New Roman" w:eastAsia="Times New Roman" w:hAnsi="Times New Roman" w:cs="Times New Roman"/>
                <w:color w:val="000000"/>
                <w:sz w:val="18"/>
                <w:szCs w:val="18"/>
              </w:rPr>
            </w:pPr>
          </w:p>
        </w:tc>
        <w:tc>
          <w:tcPr>
            <w:tcW w:w="1843" w:type="dxa"/>
            <w:vMerge/>
            <w:shd w:val="clear" w:color="auto" w:fill="auto"/>
            <w:noWrap/>
          </w:tcPr>
          <w:p w14:paraId="355A9CF1" w14:textId="77777777" w:rsidR="004170F0" w:rsidRPr="004170F0" w:rsidRDefault="004170F0" w:rsidP="00214666">
            <w:pPr>
              <w:spacing w:after="0" w:line="240" w:lineRule="auto"/>
              <w:rPr>
                <w:rFonts w:ascii="Times New Roman" w:eastAsia="Times New Roman" w:hAnsi="Times New Roman" w:cs="Times New Roman"/>
                <w:color w:val="000000" w:themeColor="text1"/>
                <w:sz w:val="20"/>
                <w:szCs w:val="20"/>
              </w:rPr>
            </w:pPr>
          </w:p>
        </w:tc>
        <w:tc>
          <w:tcPr>
            <w:tcW w:w="3118" w:type="dxa"/>
            <w:shd w:val="clear" w:color="auto" w:fill="auto"/>
            <w:noWrap/>
          </w:tcPr>
          <w:p w14:paraId="70438F88" w14:textId="77777777" w:rsidR="004170F0" w:rsidRPr="004170F0" w:rsidRDefault="004170F0" w:rsidP="00214666">
            <w:pPr>
              <w:spacing w:after="0" w:line="240" w:lineRule="auto"/>
              <w:rPr>
                <w:rFonts w:ascii="Times New Roman" w:eastAsia="Times New Roman" w:hAnsi="Times New Roman" w:cs="Times New Roman"/>
                <w:color w:val="000000" w:themeColor="text1"/>
                <w:sz w:val="20"/>
                <w:szCs w:val="20"/>
              </w:rPr>
            </w:pPr>
            <w:r w:rsidRPr="004170F0">
              <w:rPr>
                <w:rFonts w:ascii="Times New Roman" w:eastAsia="Times New Roman" w:hAnsi="Times New Roman" w:cs="Times New Roman"/>
                <w:color w:val="000000" w:themeColor="text1"/>
                <w:sz w:val="20"/>
                <w:szCs w:val="20"/>
              </w:rPr>
              <w:t>МБОУ «Нижне-Казанищенская СОШ №2 им. Н.Ханмурзаева»</w:t>
            </w:r>
          </w:p>
        </w:tc>
        <w:tc>
          <w:tcPr>
            <w:tcW w:w="4101" w:type="dxa"/>
            <w:shd w:val="clear" w:color="auto" w:fill="auto"/>
          </w:tcPr>
          <w:p w14:paraId="6AE64745"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hAnsi="Times New Roman" w:cs="Times New Roman"/>
                <w:sz w:val="20"/>
                <w:szCs w:val="20"/>
              </w:rPr>
              <w:t>Р</w:t>
            </w:r>
            <w:r w:rsidRPr="004170F0">
              <w:rPr>
                <w:rFonts w:ascii="Times New Roman" w:eastAsia="Times New Roman" w:hAnsi="Times New Roman" w:cs="Times New Roman"/>
                <w:sz w:val="20"/>
                <w:szCs w:val="20"/>
              </w:rPr>
              <w:t>оль деятельностных образовательных практик в достижении целей качества образования.</w:t>
            </w:r>
          </w:p>
        </w:tc>
      </w:tr>
      <w:tr w:rsidR="004170F0" w:rsidRPr="004170F0" w14:paraId="40B58A43" w14:textId="77777777" w:rsidTr="00214666">
        <w:trPr>
          <w:gridAfter w:val="1"/>
          <w:wAfter w:w="10" w:type="dxa"/>
          <w:trHeight w:val="20"/>
        </w:trPr>
        <w:tc>
          <w:tcPr>
            <w:tcW w:w="578" w:type="dxa"/>
            <w:gridSpan w:val="2"/>
            <w:vMerge/>
            <w:shd w:val="clear" w:color="auto" w:fill="auto"/>
            <w:noWrap/>
          </w:tcPr>
          <w:p w14:paraId="509566C4" w14:textId="77777777" w:rsidR="004170F0" w:rsidRPr="004170F0" w:rsidRDefault="004170F0" w:rsidP="00214666">
            <w:pPr>
              <w:spacing w:after="0" w:line="240" w:lineRule="auto"/>
              <w:rPr>
                <w:rFonts w:ascii="Times New Roman" w:eastAsia="Times New Roman" w:hAnsi="Times New Roman" w:cs="Times New Roman"/>
                <w:color w:val="000000"/>
                <w:sz w:val="18"/>
                <w:szCs w:val="18"/>
              </w:rPr>
            </w:pPr>
          </w:p>
        </w:tc>
        <w:tc>
          <w:tcPr>
            <w:tcW w:w="1843" w:type="dxa"/>
            <w:vMerge/>
            <w:shd w:val="clear" w:color="auto" w:fill="auto"/>
            <w:noWrap/>
          </w:tcPr>
          <w:p w14:paraId="0E944852" w14:textId="77777777" w:rsidR="004170F0" w:rsidRPr="004170F0" w:rsidRDefault="004170F0" w:rsidP="00214666">
            <w:pPr>
              <w:spacing w:after="0" w:line="240" w:lineRule="auto"/>
              <w:rPr>
                <w:rFonts w:ascii="Times New Roman" w:eastAsia="Times New Roman" w:hAnsi="Times New Roman" w:cs="Times New Roman"/>
                <w:color w:val="000000" w:themeColor="text1"/>
                <w:sz w:val="20"/>
                <w:szCs w:val="20"/>
              </w:rPr>
            </w:pPr>
          </w:p>
        </w:tc>
        <w:tc>
          <w:tcPr>
            <w:tcW w:w="3118" w:type="dxa"/>
            <w:shd w:val="clear" w:color="auto" w:fill="auto"/>
            <w:noWrap/>
          </w:tcPr>
          <w:p w14:paraId="69A72078" w14:textId="77777777" w:rsidR="004170F0" w:rsidRPr="004170F0" w:rsidRDefault="004170F0" w:rsidP="00214666">
            <w:pPr>
              <w:spacing w:after="0" w:line="240" w:lineRule="auto"/>
              <w:rPr>
                <w:rFonts w:ascii="Times New Roman" w:eastAsia="Times New Roman" w:hAnsi="Times New Roman" w:cs="Times New Roman"/>
                <w:color w:val="000000" w:themeColor="text1"/>
                <w:sz w:val="20"/>
                <w:szCs w:val="20"/>
              </w:rPr>
            </w:pPr>
            <w:r w:rsidRPr="004170F0">
              <w:rPr>
                <w:rFonts w:ascii="Times New Roman" w:eastAsia="Times New Roman" w:hAnsi="Times New Roman" w:cs="Times New Roman"/>
                <w:color w:val="000000" w:themeColor="text1"/>
                <w:sz w:val="20"/>
                <w:szCs w:val="20"/>
              </w:rPr>
              <w:t>МКОУ «Нижне-Дженгутайская СОШ»</w:t>
            </w:r>
          </w:p>
        </w:tc>
        <w:tc>
          <w:tcPr>
            <w:tcW w:w="4101" w:type="dxa"/>
            <w:shd w:val="clear" w:color="auto" w:fill="auto"/>
          </w:tcPr>
          <w:p w14:paraId="4B957BA7"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Внедрение новых педагогических практик как фактор обеспечения качества образования.</w:t>
            </w:r>
          </w:p>
        </w:tc>
      </w:tr>
      <w:tr w:rsidR="004170F0" w:rsidRPr="004170F0" w14:paraId="5B3AFCFB" w14:textId="77777777" w:rsidTr="00214666">
        <w:trPr>
          <w:gridAfter w:val="1"/>
          <w:wAfter w:w="10" w:type="dxa"/>
          <w:trHeight w:val="20"/>
        </w:trPr>
        <w:tc>
          <w:tcPr>
            <w:tcW w:w="578" w:type="dxa"/>
            <w:gridSpan w:val="2"/>
            <w:vMerge/>
            <w:shd w:val="clear" w:color="auto" w:fill="auto"/>
            <w:noWrap/>
          </w:tcPr>
          <w:p w14:paraId="0F8608F4" w14:textId="77777777" w:rsidR="004170F0" w:rsidRPr="004170F0" w:rsidRDefault="004170F0" w:rsidP="00214666">
            <w:pPr>
              <w:spacing w:after="0" w:line="240" w:lineRule="auto"/>
              <w:rPr>
                <w:rFonts w:ascii="Times New Roman" w:eastAsia="Times New Roman" w:hAnsi="Times New Roman" w:cs="Times New Roman"/>
                <w:color w:val="000000"/>
                <w:sz w:val="18"/>
                <w:szCs w:val="18"/>
              </w:rPr>
            </w:pPr>
          </w:p>
        </w:tc>
        <w:tc>
          <w:tcPr>
            <w:tcW w:w="1843" w:type="dxa"/>
            <w:vMerge/>
            <w:shd w:val="clear" w:color="auto" w:fill="auto"/>
            <w:noWrap/>
          </w:tcPr>
          <w:p w14:paraId="24123F9A"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shd w:val="clear" w:color="auto" w:fill="auto"/>
            <w:noWrap/>
          </w:tcPr>
          <w:p w14:paraId="6B1EAAF1" w14:textId="77777777" w:rsidR="004170F0" w:rsidRPr="004170F0" w:rsidRDefault="004170F0" w:rsidP="00214666">
            <w:pPr>
              <w:spacing w:after="0" w:line="240" w:lineRule="auto"/>
              <w:rPr>
                <w:rFonts w:ascii="Times New Roman" w:eastAsia="Times New Roman" w:hAnsi="Times New Roman" w:cs="Times New Roman"/>
                <w:color w:val="C00000"/>
                <w:sz w:val="20"/>
                <w:szCs w:val="20"/>
              </w:rPr>
            </w:pPr>
            <w:r w:rsidRPr="004170F0">
              <w:rPr>
                <w:rFonts w:ascii="Times New Roman" w:eastAsia="Times New Roman" w:hAnsi="Times New Roman" w:cs="Times New Roman"/>
                <w:color w:val="000000" w:themeColor="text1"/>
                <w:sz w:val="20"/>
                <w:szCs w:val="20"/>
              </w:rPr>
              <w:t>МКОУ «Чиркейский многопрофильный лицей им. А.Омарова»</w:t>
            </w:r>
          </w:p>
        </w:tc>
        <w:tc>
          <w:tcPr>
            <w:tcW w:w="4101" w:type="dxa"/>
            <w:shd w:val="clear" w:color="auto" w:fill="auto"/>
          </w:tcPr>
          <w:p w14:paraId="1290E201"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Системный подход к управлению качеством образования.</w:t>
            </w:r>
          </w:p>
        </w:tc>
      </w:tr>
      <w:tr w:rsidR="004170F0" w:rsidRPr="004170F0" w14:paraId="4484093D" w14:textId="77777777" w:rsidTr="00214666">
        <w:trPr>
          <w:gridAfter w:val="1"/>
          <w:wAfter w:w="10" w:type="dxa"/>
          <w:trHeight w:val="20"/>
        </w:trPr>
        <w:tc>
          <w:tcPr>
            <w:tcW w:w="578" w:type="dxa"/>
            <w:gridSpan w:val="2"/>
            <w:vMerge w:val="restart"/>
            <w:shd w:val="clear" w:color="auto" w:fill="auto"/>
            <w:noWrap/>
          </w:tcPr>
          <w:p w14:paraId="01080101" w14:textId="77777777" w:rsidR="004170F0" w:rsidRPr="004170F0" w:rsidRDefault="004170F0" w:rsidP="00214666">
            <w:pPr>
              <w:spacing w:after="0" w:line="240" w:lineRule="auto"/>
              <w:rPr>
                <w:rFonts w:ascii="Times New Roman" w:eastAsia="Times New Roman" w:hAnsi="Times New Roman" w:cs="Times New Roman"/>
                <w:color w:val="000000"/>
                <w:sz w:val="18"/>
                <w:szCs w:val="18"/>
              </w:rPr>
            </w:pPr>
            <w:r w:rsidRPr="004170F0">
              <w:rPr>
                <w:rFonts w:ascii="Times New Roman" w:eastAsia="Times New Roman" w:hAnsi="Times New Roman" w:cs="Times New Roman"/>
                <w:color w:val="000000"/>
                <w:sz w:val="18"/>
                <w:szCs w:val="18"/>
              </w:rPr>
              <w:t>8</w:t>
            </w:r>
          </w:p>
        </w:tc>
        <w:tc>
          <w:tcPr>
            <w:tcW w:w="1843" w:type="dxa"/>
            <w:vMerge w:val="restart"/>
            <w:shd w:val="clear" w:color="auto" w:fill="auto"/>
            <w:noWrap/>
          </w:tcPr>
          <w:p w14:paraId="2B1B3258"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Город Буйнакск</w:t>
            </w:r>
          </w:p>
        </w:tc>
        <w:tc>
          <w:tcPr>
            <w:tcW w:w="3118" w:type="dxa"/>
            <w:shd w:val="clear" w:color="auto" w:fill="auto"/>
            <w:noWrap/>
          </w:tcPr>
          <w:p w14:paraId="4D672F8A" w14:textId="77777777" w:rsidR="004170F0" w:rsidRPr="004170F0" w:rsidRDefault="004170F0" w:rsidP="00214666">
            <w:pPr>
              <w:spacing w:after="0" w:line="240" w:lineRule="auto"/>
              <w:rPr>
                <w:rFonts w:ascii="Times New Roman" w:eastAsia="Times New Roman" w:hAnsi="Times New Roman" w:cs="Times New Roman"/>
                <w:color w:val="000000" w:themeColor="text1"/>
                <w:sz w:val="20"/>
                <w:szCs w:val="20"/>
              </w:rPr>
            </w:pPr>
            <w:r w:rsidRPr="004170F0">
              <w:rPr>
                <w:rFonts w:ascii="Times New Roman" w:eastAsia="Times New Roman" w:hAnsi="Times New Roman" w:cs="Times New Roman"/>
                <w:color w:val="000000" w:themeColor="text1"/>
                <w:sz w:val="20"/>
                <w:szCs w:val="20"/>
              </w:rPr>
              <w:t xml:space="preserve">МБОУ «Гимназия г.Буйнакска </w:t>
            </w:r>
          </w:p>
          <w:p w14:paraId="0A9790BF" w14:textId="77777777" w:rsidR="004170F0" w:rsidRPr="004170F0" w:rsidRDefault="004170F0" w:rsidP="00214666">
            <w:pPr>
              <w:spacing w:after="0" w:line="240" w:lineRule="auto"/>
              <w:rPr>
                <w:rFonts w:ascii="Times New Roman" w:eastAsia="Times New Roman" w:hAnsi="Times New Roman" w:cs="Times New Roman"/>
                <w:color w:val="C00000"/>
                <w:sz w:val="20"/>
                <w:szCs w:val="20"/>
              </w:rPr>
            </w:pPr>
            <w:r w:rsidRPr="004170F0">
              <w:rPr>
                <w:rFonts w:ascii="Times New Roman" w:eastAsia="Times New Roman" w:hAnsi="Times New Roman" w:cs="Times New Roman"/>
                <w:color w:val="000000" w:themeColor="text1"/>
                <w:sz w:val="20"/>
                <w:szCs w:val="20"/>
              </w:rPr>
              <w:t>им. А.Хуторянского»</w:t>
            </w:r>
          </w:p>
        </w:tc>
        <w:tc>
          <w:tcPr>
            <w:tcW w:w="4101" w:type="dxa"/>
            <w:shd w:val="clear" w:color="auto" w:fill="auto"/>
          </w:tcPr>
          <w:p w14:paraId="7398B5D1"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Использование информационно-коммуникационных технологий как средство повышение качества работы учителя.</w:t>
            </w:r>
          </w:p>
        </w:tc>
      </w:tr>
      <w:tr w:rsidR="004170F0" w:rsidRPr="004170F0" w14:paraId="5D023E46" w14:textId="77777777" w:rsidTr="00214666">
        <w:trPr>
          <w:gridAfter w:val="1"/>
          <w:wAfter w:w="10" w:type="dxa"/>
          <w:trHeight w:val="20"/>
        </w:trPr>
        <w:tc>
          <w:tcPr>
            <w:tcW w:w="578" w:type="dxa"/>
            <w:gridSpan w:val="2"/>
            <w:vMerge/>
            <w:shd w:val="clear" w:color="auto" w:fill="auto"/>
            <w:noWrap/>
          </w:tcPr>
          <w:p w14:paraId="18633BCF" w14:textId="77777777" w:rsidR="004170F0" w:rsidRPr="004170F0" w:rsidRDefault="004170F0" w:rsidP="00214666">
            <w:pPr>
              <w:spacing w:after="0" w:line="240" w:lineRule="auto"/>
              <w:rPr>
                <w:rFonts w:ascii="Times New Roman" w:eastAsia="Times New Roman" w:hAnsi="Times New Roman" w:cs="Times New Roman"/>
                <w:color w:val="000000"/>
                <w:sz w:val="18"/>
                <w:szCs w:val="18"/>
              </w:rPr>
            </w:pPr>
          </w:p>
        </w:tc>
        <w:tc>
          <w:tcPr>
            <w:tcW w:w="1843" w:type="dxa"/>
            <w:vMerge/>
            <w:shd w:val="clear" w:color="auto" w:fill="auto"/>
            <w:noWrap/>
          </w:tcPr>
          <w:p w14:paraId="31FA3517"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shd w:val="clear" w:color="auto" w:fill="auto"/>
            <w:noWrap/>
          </w:tcPr>
          <w:p w14:paraId="66D3725E" w14:textId="77777777" w:rsidR="004170F0" w:rsidRPr="004170F0" w:rsidRDefault="004170F0" w:rsidP="00214666">
            <w:pPr>
              <w:spacing w:after="0" w:line="240" w:lineRule="auto"/>
              <w:rPr>
                <w:rFonts w:ascii="Times New Roman" w:eastAsia="Times New Roman" w:hAnsi="Times New Roman" w:cs="Times New Roman"/>
                <w:color w:val="C00000"/>
                <w:sz w:val="20"/>
                <w:szCs w:val="20"/>
              </w:rPr>
            </w:pPr>
            <w:r w:rsidRPr="004170F0">
              <w:rPr>
                <w:rFonts w:ascii="Times New Roman" w:eastAsia="Times New Roman" w:hAnsi="Times New Roman" w:cs="Times New Roman"/>
                <w:color w:val="000000" w:themeColor="text1"/>
                <w:sz w:val="20"/>
                <w:szCs w:val="20"/>
              </w:rPr>
              <w:t>МБОУ «СОШ №2»</w:t>
            </w:r>
          </w:p>
        </w:tc>
        <w:tc>
          <w:tcPr>
            <w:tcW w:w="4101" w:type="dxa"/>
            <w:shd w:val="clear" w:color="auto" w:fill="auto"/>
          </w:tcPr>
          <w:p w14:paraId="58D77722"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Опыт создания и управления психолого-педагогическими классами.</w:t>
            </w:r>
          </w:p>
        </w:tc>
      </w:tr>
      <w:tr w:rsidR="004170F0" w:rsidRPr="004170F0" w14:paraId="34F15E0A" w14:textId="77777777" w:rsidTr="00214666">
        <w:trPr>
          <w:gridAfter w:val="1"/>
          <w:wAfter w:w="10" w:type="dxa"/>
          <w:trHeight w:val="20"/>
        </w:trPr>
        <w:tc>
          <w:tcPr>
            <w:tcW w:w="578" w:type="dxa"/>
            <w:gridSpan w:val="2"/>
            <w:vMerge/>
            <w:shd w:val="clear" w:color="auto" w:fill="auto"/>
            <w:noWrap/>
          </w:tcPr>
          <w:p w14:paraId="3A1BE4FD" w14:textId="77777777" w:rsidR="004170F0" w:rsidRPr="004170F0" w:rsidRDefault="004170F0" w:rsidP="00214666">
            <w:pPr>
              <w:spacing w:after="0" w:line="240" w:lineRule="auto"/>
              <w:rPr>
                <w:rFonts w:ascii="Times New Roman" w:eastAsia="Times New Roman" w:hAnsi="Times New Roman" w:cs="Times New Roman"/>
                <w:color w:val="000000"/>
                <w:sz w:val="18"/>
                <w:szCs w:val="18"/>
              </w:rPr>
            </w:pPr>
          </w:p>
        </w:tc>
        <w:tc>
          <w:tcPr>
            <w:tcW w:w="1843" w:type="dxa"/>
            <w:vMerge/>
            <w:shd w:val="clear" w:color="auto" w:fill="auto"/>
            <w:noWrap/>
          </w:tcPr>
          <w:p w14:paraId="5B2C846B"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shd w:val="clear" w:color="auto" w:fill="auto"/>
            <w:noWrap/>
          </w:tcPr>
          <w:p w14:paraId="55E0D3C9" w14:textId="77777777" w:rsidR="004170F0" w:rsidRPr="004170F0" w:rsidRDefault="004170F0" w:rsidP="00214666">
            <w:pPr>
              <w:spacing w:after="0" w:line="240" w:lineRule="auto"/>
              <w:rPr>
                <w:rFonts w:ascii="Times New Roman" w:eastAsia="Times New Roman" w:hAnsi="Times New Roman" w:cs="Times New Roman"/>
                <w:color w:val="C00000"/>
                <w:sz w:val="20"/>
                <w:szCs w:val="20"/>
              </w:rPr>
            </w:pPr>
            <w:r w:rsidRPr="004170F0">
              <w:rPr>
                <w:rFonts w:ascii="Times New Roman" w:eastAsia="Times New Roman" w:hAnsi="Times New Roman" w:cs="Times New Roman"/>
                <w:color w:val="000000" w:themeColor="text1"/>
                <w:sz w:val="20"/>
                <w:szCs w:val="20"/>
              </w:rPr>
              <w:t>МБОУ «СОШ №9»</w:t>
            </w:r>
          </w:p>
        </w:tc>
        <w:tc>
          <w:tcPr>
            <w:tcW w:w="4101" w:type="dxa"/>
            <w:shd w:val="clear" w:color="auto" w:fill="auto"/>
          </w:tcPr>
          <w:p w14:paraId="2D29BAD6" w14:textId="77777777" w:rsidR="004170F0" w:rsidRPr="004170F0" w:rsidRDefault="004170F0" w:rsidP="00214666">
            <w:pPr>
              <w:spacing w:after="0" w:line="276"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Психолого-педагогические классы в формировании профессиональной ориентации на педагогические профессии.</w:t>
            </w:r>
          </w:p>
        </w:tc>
      </w:tr>
      <w:tr w:rsidR="004170F0" w:rsidRPr="004170F0" w14:paraId="59437C34" w14:textId="77777777" w:rsidTr="00214666">
        <w:trPr>
          <w:gridAfter w:val="1"/>
          <w:wAfter w:w="10" w:type="dxa"/>
          <w:trHeight w:val="20"/>
        </w:trPr>
        <w:tc>
          <w:tcPr>
            <w:tcW w:w="578" w:type="dxa"/>
            <w:gridSpan w:val="2"/>
            <w:vMerge/>
            <w:shd w:val="clear" w:color="auto" w:fill="auto"/>
            <w:noWrap/>
          </w:tcPr>
          <w:p w14:paraId="2AB16540" w14:textId="77777777" w:rsidR="004170F0" w:rsidRPr="004170F0" w:rsidRDefault="004170F0" w:rsidP="00214666">
            <w:pPr>
              <w:spacing w:after="0" w:line="240" w:lineRule="auto"/>
              <w:rPr>
                <w:rFonts w:ascii="Times New Roman" w:eastAsia="Times New Roman" w:hAnsi="Times New Roman" w:cs="Times New Roman"/>
                <w:color w:val="000000"/>
                <w:sz w:val="18"/>
                <w:szCs w:val="18"/>
              </w:rPr>
            </w:pPr>
          </w:p>
        </w:tc>
        <w:tc>
          <w:tcPr>
            <w:tcW w:w="1843" w:type="dxa"/>
            <w:vMerge/>
            <w:shd w:val="clear" w:color="auto" w:fill="auto"/>
            <w:noWrap/>
          </w:tcPr>
          <w:p w14:paraId="728603E4"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shd w:val="clear" w:color="auto" w:fill="auto"/>
            <w:noWrap/>
          </w:tcPr>
          <w:p w14:paraId="1A503226" w14:textId="77777777" w:rsidR="004170F0" w:rsidRPr="004170F0" w:rsidRDefault="004170F0" w:rsidP="00214666">
            <w:pPr>
              <w:spacing w:after="0" w:line="240" w:lineRule="auto"/>
              <w:rPr>
                <w:rFonts w:ascii="Times New Roman" w:eastAsia="Times New Roman" w:hAnsi="Times New Roman" w:cs="Times New Roman"/>
                <w:color w:val="C00000"/>
                <w:sz w:val="20"/>
                <w:szCs w:val="20"/>
              </w:rPr>
            </w:pPr>
            <w:r w:rsidRPr="004170F0">
              <w:rPr>
                <w:rFonts w:ascii="Times New Roman" w:eastAsia="Times New Roman" w:hAnsi="Times New Roman" w:cs="Times New Roman"/>
                <w:color w:val="000000" w:themeColor="text1"/>
                <w:sz w:val="20"/>
                <w:szCs w:val="20"/>
              </w:rPr>
              <w:t>МБОУ «СОШ №4»</w:t>
            </w:r>
          </w:p>
        </w:tc>
        <w:tc>
          <w:tcPr>
            <w:tcW w:w="4101" w:type="dxa"/>
            <w:shd w:val="clear" w:color="auto" w:fill="auto"/>
          </w:tcPr>
          <w:p w14:paraId="11A09A13" w14:textId="77777777" w:rsidR="004170F0" w:rsidRPr="004170F0" w:rsidRDefault="004170F0" w:rsidP="00214666">
            <w:pPr>
              <w:spacing w:after="0" w:line="276"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Обеспечение качества биолого-химического образования в школе.</w:t>
            </w:r>
          </w:p>
        </w:tc>
      </w:tr>
      <w:tr w:rsidR="004170F0" w:rsidRPr="004170F0" w14:paraId="2B6AD548" w14:textId="77777777" w:rsidTr="00214666">
        <w:trPr>
          <w:gridAfter w:val="1"/>
          <w:wAfter w:w="10" w:type="dxa"/>
          <w:trHeight w:val="20"/>
        </w:trPr>
        <w:tc>
          <w:tcPr>
            <w:tcW w:w="578" w:type="dxa"/>
            <w:gridSpan w:val="2"/>
            <w:shd w:val="clear" w:color="auto" w:fill="auto"/>
            <w:noWrap/>
          </w:tcPr>
          <w:p w14:paraId="0D00C4AA" w14:textId="77777777" w:rsidR="004170F0" w:rsidRPr="004170F0" w:rsidRDefault="004170F0" w:rsidP="00214666">
            <w:pPr>
              <w:spacing w:after="0" w:line="240" w:lineRule="auto"/>
              <w:rPr>
                <w:rFonts w:ascii="Times New Roman" w:eastAsia="Times New Roman" w:hAnsi="Times New Roman" w:cs="Times New Roman"/>
                <w:color w:val="000000"/>
                <w:sz w:val="18"/>
                <w:szCs w:val="18"/>
              </w:rPr>
            </w:pPr>
            <w:r w:rsidRPr="004170F0">
              <w:rPr>
                <w:rFonts w:ascii="Times New Roman" w:eastAsia="Times New Roman" w:hAnsi="Times New Roman" w:cs="Times New Roman"/>
                <w:color w:val="000000"/>
                <w:sz w:val="18"/>
                <w:szCs w:val="18"/>
              </w:rPr>
              <w:t>9</w:t>
            </w:r>
          </w:p>
        </w:tc>
        <w:tc>
          <w:tcPr>
            <w:tcW w:w="1843" w:type="dxa"/>
            <w:shd w:val="clear" w:color="auto" w:fill="auto"/>
            <w:noWrap/>
          </w:tcPr>
          <w:p w14:paraId="71856534"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Гергебильский район</w:t>
            </w:r>
          </w:p>
        </w:tc>
        <w:tc>
          <w:tcPr>
            <w:tcW w:w="3118" w:type="dxa"/>
            <w:shd w:val="clear" w:color="auto" w:fill="FFFFFF" w:themeFill="background1"/>
            <w:noWrap/>
          </w:tcPr>
          <w:p w14:paraId="2588659E"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 xml:space="preserve">МКОУ «Аймакинская СОШ </w:t>
            </w:r>
          </w:p>
          <w:p w14:paraId="7CAF1D43"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им. Ш.Л.Зубаирова»</w:t>
            </w:r>
          </w:p>
        </w:tc>
        <w:tc>
          <w:tcPr>
            <w:tcW w:w="4101" w:type="dxa"/>
            <w:shd w:val="clear" w:color="auto" w:fill="FFFFFF" w:themeFill="background1"/>
          </w:tcPr>
          <w:p w14:paraId="65027C63"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Обеспечение качества образования как основная проблема педагогического менеджмента.</w:t>
            </w:r>
          </w:p>
        </w:tc>
      </w:tr>
      <w:tr w:rsidR="004170F0" w:rsidRPr="004170F0" w14:paraId="66120086" w14:textId="77777777" w:rsidTr="00214666">
        <w:trPr>
          <w:gridAfter w:val="1"/>
          <w:wAfter w:w="10" w:type="dxa"/>
          <w:trHeight w:val="20"/>
        </w:trPr>
        <w:tc>
          <w:tcPr>
            <w:tcW w:w="578" w:type="dxa"/>
            <w:gridSpan w:val="2"/>
            <w:vMerge w:val="restart"/>
            <w:shd w:val="clear" w:color="auto" w:fill="auto"/>
            <w:noWrap/>
          </w:tcPr>
          <w:p w14:paraId="3C84F38A" w14:textId="77777777" w:rsidR="004170F0" w:rsidRPr="004170F0" w:rsidRDefault="004170F0" w:rsidP="00214666">
            <w:pPr>
              <w:spacing w:after="0" w:line="240" w:lineRule="auto"/>
              <w:rPr>
                <w:rFonts w:ascii="Times New Roman" w:eastAsia="Times New Roman" w:hAnsi="Times New Roman" w:cs="Times New Roman"/>
                <w:color w:val="000000"/>
                <w:sz w:val="18"/>
                <w:szCs w:val="18"/>
              </w:rPr>
            </w:pPr>
            <w:r w:rsidRPr="004170F0">
              <w:rPr>
                <w:rFonts w:ascii="Times New Roman" w:eastAsia="Times New Roman" w:hAnsi="Times New Roman" w:cs="Times New Roman"/>
                <w:color w:val="000000"/>
                <w:sz w:val="18"/>
                <w:szCs w:val="18"/>
              </w:rPr>
              <w:t>10</w:t>
            </w:r>
          </w:p>
        </w:tc>
        <w:tc>
          <w:tcPr>
            <w:tcW w:w="1843" w:type="dxa"/>
            <w:vMerge w:val="restart"/>
            <w:shd w:val="clear" w:color="auto" w:fill="auto"/>
            <w:noWrap/>
          </w:tcPr>
          <w:p w14:paraId="537FBA71"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Гунибский район</w:t>
            </w:r>
          </w:p>
        </w:tc>
        <w:tc>
          <w:tcPr>
            <w:tcW w:w="3118" w:type="dxa"/>
            <w:shd w:val="clear" w:color="auto" w:fill="auto"/>
            <w:noWrap/>
          </w:tcPr>
          <w:p w14:paraId="66205B90"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 xml:space="preserve">МБОУ «Гунибская СОШ </w:t>
            </w:r>
          </w:p>
          <w:p w14:paraId="02658D57"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им. Х.М.Фаталиева»</w:t>
            </w:r>
          </w:p>
        </w:tc>
        <w:tc>
          <w:tcPr>
            <w:tcW w:w="4101" w:type="dxa"/>
            <w:shd w:val="clear" w:color="auto" w:fill="auto"/>
          </w:tcPr>
          <w:p w14:paraId="0CEBF6E9" w14:textId="77777777" w:rsidR="004170F0" w:rsidRPr="004170F0" w:rsidRDefault="004170F0" w:rsidP="00214666">
            <w:pPr>
              <w:spacing w:after="0" w:line="276"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 xml:space="preserve">Современные подходы к преподаванию предметов естественнонаучного образования. </w:t>
            </w:r>
          </w:p>
          <w:p w14:paraId="536BF3E1" w14:textId="77777777" w:rsidR="004170F0" w:rsidRPr="004170F0" w:rsidRDefault="004170F0" w:rsidP="00214666">
            <w:pPr>
              <w:spacing w:after="0" w:line="276"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«Точки роста» как инновационное пространство образования.</w:t>
            </w:r>
          </w:p>
          <w:p w14:paraId="6F77E827"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Преподавание «технологии» в свете современных требований ФГОС.</w:t>
            </w:r>
          </w:p>
        </w:tc>
      </w:tr>
      <w:tr w:rsidR="004170F0" w:rsidRPr="004170F0" w14:paraId="1E99FCB2" w14:textId="77777777" w:rsidTr="00214666">
        <w:trPr>
          <w:gridAfter w:val="1"/>
          <w:wAfter w:w="10" w:type="dxa"/>
          <w:trHeight w:val="20"/>
        </w:trPr>
        <w:tc>
          <w:tcPr>
            <w:tcW w:w="578" w:type="dxa"/>
            <w:gridSpan w:val="2"/>
            <w:vMerge/>
            <w:shd w:val="clear" w:color="auto" w:fill="auto"/>
            <w:noWrap/>
          </w:tcPr>
          <w:p w14:paraId="5BAB054C" w14:textId="77777777" w:rsidR="004170F0" w:rsidRPr="004170F0" w:rsidRDefault="004170F0" w:rsidP="00214666">
            <w:pPr>
              <w:spacing w:after="0" w:line="240" w:lineRule="auto"/>
              <w:rPr>
                <w:rFonts w:ascii="Times New Roman" w:eastAsia="Times New Roman" w:hAnsi="Times New Roman" w:cs="Times New Roman"/>
                <w:color w:val="000000"/>
                <w:sz w:val="18"/>
                <w:szCs w:val="18"/>
              </w:rPr>
            </w:pPr>
          </w:p>
        </w:tc>
        <w:tc>
          <w:tcPr>
            <w:tcW w:w="1843" w:type="dxa"/>
            <w:vMerge/>
            <w:shd w:val="clear" w:color="auto" w:fill="auto"/>
            <w:noWrap/>
          </w:tcPr>
          <w:p w14:paraId="4AF70EAC"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shd w:val="clear" w:color="auto" w:fill="auto"/>
            <w:noWrap/>
          </w:tcPr>
          <w:p w14:paraId="02FAC311"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 xml:space="preserve">МКОУ «Кегерская СОШ </w:t>
            </w:r>
          </w:p>
          <w:p w14:paraId="691A09D6"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им. С.М.Магомедова»</w:t>
            </w:r>
          </w:p>
        </w:tc>
        <w:tc>
          <w:tcPr>
            <w:tcW w:w="4101" w:type="dxa"/>
            <w:shd w:val="clear" w:color="auto" w:fill="auto"/>
          </w:tcPr>
          <w:p w14:paraId="26F84C75" w14:textId="77777777" w:rsidR="004170F0" w:rsidRPr="004170F0" w:rsidRDefault="004170F0" w:rsidP="00214666">
            <w:pPr>
              <w:spacing w:after="0" w:line="276"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Формирование ключевых компетенций математического образования.</w:t>
            </w:r>
          </w:p>
        </w:tc>
      </w:tr>
      <w:tr w:rsidR="004170F0" w:rsidRPr="004170F0" w14:paraId="7773DB70" w14:textId="77777777" w:rsidTr="00214666">
        <w:trPr>
          <w:gridAfter w:val="1"/>
          <w:wAfter w:w="10" w:type="dxa"/>
          <w:trHeight w:val="20"/>
        </w:trPr>
        <w:tc>
          <w:tcPr>
            <w:tcW w:w="578" w:type="dxa"/>
            <w:gridSpan w:val="2"/>
            <w:vMerge w:val="restart"/>
            <w:shd w:val="clear" w:color="auto" w:fill="auto"/>
            <w:noWrap/>
          </w:tcPr>
          <w:p w14:paraId="14800A7D" w14:textId="77777777" w:rsidR="004170F0" w:rsidRPr="004170F0" w:rsidRDefault="004170F0" w:rsidP="00214666">
            <w:pPr>
              <w:spacing w:after="0" w:line="240" w:lineRule="auto"/>
              <w:rPr>
                <w:rFonts w:ascii="Times New Roman" w:eastAsia="Times New Roman" w:hAnsi="Times New Roman" w:cs="Times New Roman"/>
                <w:color w:val="000000"/>
                <w:sz w:val="18"/>
                <w:szCs w:val="18"/>
              </w:rPr>
            </w:pPr>
            <w:r w:rsidRPr="004170F0">
              <w:rPr>
                <w:rFonts w:ascii="Times New Roman" w:eastAsia="Times New Roman" w:hAnsi="Times New Roman" w:cs="Times New Roman"/>
                <w:color w:val="000000"/>
                <w:sz w:val="18"/>
                <w:szCs w:val="18"/>
              </w:rPr>
              <w:t>11</w:t>
            </w:r>
          </w:p>
        </w:tc>
        <w:tc>
          <w:tcPr>
            <w:tcW w:w="1843" w:type="dxa"/>
            <w:vMerge w:val="restart"/>
            <w:shd w:val="clear" w:color="auto" w:fill="auto"/>
            <w:noWrap/>
          </w:tcPr>
          <w:p w14:paraId="0F1F1E60"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Гумбетовский район</w:t>
            </w:r>
          </w:p>
        </w:tc>
        <w:tc>
          <w:tcPr>
            <w:tcW w:w="3118" w:type="dxa"/>
            <w:shd w:val="clear" w:color="auto" w:fill="FFFFFF" w:themeFill="background1"/>
            <w:noWrap/>
          </w:tcPr>
          <w:p w14:paraId="37DD0EDC"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МКОУ «Игалинская СОШ»</w:t>
            </w:r>
          </w:p>
        </w:tc>
        <w:tc>
          <w:tcPr>
            <w:tcW w:w="4101" w:type="dxa"/>
            <w:shd w:val="clear" w:color="auto" w:fill="FFFFFF" w:themeFill="background1"/>
          </w:tcPr>
          <w:p w14:paraId="368FDA6D" w14:textId="77777777" w:rsidR="004170F0" w:rsidRPr="004170F0" w:rsidRDefault="004170F0" w:rsidP="00214666">
            <w:pPr>
              <w:spacing w:after="0" w:line="276"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 xml:space="preserve">Критерии оценки эффективности управления деятельностью образовательной организации. </w:t>
            </w:r>
          </w:p>
          <w:p w14:paraId="47BB4C88"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Формирование функциональной грамотности обучающихся (креативное мышление).</w:t>
            </w:r>
          </w:p>
        </w:tc>
      </w:tr>
      <w:tr w:rsidR="004170F0" w:rsidRPr="004170F0" w14:paraId="2E75C17F" w14:textId="77777777" w:rsidTr="00214666">
        <w:trPr>
          <w:gridAfter w:val="1"/>
          <w:wAfter w:w="10" w:type="dxa"/>
          <w:trHeight w:val="20"/>
        </w:trPr>
        <w:tc>
          <w:tcPr>
            <w:tcW w:w="578" w:type="dxa"/>
            <w:gridSpan w:val="2"/>
            <w:vMerge/>
            <w:shd w:val="clear" w:color="auto" w:fill="auto"/>
            <w:noWrap/>
          </w:tcPr>
          <w:p w14:paraId="32B65651" w14:textId="77777777" w:rsidR="004170F0" w:rsidRPr="004170F0" w:rsidRDefault="004170F0" w:rsidP="00214666">
            <w:pPr>
              <w:spacing w:after="0" w:line="240" w:lineRule="auto"/>
              <w:rPr>
                <w:rFonts w:ascii="Times New Roman" w:eastAsia="Times New Roman" w:hAnsi="Times New Roman" w:cs="Times New Roman"/>
                <w:color w:val="000000"/>
                <w:sz w:val="18"/>
                <w:szCs w:val="18"/>
              </w:rPr>
            </w:pPr>
          </w:p>
        </w:tc>
        <w:tc>
          <w:tcPr>
            <w:tcW w:w="1843" w:type="dxa"/>
            <w:vMerge/>
            <w:shd w:val="clear" w:color="auto" w:fill="auto"/>
            <w:noWrap/>
          </w:tcPr>
          <w:p w14:paraId="181A3A5E"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shd w:val="clear" w:color="auto" w:fill="auto"/>
            <w:noWrap/>
          </w:tcPr>
          <w:p w14:paraId="413DF2ED"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МКОУ «Тляратинская СОШ»</w:t>
            </w:r>
          </w:p>
        </w:tc>
        <w:tc>
          <w:tcPr>
            <w:tcW w:w="4101" w:type="dxa"/>
            <w:shd w:val="clear" w:color="auto" w:fill="auto"/>
          </w:tcPr>
          <w:p w14:paraId="009D5295" w14:textId="77777777" w:rsidR="004170F0" w:rsidRPr="004170F0" w:rsidRDefault="004170F0" w:rsidP="00214666">
            <w:pPr>
              <w:spacing w:after="0" w:line="276" w:lineRule="auto"/>
              <w:rPr>
                <w:rFonts w:ascii="Times New Roman" w:eastAsia="Times New Roman" w:hAnsi="Times New Roman" w:cs="Times New Roman"/>
                <w:bCs/>
                <w:sz w:val="20"/>
                <w:szCs w:val="20"/>
              </w:rPr>
            </w:pPr>
            <w:r w:rsidRPr="004170F0">
              <w:rPr>
                <w:rFonts w:ascii="Times New Roman" w:eastAsia="Times New Roman" w:hAnsi="Times New Roman" w:cs="Times New Roman"/>
                <w:bCs/>
                <w:sz w:val="20"/>
                <w:szCs w:val="20"/>
              </w:rPr>
              <w:t>Современные подходы к управлению качеством образования.</w:t>
            </w:r>
          </w:p>
        </w:tc>
      </w:tr>
      <w:tr w:rsidR="004170F0" w:rsidRPr="004170F0" w14:paraId="5C39F0AF" w14:textId="77777777" w:rsidTr="00214666">
        <w:trPr>
          <w:gridAfter w:val="1"/>
          <w:wAfter w:w="10" w:type="dxa"/>
          <w:trHeight w:val="20"/>
        </w:trPr>
        <w:tc>
          <w:tcPr>
            <w:tcW w:w="578" w:type="dxa"/>
            <w:gridSpan w:val="2"/>
            <w:shd w:val="clear" w:color="auto" w:fill="FFFFFF" w:themeFill="background1"/>
            <w:noWrap/>
          </w:tcPr>
          <w:p w14:paraId="768CF4C9" w14:textId="77777777" w:rsidR="004170F0" w:rsidRPr="004170F0" w:rsidRDefault="004170F0" w:rsidP="00214666">
            <w:pPr>
              <w:spacing w:after="0" w:line="240" w:lineRule="auto"/>
              <w:rPr>
                <w:rFonts w:ascii="Times New Roman" w:eastAsia="Times New Roman" w:hAnsi="Times New Roman" w:cs="Times New Roman"/>
                <w:color w:val="000000"/>
                <w:sz w:val="18"/>
                <w:szCs w:val="18"/>
              </w:rPr>
            </w:pPr>
            <w:r w:rsidRPr="004170F0">
              <w:rPr>
                <w:rFonts w:ascii="Times New Roman" w:eastAsia="Times New Roman" w:hAnsi="Times New Roman" w:cs="Times New Roman"/>
                <w:color w:val="000000"/>
                <w:sz w:val="18"/>
                <w:szCs w:val="18"/>
              </w:rPr>
              <w:t>12</w:t>
            </w:r>
          </w:p>
        </w:tc>
        <w:tc>
          <w:tcPr>
            <w:tcW w:w="1843" w:type="dxa"/>
            <w:shd w:val="clear" w:color="auto" w:fill="FFFFFF" w:themeFill="background1"/>
            <w:noWrap/>
          </w:tcPr>
          <w:p w14:paraId="1897AB96"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Город Дагестанские Огни</w:t>
            </w:r>
          </w:p>
        </w:tc>
        <w:tc>
          <w:tcPr>
            <w:tcW w:w="3118" w:type="dxa"/>
            <w:shd w:val="clear" w:color="auto" w:fill="FFFFFF" w:themeFill="background1"/>
            <w:noWrap/>
          </w:tcPr>
          <w:p w14:paraId="0D9E4C39"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 xml:space="preserve">МБОУ «СОШ №2» </w:t>
            </w:r>
          </w:p>
        </w:tc>
        <w:tc>
          <w:tcPr>
            <w:tcW w:w="4101" w:type="dxa"/>
            <w:shd w:val="clear" w:color="auto" w:fill="FFFFFF" w:themeFill="background1"/>
          </w:tcPr>
          <w:p w14:paraId="0CDED910" w14:textId="77777777" w:rsidR="004170F0" w:rsidRPr="004170F0" w:rsidRDefault="004170F0" w:rsidP="00214666">
            <w:pPr>
              <w:spacing w:after="0" w:line="276" w:lineRule="auto"/>
              <w:rPr>
                <w:rFonts w:ascii="Times New Roman" w:eastAsia="Times New Roman" w:hAnsi="Times New Roman" w:cs="Times New Roman"/>
                <w:bCs/>
                <w:sz w:val="20"/>
                <w:szCs w:val="20"/>
              </w:rPr>
            </w:pPr>
            <w:r w:rsidRPr="004170F0">
              <w:rPr>
                <w:rFonts w:ascii="Times New Roman" w:eastAsia="Times New Roman" w:hAnsi="Times New Roman" w:cs="Times New Roman"/>
                <w:sz w:val="20"/>
                <w:szCs w:val="20"/>
              </w:rPr>
              <w:t>Взращивание управленческой команды образовательной организации.</w:t>
            </w:r>
          </w:p>
        </w:tc>
      </w:tr>
      <w:tr w:rsidR="004170F0" w:rsidRPr="004170F0" w14:paraId="2C34ECC2" w14:textId="77777777" w:rsidTr="00214666">
        <w:trPr>
          <w:gridAfter w:val="1"/>
          <w:wAfter w:w="10" w:type="dxa"/>
          <w:trHeight w:val="20"/>
        </w:trPr>
        <w:tc>
          <w:tcPr>
            <w:tcW w:w="578" w:type="dxa"/>
            <w:gridSpan w:val="2"/>
            <w:vMerge w:val="restart"/>
            <w:shd w:val="clear" w:color="auto" w:fill="auto"/>
            <w:noWrap/>
          </w:tcPr>
          <w:p w14:paraId="35D35A6B" w14:textId="77777777" w:rsidR="004170F0" w:rsidRPr="004170F0" w:rsidRDefault="004170F0" w:rsidP="00214666">
            <w:pPr>
              <w:spacing w:after="0" w:line="240" w:lineRule="auto"/>
              <w:rPr>
                <w:rFonts w:ascii="Times New Roman" w:eastAsia="Times New Roman" w:hAnsi="Times New Roman" w:cs="Times New Roman"/>
                <w:color w:val="000000"/>
                <w:sz w:val="18"/>
                <w:szCs w:val="18"/>
              </w:rPr>
            </w:pPr>
            <w:r w:rsidRPr="004170F0">
              <w:rPr>
                <w:rFonts w:ascii="Times New Roman" w:eastAsia="Times New Roman" w:hAnsi="Times New Roman" w:cs="Times New Roman"/>
                <w:color w:val="000000"/>
                <w:sz w:val="18"/>
                <w:szCs w:val="18"/>
              </w:rPr>
              <w:t>13</w:t>
            </w:r>
          </w:p>
        </w:tc>
        <w:tc>
          <w:tcPr>
            <w:tcW w:w="1843" w:type="dxa"/>
            <w:vMerge w:val="restart"/>
            <w:shd w:val="clear" w:color="auto" w:fill="auto"/>
            <w:noWrap/>
          </w:tcPr>
          <w:p w14:paraId="0840837B"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Дахадаевский район</w:t>
            </w:r>
          </w:p>
        </w:tc>
        <w:tc>
          <w:tcPr>
            <w:tcW w:w="3118" w:type="dxa"/>
            <w:shd w:val="clear" w:color="auto" w:fill="auto"/>
            <w:noWrap/>
          </w:tcPr>
          <w:p w14:paraId="2E00B989"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 xml:space="preserve">МКОУ «Уркарахская многопрофильная гимназия </w:t>
            </w:r>
          </w:p>
          <w:p w14:paraId="6CDA8AEB"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им. А.Абубакара»</w:t>
            </w:r>
          </w:p>
        </w:tc>
        <w:tc>
          <w:tcPr>
            <w:tcW w:w="4101" w:type="dxa"/>
            <w:shd w:val="clear" w:color="auto" w:fill="auto"/>
          </w:tcPr>
          <w:p w14:paraId="17104485" w14:textId="77777777" w:rsidR="004170F0" w:rsidRPr="004170F0" w:rsidRDefault="004170F0" w:rsidP="00214666">
            <w:pPr>
              <w:spacing w:after="0" w:line="276"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 xml:space="preserve">Эффективность физико-математического образования. </w:t>
            </w:r>
          </w:p>
          <w:p w14:paraId="66217290"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Преподавание предметов физической культуры и ОБЖ: новые требования и методические форматы.</w:t>
            </w:r>
          </w:p>
        </w:tc>
      </w:tr>
      <w:tr w:rsidR="004170F0" w:rsidRPr="004170F0" w14:paraId="30609463" w14:textId="77777777" w:rsidTr="00214666">
        <w:trPr>
          <w:gridAfter w:val="1"/>
          <w:wAfter w:w="10" w:type="dxa"/>
          <w:trHeight w:val="20"/>
        </w:trPr>
        <w:tc>
          <w:tcPr>
            <w:tcW w:w="578" w:type="dxa"/>
            <w:gridSpan w:val="2"/>
            <w:vMerge/>
            <w:shd w:val="clear" w:color="auto" w:fill="auto"/>
            <w:noWrap/>
          </w:tcPr>
          <w:p w14:paraId="056B9E47" w14:textId="77777777" w:rsidR="004170F0" w:rsidRPr="004170F0" w:rsidRDefault="004170F0" w:rsidP="00214666">
            <w:pPr>
              <w:spacing w:after="0" w:line="240" w:lineRule="auto"/>
              <w:rPr>
                <w:rFonts w:ascii="Times New Roman" w:eastAsia="Times New Roman" w:hAnsi="Times New Roman" w:cs="Times New Roman"/>
                <w:color w:val="000000"/>
                <w:sz w:val="18"/>
                <w:szCs w:val="18"/>
              </w:rPr>
            </w:pPr>
          </w:p>
        </w:tc>
        <w:tc>
          <w:tcPr>
            <w:tcW w:w="1843" w:type="dxa"/>
            <w:vMerge/>
            <w:shd w:val="clear" w:color="auto" w:fill="auto"/>
            <w:noWrap/>
          </w:tcPr>
          <w:p w14:paraId="0CA3CE6E"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shd w:val="clear" w:color="auto" w:fill="auto"/>
            <w:noWrap/>
          </w:tcPr>
          <w:p w14:paraId="03331420"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МКОУ «Уркарахский многопрофильный лицей им. М.Г.Алисултанова»</w:t>
            </w:r>
          </w:p>
        </w:tc>
        <w:tc>
          <w:tcPr>
            <w:tcW w:w="4101" w:type="dxa"/>
            <w:shd w:val="clear" w:color="auto" w:fill="auto"/>
          </w:tcPr>
          <w:p w14:paraId="5997D203"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Использование содержания естественнонаучного образования в формировании функциональной грамотности обучающихся.</w:t>
            </w:r>
          </w:p>
        </w:tc>
      </w:tr>
      <w:tr w:rsidR="004170F0" w:rsidRPr="004170F0" w14:paraId="6EAFDACD" w14:textId="77777777" w:rsidTr="00214666">
        <w:trPr>
          <w:gridAfter w:val="1"/>
          <w:wAfter w:w="10" w:type="dxa"/>
          <w:trHeight w:val="20"/>
        </w:trPr>
        <w:tc>
          <w:tcPr>
            <w:tcW w:w="578" w:type="dxa"/>
            <w:gridSpan w:val="2"/>
            <w:vMerge/>
            <w:shd w:val="clear" w:color="auto" w:fill="auto"/>
            <w:noWrap/>
          </w:tcPr>
          <w:p w14:paraId="04295589" w14:textId="77777777" w:rsidR="004170F0" w:rsidRPr="004170F0" w:rsidRDefault="004170F0" w:rsidP="00214666">
            <w:pPr>
              <w:spacing w:after="0" w:line="240" w:lineRule="auto"/>
              <w:rPr>
                <w:rFonts w:ascii="Times New Roman" w:eastAsia="Times New Roman" w:hAnsi="Times New Roman" w:cs="Times New Roman"/>
                <w:color w:val="000000"/>
                <w:sz w:val="18"/>
                <w:szCs w:val="18"/>
              </w:rPr>
            </w:pPr>
          </w:p>
        </w:tc>
        <w:tc>
          <w:tcPr>
            <w:tcW w:w="1843" w:type="dxa"/>
            <w:vMerge/>
            <w:shd w:val="clear" w:color="auto" w:fill="auto"/>
            <w:noWrap/>
          </w:tcPr>
          <w:p w14:paraId="40C32BC1"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shd w:val="clear" w:color="auto" w:fill="auto"/>
            <w:noWrap/>
          </w:tcPr>
          <w:p w14:paraId="1A7273CA"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МКОУ «Кищинская многопрофильная гимназия им. Р.Исаева»</w:t>
            </w:r>
          </w:p>
        </w:tc>
        <w:tc>
          <w:tcPr>
            <w:tcW w:w="4101" w:type="dxa"/>
            <w:shd w:val="clear" w:color="auto" w:fill="auto"/>
          </w:tcPr>
          <w:p w14:paraId="33D0DCB5" w14:textId="77777777" w:rsidR="004170F0" w:rsidRPr="004170F0" w:rsidRDefault="004170F0" w:rsidP="00214666">
            <w:pPr>
              <w:spacing w:after="0" w:line="276"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Физическое воспитание в современной школе.</w:t>
            </w:r>
          </w:p>
        </w:tc>
      </w:tr>
      <w:tr w:rsidR="004170F0" w:rsidRPr="004170F0" w14:paraId="226B9C88" w14:textId="77777777" w:rsidTr="00214666">
        <w:trPr>
          <w:gridAfter w:val="1"/>
          <w:wAfter w:w="10" w:type="dxa"/>
          <w:trHeight w:val="20"/>
        </w:trPr>
        <w:tc>
          <w:tcPr>
            <w:tcW w:w="578" w:type="dxa"/>
            <w:gridSpan w:val="2"/>
            <w:vMerge/>
            <w:shd w:val="clear" w:color="auto" w:fill="auto"/>
            <w:noWrap/>
          </w:tcPr>
          <w:p w14:paraId="6B69DC83" w14:textId="77777777" w:rsidR="004170F0" w:rsidRPr="004170F0" w:rsidRDefault="004170F0" w:rsidP="00214666">
            <w:pPr>
              <w:spacing w:after="0" w:line="240" w:lineRule="auto"/>
              <w:rPr>
                <w:rFonts w:ascii="Times New Roman" w:eastAsia="Times New Roman" w:hAnsi="Times New Roman" w:cs="Times New Roman"/>
                <w:color w:val="000000"/>
                <w:sz w:val="18"/>
                <w:szCs w:val="18"/>
              </w:rPr>
            </w:pPr>
          </w:p>
        </w:tc>
        <w:tc>
          <w:tcPr>
            <w:tcW w:w="1843" w:type="dxa"/>
            <w:vMerge/>
            <w:shd w:val="clear" w:color="auto" w:fill="auto"/>
            <w:noWrap/>
          </w:tcPr>
          <w:p w14:paraId="573D791C"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shd w:val="clear" w:color="auto" w:fill="auto"/>
            <w:noWrap/>
          </w:tcPr>
          <w:p w14:paraId="6C5C1A2F"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 xml:space="preserve">МКОУ «Уркарахская начальная школа-детский сад </w:t>
            </w:r>
          </w:p>
          <w:p w14:paraId="2465764F"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им. Р.С.Рамазанова»</w:t>
            </w:r>
          </w:p>
        </w:tc>
        <w:tc>
          <w:tcPr>
            <w:tcW w:w="4101" w:type="dxa"/>
            <w:shd w:val="clear" w:color="auto" w:fill="auto"/>
          </w:tcPr>
          <w:p w14:paraId="63788AA4"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bCs/>
                <w:sz w:val="20"/>
                <w:szCs w:val="20"/>
              </w:rPr>
              <w:t>Управление качеством образования в начальной школе.</w:t>
            </w:r>
          </w:p>
        </w:tc>
      </w:tr>
      <w:tr w:rsidR="004170F0" w:rsidRPr="004170F0" w14:paraId="56A154B9" w14:textId="77777777" w:rsidTr="00214666">
        <w:trPr>
          <w:gridAfter w:val="1"/>
          <w:wAfter w:w="10" w:type="dxa"/>
          <w:trHeight w:val="20"/>
        </w:trPr>
        <w:tc>
          <w:tcPr>
            <w:tcW w:w="578" w:type="dxa"/>
            <w:gridSpan w:val="2"/>
            <w:vMerge w:val="restart"/>
            <w:shd w:val="clear" w:color="auto" w:fill="auto"/>
            <w:noWrap/>
          </w:tcPr>
          <w:p w14:paraId="1560D6EA" w14:textId="77777777" w:rsidR="004170F0" w:rsidRPr="004170F0" w:rsidRDefault="004170F0" w:rsidP="00214666">
            <w:pPr>
              <w:spacing w:after="0" w:line="240" w:lineRule="auto"/>
              <w:rPr>
                <w:rFonts w:ascii="Times New Roman" w:eastAsia="Times New Roman" w:hAnsi="Times New Roman" w:cs="Times New Roman"/>
                <w:color w:val="000000"/>
                <w:sz w:val="18"/>
                <w:szCs w:val="18"/>
              </w:rPr>
            </w:pPr>
            <w:r w:rsidRPr="004170F0">
              <w:rPr>
                <w:rFonts w:ascii="Times New Roman" w:eastAsia="Times New Roman" w:hAnsi="Times New Roman" w:cs="Times New Roman"/>
                <w:color w:val="000000"/>
                <w:sz w:val="18"/>
                <w:szCs w:val="18"/>
              </w:rPr>
              <w:t>14</w:t>
            </w:r>
          </w:p>
        </w:tc>
        <w:tc>
          <w:tcPr>
            <w:tcW w:w="1843" w:type="dxa"/>
            <w:vMerge w:val="restart"/>
            <w:shd w:val="clear" w:color="auto" w:fill="auto"/>
            <w:noWrap/>
          </w:tcPr>
          <w:p w14:paraId="3F2189C1"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Город Дербент</w:t>
            </w:r>
          </w:p>
        </w:tc>
        <w:tc>
          <w:tcPr>
            <w:tcW w:w="3118" w:type="dxa"/>
            <w:shd w:val="clear" w:color="auto" w:fill="auto"/>
            <w:noWrap/>
          </w:tcPr>
          <w:p w14:paraId="04AE742E" w14:textId="77777777" w:rsidR="004170F0" w:rsidRPr="004170F0" w:rsidRDefault="004170F0" w:rsidP="00214666">
            <w:pPr>
              <w:pStyle w:val="1"/>
              <w:spacing w:before="0" w:beforeAutospacing="0" w:after="0" w:afterAutospacing="0"/>
              <w:textAlignment w:val="top"/>
              <w:rPr>
                <w:b w:val="0"/>
                <w:color w:val="000000"/>
                <w:sz w:val="20"/>
                <w:szCs w:val="20"/>
              </w:rPr>
            </w:pPr>
            <w:r w:rsidRPr="004170F0">
              <w:rPr>
                <w:b w:val="0"/>
                <w:color w:val="000000"/>
                <w:sz w:val="20"/>
                <w:szCs w:val="20"/>
              </w:rPr>
              <w:t xml:space="preserve">МБОУ «СОШ №19 </w:t>
            </w:r>
          </w:p>
          <w:p w14:paraId="33ABABA1" w14:textId="77777777" w:rsidR="004170F0" w:rsidRPr="004170F0" w:rsidRDefault="004170F0" w:rsidP="00214666">
            <w:pPr>
              <w:pStyle w:val="1"/>
              <w:spacing w:before="0" w:beforeAutospacing="0" w:after="0" w:afterAutospacing="0"/>
              <w:textAlignment w:val="top"/>
              <w:rPr>
                <w:b w:val="0"/>
                <w:color w:val="000000"/>
                <w:sz w:val="20"/>
                <w:szCs w:val="20"/>
              </w:rPr>
            </w:pPr>
            <w:r w:rsidRPr="004170F0">
              <w:rPr>
                <w:b w:val="0"/>
                <w:color w:val="000000"/>
                <w:sz w:val="20"/>
                <w:szCs w:val="20"/>
              </w:rPr>
              <w:t>им. Г.И.Щедрина»</w:t>
            </w:r>
            <w:r w:rsidRPr="004170F0">
              <w:rPr>
                <w:b w:val="0"/>
                <w:color w:val="000000"/>
                <w:sz w:val="20"/>
                <w:szCs w:val="20"/>
                <w:bdr w:val="none" w:sz="0" w:space="0" w:color="auto" w:frame="1"/>
              </w:rPr>
              <w:t xml:space="preserve"> </w:t>
            </w:r>
          </w:p>
        </w:tc>
        <w:tc>
          <w:tcPr>
            <w:tcW w:w="4101" w:type="dxa"/>
            <w:shd w:val="clear" w:color="auto" w:fill="auto"/>
          </w:tcPr>
          <w:p w14:paraId="5BE40BB0"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Актуальные методы и приемы преподавания на уроках математики в современной школе.</w:t>
            </w:r>
          </w:p>
        </w:tc>
      </w:tr>
      <w:tr w:rsidR="004170F0" w:rsidRPr="004170F0" w14:paraId="08523D4C" w14:textId="77777777" w:rsidTr="00214666">
        <w:trPr>
          <w:gridAfter w:val="1"/>
          <w:wAfter w:w="10" w:type="dxa"/>
          <w:trHeight w:val="20"/>
        </w:trPr>
        <w:tc>
          <w:tcPr>
            <w:tcW w:w="578" w:type="dxa"/>
            <w:gridSpan w:val="2"/>
            <w:vMerge/>
            <w:shd w:val="clear" w:color="auto" w:fill="auto"/>
            <w:noWrap/>
          </w:tcPr>
          <w:p w14:paraId="063C2BBB"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1843" w:type="dxa"/>
            <w:vMerge/>
            <w:shd w:val="clear" w:color="auto" w:fill="auto"/>
            <w:noWrap/>
          </w:tcPr>
          <w:p w14:paraId="4D665556"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shd w:val="clear" w:color="auto" w:fill="auto"/>
            <w:noWrap/>
          </w:tcPr>
          <w:p w14:paraId="69E4AB1E"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bCs/>
                <w:color w:val="000000"/>
                <w:kern w:val="36"/>
                <w:sz w:val="20"/>
                <w:szCs w:val="20"/>
              </w:rPr>
              <w:t>МБОУ «</w:t>
            </w:r>
            <w:r w:rsidRPr="004170F0">
              <w:rPr>
                <w:rFonts w:ascii="Times New Roman" w:eastAsia="Times New Roman" w:hAnsi="Times New Roman" w:cs="Times New Roman"/>
                <w:color w:val="000000"/>
                <w:sz w:val="20"/>
                <w:szCs w:val="20"/>
              </w:rPr>
              <w:t xml:space="preserve">СОШ №20 </w:t>
            </w:r>
          </w:p>
          <w:p w14:paraId="048586CD"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им. Р.Гамзатова»</w:t>
            </w:r>
          </w:p>
        </w:tc>
        <w:tc>
          <w:tcPr>
            <w:tcW w:w="4101" w:type="dxa"/>
            <w:shd w:val="clear" w:color="auto" w:fill="auto"/>
          </w:tcPr>
          <w:p w14:paraId="11912557"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Формирование и мониторинг функциональной грамотности обучающихся в гуманитарном образовании.</w:t>
            </w:r>
          </w:p>
        </w:tc>
      </w:tr>
      <w:tr w:rsidR="004170F0" w:rsidRPr="004170F0" w14:paraId="07A7F7A8" w14:textId="77777777" w:rsidTr="00214666">
        <w:trPr>
          <w:gridAfter w:val="1"/>
          <w:wAfter w:w="10" w:type="dxa"/>
          <w:trHeight w:val="20"/>
        </w:trPr>
        <w:tc>
          <w:tcPr>
            <w:tcW w:w="578" w:type="dxa"/>
            <w:gridSpan w:val="2"/>
            <w:vMerge/>
            <w:shd w:val="clear" w:color="auto" w:fill="auto"/>
            <w:noWrap/>
          </w:tcPr>
          <w:p w14:paraId="5606330C"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1843" w:type="dxa"/>
            <w:vMerge/>
            <w:shd w:val="clear" w:color="auto" w:fill="auto"/>
            <w:noWrap/>
          </w:tcPr>
          <w:p w14:paraId="46E1342B"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shd w:val="clear" w:color="auto" w:fill="auto"/>
            <w:noWrap/>
          </w:tcPr>
          <w:p w14:paraId="489B232C"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 xml:space="preserve">МБОУ «СОШ №17 </w:t>
            </w:r>
          </w:p>
          <w:p w14:paraId="02A128C1"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им. С.Г.Казиахмедова»</w:t>
            </w:r>
          </w:p>
        </w:tc>
        <w:tc>
          <w:tcPr>
            <w:tcW w:w="4101" w:type="dxa"/>
            <w:shd w:val="clear" w:color="auto" w:fill="auto"/>
          </w:tcPr>
          <w:p w14:paraId="7BA51873"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Формирование и мониторинг функциональной грамотности обучающихся в процессе изучения естественнонаучных предметов.</w:t>
            </w:r>
            <w:r w:rsidRPr="004170F0">
              <w:rPr>
                <w:rFonts w:ascii="Times New Roman" w:eastAsia="Times New Roman" w:hAnsi="Times New Roman" w:cs="Times New Roman"/>
                <w:color w:val="FF0000"/>
                <w:sz w:val="20"/>
                <w:szCs w:val="20"/>
              </w:rPr>
              <w:t xml:space="preserve"> </w:t>
            </w:r>
          </w:p>
        </w:tc>
      </w:tr>
      <w:tr w:rsidR="004170F0" w:rsidRPr="004170F0" w14:paraId="50DE1282" w14:textId="77777777" w:rsidTr="00214666">
        <w:trPr>
          <w:gridAfter w:val="1"/>
          <w:wAfter w:w="10" w:type="dxa"/>
          <w:trHeight w:val="20"/>
        </w:trPr>
        <w:tc>
          <w:tcPr>
            <w:tcW w:w="578" w:type="dxa"/>
            <w:gridSpan w:val="2"/>
            <w:vMerge/>
            <w:shd w:val="clear" w:color="auto" w:fill="auto"/>
            <w:noWrap/>
          </w:tcPr>
          <w:p w14:paraId="51D4A698"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1843" w:type="dxa"/>
            <w:vMerge/>
            <w:shd w:val="clear" w:color="auto" w:fill="auto"/>
            <w:noWrap/>
          </w:tcPr>
          <w:p w14:paraId="660808C2"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shd w:val="clear" w:color="auto" w:fill="auto"/>
            <w:noWrap/>
          </w:tcPr>
          <w:p w14:paraId="5D44D7C3"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 xml:space="preserve">МБОУ «СОШ №12 </w:t>
            </w:r>
          </w:p>
          <w:p w14:paraId="35163326"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им. М.Ш.Казиахмедова»</w:t>
            </w:r>
          </w:p>
        </w:tc>
        <w:tc>
          <w:tcPr>
            <w:tcW w:w="4101" w:type="dxa"/>
            <w:shd w:val="clear" w:color="auto" w:fill="auto"/>
          </w:tcPr>
          <w:p w14:paraId="2FB51471"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Начальное образование в условиях обновленных ФГОС НОО.</w:t>
            </w:r>
          </w:p>
        </w:tc>
      </w:tr>
      <w:tr w:rsidR="004170F0" w:rsidRPr="004170F0" w14:paraId="6D83D618" w14:textId="77777777" w:rsidTr="00214666">
        <w:trPr>
          <w:gridAfter w:val="1"/>
          <w:wAfter w:w="10" w:type="dxa"/>
          <w:trHeight w:val="20"/>
        </w:trPr>
        <w:tc>
          <w:tcPr>
            <w:tcW w:w="578" w:type="dxa"/>
            <w:gridSpan w:val="2"/>
            <w:vMerge/>
            <w:shd w:val="clear" w:color="auto" w:fill="auto"/>
            <w:noWrap/>
          </w:tcPr>
          <w:p w14:paraId="7278EECC"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1843" w:type="dxa"/>
            <w:vMerge/>
            <w:shd w:val="clear" w:color="auto" w:fill="auto"/>
            <w:noWrap/>
          </w:tcPr>
          <w:p w14:paraId="246E05B1"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shd w:val="clear" w:color="auto" w:fill="auto"/>
            <w:noWrap/>
          </w:tcPr>
          <w:p w14:paraId="2BDD1B43"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 xml:space="preserve">МБОУ «СОШ №15 </w:t>
            </w:r>
          </w:p>
          <w:p w14:paraId="5C6BA983"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им. М.М.Сурмача»</w:t>
            </w:r>
          </w:p>
        </w:tc>
        <w:tc>
          <w:tcPr>
            <w:tcW w:w="4101" w:type="dxa"/>
            <w:shd w:val="clear" w:color="auto" w:fill="auto"/>
          </w:tcPr>
          <w:p w14:paraId="2952EE11"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Реализация ФОП СОО: традиции и современность.</w:t>
            </w:r>
          </w:p>
        </w:tc>
      </w:tr>
      <w:tr w:rsidR="004170F0" w:rsidRPr="004170F0" w14:paraId="3EBDA932" w14:textId="77777777" w:rsidTr="00214666">
        <w:trPr>
          <w:gridBefore w:val="1"/>
          <w:wBefore w:w="10" w:type="dxa"/>
          <w:trHeight w:val="20"/>
        </w:trPr>
        <w:tc>
          <w:tcPr>
            <w:tcW w:w="568" w:type="dxa"/>
            <w:vMerge w:val="restart"/>
            <w:shd w:val="clear" w:color="auto" w:fill="auto"/>
            <w:noWrap/>
          </w:tcPr>
          <w:p w14:paraId="75B94157" w14:textId="77777777" w:rsidR="004170F0" w:rsidRPr="004170F0" w:rsidRDefault="004170F0" w:rsidP="00214666">
            <w:pPr>
              <w:spacing w:after="0" w:line="240" w:lineRule="auto"/>
              <w:rPr>
                <w:rFonts w:ascii="Times New Roman" w:eastAsia="Times New Roman" w:hAnsi="Times New Roman" w:cs="Times New Roman"/>
                <w:color w:val="000000"/>
                <w:sz w:val="18"/>
                <w:szCs w:val="18"/>
              </w:rPr>
            </w:pPr>
            <w:r w:rsidRPr="004170F0">
              <w:rPr>
                <w:rFonts w:ascii="Times New Roman" w:eastAsia="Times New Roman" w:hAnsi="Times New Roman" w:cs="Times New Roman"/>
                <w:color w:val="000000"/>
                <w:sz w:val="18"/>
                <w:szCs w:val="18"/>
              </w:rPr>
              <w:t>15</w:t>
            </w:r>
          </w:p>
        </w:tc>
        <w:tc>
          <w:tcPr>
            <w:tcW w:w="1843" w:type="dxa"/>
            <w:vMerge w:val="restart"/>
            <w:shd w:val="clear" w:color="auto" w:fill="auto"/>
            <w:noWrap/>
          </w:tcPr>
          <w:p w14:paraId="5F0C92BA"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Дербентский район</w:t>
            </w:r>
          </w:p>
        </w:tc>
        <w:tc>
          <w:tcPr>
            <w:tcW w:w="3118" w:type="dxa"/>
            <w:shd w:val="clear" w:color="auto" w:fill="FFFFFF" w:themeFill="background1"/>
            <w:noWrap/>
          </w:tcPr>
          <w:p w14:paraId="0065C79C"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МКОУ «Хазарская СОШ»</w:t>
            </w:r>
          </w:p>
        </w:tc>
        <w:tc>
          <w:tcPr>
            <w:tcW w:w="4111" w:type="dxa"/>
            <w:gridSpan w:val="2"/>
            <w:shd w:val="clear" w:color="auto" w:fill="FFFFFF" w:themeFill="background1"/>
          </w:tcPr>
          <w:p w14:paraId="5BA75D93"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Использование содержания естественнонаучного образования в формировании функциональной грамотности обучающихся.</w:t>
            </w:r>
          </w:p>
        </w:tc>
      </w:tr>
      <w:tr w:rsidR="004170F0" w:rsidRPr="004170F0" w14:paraId="5273941F" w14:textId="77777777" w:rsidTr="00214666">
        <w:trPr>
          <w:gridBefore w:val="1"/>
          <w:wBefore w:w="10" w:type="dxa"/>
          <w:trHeight w:val="20"/>
        </w:trPr>
        <w:tc>
          <w:tcPr>
            <w:tcW w:w="568" w:type="dxa"/>
            <w:vMerge/>
            <w:shd w:val="clear" w:color="auto" w:fill="auto"/>
            <w:noWrap/>
          </w:tcPr>
          <w:p w14:paraId="0D10AE65"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1843" w:type="dxa"/>
            <w:vMerge/>
            <w:shd w:val="clear" w:color="auto" w:fill="auto"/>
            <w:noWrap/>
          </w:tcPr>
          <w:p w14:paraId="53FF1A41"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shd w:val="clear" w:color="auto" w:fill="FFFFFF" w:themeFill="background1"/>
            <w:noWrap/>
          </w:tcPr>
          <w:p w14:paraId="7C9F06FA"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МКОУ «СОШ №2 п.Мамедкала»</w:t>
            </w:r>
          </w:p>
        </w:tc>
        <w:tc>
          <w:tcPr>
            <w:tcW w:w="4111" w:type="dxa"/>
            <w:gridSpan w:val="2"/>
            <w:shd w:val="clear" w:color="auto" w:fill="FFFFFF" w:themeFill="background1"/>
          </w:tcPr>
          <w:p w14:paraId="7BDB9D14"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bCs/>
                <w:sz w:val="20"/>
                <w:szCs w:val="20"/>
              </w:rPr>
              <w:t>Управленческая культура школьного руководителя: слагаемые и их характеристика.</w:t>
            </w:r>
            <w:r w:rsidRPr="004170F0">
              <w:rPr>
                <w:rFonts w:ascii="Times New Roman" w:eastAsia="Times New Roman" w:hAnsi="Times New Roman" w:cs="Times New Roman"/>
                <w:color w:val="FF0000"/>
                <w:sz w:val="20"/>
                <w:szCs w:val="20"/>
              </w:rPr>
              <w:t xml:space="preserve"> </w:t>
            </w:r>
          </w:p>
          <w:p w14:paraId="3325F6A3"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bCs/>
                <w:sz w:val="20"/>
                <w:szCs w:val="20"/>
              </w:rPr>
              <w:t>Стимулирование и управление наставничеством в образовательной организации.</w:t>
            </w:r>
          </w:p>
        </w:tc>
      </w:tr>
      <w:tr w:rsidR="004170F0" w:rsidRPr="004170F0" w14:paraId="6F2DE3B4" w14:textId="77777777" w:rsidTr="00214666">
        <w:trPr>
          <w:gridBefore w:val="1"/>
          <w:wBefore w:w="10" w:type="dxa"/>
          <w:trHeight w:val="20"/>
        </w:trPr>
        <w:tc>
          <w:tcPr>
            <w:tcW w:w="568" w:type="dxa"/>
            <w:vMerge/>
            <w:shd w:val="clear" w:color="auto" w:fill="auto"/>
            <w:noWrap/>
          </w:tcPr>
          <w:p w14:paraId="370638FC"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1843" w:type="dxa"/>
            <w:vMerge/>
            <w:shd w:val="clear" w:color="auto" w:fill="auto"/>
            <w:noWrap/>
          </w:tcPr>
          <w:p w14:paraId="04C4FF95"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shd w:val="clear" w:color="auto" w:fill="FFFFFF" w:themeFill="background1"/>
            <w:noWrap/>
          </w:tcPr>
          <w:p w14:paraId="148D970D"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МБОУ «Гимназия им. М.Алиева п.Мамедкала»</w:t>
            </w:r>
          </w:p>
        </w:tc>
        <w:tc>
          <w:tcPr>
            <w:tcW w:w="4111" w:type="dxa"/>
            <w:gridSpan w:val="2"/>
            <w:shd w:val="clear" w:color="auto" w:fill="FFFFFF" w:themeFill="background1"/>
          </w:tcPr>
          <w:p w14:paraId="16E88FBD" w14:textId="77777777" w:rsidR="004170F0" w:rsidRPr="004170F0" w:rsidRDefault="004170F0" w:rsidP="00214666">
            <w:pPr>
              <w:spacing w:after="0" w:line="276"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Педагогическое сопровождение одаренных детей.</w:t>
            </w:r>
          </w:p>
          <w:p w14:paraId="72DEFA1B"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bCs/>
                <w:sz w:val="20"/>
                <w:szCs w:val="20"/>
              </w:rPr>
              <w:t>Мониторинг воспитательного процесса в системе управления образовательным учреждением.</w:t>
            </w:r>
          </w:p>
        </w:tc>
      </w:tr>
      <w:tr w:rsidR="004170F0" w:rsidRPr="004170F0" w14:paraId="2B3575FC" w14:textId="77777777" w:rsidTr="00214666">
        <w:trPr>
          <w:gridBefore w:val="1"/>
          <w:wBefore w:w="10" w:type="dxa"/>
          <w:trHeight w:val="20"/>
        </w:trPr>
        <w:tc>
          <w:tcPr>
            <w:tcW w:w="568" w:type="dxa"/>
            <w:vMerge/>
            <w:shd w:val="clear" w:color="auto" w:fill="auto"/>
            <w:noWrap/>
          </w:tcPr>
          <w:p w14:paraId="4E856102"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1843" w:type="dxa"/>
            <w:vMerge/>
            <w:shd w:val="clear" w:color="auto" w:fill="auto"/>
            <w:noWrap/>
          </w:tcPr>
          <w:p w14:paraId="6DE763DD"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shd w:val="clear" w:color="auto" w:fill="auto"/>
            <w:noWrap/>
          </w:tcPr>
          <w:p w14:paraId="60EF02D4"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МБОУ «Геджухская СОШ»</w:t>
            </w:r>
          </w:p>
        </w:tc>
        <w:tc>
          <w:tcPr>
            <w:tcW w:w="4111" w:type="dxa"/>
            <w:gridSpan w:val="2"/>
            <w:shd w:val="clear" w:color="auto" w:fill="auto"/>
          </w:tcPr>
          <w:p w14:paraId="4C4C6E6F" w14:textId="77777777" w:rsidR="004170F0" w:rsidRPr="004170F0" w:rsidRDefault="004170F0" w:rsidP="00214666">
            <w:pPr>
              <w:spacing w:after="0" w:line="276"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Цифровая образовательная среда: новые возможности для современного школьника и педагога.</w:t>
            </w:r>
          </w:p>
        </w:tc>
      </w:tr>
      <w:tr w:rsidR="004170F0" w:rsidRPr="004170F0" w14:paraId="1DC1963A" w14:textId="77777777" w:rsidTr="00214666">
        <w:trPr>
          <w:gridBefore w:val="1"/>
          <w:wBefore w:w="10" w:type="dxa"/>
          <w:trHeight w:val="20"/>
        </w:trPr>
        <w:tc>
          <w:tcPr>
            <w:tcW w:w="568" w:type="dxa"/>
            <w:shd w:val="clear" w:color="auto" w:fill="auto"/>
            <w:noWrap/>
          </w:tcPr>
          <w:p w14:paraId="3CFC2056" w14:textId="77777777" w:rsidR="004170F0" w:rsidRPr="004170F0" w:rsidRDefault="004170F0" w:rsidP="00214666">
            <w:pPr>
              <w:spacing w:after="0" w:line="240" w:lineRule="auto"/>
              <w:rPr>
                <w:rFonts w:ascii="Times New Roman" w:eastAsia="Times New Roman" w:hAnsi="Times New Roman" w:cs="Times New Roman"/>
                <w:color w:val="000000"/>
                <w:sz w:val="18"/>
                <w:szCs w:val="18"/>
              </w:rPr>
            </w:pPr>
            <w:r w:rsidRPr="004170F0">
              <w:rPr>
                <w:rFonts w:ascii="Times New Roman" w:eastAsia="Times New Roman" w:hAnsi="Times New Roman" w:cs="Times New Roman"/>
                <w:color w:val="000000"/>
                <w:sz w:val="18"/>
                <w:szCs w:val="18"/>
              </w:rPr>
              <w:t>16</w:t>
            </w:r>
          </w:p>
        </w:tc>
        <w:tc>
          <w:tcPr>
            <w:tcW w:w="1843" w:type="dxa"/>
            <w:shd w:val="clear" w:color="auto" w:fill="auto"/>
            <w:noWrap/>
          </w:tcPr>
          <w:p w14:paraId="2F714A47"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Докузпаринский район</w:t>
            </w:r>
          </w:p>
        </w:tc>
        <w:tc>
          <w:tcPr>
            <w:tcW w:w="3118" w:type="dxa"/>
            <w:shd w:val="clear" w:color="auto" w:fill="auto"/>
            <w:noWrap/>
          </w:tcPr>
          <w:p w14:paraId="283B40C3"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 xml:space="preserve">МКОУ «Мискинджинская СОШ </w:t>
            </w:r>
          </w:p>
          <w:p w14:paraId="043050CF"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им. М.Ахундова»</w:t>
            </w:r>
          </w:p>
        </w:tc>
        <w:tc>
          <w:tcPr>
            <w:tcW w:w="4111" w:type="dxa"/>
            <w:gridSpan w:val="2"/>
            <w:shd w:val="clear" w:color="auto" w:fill="auto"/>
          </w:tcPr>
          <w:p w14:paraId="4C98D21E"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color w:val="000000" w:themeColor="text1"/>
                <w:sz w:val="20"/>
                <w:szCs w:val="20"/>
              </w:rPr>
              <w:t>Обеспечение качества биолого-химического образования в школе.</w:t>
            </w:r>
          </w:p>
        </w:tc>
      </w:tr>
      <w:tr w:rsidR="004170F0" w:rsidRPr="004170F0" w14:paraId="7BE2C499" w14:textId="77777777" w:rsidTr="00214666">
        <w:trPr>
          <w:gridBefore w:val="1"/>
          <w:wBefore w:w="10" w:type="dxa"/>
          <w:trHeight w:val="20"/>
        </w:trPr>
        <w:tc>
          <w:tcPr>
            <w:tcW w:w="568" w:type="dxa"/>
            <w:vMerge w:val="restart"/>
            <w:shd w:val="clear" w:color="auto" w:fill="auto"/>
            <w:noWrap/>
          </w:tcPr>
          <w:p w14:paraId="26ACF3EE" w14:textId="77777777" w:rsidR="004170F0" w:rsidRPr="004170F0" w:rsidRDefault="004170F0" w:rsidP="00214666">
            <w:pPr>
              <w:spacing w:after="0" w:line="240" w:lineRule="auto"/>
              <w:rPr>
                <w:rFonts w:ascii="Times New Roman" w:eastAsia="Times New Roman" w:hAnsi="Times New Roman" w:cs="Times New Roman"/>
                <w:color w:val="000000"/>
                <w:sz w:val="18"/>
                <w:szCs w:val="18"/>
              </w:rPr>
            </w:pPr>
            <w:r w:rsidRPr="004170F0">
              <w:rPr>
                <w:rFonts w:ascii="Times New Roman" w:eastAsia="Times New Roman" w:hAnsi="Times New Roman" w:cs="Times New Roman"/>
                <w:color w:val="000000"/>
                <w:sz w:val="18"/>
                <w:szCs w:val="18"/>
              </w:rPr>
              <w:t>17</w:t>
            </w:r>
          </w:p>
        </w:tc>
        <w:tc>
          <w:tcPr>
            <w:tcW w:w="1843" w:type="dxa"/>
            <w:vMerge w:val="restart"/>
            <w:shd w:val="clear" w:color="auto" w:fill="auto"/>
            <w:noWrap/>
          </w:tcPr>
          <w:p w14:paraId="5416C887"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Казбековский район</w:t>
            </w:r>
          </w:p>
        </w:tc>
        <w:tc>
          <w:tcPr>
            <w:tcW w:w="3118" w:type="dxa"/>
            <w:shd w:val="clear" w:color="auto" w:fill="FFFFFF" w:themeFill="background1"/>
            <w:noWrap/>
          </w:tcPr>
          <w:p w14:paraId="0917BF6F"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МКОУ «Ленинаульская СОШ №1 им. Х.Нурадилова»</w:t>
            </w:r>
          </w:p>
        </w:tc>
        <w:tc>
          <w:tcPr>
            <w:tcW w:w="4111" w:type="dxa"/>
            <w:gridSpan w:val="2"/>
            <w:shd w:val="clear" w:color="auto" w:fill="FFFFFF" w:themeFill="background1"/>
          </w:tcPr>
          <w:p w14:paraId="6F17B760" w14:textId="77777777" w:rsidR="004170F0" w:rsidRPr="004170F0" w:rsidRDefault="004170F0" w:rsidP="00214666">
            <w:pPr>
              <w:spacing w:after="0" w:line="276"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Методика преподавания в начальной школе.</w:t>
            </w:r>
          </w:p>
        </w:tc>
      </w:tr>
      <w:tr w:rsidR="004170F0" w:rsidRPr="004170F0" w14:paraId="4146DDF5" w14:textId="77777777" w:rsidTr="00214666">
        <w:trPr>
          <w:gridBefore w:val="1"/>
          <w:wBefore w:w="10" w:type="dxa"/>
          <w:trHeight w:val="20"/>
        </w:trPr>
        <w:tc>
          <w:tcPr>
            <w:tcW w:w="568" w:type="dxa"/>
            <w:vMerge/>
            <w:shd w:val="clear" w:color="auto" w:fill="auto"/>
            <w:noWrap/>
          </w:tcPr>
          <w:p w14:paraId="459D22FC" w14:textId="77777777" w:rsidR="004170F0" w:rsidRPr="004170F0" w:rsidRDefault="004170F0" w:rsidP="00214666">
            <w:pPr>
              <w:spacing w:after="0" w:line="240" w:lineRule="auto"/>
              <w:rPr>
                <w:rFonts w:ascii="Times New Roman" w:eastAsia="Times New Roman" w:hAnsi="Times New Roman" w:cs="Times New Roman"/>
                <w:color w:val="000000"/>
                <w:sz w:val="18"/>
                <w:szCs w:val="18"/>
              </w:rPr>
            </w:pPr>
          </w:p>
        </w:tc>
        <w:tc>
          <w:tcPr>
            <w:tcW w:w="1843" w:type="dxa"/>
            <w:vMerge/>
            <w:shd w:val="clear" w:color="auto" w:fill="auto"/>
            <w:noWrap/>
          </w:tcPr>
          <w:p w14:paraId="3853EBB3"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shd w:val="clear" w:color="auto" w:fill="auto"/>
            <w:noWrap/>
          </w:tcPr>
          <w:p w14:paraId="0685F6D1"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 xml:space="preserve">МКОУ «Дубкинская СОШ </w:t>
            </w:r>
          </w:p>
          <w:p w14:paraId="5C5A59A9"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им. Н.Салимханова»</w:t>
            </w:r>
          </w:p>
        </w:tc>
        <w:tc>
          <w:tcPr>
            <w:tcW w:w="4111" w:type="dxa"/>
            <w:gridSpan w:val="2"/>
            <w:shd w:val="clear" w:color="auto" w:fill="auto"/>
          </w:tcPr>
          <w:p w14:paraId="112E88E8"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Обеспечение качества филологического образования.</w:t>
            </w:r>
          </w:p>
        </w:tc>
      </w:tr>
      <w:tr w:rsidR="004170F0" w:rsidRPr="004170F0" w14:paraId="66914DD9" w14:textId="77777777" w:rsidTr="00214666">
        <w:trPr>
          <w:gridBefore w:val="1"/>
          <w:wBefore w:w="10" w:type="dxa"/>
          <w:trHeight w:val="20"/>
        </w:trPr>
        <w:tc>
          <w:tcPr>
            <w:tcW w:w="568" w:type="dxa"/>
            <w:vMerge/>
            <w:shd w:val="clear" w:color="auto" w:fill="auto"/>
            <w:noWrap/>
          </w:tcPr>
          <w:p w14:paraId="56BDEA40" w14:textId="77777777" w:rsidR="004170F0" w:rsidRPr="004170F0" w:rsidRDefault="004170F0" w:rsidP="00214666">
            <w:pPr>
              <w:spacing w:after="0" w:line="240" w:lineRule="auto"/>
              <w:rPr>
                <w:rFonts w:ascii="Times New Roman" w:eastAsia="Times New Roman" w:hAnsi="Times New Roman" w:cs="Times New Roman"/>
                <w:color w:val="000000"/>
                <w:sz w:val="18"/>
                <w:szCs w:val="18"/>
              </w:rPr>
            </w:pPr>
          </w:p>
        </w:tc>
        <w:tc>
          <w:tcPr>
            <w:tcW w:w="1843" w:type="dxa"/>
            <w:vMerge/>
            <w:shd w:val="clear" w:color="auto" w:fill="auto"/>
            <w:noWrap/>
          </w:tcPr>
          <w:p w14:paraId="4ED088D1"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shd w:val="clear" w:color="auto" w:fill="auto"/>
            <w:noWrap/>
          </w:tcPr>
          <w:p w14:paraId="311DA586"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МКОУ «Гимназия культуры мира им. К.Г.Нуцалова, с.Гуни»</w:t>
            </w:r>
          </w:p>
        </w:tc>
        <w:tc>
          <w:tcPr>
            <w:tcW w:w="4111" w:type="dxa"/>
            <w:gridSpan w:val="2"/>
            <w:shd w:val="clear" w:color="auto" w:fill="auto"/>
          </w:tcPr>
          <w:p w14:paraId="5963D939"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bCs/>
                <w:sz w:val="20"/>
                <w:szCs w:val="20"/>
              </w:rPr>
              <w:t>Факторы успеха в управлении и деятельности образовательной организации.</w:t>
            </w:r>
          </w:p>
        </w:tc>
      </w:tr>
      <w:tr w:rsidR="004170F0" w:rsidRPr="004170F0" w14:paraId="5DBD3AAA" w14:textId="77777777" w:rsidTr="00214666">
        <w:trPr>
          <w:gridBefore w:val="1"/>
          <w:wBefore w:w="10" w:type="dxa"/>
          <w:trHeight w:val="20"/>
        </w:trPr>
        <w:tc>
          <w:tcPr>
            <w:tcW w:w="568" w:type="dxa"/>
            <w:vMerge w:val="restart"/>
            <w:shd w:val="clear" w:color="auto" w:fill="auto"/>
            <w:noWrap/>
          </w:tcPr>
          <w:p w14:paraId="6F647E7B" w14:textId="77777777" w:rsidR="004170F0" w:rsidRPr="004170F0" w:rsidRDefault="004170F0" w:rsidP="00214666">
            <w:pPr>
              <w:spacing w:after="0" w:line="240" w:lineRule="auto"/>
              <w:rPr>
                <w:rFonts w:ascii="Times New Roman" w:eastAsia="Times New Roman" w:hAnsi="Times New Roman" w:cs="Times New Roman"/>
                <w:color w:val="000000"/>
                <w:sz w:val="18"/>
                <w:szCs w:val="18"/>
              </w:rPr>
            </w:pPr>
            <w:r w:rsidRPr="004170F0">
              <w:rPr>
                <w:rFonts w:ascii="Times New Roman" w:eastAsia="Times New Roman" w:hAnsi="Times New Roman" w:cs="Times New Roman"/>
                <w:color w:val="000000"/>
                <w:sz w:val="18"/>
                <w:szCs w:val="18"/>
              </w:rPr>
              <w:t>18</w:t>
            </w:r>
          </w:p>
        </w:tc>
        <w:tc>
          <w:tcPr>
            <w:tcW w:w="1843" w:type="dxa"/>
            <w:vMerge w:val="restart"/>
            <w:shd w:val="clear" w:color="auto" w:fill="auto"/>
            <w:noWrap/>
          </w:tcPr>
          <w:p w14:paraId="7D553029"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Кайтагский район</w:t>
            </w:r>
          </w:p>
        </w:tc>
        <w:tc>
          <w:tcPr>
            <w:tcW w:w="3118" w:type="dxa"/>
            <w:shd w:val="clear" w:color="auto" w:fill="auto"/>
            <w:noWrap/>
          </w:tcPr>
          <w:p w14:paraId="4825A249"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 xml:space="preserve">МКОУ «Баршамайская СОШ </w:t>
            </w:r>
          </w:p>
          <w:p w14:paraId="66CF9B11"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им. А.Р.Качмасова»</w:t>
            </w:r>
          </w:p>
        </w:tc>
        <w:tc>
          <w:tcPr>
            <w:tcW w:w="4111" w:type="dxa"/>
            <w:gridSpan w:val="2"/>
            <w:shd w:val="clear" w:color="auto" w:fill="auto"/>
          </w:tcPr>
          <w:p w14:paraId="457CBF21"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Педагогическое сопровождение одаренных детей.</w:t>
            </w:r>
          </w:p>
        </w:tc>
      </w:tr>
      <w:tr w:rsidR="004170F0" w:rsidRPr="004170F0" w14:paraId="6B194A7C" w14:textId="77777777" w:rsidTr="00214666">
        <w:trPr>
          <w:gridBefore w:val="1"/>
          <w:wBefore w:w="10" w:type="dxa"/>
          <w:trHeight w:val="20"/>
        </w:trPr>
        <w:tc>
          <w:tcPr>
            <w:tcW w:w="568" w:type="dxa"/>
            <w:vMerge/>
            <w:shd w:val="clear" w:color="auto" w:fill="auto"/>
            <w:noWrap/>
          </w:tcPr>
          <w:p w14:paraId="3F807841" w14:textId="77777777" w:rsidR="004170F0" w:rsidRPr="004170F0" w:rsidRDefault="004170F0" w:rsidP="00214666">
            <w:pPr>
              <w:spacing w:after="0" w:line="240" w:lineRule="auto"/>
              <w:rPr>
                <w:rFonts w:ascii="Times New Roman" w:eastAsia="Times New Roman" w:hAnsi="Times New Roman" w:cs="Times New Roman"/>
                <w:color w:val="000000"/>
                <w:sz w:val="18"/>
                <w:szCs w:val="18"/>
              </w:rPr>
            </w:pPr>
          </w:p>
        </w:tc>
        <w:tc>
          <w:tcPr>
            <w:tcW w:w="1843" w:type="dxa"/>
            <w:vMerge/>
            <w:shd w:val="clear" w:color="auto" w:fill="auto"/>
            <w:noWrap/>
          </w:tcPr>
          <w:p w14:paraId="3E92300D"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shd w:val="clear" w:color="auto" w:fill="auto"/>
            <w:noWrap/>
          </w:tcPr>
          <w:p w14:paraId="094A45C8"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МКОУ «Маждалисская СОШ №1»</w:t>
            </w:r>
          </w:p>
        </w:tc>
        <w:tc>
          <w:tcPr>
            <w:tcW w:w="4111" w:type="dxa"/>
            <w:gridSpan w:val="2"/>
            <w:shd w:val="clear" w:color="auto" w:fill="auto"/>
          </w:tcPr>
          <w:p w14:paraId="0163C215"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bCs/>
                <w:sz w:val="20"/>
                <w:szCs w:val="20"/>
              </w:rPr>
              <w:t>Формирование системы оценки ключевых характеристик качества подготовки обучающихся.</w:t>
            </w:r>
            <w:r w:rsidRPr="004170F0">
              <w:rPr>
                <w:rFonts w:ascii="Times New Roman" w:hAnsi="Times New Roman" w:cs="Times New Roman"/>
                <w:sz w:val="20"/>
                <w:szCs w:val="20"/>
              </w:rPr>
              <w:t xml:space="preserve"> </w:t>
            </w:r>
          </w:p>
        </w:tc>
      </w:tr>
      <w:tr w:rsidR="004170F0" w:rsidRPr="004170F0" w14:paraId="1EE938B0" w14:textId="77777777" w:rsidTr="00214666">
        <w:trPr>
          <w:gridBefore w:val="1"/>
          <w:wBefore w:w="10" w:type="dxa"/>
          <w:trHeight w:val="20"/>
        </w:trPr>
        <w:tc>
          <w:tcPr>
            <w:tcW w:w="568" w:type="dxa"/>
            <w:vMerge w:val="restart"/>
            <w:shd w:val="clear" w:color="auto" w:fill="auto"/>
            <w:noWrap/>
          </w:tcPr>
          <w:p w14:paraId="444B735B" w14:textId="77777777" w:rsidR="004170F0" w:rsidRPr="004170F0" w:rsidRDefault="004170F0" w:rsidP="00214666">
            <w:pPr>
              <w:spacing w:after="0" w:line="240" w:lineRule="auto"/>
              <w:rPr>
                <w:rFonts w:ascii="Times New Roman" w:eastAsia="Times New Roman" w:hAnsi="Times New Roman" w:cs="Times New Roman"/>
                <w:color w:val="000000"/>
                <w:sz w:val="18"/>
                <w:szCs w:val="18"/>
              </w:rPr>
            </w:pPr>
            <w:r w:rsidRPr="004170F0">
              <w:rPr>
                <w:rFonts w:ascii="Times New Roman" w:eastAsia="Times New Roman" w:hAnsi="Times New Roman" w:cs="Times New Roman"/>
                <w:color w:val="000000"/>
                <w:sz w:val="18"/>
                <w:szCs w:val="18"/>
              </w:rPr>
              <w:t>19</w:t>
            </w:r>
          </w:p>
        </w:tc>
        <w:tc>
          <w:tcPr>
            <w:tcW w:w="1843" w:type="dxa"/>
            <w:vMerge w:val="restart"/>
            <w:shd w:val="clear" w:color="auto" w:fill="auto"/>
            <w:noWrap/>
          </w:tcPr>
          <w:p w14:paraId="1D953643"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Каякентский район</w:t>
            </w:r>
          </w:p>
        </w:tc>
        <w:tc>
          <w:tcPr>
            <w:tcW w:w="3118" w:type="dxa"/>
            <w:shd w:val="clear" w:color="auto" w:fill="FFFFFF" w:themeFill="background1"/>
            <w:noWrap/>
          </w:tcPr>
          <w:p w14:paraId="004F77C5"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МБОУ «Нововикринская СОШ»</w:t>
            </w:r>
          </w:p>
        </w:tc>
        <w:tc>
          <w:tcPr>
            <w:tcW w:w="4111" w:type="dxa"/>
            <w:gridSpan w:val="2"/>
            <w:shd w:val="clear" w:color="auto" w:fill="FFFFFF" w:themeFill="background1"/>
          </w:tcPr>
          <w:p w14:paraId="03B2625D" w14:textId="77777777" w:rsidR="004170F0" w:rsidRPr="004170F0" w:rsidRDefault="004170F0" w:rsidP="00214666">
            <w:pPr>
              <w:spacing w:after="0" w:line="276" w:lineRule="auto"/>
              <w:rPr>
                <w:rFonts w:ascii="Times New Roman" w:eastAsia="Times New Roman" w:hAnsi="Times New Roman" w:cs="Times New Roman"/>
                <w:bCs/>
                <w:sz w:val="20"/>
                <w:szCs w:val="20"/>
              </w:rPr>
            </w:pPr>
            <w:r w:rsidRPr="004170F0">
              <w:rPr>
                <w:rFonts w:ascii="Times New Roman" w:eastAsia="Times New Roman" w:hAnsi="Times New Roman" w:cs="Times New Roman"/>
                <w:bCs/>
                <w:sz w:val="20"/>
                <w:szCs w:val="20"/>
              </w:rPr>
              <w:t>Особенности проведения мониторинга показателей качества образования, их анализ и эффективность принятых мер.</w:t>
            </w:r>
          </w:p>
          <w:p w14:paraId="6D743A30"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 xml:space="preserve">Эффективные технологии и методики математического образования. </w:t>
            </w:r>
          </w:p>
        </w:tc>
      </w:tr>
      <w:tr w:rsidR="004170F0" w:rsidRPr="004170F0" w14:paraId="4E01E0F4" w14:textId="77777777" w:rsidTr="00214666">
        <w:trPr>
          <w:gridBefore w:val="1"/>
          <w:wBefore w:w="10" w:type="dxa"/>
          <w:trHeight w:val="20"/>
        </w:trPr>
        <w:tc>
          <w:tcPr>
            <w:tcW w:w="568" w:type="dxa"/>
            <w:vMerge/>
            <w:shd w:val="clear" w:color="auto" w:fill="auto"/>
            <w:noWrap/>
          </w:tcPr>
          <w:p w14:paraId="74308530"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1843" w:type="dxa"/>
            <w:vMerge/>
            <w:shd w:val="clear" w:color="auto" w:fill="auto"/>
            <w:noWrap/>
          </w:tcPr>
          <w:p w14:paraId="047266B2"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shd w:val="clear" w:color="auto" w:fill="FFFFFF" w:themeFill="background1"/>
            <w:noWrap/>
          </w:tcPr>
          <w:p w14:paraId="33DA6FA4"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МБОУ «Новокаякентская СОШ»</w:t>
            </w:r>
          </w:p>
        </w:tc>
        <w:tc>
          <w:tcPr>
            <w:tcW w:w="4111" w:type="dxa"/>
            <w:gridSpan w:val="2"/>
            <w:shd w:val="clear" w:color="auto" w:fill="FFFFFF" w:themeFill="background1"/>
          </w:tcPr>
          <w:p w14:paraId="5DF9AA29"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Создание системы выявления, поддержки и развития способностей и талантов у детей.</w:t>
            </w:r>
          </w:p>
        </w:tc>
      </w:tr>
      <w:tr w:rsidR="004170F0" w:rsidRPr="004170F0" w14:paraId="4729DFA7"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391FC65C" w14:textId="77777777" w:rsidR="004170F0" w:rsidRPr="004170F0" w:rsidRDefault="004170F0" w:rsidP="00214666">
            <w:pPr>
              <w:spacing w:after="0" w:line="240" w:lineRule="auto"/>
              <w:rPr>
                <w:rFonts w:ascii="Times New Roman" w:eastAsia="Times New Roman" w:hAnsi="Times New Roman" w:cs="Times New Roman"/>
                <w:color w:val="000000"/>
                <w:sz w:val="18"/>
                <w:szCs w:val="18"/>
              </w:rPr>
            </w:pPr>
            <w:r w:rsidRPr="004170F0">
              <w:rPr>
                <w:rFonts w:ascii="Times New Roman" w:eastAsia="Times New Roman" w:hAnsi="Times New Roman" w:cs="Times New Roman"/>
                <w:color w:val="000000"/>
                <w:sz w:val="18"/>
                <w:szCs w:val="18"/>
              </w:rPr>
              <w:lastRenderedPageBreak/>
              <w:t>20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13098979"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 xml:space="preserve">Карабудахкентский </w:t>
            </w:r>
          </w:p>
          <w:p w14:paraId="6FEB9675"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район</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14:paraId="3BF80CDA"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МБОУ «Гимназия с.Карабудахкент»</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3611D4E6" w14:textId="77777777" w:rsidR="004170F0" w:rsidRPr="004170F0" w:rsidRDefault="004170F0" w:rsidP="00214666">
            <w:pPr>
              <w:spacing w:after="0" w:line="276"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 xml:space="preserve">Механизмы управления качеством образования. </w:t>
            </w:r>
          </w:p>
          <w:p w14:paraId="65213CE4" w14:textId="77777777" w:rsidR="004170F0" w:rsidRPr="004170F0" w:rsidRDefault="004170F0" w:rsidP="00214666">
            <w:pPr>
              <w:spacing w:after="0" w:line="276"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Система работы по самоопределению обучающихся и профильному обучению в старшей школе.</w:t>
            </w:r>
          </w:p>
        </w:tc>
      </w:tr>
      <w:tr w:rsidR="004170F0" w:rsidRPr="004170F0" w14:paraId="436DFCAD"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2C75E7EE" w14:textId="77777777" w:rsidR="004170F0" w:rsidRPr="004170F0" w:rsidRDefault="004170F0" w:rsidP="00214666">
            <w:pPr>
              <w:spacing w:after="0" w:line="240" w:lineRule="auto"/>
              <w:rPr>
                <w:rFonts w:ascii="Times New Roman" w:eastAsia="Times New Roman" w:hAnsi="Times New Roman" w:cs="Times New Roman"/>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tcPr>
          <w:p w14:paraId="424F5C45"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9938F7D"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МБОУ «Карабудахкентская СОШ №2»</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F4B91B"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Начальное образование в условиях обновленных ФГОС НОО.</w:t>
            </w:r>
          </w:p>
        </w:tc>
      </w:tr>
      <w:tr w:rsidR="004170F0" w:rsidRPr="004170F0" w14:paraId="372E6800"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6D8357B4" w14:textId="77777777" w:rsidR="004170F0" w:rsidRPr="004170F0" w:rsidRDefault="004170F0" w:rsidP="00214666">
            <w:pPr>
              <w:spacing w:after="0" w:line="240" w:lineRule="auto"/>
              <w:rPr>
                <w:rFonts w:ascii="Times New Roman" w:eastAsia="Times New Roman" w:hAnsi="Times New Roman" w:cs="Times New Roman"/>
                <w:sz w:val="18"/>
                <w:szCs w:val="18"/>
              </w:rPr>
            </w:pPr>
            <w:r w:rsidRPr="004170F0">
              <w:rPr>
                <w:rFonts w:ascii="Times New Roman" w:eastAsia="Times New Roman" w:hAnsi="Times New Roman" w:cs="Times New Roman"/>
                <w:sz w:val="18"/>
                <w:szCs w:val="18"/>
              </w:rPr>
              <w:t>21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62C892F1" w14:textId="77777777" w:rsidR="004170F0" w:rsidRPr="004170F0" w:rsidRDefault="004170F0" w:rsidP="00214666">
            <w:pPr>
              <w:spacing w:after="0" w:line="240"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Город Каспийск</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3BA1FD0" w14:textId="77777777" w:rsidR="004170F0" w:rsidRPr="004170F0" w:rsidRDefault="004170F0" w:rsidP="00214666">
            <w:pPr>
              <w:spacing w:after="0" w:line="240"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МБОУ «СОШ №1»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63367E" w14:textId="77777777" w:rsidR="004170F0" w:rsidRPr="004170F0" w:rsidRDefault="004170F0" w:rsidP="00214666">
            <w:pPr>
              <w:spacing w:after="0" w:line="276"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Управление и содержание работы в психолого-педагогических классах.</w:t>
            </w:r>
          </w:p>
        </w:tc>
      </w:tr>
      <w:tr w:rsidR="004170F0" w:rsidRPr="004170F0" w14:paraId="0F7C7C65"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0A5894E1" w14:textId="77777777" w:rsidR="004170F0" w:rsidRPr="004170F0" w:rsidRDefault="004170F0" w:rsidP="00214666">
            <w:pPr>
              <w:spacing w:after="0" w:line="240" w:lineRule="auto"/>
              <w:rPr>
                <w:rFonts w:ascii="Times New Roman" w:eastAsia="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tcPr>
          <w:p w14:paraId="03543D28" w14:textId="77777777" w:rsidR="004170F0" w:rsidRPr="004170F0" w:rsidRDefault="004170F0" w:rsidP="00214666">
            <w:pPr>
              <w:spacing w:after="0" w:line="240" w:lineRule="auto"/>
              <w:rPr>
                <w:rFonts w:ascii="Times New Roman" w:eastAsia="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14:paraId="51BACA99" w14:textId="77777777" w:rsidR="004170F0" w:rsidRPr="004170F0" w:rsidRDefault="004170F0" w:rsidP="00214666">
            <w:pPr>
              <w:spacing w:after="0" w:line="240"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МБОУ «Многопрофильный лицей №14»</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05FB29BA" w14:textId="77777777" w:rsidR="004170F0" w:rsidRPr="004170F0" w:rsidRDefault="004170F0" w:rsidP="00214666">
            <w:pPr>
              <w:spacing w:after="0" w:line="276"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Работа с одаренными детьми по предметам гуманитарного профиля.</w:t>
            </w:r>
          </w:p>
        </w:tc>
      </w:tr>
      <w:tr w:rsidR="004170F0" w:rsidRPr="004170F0" w14:paraId="271310B0"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35BCEE88" w14:textId="77777777" w:rsidR="004170F0" w:rsidRPr="004170F0" w:rsidRDefault="004170F0" w:rsidP="00214666">
            <w:pPr>
              <w:spacing w:after="0" w:line="240" w:lineRule="auto"/>
              <w:rPr>
                <w:rFonts w:ascii="Times New Roman" w:eastAsia="Times New Roman" w:hAnsi="Times New Roman" w:cs="Times New Roman"/>
                <w:color w:val="000000"/>
                <w:sz w:val="18"/>
                <w:szCs w:val="18"/>
              </w:rPr>
            </w:pPr>
            <w:r w:rsidRPr="004170F0">
              <w:rPr>
                <w:rFonts w:ascii="Times New Roman" w:eastAsia="Times New Roman" w:hAnsi="Times New Roman" w:cs="Times New Roman"/>
                <w:color w:val="000000"/>
                <w:sz w:val="18"/>
                <w:szCs w:val="18"/>
              </w:rPr>
              <w:t>22</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2C17A7F5"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Город  Кизилюрт</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2931F99"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МБОУ «Гимназия №1»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2FEFE7"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Содержание, направления деятельности и управление формированием читательской грамотности обучающихся.</w:t>
            </w:r>
          </w:p>
        </w:tc>
      </w:tr>
      <w:tr w:rsidR="004170F0" w:rsidRPr="004170F0" w14:paraId="1B45FF77"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21740A61" w14:textId="77777777" w:rsidR="004170F0" w:rsidRPr="004170F0" w:rsidRDefault="004170F0" w:rsidP="00214666">
            <w:pPr>
              <w:spacing w:after="0" w:line="240" w:lineRule="auto"/>
              <w:rPr>
                <w:rFonts w:ascii="Times New Roman" w:eastAsia="Times New Roman" w:hAnsi="Times New Roman" w:cs="Times New Roman"/>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7BBEF36E"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78DB064"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МБОУ «СОШ №7»</w:t>
            </w:r>
          </w:p>
          <w:p w14:paraId="41B4E470"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AC7D0B"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Организация и управление воспитанием.</w:t>
            </w:r>
          </w:p>
        </w:tc>
      </w:tr>
      <w:tr w:rsidR="004170F0" w:rsidRPr="004170F0" w14:paraId="742898DD"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6766445B" w14:textId="77777777" w:rsidR="004170F0" w:rsidRPr="004170F0" w:rsidRDefault="004170F0" w:rsidP="00214666">
            <w:pPr>
              <w:spacing w:after="0" w:line="240" w:lineRule="auto"/>
              <w:rPr>
                <w:rFonts w:ascii="Times New Roman" w:eastAsia="Times New Roman" w:hAnsi="Times New Roman" w:cs="Times New Roman"/>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595945E0"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0DA9504"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МБОУ «Гимназия №5»</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9390D8"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Обеспечение качества начального общего образования.</w:t>
            </w:r>
          </w:p>
        </w:tc>
      </w:tr>
      <w:tr w:rsidR="004170F0" w:rsidRPr="004170F0" w14:paraId="63423CAA"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547D53CA" w14:textId="77777777" w:rsidR="004170F0" w:rsidRPr="004170F0" w:rsidRDefault="004170F0" w:rsidP="00214666">
            <w:pPr>
              <w:spacing w:after="0" w:line="240" w:lineRule="auto"/>
              <w:rPr>
                <w:rFonts w:ascii="Times New Roman" w:eastAsia="Times New Roman" w:hAnsi="Times New Roman" w:cs="Times New Roman"/>
                <w:color w:val="000000"/>
                <w:sz w:val="18"/>
                <w:szCs w:val="18"/>
              </w:rPr>
            </w:pPr>
            <w:r w:rsidRPr="004170F0">
              <w:rPr>
                <w:rFonts w:ascii="Times New Roman" w:eastAsia="Times New Roman" w:hAnsi="Times New Roman" w:cs="Times New Roman"/>
                <w:color w:val="000000"/>
                <w:sz w:val="18"/>
                <w:szCs w:val="18"/>
              </w:rPr>
              <w:t>23</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67044FD0"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Кизилюртовский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14:paraId="2B76B9D4"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МКОУ «Стальская гимназия»</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04C3B6A3"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Методика гуманитарного общего образования.</w:t>
            </w:r>
          </w:p>
        </w:tc>
      </w:tr>
      <w:tr w:rsidR="004170F0" w:rsidRPr="004170F0" w14:paraId="2ECBC02D"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7F1E4176"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tcPr>
          <w:p w14:paraId="46C247CC"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14:paraId="264947BC"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МКОУ «Зубутли-Миатлинская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6451BCFA" w14:textId="77777777" w:rsidR="004170F0" w:rsidRPr="004170F0" w:rsidRDefault="004170F0" w:rsidP="00214666">
            <w:pPr>
              <w:spacing w:after="0" w:line="240"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Обеспечение качества преподавания предметов физико-математического, естественнонаучного и историко-обществоведческого циклов.</w:t>
            </w:r>
          </w:p>
        </w:tc>
      </w:tr>
      <w:tr w:rsidR="004170F0" w:rsidRPr="004170F0" w14:paraId="281DFB31"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599853C4"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tcPr>
          <w:p w14:paraId="43D262BD"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14:paraId="7922D302"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МКОУ «Султанангиюртовская СОШ им. Ю.Акаева»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4805F893"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Обеспечение качества начального общего образования.</w:t>
            </w:r>
          </w:p>
        </w:tc>
      </w:tr>
      <w:tr w:rsidR="004170F0" w:rsidRPr="004170F0" w14:paraId="04AC06F9"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14:paraId="213A4DD6"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24</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4C8C5B6"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Город Кизляр</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555AF15"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МКОУ «Кизлярская гимназия №1 им. М.Ломоносова»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2A9BE9"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Обеспечение качества преподавания предметов гуманитарного цикла (русский язык и литература, иностранные языки).</w:t>
            </w:r>
          </w:p>
        </w:tc>
      </w:tr>
      <w:tr w:rsidR="004170F0" w:rsidRPr="004170F0" w14:paraId="15585590"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val="restart"/>
            <w:tcBorders>
              <w:top w:val="single" w:sz="4" w:space="0" w:color="auto"/>
              <w:left w:val="single" w:sz="4" w:space="0" w:color="auto"/>
              <w:right w:val="single" w:sz="4" w:space="0" w:color="auto"/>
            </w:tcBorders>
            <w:shd w:val="clear" w:color="auto" w:fill="FFFFFF" w:themeFill="background1"/>
            <w:noWrap/>
          </w:tcPr>
          <w:p w14:paraId="56944351"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25</w:t>
            </w:r>
          </w:p>
        </w:tc>
        <w:tc>
          <w:tcPr>
            <w:tcW w:w="1843" w:type="dxa"/>
            <w:vMerge w:val="restart"/>
            <w:tcBorders>
              <w:top w:val="single" w:sz="4" w:space="0" w:color="auto"/>
              <w:left w:val="single" w:sz="4" w:space="0" w:color="auto"/>
              <w:right w:val="single" w:sz="4" w:space="0" w:color="auto"/>
            </w:tcBorders>
            <w:shd w:val="clear" w:color="auto" w:fill="FFFFFF" w:themeFill="background1"/>
            <w:noWrap/>
          </w:tcPr>
          <w:p w14:paraId="10E7517F"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Кизлярский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52E2B2A" w14:textId="77777777" w:rsidR="004170F0" w:rsidRPr="004170F0" w:rsidRDefault="004170F0" w:rsidP="00214666">
            <w:pPr>
              <w:spacing w:after="0" w:line="240"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 xml:space="preserve">МКОУ «Краснооктябрьская СОШ </w:t>
            </w:r>
          </w:p>
          <w:p w14:paraId="273A9C50" w14:textId="77777777" w:rsidR="004170F0" w:rsidRPr="004170F0" w:rsidRDefault="004170F0" w:rsidP="00214666">
            <w:pPr>
              <w:spacing w:after="0" w:line="240" w:lineRule="auto"/>
              <w:rPr>
                <w:rFonts w:ascii="Times New Roman" w:eastAsia="Times New Roman" w:hAnsi="Times New Roman" w:cs="Times New Roman"/>
                <w:color w:val="2E74B5" w:themeColor="accent1" w:themeShade="BF"/>
                <w:sz w:val="20"/>
                <w:szCs w:val="20"/>
              </w:rPr>
            </w:pPr>
            <w:r w:rsidRPr="004170F0">
              <w:rPr>
                <w:rFonts w:ascii="Times New Roman" w:eastAsia="Times New Roman" w:hAnsi="Times New Roman" w:cs="Times New Roman"/>
                <w:sz w:val="20"/>
                <w:szCs w:val="20"/>
              </w:rPr>
              <w:t>им. Р.Гамзатова»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8B696E" w14:textId="77777777" w:rsidR="004170F0" w:rsidRPr="004170F0" w:rsidRDefault="004170F0" w:rsidP="00214666">
            <w:pPr>
              <w:spacing w:after="0" w:line="276"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Управление современной образовательной организацией.</w:t>
            </w:r>
          </w:p>
        </w:tc>
      </w:tr>
      <w:tr w:rsidR="004170F0" w:rsidRPr="004170F0" w14:paraId="10452C2A"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left w:val="single" w:sz="4" w:space="0" w:color="auto"/>
              <w:right w:val="single" w:sz="4" w:space="0" w:color="auto"/>
            </w:tcBorders>
            <w:shd w:val="clear" w:color="auto" w:fill="FFFFFF" w:themeFill="background1"/>
            <w:noWrap/>
          </w:tcPr>
          <w:p w14:paraId="78D73C6B"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1843" w:type="dxa"/>
            <w:vMerge/>
            <w:tcBorders>
              <w:left w:val="single" w:sz="4" w:space="0" w:color="auto"/>
              <w:right w:val="single" w:sz="4" w:space="0" w:color="auto"/>
            </w:tcBorders>
            <w:shd w:val="clear" w:color="auto" w:fill="FFFFFF" w:themeFill="background1"/>
            <w:noWrap/>
          </w:tcPr>
          <w:p w14:paraId="7435BD2B"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CA714D4" w14:textId="77777777" w:rsidR="004170F0" w:rsidRPr="004170F0" w:rsidRDefault="004170F0" w:rsidP="00214666">
            <w:pPr>
              <w:spacing w:after="0" w:line="240"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МКОУ «Цветковская гимназия»</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D6ECBF" w14:textId="77777777" w:rsidR="004170F0" w:rsidRPr="004170F0" w:rsidRDefault="004170F0" w:rsidP="00214666">
            <w:pPr>
              <w:spacing w:after="0" w:line="276"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Преподавание предметов углубленного содержания</w:t>
            </w:r>
          </w:p>
        </w:tc>
      </w:tr>
      <w:tr w:rsidR="004170F0" w:rsidRPr="004170F0" w14:paraId="1E6DF21D"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left w:val="single" w:sz="4" w:space="0" w:color="auto"/>
              <w:right w:val="single" w:sz="4" w:space="0" w:color="auto"/>
            </w:tcBorders>
            <w:shd w:val="clear" w:color="auto" w:fill="FFFFFF" w:themeFill="background1"/>
            <w:noWrap/>
          </w:tcPr>
          <w:p w14:paraId="48BBF364"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1843" w:type="dxa"/>
            <w:vMerge/>
            <w:tcBorders>
              <w:left w:val="single" w:sz="4" w:space="0" w:color="auto"/>
              <w:right w:val="single" w:sz="4" w:space="0" w:color="auto"/>
            </w:tcBorders>
            <w:shd w:val="clear" w:color="auto" w:fill="FFFFFF" w:themeFill="background1"/>
            <w:noWrap/>
          </w:tcPr>
          <w:p w14:paraId="6D751CA4"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0D8AD33" w14:textId="77777777" w:rsidR="004170F0" w:rsidRPr="004170F0" w:rsidRDefault="004170F0" w:rsidP="00214666">
            <w:pPr>
              <w:spacing w:after="0" w:line="240"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МКОУ «Арешевская СОШ»</w:t>
            </w:r>
          </w:p>
          <w:p w14:paraId="53794D7A" w14:textId="77777777" w:rsidR="004170F0" w:rsidRPr="004170F0" w:rsidRDefault="004170F0" w:rsidP="00214666">
            <w:pPr>
              <w:spacing w:after="0" w:line="240" w:lineRule="auto"/>
              <w:rPr>
                <w:rFonts w:ascii="Times New Roman" w:eastAsia="Times New Roman" w:hAnsi="Times New Roman" w:cs="Times New Roman"/>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9E13E4" w14:textId="77777777" w:rsidR="004170F0" w:rsidRPr="004170F0" w:rsidRDefault="004170F0" w:rsidP="00214666">
            <w:pPr>
              <w:spacing w:after="0" w:line="276"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Управление качеством образования</w:t>
            </w:r>
          </w:p>
        </w:tc>
      </w:tr>
      <w:tr w:rsidR="004170F0" w:rsidRPr="004170F0" w14:paraId="346607A3"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left w:val="single" w:sz="4" w:space="0" w:color="auto"/>
              <w:bottom w:val="single" w:sz="4" w:space="0" w:color="auto"/>
              <w:right w:val="single" w:sz="4" w:space="0" w:color="auto"/>
            </w:tcBorders>
            <w:shd w:val="clear" w:color="auto" w:fill="FFFFFF" w:themeFill="background1"/>
            <w:noWrap/>
          </w:tcPr>
          <w:p w14:paraId="7AEE05BE"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1843" w:type="dxa"/>
            <w:vMerge/>
            <w:tcBorders>
              <w:left w:val="single" w:sz="4" w:space="0" w:color="auto"/>
              <w:bottom w:val="single" w:sz="4" w:space="0" w:color="auto"/>
              <w:right w:val="single" w:sz="4" w:space="0" w:color="auto"/>
            </w:tcBorders>
            <w:shd w:val="clear" w:color="auto" w:fill="FFFFFF" w:themeFill="background1"/>
            <w:noWrap/>
          </w:tcPr>
          <w:p w14:paraId="185F479B"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A4AC945" w14:textId="77777777" w:rsidR="004170F0" w:rsidRPr="004170F0" w:rsidRDefault="004170F0" w:rsidP="00214666">
            <w:pPr>
              <w:spacing w:after="0" w:line="240"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МКОУ «Новобирюзякская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182C3D" w14:textId="77777777" w:rsidR="004170F0" w:rsidRPr="004170F0" w:rsidRDefault="004170F0" w:rsidP="00214666">
            <w:pPr>
              <w:spacing w:after="0" w:line="276"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sz w:val="20"/>
                <w:szCs w:val="20"/>
              </w:rPr>
              <w:t>Управление современной школой: традиции и новые направления.</w:t>
            </w:r>
          </w:p>
        </w:tc>
      </w:tr>
      <w:tr w:rsidR="004170F0" w:rsidRPr="004170F0" w14:paraId="07ABEE3B"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14:paraId="493FCC22" w14:textId="77777777" w:rsidR="004170F0" w:rsidRPr="004170F0" w:rsidRDefault="004170F0" w:rsidP="00214666">
            <w:pPr>
              <w:spacing w:after="0" w:line="240"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26</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F871EFA" w14:textId="77777777" w:rsidR="004170F0" w:rsidRPr="004170F0" w:rsidRDefault="004170F0" w:rsidP="00214666">
            <w:pPr>
              <w:spacing w:after="0" w:line="240"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Кулинский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14:paraId="6DBC2280" w14:textId="77777777" w:rsidR="004170F0" w:rsidRPr="004170F0" w:rsidRDefault="004170F0" w:rsidP="00214666">
            <w:pPr>
              <w:spacing w:after="0" w:line="240"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 xml:space="preserve">МКОУ «Каялинская СОШ </w:t>
            </w:r>
          </w:p>
          <w:p w14:paraId="658485DA" w14:textId="77777777" w:rsidR="004170F0" w:rsidRPr="004170F0" w:rsidRDefault="004170F0" w:rsidP="00214666">
            <w:pPr>
              <w:spacing w:after="0" w:line="240"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им. Б.Рамазанова»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280FF80E" w14:textId="77777777" w:rsidR="004170F0" w:rsidRPr="004170F0" w:rsidRDefault="004170F0" w:rsidP="00214666">
            <w:pPr>
              <w:spacing w:after="0" w:line="276"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Воспитательная система школы.</w:t>
            </w:r>
          </w:p>
        </w:tc>
      </w:tr>
      <w:tr w:rsidR="004170F0" w:rsidRPr="004170F0" w14:paraId="18C00540"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14:paraId="69DF094D"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27</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C74ADD5"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Кумторкалинский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14:paraId="133D9C93"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МКОУ «Тюбинская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3DAC5EDC"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Система оценки качества подготовки обучающихся.</w:t>
            </w:r>
          </w:p>
        </w:tc>
      </w:tr>
      <w:tr w:rsidR="004170F0" w:rsidRPr="004170F0" w14:paraId="127893C5"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19962E3C" w14:textId="77777777" w:rsidR="004170F0" w:rsidRPr="004170F0" w:rsidRDefault="004170F0" w:rsidP="00214666">
            <w:pPr>
              <w:spacing w:after="0" w:line="240"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28</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3178804D" w14:textId="77777777" w:rsidR="004170F0" w:rsidRPr="004170F0" w:rsidRDefault="004170F0" w:rsidP="00214666">
            <w:pPr>
              <w:spacing w:after="0" w:line="240"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Курахский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6DECEE7" w14:textId="77777777" w:rsidR="004170F0" w:rsidRPr="004170F0" w:rsidRDefault="004170F0" w:rsidP="00214666">
            <w:pPr>
              <w:spacing w:after="0" w:line="240"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МКОУ «Курахская СОШ №2»</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B47851" w14:textId="77777777" w:rsidR="004170F0" w:rsidRPr="004170F0" w:rsidRDefault="004170F0" w:rsidP="00214666">
            <w:pPr>
              <w:spacing w:after="0" w:line="276"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 xml:space="preserve">Управление качеством образования. </w:t>
            </w:r>
          </w:p>
        </w:tc>
      </w:tr>
      <w:tr w:rsidR="004170F0" w:rsidRPr="004170F0" w14:paraId="1195D8CD"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36C9A5F6" w14:textId="77777777" w:rsidR="004170F0" w:rsidRPr="004170F0" w:rsidRDefault="004170F0" w:rsidP="00214666">
            <w:pPr>
              <w:spacing w:after="0" w:line="240" w:lineRule="auto"/>
              <w:rPr>
                <w:rFonts w:ascii="Times New Roman" w:eastAsia="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70F0AD73" w14:textId="77777777" w:rsidR="004170F0" w:rsidRPr="004170F0" w:rsidRDefault="004170F0" w:rsidP="00214666">
            <w:pPr>
              <w:spacing w:after="0" w:line="240" w:lineRule="auto"/>
              <w:rPr>
                <w:rFonts w:ascii="Times New Roman" w:eastAsia="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C3B01DF" w14:textId="77777777" w:rsidR="004170F0" w:rsidRPr="004170F0" w:rsidRDefault="004170F0" w:rsidP="00214666">
            <w:pPr>
              <w:spacing w:after="0" w:line="240"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 xml:space="preserve">МКОУ «Кабирская СОШ </w:t>
            </w:r>
          </w:p>
          <w:p w14:paraId="5EC3B3D5" w14:textId="77777777" w:rsidR="004170F0" w:rsidRPr="004170F0" w:rsidRDefault="004170F0" w:rsidP="00214666">
            <w:pPr>
              <w:spacing w:after="0" w:line="240"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им. М.С.Омарова»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D6DAD5" w14:textId="77777777" w:rsidR="004170F0" w:rsidRPr="004170F0" w:rsidRDefault="004170F0" w:rsidP="00214666">
            <w:pPr>
              <w:spacing w:after="0" w:line="276"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Управление воспитанием школьников.</w:t>
            </w:r>
          </w:p>
        </w:tc>
      </w:tr>
      <w:tr w:rsidR="004170F0" w:rsidRPr="004170F0" w14:paraId="34A0EED6"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14:paraId="3CAAE586"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29</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334103D"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Лакский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14:paraId="7F5F9D5E"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МБОУ «Кумухская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12251B9C"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Управление качеством образования в деятельности заместителя директора по УВР.</w:t>
            </w:r>
          </w:p>
        </w:tc>
      </w:tr>
      <w:tr w:rsidR="004170F0" w:rsidRPr="004170F0" w14:paraId="6542EC96"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CF7664E"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30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A1C7AA7"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Левашинский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19A3AFA"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МКОУ «Кутишинская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4D54848"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Содержание и управление патриотическим воспитанием школьников.</w:t>
            </w:r>
          </w:p>
        </w:tc>
      </w:tr>
      <w:tr w:rsidR="004170F0" w:rsidRPr="004170F0" w14:paraId="1617C462"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537B2F0D"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31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37C8E987"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Магарамкентский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14:paraId="31B3B7C9"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МКОУ «Ярагказмалярская СОШ им. М.Ярагского»</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569E6865"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color w:val="000000"/>
                <w:sz w:val="20"/>
                <w:szCs w:val="20"/>
              </w:rPr>
              <w:t>Эффективное образовательное пространство как условие повышения качества образования.</w:t>
            </w:r>
          </w:p>
        </w:tc>
      </w:tr>
      <w:tr w:rsidR="004170F0" w:rsidRPr="004170F0" w14:paraId="51544119"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28D5A757"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tcPr>
          <w:p w14:paraId="27816FE0"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BADB1DA"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МКОУ «Бутказмалярская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8CCAFE"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color w:val="000000"/>
                <w:sz w:val="20"/>
                <w:szCs w:val="20"/>
              </w:rPr>
              <w:t>Эффективное образовательное пространство как условие повышения качества образования.</w:t>
            </w:r>
          </w:p>
        </w:tc>
      </w:tr>
      <w:tr w:rsidR="004170F0" w:rsidRPr="004170F0" w14:paraId="0355FA36"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14:paraId="28523938"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lastRenderedPageBreak/>
              <w:t>32</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569EAB7"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Новолакский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B5E525B"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МКОУ «Новолакская СОШ №1»</w:t>
            </w:r>
          </w:p>
          <w:p w14:paraId="6C8A7234"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64C2C8E"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color w:val="000000" w:themeColor="text1"/>
                <w:sz w:val="20"/>
                <w:szCs w:val="20"/>
              </w:rPr>
              <w:t>Развитие школьного самоуправления.</w:t>
            </w:r>
          </w:p>
        </w:tc>
      </w:tr>
      <w:tr w:rsidR="004170F0" w:rsidRPr="004170F0" w14:paraId="730868F6"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146CAD0E"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33</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2837B7D9"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Ногайский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C94B76D"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МКОУ «Терекли-Мектебская СОШ им. А.Ш.Джанибекова»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4DC841"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Способы формирования функциональной грамотности в начальной школе и в предметах филологического, исторического образования.</w:t>
            </w:r>
          </w:p>
        </w:tc>
      </w:tr>
      <w:tr w:rsidR="004170F0" w:rsidRPr="004170F0" w14:paraId="2C626A6B"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24AF8F3E"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tcPr>
          <w:p w14:paraId="7E170A52"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4F3F2F5"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 xml:space="preserve">МКОУ «Кунбатарская СОШ </w:t>
            </w:r>
          </w:p>
          <w:p w14:paraId="2DBC94EB"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им. М.К.Курманалиева»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A9D523"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Современное естественнонаучное образование через призму качества.</w:t>
            </w:r>
          </w:p>
        </w:tc>
      </w:tr>
      <w:tr w:rsidR="004170F0" w:rsidRPr="004170F0" w14:paraId="349AA7EA"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56996861"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tcPr>
          <w:p w14:paraId="56464573"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0E3426A"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 xml:space="preserve">МКОУ «Нариманская СОШ </w:t>
            </w:r>
          </w:p>
          <w:p w14:paraId="0977BD18"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им. А.Б.Асанова»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9DFA5D"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Реализация ФГОС в гуманитарном образовании.</w:t>
            </w:r>
          </w:p>
        </w:tc>
      </w:tr>
      <w:tr w:rsidR="004170F0" w:rsidRPr="004170F0" w14:paraId="630A64C9"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2C288597"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tcPr>
          <w:p w14:paraId="2999B392"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88AA6FC"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МКОУ «Ортатюбинская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34B4D6"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Повышение эффективности и качества гуманитарного образования в условиях реализации ФГОС ООО, СОО.</w:t>
            </w:r>
          </w:p>
        </w:tc>
      </w:tr>
      <w:tr w:rsidR="004170F0" w:rsidRPr="004170F0" w14:paraId="15AB0479"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20C95434" w14:textId="77777777" w:rsidR="004170F0" w:rsidRPr="004170F0" w:rsidRDefault="004170F0" w:rsidP="00214666">
            <w:pPr>
              <w:spacing w:after="0" w:line="240"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34</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66B018EB" w14:textId="77777777" w:rsidR="004170F0" w:rsidRPr="004170F0" w:rsidRDefault="004170F0" w:rsidP="00214666">
            <w:pPr>
              <w:spacing w:after="0" w:line="240"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Сергокалинский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14:paraId="0CB8DAE6" w14:textId="77777777" w:rsidR="004170F0" w:rsidRPr="004170F0" w:rsidRDefault="004170F0" w:rsidP="00214666">
            <w:pPr>
              <w:spacing w:after="0" w:line="240"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МКОУ «Сергокалинская СОШ №1»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2AB24FC5" w14:textId="77777777" w:rsidR="004170F0" w:rsidRPr="004170F0" w:rsidRDefault="004170F0" w:rsidP="00214666">
            <w:pPr>
              <w:spacing w:after="0" w:line="276"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Повышение качества образования через внедрение современных педагогических технологий.</w:t>
            </w:r>
          </w:p>
        </w:tc>
      </w:tr>
      <w:tr w:rsidR="004170F0" w:rsidRPr="004170F0" w14:paraId="4B70B7AC"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5CD74982" w14:textId="77777777" w:rsidR="004170F0" w:rsidRPr="004170F0" w:rsidRDefault="004170F0" w:rsidP="00214666">
            <w:pPr>
              <w:spacing w:after="0" w:line="240" w:lineRule="auto"/>
              <w:rPr>
                <w:rFonts w:ascii="Times New Roman" w:eastAsia="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tcPr>
          <w:p w14:paraId="4A2BD8DE" w14:textId="77777777" w:rsidR="004170F0" w:rsidRPr="004170F0" w:rsidRDefault="004170F0" w:rsidP="00214666">
            <w:pPr>
              <w:spacing w:after="0" w:line="240" w:lineRule="auto"/>
              <w:rPr>
                <w:rFonts w:ascii="Times New Roman" w:eastAsia="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14:paraId="0F2B91EC" w14:textId="77777777" w:rsidR="004170F0" w:rsidRPr="004170F0" w:rsidRDefault="004170F0" w:rsidP="00214666">
            <w:pPr>
              <w:spacing w:after="0" w:line="240"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 xml:space="preserve">МКОУ «Урахинская СОШ </w:t>
            </w:r>
          </w:p>
          <w:p w14:paraId="1589B2F9" w14:textId="77777777" w:rsidR="004170F0" w:rsidRPr="004170F0" w:rsidRDefault="004170F0" w:rsidP="00214666">
            <w:pPr>
              <w:spacing w:after="0" w:line="240"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им. А.А.Тахо-Годи»</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5EA3C2B0" w14:textId="77777777" w:rsidR="004170F0" w:rsidRPr="004170F0" w:rsidRDefault="004170F0" w:rsidP="00214666">
            <w:pPr>
              <w:spacing w:after="0" w:line="276"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Современные подходы к организации образовательного процесса в условиях работы по ФГОС.</w:t>
            </w:r>
          </w:p>
        </w:tc>
      </w:tr>
      <w:tr w:rsidR="004170F0" w:rsidRPr="004170F0" w14:paraId="65C01F5E"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3E43243E" w14:textId="77777777" w:rsidR="004170F0" w:rsidRPr="004170F0" w:rsidRDefault="004170F0" w:rsidP="00214666">
            <w:pPr>
              <w:spacing w:after="0" w:line="240" w:lineRule="auto"/>
              <w:rPr>
                <w:rFonts w:ascii="Times New Roman" w:eastAsia="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tcPr>
          <w:p w14:paraId="30D22170" w14:textId="77777777" w:rsidR="004170F0" w:rsidRPr="004170F0" w:rsidRDefault="004170F0" w:rsidP="00214666">
            <w:pPr>
              <w:spacing w:after="0" w:line="240" w:lineRule="auto"/>
              <w:rPr>
                <w:rFonts w:ascii="Times New Roman" w:eastAsia="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14:paraId="08598109" w14:textId="77777777" w:rsidR="004170F0" w:rsidRPr="004170F0" w:rsidRDefault="004170F0" w:rsidP="00214666">
            <w:pPr>
              <w:spacing w:after="0" w:line="240"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МКОУ «Маммаульская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6CB7E459" w14:textId="77777777" w:rsidR="004170F0" w:rsidRPr="004170F0" w:rsidRDefault="004170F0" w:rsidP="00214666">
            <w:pPr>
              <w:spacing w:after="0" w:line="276"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Реализация педагогических условий, обеспечивающих формирование функциональной грамотности обучающихся.</w:t>
            </w:r>
          </w:p>
        </w:tc>
      </w:tr>
      <w:tr w:rsidR="004170F0" w:rsidRPr="004170F0" w14:paraId="4B5AAF84"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16804EDD" w14:textId="77777777" w:rsidR="004170F0" w:rsidRPr="004170F0" w:rsidRDefault="004170F0" w:rsidP="00214666">
            <w:pPr>
              <w:spacing w:after="0" w:line="240" w:lineRule="auto"/>
              <w:rPr>
                <w:rFonts w:ascii="Times New Roman" w:eastAsia="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tcPr>
          <w:p w14:paraId="535E3579" w14:textId="77777777" w:rsidR="004170F0" w:rsidRPr="004170F0" w:rsidRDefault="004170F0" w:rsidP="00214666">
            <w:pPr>
              <w:spacing w:after="0" w:line="240" w:lineRule="auto"/>
              <w:rPr>
                <w:rFonts w:ascii="Times New Roman" w:eastAsia="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14:paraId="60363DD8" w14:textId="77777777" w:rsidR="004170F0" w:rsidRPr="004170F0" w:rsidRDefault="004170F0" w:rsidP="00214666">
            <w:pPr>
              <w:spacing w:after="0" w:line="240"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МКОУ «Нижнемулебкинская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1BEF6DF9" w14:textId="77777777" w:rsidR="004170F0" w:rsidRPr="004170F0" w:rsidRDefault="004170F0" w:rsidP="00214666">
            <w:pPr>
              <w:spacing w:after="0" w:line="276"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Обеспечение качества образования через повышение педагогического мастерства учителя.</w:t>
            </w:r>
          </w:p>
        </w:tc>
      </w:tr>
      <w:tr w:rsidR="004170F0" w:rsidRPr="004170F0" w14:paraId="164ADCD4"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710C2E6C"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35</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7B5DCC68"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Сулейман-Стальский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14:paraId="5877B6A1"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МКОУ «Новопоселковая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03A61A48"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Эффективные технологии в управлении образованием в школе.</w:t>
            </w:r>
          </w:p>
        </w:tc>
      </w:tr>
      <w:tr w:rsidR="004170F0" w:rsidRPr="004170F0" w14:paraId="13F01231"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51066BFC"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tcPr>
          <w:p w14:paraId="7E697A82"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14:paraId="2F8DD6DF"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 xml:space="preserve">МКОУ «Ортостальская СОШ </w:t>
            </w:r>
          </w:p>
          <w:p w14:paraId="6F78F669"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им. Р.А.Халикова»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0E920C57"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Планирование и педагогический анализ воспитательного дела как средство совершенствования воспитательной работы в школе.</w:t>
            </w:r>
            <w:r w:rsidRPr="004170F0">
              <w:rPr>
                <w:rFonts w:ascii="Times New Roman" w:eastAsia="Times New Roman" w:hAnsi="Times New Roman" w:cs="Times New Roman"/>
                <w:color w:val="FF0000"/>
                <w:sz w:val="20"/>
                <w:szCs w:val="20"/>
              </w:rPr>
              <w:t xml:space="preserve"> </w:t>
            </w:r>
          </w:p>
        </w:tc>
      </w:tr>
      <w:tr w:rsidR="004170F0" w:rsidRPr="004170F0" w14:paraId="6FDAF7F1"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7BF69832"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tcPr>
          <w:p w14:paraId="3E39B16C"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6584E6E"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МКОУ «Куркентская СОШ №1 им. М.Рагимова»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C5B5C4"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 xml:space="preserve">Управление качеством </w:t>
            </w:r>
            <w:r w:rsidRPr="004170F0">
              <w:rPr>
                <w:rFonts w:ascii="Times New Roman" w:eastAsia="Times New Roman" w:hAnsi="Times New Roman" w:cs="Times New Roman"/>
                <w:color w:val="000000" w:themeColor="text1"/>
                <w:sz w:val="20"/>
                <w:szCs w:val="20"/>
              </w:rPr>
              <w:t>образования.</w:t>
            </w:r>
          </w:p>
        </w:tc>
      </w:tr>
      <w:tr w:rsidR="004170F0" w:rsidRPr="004170F0" w14:paraId="188EAB51"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3E66CD4A"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hAnsi="Times New Roman" w:cs="Times New Roman"/>
                <w:sz w:val="20"/>
                <w:szCs w:val="20"/>
              </w:rPr>
              <w:br w:type="page"/>
            </w:r>
            <w:r w:rsidRPr="004170F0">
              <w:rPr>
                <w:rFonts w:ascii="Times New Roman" w:eastAsia="Times New Roman" w:hAnsi="Times New Roman" w:cs="Times New Roman"/>
                <w:color w:val="000000"/>
                <w:sz w:val="20"/>
                <w:szCs w:val="20"/>
              </w:rPr>
              <w:t>36</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08DE69BA"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Табасаранский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14:paraId="578AAFE1"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МКОУ «Гимназия Табасаранского района»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7E8A2420" w14:textId="77777777" w:rsidR="004170F0" w:rsidRPr="004170F0" w:rsidRDefault="004170F0" w:rsidP="00214666">
            <w:pPr>
              <w:spacing w:after="0" w:line="276"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 xml:space="preserve">Преемственность дошкольного образования и начального общего образования. </w:t>
            </w:r>
          </w:p>
          <w:p w14:paraId="1498D437" w14:textId="77777777" w:rsidR="004170F0" w:rsidRPr="004170F0" w:rsidRDefault="004170F0" w:rsidP="00214666">
            <w:pPr>
              <w:spacing w:after="0" w:line="276"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 xml:space="preserve">Наставничество в образовательной организации. </w:t>
            </w:r>
          </w:p>
          <w:p w14:paraId="46120DBC" w14:textId="77777777" w:rsidR="004170F0" w:rsidRPr="004170F0" w:rsidRDefault="004170F0" w:rsidP="00214666">
            <w:pPr>
              <w:spacing w:after="0" w:line="276"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Способы повышения качества </w:t>
            </w:r>
          </w:p>
          <w:p w14:paraId="3DA5B146"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образования на уроках гуманитарного цикла.</w:t>
            </w:r>
          </w:p>
        </w:tc>
      </w:tr>
      <w:tr w:rsidR="004170F0" w:rsidRPr="004170F0" w14:paraId="7CB0B180"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344EF095"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tcPr>
          <w:p w14:paraId="537059C5"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830CC03"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МКОУ «Хучнинский многопрофильный лицей №1»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0F42B8" w14:textId="77777777" w:rsidR="004170F0" w:rsidRPr="004170F0" w:rsidRDefault="004170F0" w:rsidP="00214666">
            <w:pPr>
              <w:spacing w:after="0" w:line="276" w:lineRule="auto"/>
              <w:rPr>
                <w:rFonts w:ascii="Times New Roman" w:eastAsia="Times New Roman" w:hAnsi="Times New Roman" w:cs="Times New Roman"/>
                <w:color w:val="000000" w:themeColor="text1"/>
                <w:sz w:val="20"/>
                <w:szCs w:val="20"/>
              </w:rPr>
            </w:pPr>
            <w:r w:rsidRPr="004170F0">
              <w:rPr>
                <w:rFonts w:ascii="Times New Roman" w:eastAsia="Times New Roman" w:hAnsi="Times New Roman" w:cs="Times New Roman"/>
                <w:color w:val="000000" w:themeColor="text1"/>
                <w:sz w:val="20"/>
                <w:szCs w:val="20"/>
              </w:rPr>
              <w:t xml:space="preserve">Обеспечение качества химико-биологического образования. </w:t>
            </w:r>
          </w:p>
          <w:p w14:paraId="1B7F4617"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color w:val="000000" w:themeColor="text1"/>
                <w:sz w:val="20"/>
                <w:szCs w:val="20"/>
              </w:rPr>
              <w:t>Национально-региональный компонент образования.</w:t>
            </w:r>
          </w:p>
        </w:tc>
      </w:tr>
      <w:tr w:rsidR="004170F0" w:rsidRPr="004170F0" w14:paraId="4C3273F3"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219670D7"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tcPr>
          <w:p w14:paraId="2373ACF7"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7BF56CD"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МКОУ «Кужникская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71AC7E" w14:textId="77777777" w:rsidR="004170F0" w:rsidRPr="004170F0" w:rsidRDefault="004170F0" w:rsidP="00214666">
            <w:pPr>
              <w:spacing w:after="0" w:line="276" w:lineRule="auto"/>
              <w:rPr>
                <w:rFonts w:ascii="Times New Roman" w:eastAsia="Times New Roman" w:hAnsi="Times New Roman" w:cs="Times New Roman"/>
                <w:color w:val="000000" w:themeColor="text1"/>
                <w:sz w:val="20"/>
                <w:szCs w:val="20"/>
              </w:rPr>
            </w:pPr>
            <w:r w:rsidRPr="004170F0">
              <w:rPr>
                <w:rFonts w:ascii="Times New Roman" w:eastAsia="Times New Roman" w:hAnsi="Times New Roman" w:cs="Times New Roman"/>
                <w:color w:val="000000" w:themeColor="text1"/>
                <w:sz w:val="20"/>
                <w:szCs w:val="20"/>
              </w:rPr>
              <w:t xml:space="preserve">Современные методические решения в преподавании химии. </w:t>
            </w:r>
          </w:p>
          <w:p w14:paraId="0DF35C8E"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color w:val="000000" w:themeColor="text1"/>
                <w:sz w:val="20"/>
                <w:szCs w:val="20"/>
              </w:rPr>
              <w:t>Обеспечение качества обучения физике.</w:t>
            </w:r>
          </w:p>
        </w:tc>
      </w:tr>
      <w:tr w:rsidR="004170F0" w:rsidRPr="004170F0" w14:paraId="2D4A12BA"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46970C3D"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37</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2BBD6DA2"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Тарумовский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D23A1CA"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МКОУ «Кочубейская СОШ №1»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029639" w14:textId="77777777" w:rsidR="004170F0" w:rsidRPr="004170F0" w:rsidRDefault="004170F0" w:rsidP="00214666">
            <w:pPr>
              <w:spacing w:after="0" w:line="276"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Управление: предвидение, организация, координация и контроль.</w:t>
            </w:r>
          </w:p>
        </w:tc>
      </w:tr>
      <w:tr w:rsidR="004170F0" w:rsidRPr="004170F0" w14:paraId="18C3110D"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0DBD3387"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2E6E803C"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03A4E7E"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МКОУ «Новодмитриевская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E229AA"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Профессиональный рост педагога как необходимое условие повышения качества образования в современной школе.</w:t>
            </w:r>
            <w:r w:rsidRPr="004170F0">
              <w:rPr>
                <w:rFonts w:ascii="Times New Roman" w:eastAsia="Times New Roman" w:hAnsi="Times New Roman" w:cs="Times New Roman"/>
                <w:color w:val="FF0000"/>
                <w:sz w:val="20"/>
                <w:szCs w:val="20"/>
              </w:rPr>
              <w:t xml:space="preserve"> </w:t>
            </w:r>
          </w:p>
          <w:p w14:paraId="7A653C31"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Использование в образовательном процессе возможностей Точки роста.</w:t>
            </w:r>
          </w:p>
        </w:tc>
      </w:tr>
      <w:tr w:rsidR="004170F0" w:rsidRPr="004170F0" w14:paraId="52549557"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E71CCE8"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lastRenderedPageBreak/>
              <w:t>38</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ECEA810"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Тляратинский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912481B"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МКОУ «Тляратинская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64E290" w14:textId="77777777" w:rsidR="004170F0" w:rsidRPr="004170F0" w:rsidRDefault="004170F0" w:rsidP="00214666">
            <w:pPr>
              <w:spacing w:after="0" w:line="276"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 xml:space="preserve">Образовательная организация как саморазвивающаяся система управления качеством. </w:t>
            </w:r>
          </w:p>
        </w:tc>
      </w:tr>
      <w:tr w:rsidR="004170F0" w:rsidRPr="004170F0" w14:paraId="680B7C03"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1F1FB28" w14:textId="77777777" w:rsidR="004170F0" w:rsidRPr="004170F0" w:rsidRDefault="004170F0" w:rsidP="00214666">
            <w:pPr>
              <w:spacing w:after="0" w:line="240"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39</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B3CEB20" w14:textId="77777777" w:rsidR="004170F0" w:rsidRPr="004170F0" w:rsidRDefault="004170F0" w:rsidP="00214666">
            <w:pPr>
              <w:spacing w:after="0" w:line="240"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Унцукульский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B14E9F1" w14:textId="77777777" w:rsidR="004170F0" w:rsidRPr="004170F0" w:rsidRDefault="004170F0" w:rsidP="00214666">
            <w:pPr>
              <w:spacing w:after="0" w:line="240"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МКОУ «Шамилькалинская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5F88AF" w14:textId="77777777" w:rsidR="004170F0" w:rsidRPr="004170F0" w:rsidRDefault="004170F0" w:rsidP="00214666">
            <w:pPr>
              <w:spacing w:after="0" w:line="276"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Управление современной школой: традиции и новые направления.</w:t>
            </w:r>
          </w:p>
        </w:tc>
      </w:tr>
      <w:tr w:rsidR="004170F0" w:rsidRPr="004170F0" w14:paraId="17F036FC"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1BA16226"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40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193F043A"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Город Хасавюрт</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191F64B"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 xml:space="preserve">МКОУ «Хасавюртовский многопрофильный лицей </w:t>
            </w:r>
          </w:p>
          <w:p w14:paraId="77A27130"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им. А.Абукова»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DD2564"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Инициация и развитие учебной мотивации в достижении высокого качества образования.</w:t>
            </w:r>
          </w:p>
        </w:tc>
      </w:tr>
      <w:tr w:rsidR="004170F0" w:rsidRPr="004170F0" w14:paraId="233E1A49"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757A2A39"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6AB2D440"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9858BB7"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 xml:space="preserve">МКОУ «Гимназия №2 </w:t>
            </w:r>
          </w:p>
          <w:p w14:paraId="434DDDF9"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г. Хасавюрта им. А.М.Сайтиева»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4961EA"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color w:val="000000" w:themeColor="text1"/>
                <w:sz w:val="20"/>
                <w:szCs w:val="20"/>
              </w:rPr>
              <w:t>Воспитание в педагогическом процессе.</w:t>
            </w:r>
          </w:p>
        </w:tc>
      </w:tr>
      <w:tr w:rsidR="004170F0" w:rsidRPr="004170F0" w14:paraId="3756608E"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208338EA"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652B2D0A"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46BD623"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 xml:space="preserve">МКОУ «СОШ №5 </w:t>
            </w:r>
          </w:p>
          <w:p w14:paraId="7802E011"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им. Т.О.Мусалаева»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5AE6D6"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color w:val="000000" w:themeColor="text1"/>
                <w:sz w:val="20"/>
                <w:szCs w:val="20"/>
              </w:rPr>
              <w:t>Обеспечение современного и доступного начального общего образования.</w:t>
            </w:r>
          </w:p>
        </w:tc>
      </w:tr>
      <w:tr w:rsidR="004170F0" w:rsidRPr="004170F0" w14:paraId="1C8EA533"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C30600"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41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5FC9DC61"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Хасавюртовский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E185FC9"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МКОУ «Эндирейская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1F8718"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Пути и возможности обеспечения качества управленческой деятельности в школе.</w:t>
            </w:r>
            <w:r w:rsidRPr="004170F0">
              <w:rPr>
                <w:rFonts w:ascii="Times New Roman" w:eastAsia="Times New Roman" w:hAnsi="Times New Roman" w:cs="Times New Roman"/>
                <w:color w:val="FF0000"/>
                <w:sz w:val="20"/>
                <w:szCs w:val="20"/>
              </w:rPr>
              <w:t xml:space="preserve"> </w:t>
            </w:r>
          </w:p>
        </w:tc>
      </w:tr>
      <w:tr w:rsidR="004170F0" w:rsidRPr="004170F0" w14:paraId="40ED8CEB"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27644436"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4C998550"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89C22A8"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 xml:space="preserve">МКОУ «Карланюртовская СОШ </w:t>
            </w:r>
          </w:p>
          <w:p w14:paraId="58EA63A4"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им. А.Д.Шихалиева»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FD77E6"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color w:val="000000" w:themeColor="text1"/>
                <w:sz w:val="20"/>
                <w:szCs w:val="20"/>
              </w:rPr>
              <w:t>Патриотическое воспитание обучающихся.</w:t>
            </w:r>
          </w:p>
        </w:tc>
      </w:tr>
      <w:tr w:rsidR="004170F0" w:rsidRPr="004170F0" w14:paraId="3D687915"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7443EF75"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6D463E68"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AD512FE"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 xml:space="preserve">МКОУ «Советская СОШ </w:t>
            </w:r>
          </w:p>
          <w:p w14:paraId="1B4673D1"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им. Ш.Т.Амачиева»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D5CEB9"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color w:val="000000" w:themeColor="text1"/>
                <w:sz w:val="20"/>
                <w:szCs w:val="20"/>
              </w:rPr>
              <w:t>Педагогическое сопровождение детской одаренности.</w:t>
            </w:r>
          </w:p>
        </w:tc>
      </w:tr>
      <w:tr w:rsidR="004170F0" w:rsidRPr="004170F0" w14:paraId="3DA33824"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6BF9E76E"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6D3047C4"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03E1E1D"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 xml:space="preserve">МКОУ «Костекская СОШ </w:t>
            </w:r>
          </w:p>
          <w:p w14:paraId="1A163EBD"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им. Б.Ш.Бакиева»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71AA68"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Организация проектной, исследовательской деятельности обучающихся.</w:t>
            </w:r>
          </w:p>
        </w:tc>
      </w:tr>
      <w:tr w:rsidR="004170F0" w:rsidRPr="004170F0" w14:paraId="79B46610"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39AD872F"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5127E233"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21DAD5A"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МКОУ «Теречная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8FFB9C"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color w:val="000000" w:themeColor="text1"/>
                <w:sz w:val="20"/>
                <w:szCs w:val="20"/>
              </w:rPr>
              <w:t>Особенности преподавания предмета «технология».</w:t>
            </w:r>
          </w:p>
        </w:tc>
      </w:tr>
      <w:tr w:rsidR="004170F0" w:rsidRPr="004170F0" w14:paraId="74B66824"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18BC7537"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10E98D22"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AD81622"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МКОУ «СОШ ст. Карланюрт»</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D60CCF" w14:textId="77777777" w:rsidR="004170F0" w:rsidRPr="004170F0" w:rsidRDefault="004170F0" w:rsidP="00214666">
            <w:pPr>
              <w:spacing w:after="0" w:line="276" w:lineRule="auto"/>
              <w:rPr>
                <w:rFonts w:ascii="Times New Roman" w:eastAsia="Times New Roman" w:hAnsi="Times New Roman" w:cs="Times New Roman"/>
                <w:color w:val="000000" w:themeColor="text1"/>
                <w:sz w:val="20"/>
                <w:szCs w:val="20"/>
              </w:rPr>
            </w:pPr>
            <w:r w:rsidRPr="004170F0">
              <w:rPr>
                <w:rFonts w:ascii="Times New Roman" w:eastAsia="Times New Roman" w:hAnsi="Times New Roman" w:cs="Times New Roman"/>
                <w:color w:val="000000" w:themeColor="text1"/>
                <w:sz w:val="20"/>
                <w:szCs w:val="20"/>
              </w:rPr>
              <w:t>Методика подготовки обучающихся к Государственной итоговой аттестации.</w:t>
            </w:r>
          </w:p>
        </w:tc>
      </w:tr>
      <w:tr w:rsidR="004170F0" w:rsidRPr="004170F0" w14:paraId="039BE37C"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4C63287"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42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28D2BDA"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Хивский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CD8169F"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 xml:space="preserve">МКОУ «Хивская СОШ </w:t>
            </w:r>
          </w:p>
          <w:p w14:paraId="18E8B618"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им. М.Шамхалова»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9E7283"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color w:val="000000" w:themeColor="text1"/>
                <w:sz w:val="20"/>
                <w:szCs w:val="20"/>
              </w:rPr>
              <w:t>Управленческие решения по обеспечению эффективности образовательного процесса.</w:t>
            </w:r>
          </w:p>
        </w:tc>
      </w:tr>
      <w:tr w:rsidR="004170F0" w:rsidRPr="004170F0" w14:paraId="358D5846"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14:paraId="0E72C200"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43</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3892515"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Хунзахский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14:paraId="1F60817B"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МКОУ «Хунзахская СОШ №1»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5453FFE8"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color w:val="000000" w:themeColor="text1"/>
                <w:sz w:val="20"/>
                <w:szCs w:val="20"/>
              </w:rPr>
              <w:t>Управленческие решения по обеспечению эффективности образовательного процесса.</w:t>
            </w:r>
          </w:p>
        </w:tc>
      </w:tr>
      <w:tr w:rsidR="004170F0" w:rsidRPr="004170F0" w14:paraId="3277A4AA"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0A804BFA"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44</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76EF616D"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Цумадинский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14:paraId="587987DC"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МКОУ «Верхне-Гакваринская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495DE71A" w14:textId="77777777" w:rsidR="004170F0" w:rsidRPr="004170F0" w:rsidRDefault="004170F0" w:rsidP="00214666">
            <w:pPr>
              <w:spacing w:after="0" w:line="276"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Педагогический анализ урока как путь повышения педагогического мастерства учителей.</w:t>
            </w:r>
          </w:p>
        </w:tc>
      </w:tr>
      <w:tr w:rsidR="004170F0" w:rsidRPr="004170F0" w14:paraId="07DD7C7A"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32F4EDE4"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tcPr>
          <w:p w14:paraId="79571F63"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14:paraId="1E5C17D2"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МКОУ «Тиндинская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4E0A9AB2"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color w:val="000000" w:themeColor="text1"/>
                <w:sz w:val="20"/>
                <w:szCs w:val="20"/>
              </w:rPr>
              <w:t>Методическое сопровождение молодых педагогов.</w:t>
            </w:r>
          </w:p>
        </w:tc>
      </w:tr>
      <w:tr w:rsidR="004170F0" w:rsidRPr="004170F0" w14:paraId="44AD651B"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6FD17AE"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45</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682535D"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Цунтинский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0C4F8DF"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 xml:space="preserve">МКОУ «Кидеринская СОШ </w:t>
            </w:r>
          </w:p>
          <w:p w14:paraId="6F8C2D92"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им. С.Магомедова»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BD1A78"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sz w:val="20"/>
                <w:szCs w:val="20"/>
              </w:rPr>
              <w:t>Современные подходы к организации образовательного процесса в начальной школе в условиях работы по ФГОС.</w:t>
            </w:r>
          </w:p>
        </w:tc>
      </w:tr>
      <w:tr w:rsidR="004170F0" w:rsidRPr="004170F0" w14:paraId="737EF115"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14:paraId="4B0C8BDC" w14:textId="77777777" w:rsidR="004170F0" w:rsidRPr="004170F0" w:rsidRDefault="004170F0" w:rsidP="00214666">
            <w:pPr>
              <w:spacing w:after="0" w:line="240"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46</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B5E429A" w14:textId="77777777" w:rsidR="004170F0" w:rsidRPr="004170F0" w:rsidRDefault="004170F0" w:rsidP="00214666">
            <w:pPr>
              <w:spacing w:after="0" w:line="240"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Чародинский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A2DD2F5" w14:textId="77777777" w:rsidR="004170F0" w:rsidRPr="004170F0" w:rsidRDefault="004170F0" w:rsidP="00214666">
            <w:pPr>
              <w:spacing w:after="0" w:line="240"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МКОУ «Магарская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02BFA5" w14:textId="77777777" w:rsidR="004170F0" w:rsidRPr="004170F0" w:rsidRDefault="004170F0" w:rsidP="00214666">
            <w:pPr>
              <w:spacing w:after="0" w:line="276"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Управление современной школой: новые требования.</w:t>
            </w:r>
          </w:p>
        </w:tc>
      </w:tr>
      <w:tr w:rsidR="004170F0" w:rsidRPr="004170F0" w14:paraId="134E0FAE"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67F3B228"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47</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0B06885E"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Шамильский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4AA3DD7"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МБОУ «Хебдинская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1323B7"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color w:val="000000" w:themeColor="text1"/>
                <w:sz w:val="20"/>
                <w:szCs w:val="20"/>
              </w:rPr>
              <w:t>Формирование функциональной грамотности в начальной школе.</w:t>
            </w:r>
          </w:p>
        </w:tc>
      </w:tr>
      <w:tr w:rsidR="004170F0" w:rsidRPr="004170F0" w14:paraId="2AB94B19"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34BC44C7"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tcPr>
          <w:p w14:paraId="35A75378"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F39FFE0"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 xml:space="preserve">МКОУ «Тидибская СОШ </w:t>
            </w:r>
          </w:p>
          <w:p w14:paraId="1F1A3A0D"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им. И.Алиева»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31B9FF"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color w:val="000000" w:themeColor="text1"/>
                <w:sz w:val="20"/>
                <w:szCs w:val="20"/>
              </w:rPr>
              <w:t>Педагогическое сопровождение одаренных детей.</w:t>
            </w:r>
          </w:p>
        </w:tc>
      </w:tr>
      <w:tr w:rsidR="004170F0" w:rsidRPr="004170F0" w14:paraId="3FD43CBF"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val="restart"/>
            <w:tcBorders>
              <w:top w:val="single" w:sz="4" w:space="0" w:color="auto"/>
              <w:left w:val="single" w:sz="4" w:space="0" w:color="auto"/>
              <w:right w:val="single" w:sz="4" w:space="0" w:color="auto"/>
            </w:tcBorders>
            <w:shd w:val="clear" w:color="auto" w:fill="auto"/>
            <w:noWrap/>
          </w:tcPr>
          <w:p w14:paraId="2182C14B"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48</w:t>
            </w:r>
          </w:p>
        </w:tc>
        <w:tc>
          <w:tcPr>
            <w:tcW w:w="1843" w:type="dxa"/>
            <w:vMerge w:val="restart"/>
            <w:tcBorders>
              <w:top w:val="single" w:sz="4" w:space="0" w:color="auto"/>
              <w:left w:val="single" w:sz="4" w:space="0" w:color="auto"/>
              <w:right w:val="single" w:sz="4" w:space="0" w:color="auto"/>
            </w:tcBorders>
            <w:shd w:val="clear" w:color="auto" w:fill="auto"/>
            <w:noWrap/>
          </w:tcPr>
          <w:p w14:paraId="303E3177"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Город Избербаш</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CFC6630"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МКОУ «СОШ №12»</w:t>
            </w:r>
          </w:p>
          <w:p w14:paraId="59E935F9"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C878EE"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color w:val="000000" w:themeColor="text1"/>
                <w:sz w:val="20"/>
                <w:szCs w:val="20"/>
              </w:rPr>
              <w:t>Система сопровождения одаренных детей.</w:t>
            </w:r>
          </w:p>
        </w:tc>
      </w:tr>
      <w:tr w:rsidR="004170F0" w:rsidRPr="004170F0" w14:paraId="77CFDEC7"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left w:val="single" w:sz="4" w:space="0" w:color="auto"/>
              <w:right w:val="single" w:sz="4" w:space="0" w:color="auto"/>
            </w:tcBorders>
            <w:shd w:val="clear" w:color="auto" w:fill="auto"/>
            <w:noWrap/>
          </w:tcPr>
          <w:p w14:paraId="4C2B2FA5"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noWrap/>
          </w:tcPr>
          <w:p w14:paraId="2FCFB8FD"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EF898E7"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МКОУ «СОШ №1»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0EAB56" w14:textId="77777777" w:rsidR="004170F0" w:rsidRPr="004170F0" w:rsidRDefault="004170F0" w:rsidP="00214666">
            <w:pPr>
              <w:spacing w:after="0" w:line="276" w:lineRule="auto"/>
              <w:rPr>
                <w:rFonts w:ascii="Times New Roman" w:eastAsia="Times New Roman" w:hAnsi="Times New Roman" w:cs="Times New Roman"/>
                <w:color w:val="000000" w:themeColor="text1"/>
                <w:sz w:val="20"/>
                <w:szCs w:val="20"/>
              </w:rPr>
            </w:pPr>
            <w:r w:rsidRPr="004170F0">
              <w:rPr>
                <w:rFonts w:ascii="Times New Roman" w:eastAsia="Times New Roman" w:hAnsi="Times New Roman" w:cs="Times New Roman"/>
                <w:color w:val="000000" w:themeColor="text1"/>
                <w:sz w:val="20"/>
                <w:szCs w:val="20"/>
              </w:rPr>
              <w:t>Формирование и мониторинг функциональной грамотности обучающихся.</w:t>
            </w:r>
          </w:p>
        </w:tc>
      </w:tr>
      <w:tr w:rsidR="004170F0" w:rsidRPr="004170F0" w14:paraId="7CF3733E" w14:textId="77777777" w:rsidTr="00214666">
        <w:tblPrEx>
          <w:tblBorders>
            <w:top w:val="single" w:sz="12" w:space="0" w:color="auto"/>
            <w:left w:val="single" w:sz="12" w:space="0" w:color="auto"/>
            <w:bottom w:val="single" w:sz="12" w:space="0" w:color="auto"/>
            <w:right w:val="single" w:sz="12" w:space="0" w:color="auto"/>
          </w:tblBorders>
        </w:tblPrEx>
        <w:trPr>
          <w:gridBefore w:val="1"/>
          <w:wBefore w:w="10" w:type="dxa"/>
          <w:trHeight w:val="552"/>
        </w:trPr>
        <w:tc>
          <w:tcPr>
            <w:tcW w:w="568" w:type="dxa"/>
            <w:vMerge/>
            <w:tcBorders>
              <w:left w:val="single" w:sz="4" w:space="0" w:color="auto"/>
              <w:right w:val="single" w:sz="4" w:space="0" w:color="auto"/>
            </w:tcBorders>
            <w:shd w:val="clear" w:color="auto" w:fill="auto"/>
            <w:noWrap/>
          </w:tcPr>
          <w:p w14:paraId="7CA25EA4"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noWrap/>
          </w:tcPr>
          <w:p w14:paraId="7C15BE93"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14:paraId="693CF720"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МКОУ «СОШ №8»</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62E16BDA"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color w:val="000000" w:themeColor="text1"/>
                <w:sz w:val="20"/>
                <w:szCs w:val="20"/>
              </w:rPr>
              <w:t>Национально-региональный компонент в образовании.</w:t>
            </w:r>
          </w:p>
        </w:tc>
      </w:tr>
      <w:tr w:rsidR="004170F0" w:rsidRPr="004170F0" w14:paraId="7BA78B8B" w14:textId="77777777" w:rsidTr="00214666">
        <w:trPr>
          <w:gridBefore w:val="1"/>
          <w:wBefore w:w="10" w:type="dxa"/>
          <w:trHeight w:val="552"/>
        </w:trPr>
        <w:tc>
          <w:tcPr>
            <w:tcW w:w="568" w:type="dxa"/>
            <w:vMerge/>
            <w:tcBorders>
              <w:left w:val="single" w:sz="4" w:space="0" w:color="auto"/>
              <w:right w:val="single" w:sz="4" w:space="0" w:color="auto"/>
            </w:tcBorders>
            <w:shd w:val="clear" w:color="auto" w:fill="FFFFFF" w:themeFill="background1"/>
            <w:noWrap/>
          </w:tcPr>
          <w:p w14:paraId="229904B1"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1843" w:type="dxa"/>
            <w:vMerge/>
            <w:tcBorders>
              <w:left w:val="single" w:sz="4" w:space="0" w:color="auto"/>
              <w:right w:val="single" w:sz="4" w:space="0" w:color="auto"/>
            </w:tcBorders>
            <w:shd w:val="clear" w:color="auto" w:fill="FFFFFF" w:themeFill="background1"/>
            <w:noWrap/>
          </w:tcPr>
          <w:p w14:paraId="6355B4D1"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tcBorders>
              <w:left w:val="single" w:sz="4" w:space="0" w:color="auto"/>
            </w:tcBorders>
            <w:shd w:val="clear" w:color="auto" w:fill="FFFFFF" w:themeFill="background1"/>
            <w:noWrap/>
          </w:tcPr>
          <w:p w14:paraId="6A06B0CE"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МКОУ «СОШ №11»</w:t>
            </w:r>
          </w:p>
        </w:tc>
        <w:tc>
          <w:tcPr>
            <w:tcW w:w="4111" w:type="dxa"/>
            <w:gridSpan w:val="2"/>
            <w:shd w:val="clear" w:color="auto" w:fill="FFFFFF" w:themeFill="background1"/>
          </w:tcPr>
          <w:p w14:paraId="1DB9CAD8" w14:textId="77777777" w:rsidR="004170F0" w:rsidRPr="004170F0" w:rsidRDefault="004170F0" w:rsidP="00214666">
            <w:pPr>
              <w:spacing w:after="0" w:line="276" w:lineRule="auto"/>
              <w:rPr>
                <w:rFonts w:ascii="Times New Roman" w:eastAsia="Times New Roman" w:hAnsi="Times New Roman" w:cs="Times New Roman"/>
                <w:color w:val="000000" w:themeColor="text1"/>
                <w:sz w:val="20"/>
                <w:szCs w:val="20"/>
              </w:rPr>
            </w:pPr>
            <w:r w:rsidRPr="004170F0">
              <w:rPr>
                <w:rFonts w:ascii="Times New Roman" w:eastAsia="Times New Roman" w:hAnsi="Times New Roman" w:cs="Times New Roman"/>
                <w:sz w:val="20"/>
                <w:szCs w:val="20"/>
              </w:rPr>
              <w:t>Деятельностное обучение как средство повышения мотивации и активизации познавательной деятельности на уроках гуманитарных предметов.</w:t>
            </w:r>
          </w:p>
        </w:tc>
      </w:tr>
      <w:tr w:rsidR="004170F0" w:rsidRPr="004170F0" w14:paraId="0B2467F2" w14:textId="77777777" w:rsidTr="00214666">
        <w:trPr>
          <w:gridBefore w:val="1"/>
          <w:wBefore w:w="10" w:type="dxa"/>
          <w:trHeight w:val="20"/>
        </w:trPr>
        <w:tc>
          <w:tcPr>
            <w:tcW w:w="568" w:type="dxa"/>
            <w:shd w:val="clear" w:color="auto" w:fill="FFFFFF" w:themeFill="background1"/>
            <w:noWrap/>
          </w:tcPr>
          <w:p w14:paraId="65A153D9"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49</w:t>
            </w:r>
          </w:p>
        </w:tc>
        <w:tc>
          <w:tcPr>
            <w:tcW w:w="1843" w:type="dxa"/>
            <w:shd w:val="clear" w:color="auto" w:fill="FFFFFF" w:themeFill="background1"/>
            <w:noWrap/>
          </w:tcPr>
          <w:p w14:paraId="791A8B83"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Город Южно-Сухокумск</w:t>
            </w:r>
          </w:p>
        </w:tc>
        <w:tc>
          <w:tcPr>
            <w:tcW w:w="3118" w:type="dxa"/>
            <w:shd w:val="clear" w:color="auto" w:fill="FFFFFF" w:themeFill="background1"/>
            <w:noWrap/>
          </w:tcPr>
          <w:p w14:paraId="0A671F13"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 xml:space="preserve">МКОУ «СОШ №1 </w:t>
            </w:r>
          </w:p>
          <w:p w14:paraId="311FC065"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им. М-Г. Зульпукарова»</w:t>
            </w:r>
          </w:p>
        </w:tc>
        <w:tc>
          <w:tcPr>
            <w:tcW w:w="4111" w:type="dxa"/>
            <w:gridSpan w:val="2"/>
            <w:shd w:val="clear" w:color="auto" w:fill="FFFFFF" w:themeFill="background1"/>
          </w:tcPr>
          <w:p w14:paraId="2A24A7C7" w14:textId="77777777" w:rsidR="004170F0" w:rsidRPr="004170F0" w:rsidRDefault="004170F0" w:rsidP="00214666">
            <w:pPr>
              <w:spacing w:after="0" w:line="276" w:lineRule="auto"/>
              <w:rPr>
                <w:rFonts w:ascii="Times New Roman" w:eastAsia="Times New Roman" w:hAnsi="Times New Roman" w:cs="Times New Roman"/>
                <w:sz w:val="20"/>
                <w:szCs w:val="20"/>
              </w:rPr>
            </w:pPr>
            <w:r w:rsidRPr="004170F0">
              <w:rPr>
                <w:rFonts w:ascii="Times New Roman" w:eastAsia="Times New Roman" w:hAnsi="Times New Roman" w:cs="Times New Roman"/>
                <w:sz w:val="20"/>
                <w:szCs w:val="20"/>
              </w:rPr>
              <w:t>Качество образования как основной показатель работы школы.</w:t>
            </w:r>
          </w:p>
          <w:p w14:paraId="5B4542E6"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p>
        </w:tc>
      </w:tr>
      <w:tr w:rsidR="004170F0" w:rsidRPr="004170F0" w14:paraId="792B80DC" w14:textId="77777777" w:rsidTr="00214666">
        <w:trPr>
          <w:gridBefore w:val="1"/>
          <w:wBefore w:w="10" w:type="dxa"/>
          <w:trHeight w:val="20"/>
        </w:trPr>
        <w:tc>
          <w:tcPr>
            <w:tcW w:w="568" w:type="dxa"/>
            <w:vMerge w:val="restart"/>
            <w:shd w:val="clear" w:color="auto" w:fill="FFFFFF" w:themeFill="background1"/>
            <w:noWrap/>
          </w:tcPr>
          <w:p w14:paraId="0EB46218"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lastRenderedPageBreak/>
              <w:t>50</w:t>
            </w:r>
          </w:p>
        </w:tc>
        <w:tc>
          <w:tcPr>
            <w:tcW w:w="1843" w:type="dxa"/>
            <w:vMerge w:val="restart"/>
            <w:shd w:val="clear" w:color="auto" w:fill="FFFFFF" w:themeFill="background1"/>
            <w:noWrap/>
          </w:tcPr>
          <w:p w14:paraId="3923E885"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ЦОДОУ ЗОЖ</w:t>
            </w:r>
          </w:p>
        </w:tc>
        <w:tc>
          <w:tcPr>
            <w:tcW w:w="3118" w:type="dxa"/>
            <w:shd w:val="clear" w:color="auto" w:fill="FFFFFF" w:themeFill="background1"/>
            <w:noWrap/>
          </w:tcPr>
          <w:p w14:paraId="319BF9D4"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ГКОУ РД «Бабаюртовская средняя школа-интернат»</w:t>
            </w:r>
          </w:p>
        </w:tc>
        <w:tc>
          <w:tcPr>
            <w:tcW w:w="4111" w:type="dxa"/>
            <w:gridSpan w:val="2"/>
            <w:shd w:val="clear" w:color="auto" w:fill="FFFFFF" w:themeFill="background1"/>
          </w:tcPr>
          <w:p w14:paraId="47CC06BE"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color w:val="000000" w:themeColor="text1"/>
                <w:sz w:val="20"/>
                <w:szCs w:val="20"/>
              </w:rPr>
              <w:t>Современное управление качеством образования.</w:t>
            </w:r>
          </w:p>
        </w:tc>
      </w:tr>
      <w:tr w:rsidR="004170F0" w:rsidRPr="004170F0" w14:paraId="37132E02" w14:textId="77777777" w:rsidTr="00214666">
        <w:trPr>
          <w:gridBefore w:val="1"/>
          <w:wBefore w:w="10" w:type="dxa"/>
          <w:trHeight w:val="20"/>
        </w:trPr>
        <w:tc>
          <w:tcPr>
            <w:tcW w:w="568" w:type="dxa"/>
            <w:vMerge/>
            <w:shd w:val="clear" w:color="auto" w:fill="FFFFFF" w:themeFill="background1"/>
            <w:noWrap/>
          </w:tcPr>
          <w:p w14:paraId="14FB6FF6"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1843" w:type="dxa"/>
            <w:vMerge/>
            <w:shd w:val="clear" w:color="auto" w:fill="FFFFFF" w:themeFill="background1"/>
            <w:noWrap/>
          </w:tcPr>
          <w:p w14:paraId="0D02E38C"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shd w:val="clear" w:color="auto" w:fill="FFFFFF" w:themeFill="background1"/>
            <w:noWrap/>
          </w:tcPr>
          <w:p w14:paraId="42E027A8"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ГКОУ РД «Арадинская СОШ Хунзахского района»</w:t>
            </w:r>
          </w:p>
        </w:tc>
        <w:tc>
          <w:tcPr>
            <w:tcW w:w="4111" w:type="dxa"/>
            <w:gridSpan w:val="2"/>
            <w:shd w:val="clear" w:color="auto" w:fill="FFFFFF" w:themeFill="background1"/>
          </w:tcPr>
          <w:p w14:paraId="2C5E41E8"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color w:val="000000" w:themeColor="text1"/>
                <w:sz w:val="20"/>
                <w:szCs w:val="20"/>
              </w:rPr>
              <w:t>Особенности обновленных ФГОС начального общего образования.</w:t>
            </w:r>
          </w:p>
        </w:tc>
      </w:tr>
      <w:tr w:rsidR="004170F0" w:rsidRPr="004170F0" w14:paraId="664B8BDB" w14:textId="77777777" w:rsidTr="00214666">
        <w:trPr>
          <w:gridBefore w:val="1"/>
          <w:wBefore w:w="10" w:type="dxa"/>
          <w:trHeight w:val="449"/>
        </w:trPr>
        <w:tc>
          <w:tcPr>
            <w:tcW w:w="568" w:type="dxa"/>
            <w:vMerge/>
            <w:shd w:val="clear" w:color="auto" w:fill="FFFFFF" w:themeFill="background1"/>
            <w:noWrap/>
          </w:tcPr>
          <w:p w14:paraId="75D8DC90"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1843" w:type="dxa"/>
            <w:vMerge/>
            <w:shd w:val="clear" w:color="auto" w:fill="FFFFFF" w:themeFill="background1"/>
            <w:noWrap/>
          </w:tcPr>
          <w:p w14:paraId="1B92785A"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3118" w:type="dxa"/>
            <w:shd w:val="clear" w:color="auto" w:fill="FFFFFF" w:themeFill="background1"/>
            <w:noWrap/>
          </w:tcPr>
          <w:p w14:paraId="5D1FC7DF"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ГКОУ РД «Казиюртовская СОШ»</w:t>
            </w:r>
          </w:p>
        </w:tc>
        <w:tc>
          <w:tcPr>
            <w:tcW w:w="4111" w:type="dxa"/>
            <w:gridSpan w:val="2"/>
            <w:shd w:val="clear" w:color="auto" w:fill="FFFFFF" w:themeFill="background1"/>
          </w:tcPr>
          <w:p w14:paraId="2743922D" w14:textId="77777777" w:rsidR="004170F0" w:rsidRPr="004170F0" w:rsidRDefault="004170F0" w:rsidP="00214666">
            <w:pPr>
              <w:spacing w:after="0" w:line="276" w:lineRule="auto"/>
              <w:rPr>
                <w:rFonts w:ascii="Times New Roman" w:eastAsia="Times New Roman" w:hAnsi="Times New Roman" w:cs="Times New Roman"/>
                <w:color w:val="FF0000"/>
                <w:sz w:val="20"/>
                <w:szCs w:val="20"/>
              </w:rPr>
            </w:pPr>
            <w:r w:rsidRPr="004170F0">
              <w:rPr>
                <w:rFonts w:ascii="Times New Roman" w:eastAsia="Times New Roman" w:hAnsi="Times New Roman" w:cs="Times New Roman"/>
                <w:color w:val="000000" w:themeColor="text1"/>
                <w:sz w:val="20"/>
                <w:szCs w:val="20"/>
              </w:rPr>
              <w:t>Работа с одаренными детьми в общеобразовательной школе.</w:t>
            </w:r>
          </w:p>
        </w:tc>
      </w:tr>
      <w:tr w:rsidR="004170F0" w:rsidRPr="004170F0" w14:paraId="5D11981C" w14:textId="77777777" w:rsidTr="00214666">
        <w:trPr>
          <w:gridBefore w:val="1"/>
          <w:wBefore w:w="10" w:type="dxa"/>
          <w:trHeight w:val="449"/>
        </w:trPr>
        <w:tc>
          <w:tcPr>
            <w:tcW w:w="568" w:type="dxa"/>
            <w:shd w:val="clear" w:color="auto" w:fill="FFFFFF" w:themeFill="background1"/>
            <w:noWrap/>
          </w:tcPr>
          <w:p w14:paraId="7B4143A5"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51</w:t>
            </w:r>
          </w:p>
        </w:tc>
        <w:tc>
          <w:tcPr>
            <w:tcW w:w="1843" w:type="dxa"/>
            <w:shd w:val="clear" w:color="auto" w:fill="FFFFFF" w:themeFill="background1"/>
            <w:noWrap/>
          </w:tcPr>
          <w:p w14:paraId="11CD1126"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Город Махачкала</w:t>
            </w:r>
          </w:p>
        </w:tc>
        <w:tc>
          <w:tcPr>
            <w:tcW w:w="3118" w:type="dxa"/>
            <w:shd w:val="clear" w:color="auto" w:fill="FFFFFF" w:themeFill="background1"/>
            <w:noWrap/>
          </w:tcPr>
          <w:p w14:paraId="03178A31"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r w:rsidRPr="004170F0">
              <w:rPr>
                <w:rFonts w:ascii="Times New Roman" w:eastAsia="Times New Roman" w:hAnsi="Times New Roman" w:cs="Times New Roman"/>
                <w:color w:val="000000"/>
                <w:sz w:val="20"/>
                <w:szCs w:val="20"/>
              </w:rPr>
              <w:t>МБОУ СОШ №58</w:t>
            </w:r>
          </w:p>
        </w:tc>
        <w:tc>
          <w:tcPr>
            <w:tcW w:w="4111" w:type="dxa"/>
            <w:gridSpan w:val="2"/>
            <w:shd w:val="clear" w:color="auto" w:fill="FFFFFF" w:themeFill="background1"/>
          </w:tcPr>
          <w:p w14:paraId="391D33CC" w14:textId="77777777" w:rsidR="004170F0" w:rsidRPr="004170F0" w:rsidRDefault="004170F0" w:rsidP="00214666">
            <w:pPr>
              <w:spacing w:after="0" w:line="276" w:lineRule="auto"/>
              <w:rPr>
                <w:rFonts w:ascii="Times New Roman" w:eastAsia="Times New Roman" w:hAnsi="Times New Roman" w:cs="Times New Roman"/>
                <w:color w:val="000000" w:themeColor="text1"/>
                <w:sz w:val="20"/>
                <w:szCs w:val="20"/>
              </w:rPr>
            </w:pPr>
            <w:r w:rsidRPr="004170F0">
              <w:rPr>
                <w:rFonts w:ascii="Times New Roman" w:eastAsia="Times New Roman" w:hAnsi="Times New Roman" w:cs="Times New Roman"/>
                <w:color w:val="000000" w:themeColor="text1"/>
                <w:sz w:val="20"/>
                <w:szCs w:val="20"/>
              </w:rPr>
              <w:t xml:space="preserve">Взращивание управленческой команды школы. </w:t>
            </w:r>
          </w:p>
          <w:p w14:paraId="3058E338" w14:textId="77777777" w:rsidR="004170F0" w:rsidRPr="004170F0" w:rsidRDefault="004170F0" w:rsidP="00214666">
            <w:pPr>
              <w:spacing w:after="0" w:line="276" w:lineRule="auto"/>
              <w:rPr>
                <w:rFonts w:ascii="Times New Roman" w:eastAsia="Times New Roman" w:hAnsi="Times New Roman" w:cs="Times New Roman"/>
                <w:color w:val="000000" w:themeColor="text1"/>
                <w:sz w:val="20"/>
                <w:szCs w:val="20"/>
              </w:rPr>
            </w:pPr>
            <w:r w:rsidRPr="004170F0">
              <w:rPr>
                <w:rFonts w:ascii="Times New Roman" w:eastAsia="Times New Roman" w:hAnsi="Times New Roman" w:cs="Times New Roman"/>
                <w:color w:val="000000" w:themeColor="text1"/>
                <w:sz w:val="20"/>
                <w:szCs w:val="20"/>
              </w:rPr>
              <w:t>Современные подходы к преподаванию предмета «ОБЖ»</w:t>
            </w:r>
          </w:p>
        </w:tc>
      </w:tr>
      <w:tr w:rsidR="004170F0" w:rsidRPr="004170F0" w14:paraId="61C3CDD1" w14:textId="77777777" w:rsidTr="00214666">
        <w:trPr>
          <w:gridBefore w:val="1"/>
          <w:wBefore w:w="10" w:type="dxa"/>
          <w:trHeight w:val="449"/>
        </w:trPr>
        <w:tc>
          <w:tcPr>
            <w:tcW w:w="568" w:type="dxa"/>
            <w:shd w:val="clear" w:color="auto" w:fill="FFFFFF" w:themeFill="background1"/>
            <w:noWrap/>
          </w:tcPr>
          <w:p w14:paraId="07054FEE" w14:textId="77777777" w:rsidR="004170F0" w:rsidRPr="004170F0" w:rsidRDefault="004170F0" w:rsidP="00214666">
            <w:pPr>
              <w:spacing w:after="0" w:line="240" w:lineRule="auto"/>
              <w:rPr>
                <w:rFonts w:ascii="Times New Roman" w:eastAsia="Times New Roman" w:hAnsi="Times New Roman" w:cs="Times New Roman"/>
                <w:color w:val="000000"/>
                <w:sz w:val="20"/>
                <w:szCs w:val="20"/>
              </w:rPr>
            </w:pPr>
          </w:p>
        </w:tc>
        <w:tc>
          <w:tcPr>
            <w:tcW w:w="1843" w:type="dxa"/>
            <w:shd w:val="clear" w:color="auto" w:fill="FFFFFF" w:themeFill="background1"/>
            <w:noWrap/>
          </w:tcPr>
          <w:p w14:paraId="71D80432"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rPr>
            </w:pPr>
            <w:r w:rsidRPr="004170F0">
              <w:rPr>
                <w:rFonts w:ascii="Times New Roman" w:eastAsia="Times New Roman" w:hAnsi="Times New Roman" w:cs="Times New Roman"/>
                <w:b/>
                <w:color w:val="000000"/>
                <w:sz w:val="20"/>
                <w:szCs w:val="20"/>
              </w:rPr>
              <w:t xml:space="preserve">Всего </w:t>
            </w:r>
          </w:p>
        </w:tc>
        <w:tc>
          <w:tcPr>
            <w:tcW w:w="3118" w:type="dxa"/>
            <w:shd w:val="clear" w:color="auto" w:fill="FFFFFF" w:themeFill="background1"/>
            <w:noWrap/>
          </w:tcPr>
          <w:p w14:paraId="0725EED9" w14:textId="77777777" w:rsidR="004170F0" w:rsidRPr="004170F0" w:rsidRDefault="004170F0" w:rsidP="00214666">
            <w:pPr>
              <w:spacing w:after="0" w:line="240" w:lineRule="auto"/>
              <w:rPr>
                <w:rFonts w:ascii="Times New Roman" w:eastAsia="Times New Roman" w:hAnsi="Times New Roman" w:cs="Times New Roman"/>
                <w:b/>
                <w:color w:val="000000"/>
                <w:sz w:val="20"/>
                <w:szCs w:val="20"/>
              </w:rPr>
            </w:pPr>
            <w:r w:rsidRPr="004170F0">
              <w:rPr>
                <w:rFonts w:ascii="Times New Roman" w:eastAsia="Times New Roman" w:hAnsi="Times New Roman" w:cs="Times New Roman"/>
                <w:b/>
                <w:color w:val="000000"/>
                <w:sz w:val="20"/>
                <w:szCs w:val="20"/>
              </w:rPr>
              <w:t>116 школ</w:t>
            </w:r>
          </w:p>
        </w:tc>
        <w:tc>
          <w:tcPr>
            <w:tcW w:w="4111" w:type="dxa"/>
            <w:gridSpan w:val="2"/>
            <w:shd w:val="clear" w:color="auto" w:fill="FFFFFF" w:themeFill="background1"/>
          </w:tcPr>
          <w:p w14:paraId="5548B7E6" w14:textId="77777777" w:rsidR="004170F0" w:rsidRPr="004170F0" w:rsidRDefault="004170F0" w:rsidP="00214666">
            <w:pPr>
              <w:spacing w:after="0" w:line="240" w:lineRule="auto"/>
              <w:rPr>
                <w:rFonts w:ascii="Times New Roman" w:eastAsia="Times New Roman" w:hAnsi="Times New Roman" w:cs="Times New Roman"/>
                <w:color w:val="000000" w:themeColor="text1"/>
                <w:sz w:val="20"/>
                <w:szCs w:val="20"/>
              </w:rPr>
            </w:pPr>
          </w:p>
        </w:tc>
      </w:tr>
    </w:tbl>
    <w:p w14:paraId="2FBBADE8" w14:textId="77777777" w:rsidR="004170F0" w:rsidRPr="004170F0" w:rsidRDefault="004170F0" w:rsidP="004170F0">
      <w:pPr>
        <w:jc w:val="center"/>
        <w:rPr>
          <w:rFonts w:ascii="Times New Roman" w:eastAsia="Malgun Gothic" w:hAnsi="Times New Roman" w:cs="Times New Roman"/>
          <w:u w:val="single"/>
        </w:rPr>
      </w:pPr>
    </w:p>
    <w:p w14:paraId="4E0B7519" w14:textId="77777777" w:rsidR="004170F0" w:rsidRPr="004170F0" w:rsidRDefault="004170F0" w:rsidP="004170F0">
      <w:pPr>
        <w:ind w:firstLine="426"/>
        <w:jc w:val="both"/>
        <w:rPr>
          <w:rFonts w:ascii="Times New Roman" w:eastAsia="Malgun Gothic" w:hAnsi="Times New Roman" w:cs="Times New Roman"/>
        </w:rPr>
      </w:pPr>
      <w:r w:rsidRPr="004170F0">
        <w:rPr>
          <w:rFonts w:ascii="Times New Roman" w:eastAsia="Malgun Gothic" w:hAnsi="Times New Roman" w:cs="Times New Roman"/>
        </w:rPr>
        <w:t>Тематика, которую общеобразовательная организация разрабатывает, продолжить изучать для распространения на муниципальном и региональном уровне, формулировалась исходя из потребностей системы образования Республики Дагестан.</w:t>
      </w:r>
    </w:p>
    <w:p w14:paraId="2898156D" w14:textId="77777777" w:rsidR="004170F0" w:rsidRPr="004170F0" w:rsidRDefault="004170F0" w:rsidP="004170F0">
      <w:pPr>
        <w:ind w:firstLine="426"/>
        <w:jc w:val="both"/>
        <w:rPr>
          <w:rFonts w:ascii="Times New Roman" w:eastAsia="Malgun Gothic" w:hAnsi="Times New Roman" w:cs="Times New Roman"/>
        </w:rPr>
      </w:pPr>
      <w:r w:rsidRPr="004170F0">
        <w:rPr>
          <w:rFonts w:ascii="Times New Roman" w:eastAsia="Malgun Gothic" w:hAnsi="Times New Roman" w:cs="Times New Roman"/>
        </w:rPr>
        <w:t>Тематика направленности школ:</w:t>
      </w:r>
    </w:p>
    <w:p w14:paraId="6D7ACC2A" w14:textId="77777777" w:rsidR="004170F0" w:rsidRPr="004170F0" w:rsidRDefault="004170F0" w:rsidP="004170F0">
      <w:pPr>
        <w:ind w:firstLine="426"/>
        <w:jc w:val="both"/>
        <w:rPr>
          <w:rFonts w:ascii="Times New Roman" w:eastAsia="Malgun Gothic" w:hAnsi="Times New Roman" w:cs="Times New Roman"/>
        </w:rPr>
      </w:pPr>
      <w:r w:rsidRPr="004170F0">
        <w:rPr>
          <w:rFonts w:ascii="Times New Roman" w:eastAsia="Malgun Gothic" w:hAnsi="Times New Roman" w:cs="Times New Roman"/>
        </w:rPr>
        <w:t>Общие вопросы управления общеобразовательной организацией, развитие управленческих компетенций руководителей – 16;</w:t>
      </w:r>
    </w:p>
    <w:p w14:paraId="1AF751BC" w14:textId="77777777" w:rsidR="004170F0" w:rsidRPr="004170F0" w:rsidRDefault="004170F0" w:rsidP="004170F0">
      <w:pPr>
        <w:ind w:firstLine="426"/>
        <w:jc w:val="both"/>
        <w:rPr>
          <w:rFonts w:ascii="Times New Roman" w:eastAsia="Malgun Gothic" w:hAnsi="Times New Roman" w:cs="Times New Roman"/>
        </w:rPr>
      </w:pPr>
      <w:r w:rsidRPr="004170F0">
        <w:rPr>
          <w:rFonts w:ascii="Times New Roman" w:eastAsia="Malgun Gothic" w:hAnsi="Times New Roman" w:cs="Times New Roman"/>
        </w:rPr>
        <w:t>Общие вопросы управления качеством образования – 22;</w:t>
      </w:r>
    </w:p>
    <w:p w14:paraId="1D07511F" w14:textId="77777777" w:rsidR="004170F0" w:rsidRPr="004170F0" w:rsidRDefault="004170F0" w:rsidP="004170F0">
      <w:pPr>
        <w:ind w:firstLine="426"/>
        <w:jc w:val="both"/>
        <w:rPr>
          <w:rFonts w:ascii="Times New Roman" w:eastAsia="Malgun Gothic" w:hAnsi="Times New Roman" w:cs="Times New Roman"/>
        </w:rPr>
      </w:pPr>
      <w:r w:rsidRPr="004170F0">
        <w:rPr>
          <w:rFonts w:ascii="Times New Roman" w:eastAsia="Malgun Gothic" w:hAnsi="Times New Roman" w:cs="Times New Roman"/>
        </w:rPr>
        <w:t>Вопросы организации, содержания и управления воспитательной системой школы – 10;</w:t>
      </w:r>
    </w:p>
    <w:p w14:paraId="3CBFD21A" w14:textId="77777777" w:rsidR="004170F0" w:rsidRPr="004170F0" w:rsidRDefault="004170F0" w:rsidP="004170F0">
      <w:pPr>
        <w:ind w:firstLine="426"/>
        <w:jc w:val="both"/>
        <w:rPr>
          <w:rFonts w:ascii="Times New Roman" w:eastAsia="Malgun Gothic" w:hAnsi="Times New Roman" w:cs="Times New Roman"/>
        </w:rPr>
      </w:pPr>
      <w:r w:rsidRPr="004170F0">
        <w:rPr>
          <w:rFonts w:ascii="Times New Roman" w:eastAsia="Malgun Gothic" w:hAnsi="Times New Roman" w:cs="Times New Roman"/>
        </w:rPr>
        <w:t>Содержание и технологии развития функциональной грамотности обучающихся – 11;</w:t>
      </w:r>
    </w:p>
    <w:p w14:paraId="25EBFFFF" w14:textId="77777777" w:rsidR="004170F0" w:rsidRPr="004170F0" w:rsidRDefault="004170F0" w:rsidP="004170F0">
      <w:pPr>
        <w:ind w:firstLine="426"/>
        <w:jc w:val="both"/>
        <w:rPr>
          <w:rFonts w:ascii="Times New Roman" w:eastAsia="Malgun Gothic" w:hAnsi="Times New Roman" w:cs="Times New Roman"/>
        </w:rPr>
      </w:pPr>
      <w:r w:rsidRPr="004170F0">
        <w:rPr>
          <w:rFonts w:ascii="Times New Roman" w:eastAsia="Malgun Gothic" w:hAnsi="Times New Roman" w:cs="Times New Roman"/>
        </w:rPr>
        <w:t>Вопросы совершенствования преподавания учебных предметов – 38;</w:t>
      </w:r>
    </w:p>
    <w:p w14:paraId="69C8973A" w14:textId="77777777" w:rsidR="004170F0" w:rsidRPr="004170F0" w:rsidRDefault="004170F0" w:rsidP="004170F0">
      <w:pPr>
        <w:ind w:firstLine="426"/>
        <w:jc w:val="both"/>
        <w:rPr>
          <w:rFonts w:ascii="Times New Roman" w:eastAsia="Malgun Gothic" w:hAnsi="Times New Roman" w:cs="Times New Roman"/>
        </w:rPr>
      </w:pPr>
      <w:r w:rsidRPr="004170F0">
        <w:rPr>
          <w:rFonts w:ascii="Times New Roman" w:eastAsia="Malgun Gothic" w:hAnsi="Times New Roman" w:cs="Times New Roman"/>
        </w:rPr>
        <w:t>Освоение ФГОС, ФОП НОО, ФОП ООО, ФОП СОО – 9;</w:t>
      </w:r>
    </w:p>
    <w:p w14:paraId="4F5E71BF" w14:textId="77777777" w:rsidR="004170F0" w:rsidRPr="004170F0" w:rsidRDefault="004170F0" w:rsidP="004170F0">
      <w:pPr>
        <w:ind w:firstLine="426"/>
        <w:jc w:val="both"/>
        <w:rPr>
          <w:rFonts w:ascii="Times New Roman" w:eastAsia="Malgun Gothic" w:hAnsi="Times New Roman" w:cs="Times New Roman"/>
        </w:rPr>
      </w:pPr>
      <w:r w:rsidRPr="004170F0">
        <w:rPr>
          <w:rFonts w:ascii="Times New Roman" w:eastAsia="Malgun Gothic" w:hAnsi="Times New Roman" w:cs="Times New Roman"/>
        </w:rPr>
        <w:t>Методическая работа в образовательной организации, наставничество – 8;</w:t>
      </w:r>
    </w:p>
    <w:p w14:paraId="753E98E1" w14:textId="77777777" w:rsidR="004170F0" w:rsidRPr="004170F0" w:rsidRDefault="004170F0" w:rsidP="004170F0">
      <w:pPr>
        <w:ind w:firstLine="426"/>
        <w:jc w:val="both"/>
        <w:rPr>
          <w:rFonts w:ascii="Times New Roman" w:eastAsia="Malgun Gothic" w:hAnsi="Times New Roman" w:cs="Times New Roman"/>
        </w:rPr>
      </w:pPr>
      <w:r w:rsidRPr="004170F0">
        <w:rPr>
          <w:rFonts w:ascii="Times New Roman" w:eastAsia="Malgun Gothic" w:hAnsi="Times New Roman" w:cs="Times New Roman"/>
        </w:rPr>
        <w:t>Применение цифровых образовательных технологий – 4;</w:t>
      </w:r>
    </w:p>
    <w:p w14:paraId="7D7BF089" w14:textId="77777777" w:rsidR="004170F0" w:rsidRPr="004170F0" w:rsidRDefault="004170F0" w:rsidP="004170F0">
      <w:pPr>
        <w:ind w:firstLine="426"/>
        <w:jc w:val="both"/>
        <w:rPr>
          <w:rFonts w:ascii="Times New Roman" w:eastAsia="Malgun Gothic" w:hAnsi="Times New Roman" w:cs="Times New Roman"/>
        </w:rPr>
      </w:pPr>
      <w:r w:rsidRPr="004170F0">
        <w:rPr>
          <w:rFonts w:ascii="Times New Roman" w:eastAsia="Malgun Gothic" w:hAnsi="Times New Roman" w:cs="Times New Roman"/>
        </w:rPr>
        <w:t>Развитие детского самоуправления, творчества, исследовательских навыков – 2;</w:t>
      </w:r>
    </w:p>
    <w:p w14:paraId="16C7C144" w14:textId="77777777" w:rsidR="004170F0" w:rsidRPr="004170F0" w:rsidRDefault="004170F0" w:rsidP="004170F0">
      <w:pPr>
        <w:ind w:firstLine="426"/>
        <w:jc w:val="both"/>
        <w:rPr>
          <w:rFonts w:ascii="Times New Roman" w:eastAsia="Malgun Gothic" w:hAnsi="Times New Roman" w:cs="Times New Roman"/>
        </w:rPr>
      </w:pPr>
      <w:r w:rsidRPr="004170F0">
        <w:rPr>
          <w:rFonts w:ascii="Times New Roman" w:eastAsia="Malgun Gothic" w:hAnsi="Times New Roman" w:cs="Times New Roman"/>
        </w:rPr>
        <w:t>Работа с одаренными детьми – 8;</w:t>
      </w:r>
    </w:p>
    <w:p w14:paraId="084E0D2C" w14:textId="77777777" w:rsidR="004170F0" w:rsidRPr="004170F0" w:rsidRDefault="004170F0" w:rsidP="004170F0">
      <w:pPr>
        <w:ind w:firstLine="426"/>
        <w:jc w:val="both"/>
        <w:rPr>
          <w:rFonts w:ascii="Times New Roman" w:eastAsia="Malgun Gothic" w:hAnsi="Times New Roman" w:cs="Times New Roman"/>
        </w:rPr>
      </w:pPr>
      <w:r w:rsidRPr="004170F0">
        <w:rPr>
          <w:rFonts w:ascii="Times New Roman" w:eastAsia="Malgun Gothic" w:hAnsi="Times New Roman" w:cs="Times New Roman"/>
        </w:rPr>
        <w:t>вопросы профессиональной ориентации обучающихся, психолого-педагогические классы в школах – 4.</w:t>
      </w:r>
    </w:p>
    <w:p w14:paraId="355BFEB1" w14:textId="77777777" w:rsidR="004170F0" w:rsidRPr="004170F0" w:rsidRDefault="004170F0" w:rsidP="004170F0">
      <w:pPr>
        <w:jc w:val="center"/>
        <w:rPr>
          <w:rFonts w:ascii="Times New Roman" w:eastAsia="Times New Roman" w:hAnsi="Times New Roman" w:cs="Times New Roman"/>
          <w:lang w:eastAsia="ru-RU"/>
        </w:rPr>
      </w:pPr>
      <w:r w:rsidRPr="004170F0">
        <w:rPr>
          <w:rFonts w:ascii="Times New Roman" w:hAnsi="Times New Roman" w:cs="Times New Roman"/>
          <w:noProof/>
          <w:lang w:eastAsia="ru-RU"/>
        </w:rPr>
        <w:drawing>
          <wp:inline distT="0" distB="0" distL="0" distR="0" wp14:anchorId="2167EF18" wp14:editId="2B4C2B09">
            <wp:extent cx="425450" cy="222696"/>
            <wp:effectExtent l="0" t="0" r="0" b="6350"/>
            <wp:docPr id="830" name="Рисунок 830"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241BBE68" wp14:editId="57644FDB">
            <wp:extent cx="425450" cy="222696"/>
            <wp:effectExtent l="0" t="0" r="0" b="6350"/>
            <wp:docPr id="831" name="Рисунок 831"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3E58679D" wp14:editId="608BD0D1">
            <wp:extent cx="425450" cy="222696"/>
            <wp:effectExtent l="0" t="0" r="0" b="6350"/>
            <wp:docPr id="832" name="Рисунок 832"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25469E80" w14:textId="77777777" w:rsidR="004170F0" w:rsidRPr="004170F0" w:rsidRDefault="004170F0" w:rsidP="004170F0">
      <w:pPr>
        <w:jc w:val="center"/>
        <w:rPr>
          <w:rFonts w:ascii="Times New Roman" w:eastAsia="Malgun Gothic" w:hAnsi="Times New Roman" w:cs="Times New Roman"/>
          <w:u w:val="single"/>
        </w:rPr>
      </w:pPr>
      <w:r w:rsidRPr="004170F0">
        <w:rPr>
          <w:rFonts w:ascii="Times New Roman" w:eastAsia="Malgun Gothic" w:hAnsi="Times New Roman" w:cs="Times New Roman"/>
          <w:u w:val="single"/>
        </w:rPr>
        <w:br w:type="page"/>
      </w:r>
    </w:p>
    <w:p w14:paraId="213B51F2" w14:textId="77777777" w:rsidR="004170F0" w:rsidRPr="004170F0" w:rsidRDefault="004170F0" w:rsidP="004170F0">
      <w:pPr>
        <w:rPr>
          <w:rFonts w:ascii="Times New Roman" w:eastAsia="Malgun Gothic" w:hAnsi="Times New Roman" w:cs="Times New Roman"/>
        </w:rPr>
      </w:pPr>
    </w:p>
    <w:p w14:paraId="7BC3624A" w14:textId="77777777" w:rsidR="004170F0" w:rsidRPr="004170F0" w:rsidRDefault="004170F0" w:rsidP="004170F0">
      <w:pPr>
        <w:rPr>
          <w:rFonts w:ascii="Times New Roman" w:eastAsia="Malgun Gothic" w:hAnsi="Times New Roman" w:cs="Times New Roman"/>
        </w:rPr>
      </w:pPr>
    </w:p>
    <w:p w14:paraId="119EA5A0" w14:textId="77777777" w:rsidR="004170F0" w:rsidRPr="004170F0" w:rsidRDefault="004170F0" w:rsidP="004170F0">
      <w:pPr>
        <w:rPr>
          <w:rFonts w:ascii="Times New Roman" w:eastAsia="Malgun Gothic" w:hAnsi="Times New Roman" w:cs="Times New Roman"/>
        </w:rPr>
      </w:pPr>
    </w:p>
    <w:p w14:paraId="0E449E9B" w14:textId="77777777" w:rsidR="004170F0" w:rsidRPr="004170F0" w:rsidRDefault="004170F0" w:rsidP="004170F0">
      <w:pPr>
        <w:rPr>
          <w:rFonts w:ascii="Times New Roman" w:eastAsia="Malgun Gothic" w:hAnsi="Times New Roman" w:cs="Times New Roman"/>
        </w:rPr>
      </w:pPr>
    </w:p>
    <w:p w14:paraId="79854B9D" w14:textId="77777777" w:rsidR="004170F0" w:rsidRPr="004170F0" w:rsidRDefault="004170F0" w:rsidP="004170F0">
      <w:pPr>
        <w:rPr>
          <w:rFonts w:ascii="Times New Roman" w:eastAsia="Malgun Gothic" w:hAnsi="Times New Roman" w:cs="Times New Roman"/>
        </w:rPr>
      </w:pPr>
    </w:p>
    <w:p w14:paraId="09B2C5CB" w14:textId="77777777" w:rsidR="004170F0" w:rsidRPr="004170F0" w:rsidRDefault="004170F0" w:rsidP="004170F0">
      <w:pPr>
        <w:rPr>
          <w:rFonts w:ascii="Times New Roman" w:eastAsia="Malgun Gothic" w:hAnsi="Times New Roman" w:cs="Times New Roman"/>
        </w:rPr>
      </w:pPr>
    </w:p>
    <w:p w14:paraId="2A5AA4AF" w14:textId="77777777" w:rsidR="004170F0" w:rsidRPr="004170F0" w:rsidRDefault="004170F0" w:rsidP="004170F0">
      <w:pPr>
        <w:rPr>
          <w:rFonts w:ascii="Times New Roman" w:eastAsia="Malgun Gothic" w:hAnsi="Times New Roman" w:cs="Times New Roman"/>
        </w:rPr>
      </w:pPr>
    </w:p>
    <w:p w14:paraId="726CA04B" w14:textId="77777777" w:rsidR="004170F0" w:rsidRPr="004170F0" w:rsidRDefault="004170F0" w:rsidP="004170F0">
      <w:pPr>
        <w:rPr>
          <w:rFonts w:ascii="Times New Roman" w:eastAsia="Malgun Gothic" w:hAnsi="Times New Roman" w:cs="Times New Roman"/>
        </w:rPr>
      </w:pPr>
      <w:r w:rsidRPr="004170F0">
        <w:rPr>
          <w:rFonts w:ascii="Times New Roman" w:eastAsia="Malgun Gothic" w:hAnsi="Times New Roman" w:cs="Times New Roman"/>
        </w:rPr>
        <w:t xml:space="preserve"> </w:t>
      </w:r>
    </w:p>
    <w:tbl>
      <w:tblPr>
        <w:tblW w:w="9597" w:type="dxa"/>
        <w:tblInd w:w="239" w:type="dxa"/>
        <w:tblBorders>
          <w:top w:val="single" w:sz="4" w:space="0" w:color="auto"/>
          <w:left w:val="single" w:sz="4" w:space="0" w:color="C00000"/>
          <w:bottom w:val="single" w:sz="4" w:space="0" w:color="auto"/>
          <w:right w:val="single" w:sz="4" w:space="0" w:color="auto"/>
          <w:insideH w:val="single" w:sz="4" w:space="0" w:color="C00000"/>
          <w:insideV w:val="single" w:sz="4" w:space="0" w:color="C00000"/>
        </w:tblBorders>
        <w:tblLook w:val="04A0" w:firstRow="1" w:lastRow="0" w:firstColumn="1" w:lastColumn="0" w:noHBand="0" w:noVBand="1"/>
      </w:tblPr>
      <w:tblGrid>
        <w:gridCol w:w="283"/>
        <w:gridCol w:w="9314"/>
      </w:tblGrid>
      <w:tr w:rsidR="004170F0" w:rsidRPr="004170F0" w14:paraId="66D98EC8" w14:textId="77777777" w:rsidTr="00214666">
        <w:trPr>
          <w:trHeight w:val="2502"/>
        </w:trPr>
        <w:tc>
          <w:tcPr>
            <w:tcW w:w="283" w:type="dxa"/>
            <w:tcBorders>
              <w:top w:val="nil"/>
              <w:left w:val="single" w:sz="36" w:space="0" w:color="C00000"/>
              <w:bottom w:val="nil"/>
              <w:right w:val="single" w:sz="36" w:space="0" w:color="C00000"/>
            </w:tcBorders>
          </w:tcPr>
          <w:p w14:paraId="4C4E4B77" w14:textId="77777777" w:rsidR="004170F0" w:rsidRPr="004170F0" w:rsidRDefault="004170F0" w:rsidP="00214666">
            <w:pPr>
              <w:rPr>
                <w:rFonts w:ascii="Times New Roman" w:eastAsia="Malgun Gothic" w:hAnsi="Times New Roman" w:cs="Times New Roman"/>
              </w:rPr>
            </w:pPr>
          </w:p>
        </w:tc>
        <w:tc>
          <w:tcPr>
            <w:tcW w:w="9314" w:type="dxa"/>
            <w:tcBorders>
              <w:top w:val="nil"/>
              <w:left w:val="single" w:sz="36" w:space="0" w:color="C00000"/>
              <w:bottom w:val="nil"/>
              <w:right w:val="nil"/>
            </w:tcBorders>
          </w:tcPr>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9"/>
              <w:gridCol w:w="7079"/>
            </w:tblGrid>
            <w:tr w:rsidR="004170F0" w:rsidRPr="004170F0" w14:paraId="3D3C5439" w14:textId="77777777" w:rsidTr="00214666">
              <w:tc>
                <w:tcPr>
                  <w:tcW w:w="2009" w:type="dxa"/>
                </w:tcPr>
                <w:p w14:paraId="72B1F58F" w14:textId="77777777" w:rsidR="004170F0" w:rsidRPr="004170F0" w:rsidRDefault="004170F0" w:rsidP="00214666">
                  <w:pPr>
                    <w:rPr>
                      <w:rFonts w:ascii="Times New Roman" w:hAnsi="Times New Roman" w:cs="Times New Roman"/>
                      <w:noProof/>
                      <w:lang w:eastAsia="ru-RU"/>
                    </w:rPr>
                  </w:pPr>
                </w:p>
                <w:p w14:paraId="30266D48" w14:textId="77777777" w:rsidR="004170F0" w:rsidRPr="004170F0" w:rsidRDefault="004170F0" w:rsidP="00214666">
                  <w:pPr>
                    <w:rPr>
                      <w:rFonts w:ascii="Times New Roman" w:hAnsi="Times New Roman" w:cs="Times New Roman"/>
                      <w:noProof/>
                      <w:lang w:eastAsia="ru-RU"/>
                    </w:rPr>
                  </w:pPr>
                </w:p>
                <w:p w14:paraId="4D3B2039" w14:textId="77777777" w:rsidR="004170F0" w:rsidRPr="004170F0" w:rsidRDefault="004170F0" w:rsidP="00214666">
                  <w:pPr>
                    <w:rPr>
                      <w:rFonts w:ascii="Times New Roman" w:hAnsi="Times New Roman" w:cs="Times New Roman"/>
                      <w:noProof/>
                      <w:lang w:eastAsia="ru-RU"/>
                    </w:rPr>
                  </w:pPr>
                </w:p>
                <w:p w14:paraId="705005F8" w14:textId="77777777" w:rsidR="004170F0" w:rsidRPr="004170F0" w:rsidRDefault="004170F0" w:rsidP="00214666">
                  <w:pPr>
                    <w:rPr>
                      <w:rFonts w:ascii="Times New Roman" w:hAnsi="Times New Roman" w:cs="Times New Roman"/>
                      <w:noProof/>
                      <w:lang w:eastAsia="ru-RU"/>
                    </w:rPr>
                  </w:pPr>
                </w:p>
                <w:p w14:paraId="4901DE13" w14:textId="77777777" w:rsidR="004170F0" w:rsidRPr="004170F0" w:rsidRDefault="004170F0" w:rsidP="00214666">
                  <w:pPr>
                    <w:rPr>
                      <w:rFonts w:ascii="Times New Roman" w:eastAsia="Malgun Gothic" w:hAnsi="Times New Roman" w:cs="Times New Roman"/>
                      <w:sz w:val="44"/>
                      <w:szCs w:val="44"/>
                    </w:rPr>
                  </w:pPr>
                  <w:r w:rsidRPr="004170F0">
                    <w:rPr>
                      <w:rFonts w:ascii="Times New Roman" w:hAnsi="Times New Roman" w:cs="Times New Roman"/>
                      <w:noProof/>
                      <w:lang w:eastAsia="ru-RU"/>
                    </w:rPr>
                    <w:drawing>
                      <wp:inline distT="0" distB="0" distL="0" distR="0" wp14:anchorId="6ED6D982" wp14:editId="43634C88">
                        <wp:extent cx="1117600" cy="635000"/>
                        <wp:effectExtent l="0" t="0" r="6350" b="0"/>
                        <wp:docPr id="660" name="Рисунок 660"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9728" cy="761209"/>
                                </a:xfrm>
                                <a:prstGeom prst="rect">
                                  <a:avLst/>
                                </a:prstGeom>
                                <a:noFill/>
                                <a:ln>
                                  <a:noFill/>
                                </a:ln>
                              </pic:spPr>
                            </pic:pic>
                          </a:graphicData>
                        </a:graphic>
                      </wp:inline>
                    </w:drawing>
                  </w:r>
                </w:p>
              </w:tc>
              <w:tc>
                <w:tcPr>
                  <w:tcW w:w="7079" w:type="dxa"/>
                </w:tcPr>
                <w:p w14:paraId="67B156CB" w14:textId="77777777" w:rsidR="004170F0" w:rsidRPr="004170F0" w:rsidRDefault="004170F0" w:rsidP="00214666">
                  <w:pPr>
                    <w:ind w:left="173" w:firstLine="4"/>
                    <w:rPr>
                      <w:rFonts w:ascii="Times New Roman" w:eastAsia="Malgun Gothic" w:hAnsi="Times New Roman" w:cs="Times New Roman"/>
                      <w:b/>
                      <w:color w:val="0000CC"/>
                      <w:sz w:val="48"/>
                      <w:szCs w:val="48"/>
                    </w:rPr>
                  </w:pPr>
                </w:p>
                <w:p w14:paraId="195B860F" w14:textId="77777777" w:rsidR="004170F0" w:rsidRPr="004170F0" w:rsidRDefault="004170F0" w:rsidP="00214666">
                  <w:pPr>
                    <w:ind w:left="173" w:firstLine="4"/>
                    <w:rPr>
                      <w:rFonts w:ascii="Times New Roman" w:eastAsia="Malgun Gothic" w:hAnsi="Times New Roman" w:cs="Times New Roman"/>
                      <w:b/>
                      <w:color w:val="0000CC"/>
                      <w:sz w:val="48"/>
                      <w:szCs w:val="48"/>
                    </w:rPr>
                  </w:pPr>
                  <w:r w:rsidRPr="004170F0">
                    <w:rPr>
                      <w:rFonts w:ascii="Times New Roman" w:eastAsia="Malgun Gothic" w:hAnsi="Times New Roman" w:cs="Times New Roman"/>
                      <w:b/>
                      <w:color w:val="0000CC"/>
                      <w:sz w:val="48"/>
                      <w:szCs w:val="48"/>
                    </w:rPr>
                    <w:t xml:space="preserve">Разработка </w:t>
                  </w:r>
                </w:p>
                <w:p w14:paraId="6732BEE5" w14:textId="77777777" w:rsidR="004170F0" w:rsidRPr="004170F0" w:rsidRDefault="004170F0" w:rsidP="00214666">
                  <w:pPr>
                    <w:ind w:left="173" w:firstLine="4"/>
                    <w:rPr>
                      <w:rFonts w:ascii="Times New Roman" w:eastAsia="Malgun Gothic" w:hAnsi="Times New Roman" w:cs="Times New Roman"/>
                      <w:b/>
                      <w:color w:val="0000CC"/>
                      <w:sz w:val="46"/>
                      <w:szCs w:val="46"/>
                    </w:rPr>
                  </w:pPr>
                  <w:r w:rsidRPr="004170F0">
                    <w:rPr>
                      <w:rFonts w:ascii="Times New Roman" w:eastAsia="Malgun Gothic" w:hAnsi="Times New Roman" w:cs="Times New Roman"/>
                      <w:b/>
                      <w:color w:val="0000CC"/>
                      <w:sz w:val="48"/>
                      <w:szCs w:val="48"/>
                    </w:rPr>
                    <w:t>информационно-методической продукции по курируемым направлениям</w:t>
                  </w:r>
                </w:p>
                <w:p w14:paraId="20D2420B" w14:textId="77777777" w:rsidR="004170F0" w:rsidRPr="004170F0" w:rsidRDefault="004170F0" w:rsidP="00214666">
                  <w:pPr>
                    <w:rPr>
                      <w:rFonts w:ascii="Times New Roman" w:eastAsia="Malgun Gothic" w:hAnsi="Times New Roman" w:cs="Times New Roman"/>
                      <w:sz w:val="44"/>
                      <w:szCs w:val="44"/>
                    </w:rPr>
                  </w:pPr>
                </w:p>
              </w:tc>
            </w:tr>
          </w:tbl>
          <w:p w14:paraId="4E77D956" w14:textId="77777777" w:rsidR="004170F0" w:rsidRPr="004170F0" w:rsidRDefault="004170F0" w:rsidP="00214666">
            <w:pPr>
              <w:spacing w:after="0"/>
              <w:ind w:left="173" w:hanging="173"/>
              <w:rPr>
                <w:rFonts w:ascii="Times New Roman" w:eastAsia="Malgun Gothic" w:hAnsi="Times New Roman" w:cs="Times New Roman"/>
                <w:sz w:val="20"/>
                <w:szCs w:val="20"/>
              </w:rPr>
            </w:pPr>
            <w:r w:rsidRPr="004170F0">
              <w:rPr>
                <w:rFonts w:ascii="Times New Roman" w:eastAsia="Malgun Gothic" w:hAnsi="Times New Roman" w:cs="Times New Roman"/>
                <w:color w:val="0000CC"/>
                <w:sz w:val="48"/>
                <w:szCs w:val="48"/>
              </w:rPr>
              <w:t xml:space="preserve"> </w:t>
            </w:r>
          </w:p>
        </w:tc>
      </w:tr>
    </w:tbl>
    <w:p w14:paraId="434786FE" w14:textId="77777777" w:rsidR="004170F0" w:rsidRPr="004170F0" w:rsidRDefault="004170F0" w:rsidP="004170F0">
      <w:pPr>
        <w:rPr>
          <w:rFonts w:ascii="Times New Roman" w:eastAsia="Malgun Gothic" w:hAnsi="Times New Roman" w:cs="Times New Roman"/>
        </w:rPr>
      </w:pPr>
    </w:p>
    <w:p w14:paraId="2A128D2D" w14:textId="77777777" w:rsidR="004170F0" w:rsidRPr="004170F0" w:rsidRDefault="004170F0" w:rsidP="004170F0">
      <w:pPr>
        <w:rPr>
          <w:rFonts w:ascii="Times New Roman" w:hAnsi="Times New Roman" w:cs="Times New Roman"/>
          <w:sz w:val="28"/>
          <w:szCs w:val="28"/>
          <w:u w:val="single"/>
        </w:rPr>
      </w:pPr>
      <w:r w:rsidRPr="004170F0">
        <w:rPr>
          <w:rFonts w:ascii="Times New Roman" w:eastAsia="Malgun Gothic" w:hAnsi="Times New Roman" w:cs="Times New Roman"/>
        </w:rPr>
        <w:br w:type="page"/>
      </w:r>
      <w:r w:rsidRPr="004170F0">
        <w:rPr>
          <w:rFonts w:ascii="Times New Roman" w:hAnsi="Times New Roman" w:cs="Times New Roman"/>
          <w:noProof/>
          <w:lang w:eastAsia="ru-RU"/>
        </w:rPr>
        <w:lastRenderedPageBreak/>
        <w:drawing>
          <wp:inline distT="0" distB="0" distL="0" distR="0" wp14:anchorId="537BE46F" wp14:editId="52F746CC">
            <wp:extent cx="273269" cy="172445"/>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363DD18" wp14:editId="5925CB84">
            <wp:extent cx="273269" cy="172445"/>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9FD7314" wp14:editId="2B347DDD">
            <wp:extent cx="273269" cy="172445"/>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7CD5896" wp14:editId="3BCC290A">
            <wp:extent cx="273269" cy="172445"/>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24F4777" wp14:editId="56756A1C">
            <wp:extent cx="273269" cy="172445"/>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17491C1" wp14:editId="2008944C">
            <wp:extent cx="273269" cy="172445"/>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42DF2C4" wp14:editId="71C703CB">
            <wp:extent cx="273269" cy="172445"/>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AE98498" wp14:editId="6B90B32D">
            <wp:extent cx="273269" cy="172445"/>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936BE35" wp14:editId="342BD0A5">
            <wp:extent cx="273269" cy="172445"/>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FF0182B" wp14:editId="08DBF561">
            <wp:extent cx="273269" cy="172445"/>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9612FD9" wp14:editId="20759F14">
            <wp:extent cx="273269" cy="172445"/>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B6496DC" wp14:editId="3CFC5289">
            <wp:extent cx="273269" cy="172445"/>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6F718BA" wp14:editId="407C71EF">
            <wp:extent cx="273269" cy="172445"/>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12BB9EA" wp14:editId="0588028E">
            <wp:extent cx="273269" cy="172445"/>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DD6AC12" wp14:editId="3F941380">
            <wp:extent cx="273269" cy="172445"/>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EBCF1BD" wp14:editId="2192AA24">
            <wp:extent cx="273269" cy="172445"/>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295EFB0" wp14:editId="1D18E6CA">
            <wp:extent cx="273269" cy="172445"/>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F5AA188" wp14:editId="32F3C98E">
            <wp:extent cx="273269" cy="172445"/>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D881CAF" wp14:editId="79C14614">
            <wp:extent cx="273269" cy="172445"/>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6AA6BAC" wp14:editId="52F16972">
            <wp:extent cx="273269" cy="172445"/>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2670A97" wp14:editId="160E03F9">
            <wp:extent cx="273269" cy="172445"/>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24BEB517" w14:textId="77777777" w:rsidR="004170F0" w:rsidRPr="004170F0" w:rsidRDefault="004170F0" w:rsidP="004170F0">
      <w:pPr>
        <w:rPr>
          <w:rFonts w:ascii="Times New Roman" w:eastAsia="Malgun Gothic" w:hAnsi="Times New Roman" w:cs="Times New Roman"/>
        </w:rPr>
      </w:pPr>
    </w:p>
    <w:p w14:paraId="4336009B" w14:textId="77777777" w:rsidR="004170F0" w:rsidRPr="004170F0" w:rsidRDefault="004170F0" w:rsidP="004170F0">
      <w:pPr>
        <w:spacing w:after="0"/>
        <w:jc w:val="center"/>
        <w:rPr>
          <w:rFonts w:ascii="Times New Roman" w:eastAsia="Malgun Gothic" w:hAnsi="Times New Roman" w:cs="Times New Roman"/>
          <w:sz w:val="26"/>
          <w:szCs w:val="26"/>
        </w:rPr>
      </w:pPr>
      <w:r w:rsidRPr="004170F0">
        <w:rPr>
          <w:rFonts w:ascii="Times New Roman" w:eastAsia="Malgun Gothic" w:hAnsi="Times New Roman" w:cs="Times New Roman"/>
          <w:sz w:val="26"/>
          <w:szCs w:val="26"/>
        </w:rPr>
        <w:t xml:space="preserve">МЕТОДИЧЕСКОЕ СОПРОВОЖДЕНИЕ </w:t>
      </w:r>
    </w:p>
    <w:p w14:paraId="09C21E91" w14:textId="77777777" w:rsidR="004170F0" w:rsidRPr="004170F0" w:rsidRDefault="004170F0" w:rsidP="004170F0">
      <w:pPr>
        <w:spacing w:after="0"/>
        <w:jc w:val="center"/>
        <w:rPr>
          <w:rFonts w:ascii="Times New Roman" w:eastAsia="Malgun Gothic" w:hAnsi="Times New Roman" w:cs="Times New Roman"/>
          <w:sz w:val="26"/>
          <w:szCs w:val="26"/>
        </w:rPr>
      </w:pPr>
      <w:r w:rsidRPr="004170F0">
        <w:rPr>
          <w:rFonts w:ascii="Times New Roman" w:eastAsia="Malgun Gothic" w:hAnsi="Times New Roman" w:cs="Times New Roman"/>
          <w:sz w:val="26"/>
          <w:szCs w:val="26"/>
        </w:rPr>
        <w:t xml:space="preserve">деятельности муниципального сегмента </w:t>
      </w:r>
    </w:p>
    <w:p w14:paraId="771B557F" w14:textId="77777777" w:rsidR="004170F0" w:rsidRPr="004170F0" w:rsidRDefault="004170F0" w:rsidP="004170F0">
      <w:pPr>
        <w:spacing w:after="0"/>
        <w:jc w:val="center"/>
        <w:rPr>
          <w:rFonts w:ascii="Times New Roman" w:eastAsia="Malgun Gothic" w:hAnsi="Times New Roman" w:cs="Times New Roman"/>
          <w:sz w:val="26"/>
          <w:szCs w:val="26"/>
        </w:rPr>
      </w:pPr>
      <w:r w:rsidRPr="004170F0">
        <w:rPr>
          <w:rFonts w:ascii="Times New Roman" w:eastAsia="Malgun Gothic" w:hAnsi="Times New Roman" w:cs="Times New Roman"/>
          <w:sz w:val="26"/>
          <w:szCs w:val="26"/>
        </w:rPr>
        <w:t xml:space="preserve">Единой системы научно-методического сопровождения </w:t>
      </w:r>
    </w:p>
    <w:p w14:paraId="6EABEB82" w14:textId="77777777" w:rsidR="004170F0" w:rsidRPr="004170F0" w:rsidRDefault="004170F0" w:rsidP="004170F0">
      <w:pPr>
        <w:spacing w:after="0"/>
        <w:jc w:val="center"/>
        <w:rPr>
          <w:rFonts w:ascii="Times New Roman" w:eastAsia="Malgun Gothic" w:hAnsi="Times New Roman" w:cs="Times New Roman"/>
          <w:sz w:val="26"/>
          <w:szCs w:val="26"/>
        </w:rPr>
      </w:pPr>
      <w:r w:rsidRPr="004170F0">
        <w:rPr>
          <w:rFonts w:ascii="Times New Roman" w:eastAsia="Malgun Gothic" w:hAnsi="Times New Roman" w:cs="Times New Roman"/>
          <w:sz w:val="26"/>
          <w:szCs w:val="26"/>
        </w:rPr>
        <w:t>педагогов и управленческих кадров</w:t>
      </w:r>
    </w:p>
    <w:p w14:paraId="5476DC87" w14:textId="77777777" w:rsidR="004170F0" w:rsidRPr="004170F0" w:rsidRDefault="004170F0" w:rsidP="004170F0">
      <w:pPr>
        <w:spacing w:after="0"/>
        <w:rPr>
          <w:rFonts w:ascii="Times New Roman" w:eastAsia="Malgun Gothic" w:hAnsi="Times New Roman" w:cs="Times New Roman"/>
        </w:rPr>
      </w:pPr>
    </w:p>
    <w:p w14:paraId="6EF6FC16" w14:textId="77777777" w:rsidR="004170F0" w:rsidRPr="004170F0" w:rsidRDefault="004170F0" w:rsidP="004170F0">
      <w:pPr>
        <w:spacing w:after="0"/>
        <w:rPr>
          <w:rFonts w:ascii="Times New Roman" w:eastAsia="Malgun Gothic" w:hAnsi="Times New Roman" w:cs="Times New Roman"/>
        </w:rPr>
      </w:pPr>
    </w:p>
    <w:p w14:paraId="1431B80E" w14:textId="77777777" w:rsidR="004170F0" w:rsidRPr="004170F0" w:rsidRDefault="004170F0" w:rsidP="004170F0">
      <w:pPr>
        <w:spacing w:after="0"/>
        <w:rPr>
          <w:rFonts w:ascii="Times New Roman" w:hAnsi="Times New Roman" w:cs="Times New Roman"/>
          <w:color w:val="833C0B" w:themeColor="accent2" w:themeShade="80"/>
          <w:sz w:val="20"/>
          <w:szCs w:val="20"/>
        </w:rPr>
      </w:pPr>
      <w:r w:rsidRPr="004170F0">
        <w:rPr>
          <w:rFonts w:ascii="Times New Roman" w:hAnsi="Times New Roman" w:cs="Times New Roman"/>
          <w:color w:val="833C0B" w:themeColor="accent2" w:themeShade="80"/>
          <w:sz w:val="20"/>
          <w:szCs w:val="20"/>
        </w:rPr>
        <w:t xml:space="preserve">НОРМАТИВНЫЕ ПРАВОВЫЕ АКТЫ, </w:t>
      </w:r>
    </w:p>
    <w:p w14:paraId="526E9F77" w14:textId="77777777" w:rsidR="004170F0" w:rsidRPr="004170F0" w:rsidRDefault="004170F0" w:rsidP="004170F0">
      <w:pPr>
        <w:spacing w:after="0"/>
        <w:rPr>
          <w:rFonts w:ascii="Times New Roman" w:hAnsi="Times New Roman" w:cs="Times New Roman"/>
          <w:color w:val="833C0B" w:themeColor="accent2" w:themeShade="80"/>
          <w:sz w:val="20"/>
          <w:szCs w:val="20"/>
        </w:rPr>
      </w:pPr>
      <w:r w:rsidRPr="004170F0">
        <w:rPr>
          <w:rFonts w:ascii="Times New Roman" w:hAnsi="Times New Roman" w:cs="Times New Roman"/>
          <w:color w:val="833C0B" w:themeColor="accent2" w:themeShade="80"/>
          <w:sz w:val="20"/>
          <w:szCs w:val="20"/>
        </w:rPr>
        <w:t>РЕГЛАМЕНТИРУЮЩИЕ ДЕЯТЕЛЬНОСТЬ МЕТОДИЧЕСКИХ ОРГАНИЗАЦИЙ</w:t>
      </w:r>
    </w:p>
    <w:p w14:paraId="78E882C6" w14:textId="77777777" w:rsidR="004170F0" w:rsidRPr="004170F0" w:rsidRDefault="004170F0" w:rsidP="004170F0">
      <w:pPr>
        <w:spacing w:after="0"/>
        <w:ind w:left="426" w:hanging="426"/>
        <w:jc w:val="center"/>
        <w:rPr>
          <w:rFonts w:ascii="Times New Roman" w:hAnsi="Times New Roman" w:cs="Times New Roman"/>
        </w:rPr>
      </w:pPr>
    </w:p>
    <w:p w14:paraId="0AEDF160" w14:textId="77777777" w:rsidR="004170F0" w:rsidRPr="004170F0" w:rsidRDefault="004170F0" w:rsidP="004170F0">
      <w:pPr>
        <w:pStyle w:val="a9"/>
        <w:numPr>
          <w:ilvl w:val="0"/>
          <w:numId w:val="49"/>
        </w:numPr>
        <w:spacing w:after="0"/>
        <w:ind w:left="426" w:hanging="426"/>
        <w:jc w:val="both"/>
        <w:rPr>
          <w:rFonts w:ascii="Times New Roman" w:hAnsi="Times New Roman" w:cs="Times New Roman"/>
        </w:rPr>
      </w:pPr>
      <w:r w:rsidRPr="004170F0">
        <w:rPr>
          <w:rFonts w:ascii="Times New Roman" w:hAnsi="Times New Roman" w:cs="Times New Roman"/>
        </w:rPr>
        <w:t xml:space="preserve">Указ Президента РФ от 7 мая 2018 года № 204 «О национальных целях и стратегических задачах развития Российской Федерации на период до 2024 года». </w:t>
      </w:r>
    </w:p>
    <w:p w14:paraId="6551A4B3" w14:textId="77777777" w:rsidR="004170F0" w:rsidRPr="004170F0" w:rsidRDefault="004170F0" w:rsidP="004170F0">
      <w:pPr>
        <w:pStyle w:val="a9"/>
        <w:numPr>
          <w:ilvl w:val="0"/>
          <w:numId w:val="49"/>
        </w:numPr>
        <w:spacing w:after="0"/>
        <w:ind w:left="426" w:hanging="426"/>
        <w:jc w:val="both"/>
        <w:rPr>
          <w:rFonts w:ascii="Times New Roman" w:hAnsi="Times New Roman" w:cs="Times New Roman"/>
        </w:rPr>
      </w:pPr>
      <w:r w:rsidRPr="004170F0">
        <w:rPr>
          <w:rFonts w:ascii="Times New Roman" w:hAnsi="Times New Roman" w:cs="Times New Roman"/>
        </w:rPr>
        <w:t>Указ Президента Российской Федерации от 21 мая 2020 г. № 474 «О национальных целях развития Российской Федерации на период до 2030 года».</w:t>
      </w:r>
    </w:p>
    <w:p w14:paraId="0828430B" w14:textId="77777777" w:rsidR="004170F0" w:rsidRPr="004170F0" w:rsidRDefault="004170F0" w:rsidP="004170F0">
      <w:pPr>
        <w:pStyle w:val="a9"/>
        <w:numPr>
          <w:ilvl w:val="0"/>
          <w:numId w:val="49"/>
        </w:numPr>
        <w:spacing w:after="0"/>
        <w:ind w:left="426" w:hanging="426"/>
        <w:jc w:val="both"/>
        <w:rPr>
          <w:rFonts w:ascii="Times New Roman" w:hAnsi="Times New Roman" w:cs="Times New Roman"/>
        </w:rPr>
      </w:pPr>
      <w:r w:rsidRPr="004170F0">
        <w:rPr>
          <w:rFonts w:ascii="Times New Roman" w:hAnsi="Times New Roman" w:cs="Times New Roman"/>
        </w:rPr>
        <w:t xml:space="preserve">Федеральный закон от 29 декабря 2012 года № 273-ФЗ «Об образовании в Российской Федерации». </w:t>
      </w:r>
    </w:p>
    <w:p w14:paraId="0BA0B293" w14:textId="77777777" w:rsidR="004170F0" w:rsidRPr="004170F0" w:rsidRDefault="004170F0" w:rsidP="004170F0">
      <w:pPr>
        <w:pStyle w:val="a9"/>
        <w:numPr>
          <w:ilvl w:val="0"/>
          <w:numId w:val="49"/>
        </w:numPr>
        <w:spacing w:after="0"/>
        <w:ind w:left="426" w:hanging="426"/>
        <w:jc w:val="both"/>
        <w:rPr>
          <w:rFonts w:ascii="Times New Roman" w:hAnsi="Times New Roman" w:cs="Times New Roman"/>
        </w:rPr>
      </w:pPr>
      <w:r w:rsidRPr="004170F0">
        <w:rPr>
          <w:rFonts w:ascii="Times New Roman" w:hAnsi="Times New Roman" w:cs="Times New Roman"/>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2EEF6002" w14:textId="77777777" w:rsidR="004170F0" w:rsidRPr="004170F0" w:rsidRDefault="004170F0" w:rsidP="004170F0">
      <w:pPr>
        <w:pStyle w:val="a9"/>
        <w:numPr>
          <w:ilvl w:val="0"/>
          <w:numId w:val="49"/>
        </w:numPr>
        <w:spacing w:after="0"/>
        <w:ind w:left="426" w:hanging="426"/>
        <w:jc w:val="both"/>
        <w:rPr>
          <w:rFonts w:ascii="Times New Roman" w:hAnsi="Times New Roman" w:cs="Times New Roman"/>
        </w:rPr>
      </w:pPr>
      <w:r w:rsidRPr="004170F0">
        <w:rPr>
          <w:rFonts w:ascii="Times New Roman" w:hAnsi="Times New Roman" w:cs="Times New Roman"/>
        </w:rPr>
        <w:t>Постановление Правительства Российской Федерации от 26 декабря 2017 г. № 1642 «Об утверждении государственной программы Российской Федерации «Развитие образования».</w:t>
      </w:r>
    </w:p>
    <w:p w14:paraId="304305D1" w14:textId="77777777" w:rsidR="004170F0" w:rsidRPr="004170F0" w:rsidRDefault="004170F0" w:rsidP="004170F0">
      <w:pPr>
        <w:pStyle w:val="a9"/>
        <w:numPr>
          <w:ilvl w:val="0"/>
          <w:numId w:val="49"/>
        </w:numPr>
        <w:spacing w:after="0"/>
        <w:ind w:left="426" w:hanging="426"/>
        <w:jc w:val="both"/>
        <w:rPr>
          <w:rFonts w:ascii="Times New Roman" w:hAnsi="Times New Roman" w:cs="Times New Roman"/>
        </w:rPr>
      </w:pPr>
      <w:r w:rsidRPr="004170F0">
        <w:rPr>
          <w:rFonts w:ascii="Times New Roman" w:hAnsi="Times New Roman" w:cs="Times New Roman"/>
        </w:rPr>
        <w:t>Распоряжение Правительства Российской Федерации от 31 декабря 2019 г. О системе профессионального роста педагогических работников Российской Федерации, включая национальную систему учительского роста» (с изменениями, внесёнными распоряжением Правительства Российской Федерации от 7 октября 2020 г. № 2580-р).</w:t>
      </w:r>
    </w:p>
    <w:p w14:paraId="1642FBA5" w14:textId="77777777" w:rsidR="004170F0" w:rsidRPr="004170F0" w:rsidRDefault="004170F0" w:rsidP="004170F0">
      <w:pPr>
        <w:pStyle w:val="a9"/>
        <w:numPr>
          <w:ilvl w:val="0"/>
          <w:numId w:val="49"/>
        </w:numPr>
        <w:spacing w:after="0"/>
        <w:ind w:left="426" w:hanging="426"/>
        <w:jc w:val="both"/>
        <w:rPr>
          <w:rFonts w:ascii="Times New Roman" w:hAnsi="Times New Roman" w:cs="Times New Roman"/>
        </w:rPr>
      </w:pPr>
      <w:r w:rsidRPr="004170F0">
        <w:rPr>
          <w:rFonts w:ascii="Times New Roman" w:hAnsi="Times New Roman" w:cs="Times New Roman"/>
        </w:rPr>
        <w:t>Распоряжение Министерства просвещения Российской Федерации от 6 августа 2020 г. № Р-76 «Об утверждении Концепции создания Федеральной системы научно-методического сопровождения педагогических работников и управленческих кадров».</w:t>
      </w:r>
    </w:p>
    <w:p w14:paraId="22BC9ED1" w14:textId="77777777" w:rsidR="004170F0" w:rsidRPr="004170F0" w:rsidRDefault="004170F0" w:rsidP="004170F0">
      <w:pPr>
        <w:pStyle w:val="a9"/>
        <w:numPr>
          <w:ilvl w:val="0"/>
          <w:numId w:val="49"/>
        </w:numPr>
        <w:spacing w:after="0"/>
        <w:ind w:left="426" w:hanging="426"/>
        <w:jc w:val="both"/>
        <w:rPr>
          <w:rFonts w:ascii="Times New Roman" w:hAnsi="Times New Roman" w:cs="Times New Roman"/>
        </w:rPr>
      </w:pPr>
      <w:r w:rsidRPr="004170F0">
        <w:rPr>
          <w:rFonts w:ascii="Times New Roman" w:hAnsi="Times New Roman" w:cs="Times New Roman"/>
        </w:rPr>
        <w:t>Распоряжение Минпросвещения России от 16 декабря 2020 г. № Р-174 «Об утверждении Концепции создания единой федеральной системы научно-методического сопровождения педагогических работников и управленческих кадров».</w:t>
      </w:r>
    </w:p>
    <w:p w14:paraId="39258268" w14:textId="77777777" w:rsidR="004170F0" w:rsidRPr="004170F0" w:rsidRDefault="004170F0" w:rsidP="004170F0">
      <w:pPr>
        <w:pStyle w:val="a9"/>
        <w:numPr>
          <w:ilvl w:val="0"/>
          <w:numId w:val="49"/>
        </w:numPr>
        <w:spacing w:after="0"/>
        <w:ind w:left="426" w:hanging="426"/>
        <w:jc w:val="both"/>
        <w:rPr>
          <w:rFonts w:ascii="Times New Roman" w:hAnsi="Times New Roman" w:cs="Times New Roman"/>
        </w:rPr>
      </w:pPr>
      <w:r w:rsidRPr="004170F0">
        <w:rPr>
          <w:rFonts w:ascii="Times New Roman" w:hAnsi="Times New Roman" w:cs="Times New Roman"/>
        </w:rPr>
        <w:t>Федеральный проект «Учитель будущего» национального проекта «Образование».</w:t>
      </w:r>
    </w:p>
    <w:p w14:paraId="6F089862" w14:textId="77777777" w:rsidR="004170F0" w:rsidRPr="004170F0" w:rsidRDefault="004170F0" w:rsidP="004170F0">
      <w:pPr>
        <w:pStyle w:val="a9"/>
        <w:numPr>
          <w:ilvl w:val="0"/>
          <w:numId w:val="49"/>
        </w:numPr>
        <w:spacing w:after="0"/>
        <w:ind w:left="426" w:hanging="426"/>
        <w:jc w:val="both"/>
        <w:rPr>
          <w:rFonts w:ascii="Times New Roman" w:hAnsi="Times New Roman" w:cs="Times New Roman"/>
        </w:rPr>
      </w:pPr>
      <w:r w:rsidRPr="004170F0">
        <w:rPr>
          <w:rFonts w:ascii="Times New Roman" w:hAnsi="Times New Roman" w:cs="Times New Roman"/>
        </w:rPr>
        <w:t>Распоряжение Министерства просвещения Российской Федерации от 4 февраля 2021 г. № Р-33 «Об утверждении методических рекомендаций по реализации мероприятий по формированию и обеспечению функционирования единой федеральной системы научно методического сопровождения педагогических работников и управленческих кадров».</w:t>
      </w:r>
    </w:p>
    <w:p w14:paraId="37CAE82E" w14:textId="77777777" w:rsidR="004170F0" w:rsidRPr="004170F0" w:rsidRDefault="004170F0" w:rsidP="004170F0">
      <w:pPr>
        <w:pStyle w:val="a9"/>
        <w:numPr>
          <w:ilvl w:val="0"/>
          <w:numId w:val="49"/>
        </w:numPr>
        <w:spacing w:after="0"/>
        <w:ind w:left="426" w:hanging="426"/>
        <w:jc w:val="both"/>
        <w:rPr>
          <w:rFonts w:ascii="Times New Roman" w:hAnsi="Times New Roman" w:cs="Times New Roman"/>
        </w:rPr>
      </w:pPr>
      <w:r w:rsidRPr="004170F0">
        <w:rPr>
          <w:rFonts w:ascii="Times New Roman" w:hAnsi="Times New Roman" w:cs="Times New Roman"/>
        </w:rPr>
        <w:t xml:space="preserve">Методические рекомендации для субъектов Российской Федерации по созданию и внедрению региональной системы научно-методического сопровождения педагогических работников и управленческих кадров, утверждённой А.В. Милёхиным 30 апреля 2021 г., с дополнениями, направленными письмом ФГАОУ ДПО «Академия Минпросвещения России» от 6 июня 2021 г. № 2163. </w:t>
      </w:r>
    </w:p>
    <w:p w14:paraId="7E39FADC" w14:textId="77777777" w:rsidR="004170F0" w:rsidRPr="004170F0" w:rsidRDefault="004170F0" w:rsidP="004170F0">
      <w:pPr>
        <w:pStyle w:val="a9"/>
        <w:numPr>
          <w:ilvl w:val="0"/>
          <w:numId w:val="49"/>
        </w:numPr>
        <w:spacing w:after="0"/>
        <w:ind w:left="426" w:hanging="426"/>
        <w:jc w:val="both"/>
        <w:rPr>
          <w:rFonts w:ascii="Times New Roman" w:hAnsi="Times New Roman" w:cs="Times New Roman"/>
        </w:rPr>
      </w:pPr>
      <w:r w:rsidRPr="004170F0">
        <w:rPr>
          <w:rFonts w:ascii="Times New Roman" w:hAnsi="Times New Roman" w:cs="Times New Roman"/>
        </w:rPr>
        <w:t>Распоряжение Минпросвещения России от 27 августа 2021 г. № Р-201 «Об утверждении методических рекомендаций по порядку и формам диагностики профессиональных дефицитов педагогических работников и управленческих кадров образовательных организаций с возможностью получения индивидуального плана».</w:t>
      </w:r>
    </w:p>
    <w:p w14:paraId="1159B513" w14:textId="77777777" w:rsidR="004170F0" w:rsidRPr="004170F0" w:rsidRDefault="004170F0" w:rsidP="004170F0">
      <w:pPr>
        <w:pStyle w:val="a9"/>
        <w:numPr>
          <w:ilvl w:val="0"/>
          <w:numId w:val="49"/>
        </w:numPr>
        <w:spacing w:after="0"/>
        <w:ind w:left="426" w:hanging="426"/>
        <w:jc w:val="both"/>
        <w:rPr>
          <w:rFonts w:ascii="Times New Roman" w:hAnsi="Times New Roman" w:cs="Times New Roman"/>
        </w:rPr>
      </w:pPr>
      <w:r w:rsidRPr="004170F0">
        <w:rPr>
          <w:rFonts w:ascii="Times New Roman" w:hAnsi="Times New Roman" w:cs="Times New Roman"/>
        </w:rPr>
        <w:t xml:space="preserve">Закон Республики Дагестан от 16.06.2014 г. № 48 «Об образовании в Республике Дагестан». </w:t>
      </w:r>
    </w:p>
    <w:p w14:paraId="398443CA" w14:textId="77777777" w:rsidR="004170F0" w:rsidRPr="004170F0" w:rsidRDefault="004170F0" w:rsidP="004170F0">
      <w:pPr>
        <w:pStyle w:val="a9"/>
        <w:numPr>
          <w:ilvl w:val="0"/>
          <w:numId w:val="49"/>
        </w:numPr>
        <w:spacing w:after="0"/>
        <w:ind w:left="426" w:hanging="426"/>
        <w:jc w:val="both"/>
        <w:rPr>
          <w:rFonts w:ascii="Times New Roman" w:hAnsi="Times New Roman" w:cs="Times New Roman"/>
        </w:rPr>
      </w:pPr>
      <w:r w:rsidRPr="004170F0">
        <w:rPr>
          <w:rFonts w:ascii="Times New Roman" w:hAnsi="Times New Roman" w:cs="Times New Roman"/>
        </w:rPr>
        <w:t>Закон Республики Дагестан от 15.07.2011 г. № 38 «Об утверждении Стратегии социально-экономического развития Республики Дагестан до 2025 года».</w:t>
      </w:r>
    </w:p>
    <w:p w14:paraId="22296477" w14:textId="77777777" w:rsidR="004170F0" w:rsidRPr="004170F0" w:rsidRDefault="004170F0" w:rsidP="004170F0">
      <w:pPr>
        <w:pStyle w:val="a9"/>
        <w:numPr>
          <w:ilvl w:val="0"/>
          <w:numId w:val="49"/>
        </w:numPr>
        <w:spacing w:after="0"/>
        <w:ind w:left="426" w:hanging="426"/>
        <w:jc w:val="both"/>
        <w:rPr>
          <w:rFonts w:ascii="Times New Roman" w:hAnsi="Times New Roman" w:cs="Times New Roman"/>
        </w:rPr>
      </w:pPr>
      <w:r w:rsidRPr="004170F0">
        <w:rPr>
          <w:rFonts w:ascii="Times New Roman" w:hAnsi="Times New Roman" w:cs="Times New Roman"/>
        </w:rPr>
        <w:t xml:space="preserve">Указ Главы Республики Дагестан от 16.06.2017 г. № 135 «О формировании общереспубликанской системы выявления и развития молодых талантов». </w:t>
      </w:r>
    </w:p>
    <w:p w14:paraId="28FFF908" w14:textId="77777777" w:rsidR="004170F0" w:rsidRPr="004170F0" w:rsidRDefault="004170F0" w:rsidP="004170F0">
      <w:pPr>
        <w:pStyle w:val="a9"/>
        <w:numPr>
          <w:ilvl w:val="0"/>
          <w:numId w:val="49"/>
        </w:numPr>
        <w:spacing w:after="0"/>
        <w:ind w:left="426" w:hanging="426"/>
        <w:jc w:val="both"/>
        <w:rPr>
          <w:rFonts w:ascii="Times New Roman" w:hAnsi="Times New Roman" w:cs="Times New Roman"/>
        </w:rPr>
      </w:pPr>
      <w:r w:rsidRPr="004170F0">
        <w:rPr>
          <w:rFonts w:ascii="Times New Roman" w:hAnsi="Times New Roman" w:cs="Times New Roman"/>
        </w:rPr>
        <w:lastRenderedPageBreak/>
        <w:t>Постановление Правительства Республики Дагестан от 24.12.2013 г. № 704 «Об утверждении Инвестиционной стратегии Республики Дагестан до 2025 года».</w:t>
      </w:r>
    </w:p>
    <w:p w14:paraId="7F016C89" w14:textId="77777777" w:rsidR="004170F0" w:rsidRPr="004170F0" w:rsidRDefault="004170F0" w:rsidP="004170F0">
      <w:pPr>
        <w:pStyle w:val="a9"/>
        <w:numPr>
          <w:ilvl w:val="0"/>
          <w:numId w:val="49"/>
        </w:numPr>
        <w:spacing w:after="0"/>
        <w:ind w:left="426" w:hanging="426"/>
        <w:jc w:val="both"/>
        <w:rPr>
          <w:rFonts w:ascii="Times New Roman" w:hAnsi="Times New Roman" w:cs="Times New Roman"/>
        </w:rPr>
      </w:pPr>
      <w:r w:rsidRPr="004170F0">
        <w:rPr>
          <w:rFonts w:ascii="Times New Roman" w:hAnsi="Times New Roman" w:cs="Times New Roman"/>
        </w:rPr>
        <w:t>Постановление Правительства Республики Дагестан от 23.12.2014 г. № 664 «Об утверждении государственной программы Республики Дагестан «Развитие образования в Республике Дагестан».</w:t>
      </w:r>
    </w:p>
    <w:p w14:paraId="74ADD2A8" w14:textId="77777777" w:rsidR="004170F0" w:rsidRPr="004170F0" w:rsidRDefault="004170F0" w:rsidP="004170F0">
      <w:pPr>
        <w:pStyle w:val="a9"/>
        <w:numPr>
          <w:ilvl w:val="0"/>
          <w:numId w:val="49"/>
        </w:numPr>
        <w:spacing w:after="0"/>
        <w:ind w:left="426" w:hanging="426"/>
        <w:jc w:val="both"/>
        <w:rPr>
          <w:rFonts w:ascii="Times New Roman" w:hAnsi="Times New Roman" w:cs="Times New Roman"/>
        </w:rPr>
      </w:pPr>
      <w:r w:rsidRPr="004170F0">
        <w:rPr>
          <w:rFonts w:ascii="Times New Roman" w:hAnsi="Times New Roman" w:cs="Times New Roman"/>
        </w:rPr>
        <w:t>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РФ от 18.10.2013 № 544н.</w:t>
      </w:r>
    </w:p>
    <w:p w14:paraId="4B775FDB" w14:textId="77777777" w:rsidR="004170F0" w:rsidRPr="004170F0" w:rsidRDefault="004170F0" w:rsidP="004170F0">
      <w:pPr>
        <w:pStyle w:val="a9"/>
        <w:numPr>
          <w:ilvl w:val="0"/>
          <w:numId w:val="49"/>
        </w:numPr>
        <w:spacing w:after="0"/>
        <w:ind w:left="426" w:hanging="426"/>
        <w:jc w:val="both"/>
        <w:rPr>
          <w:rFonts w:ascii="Times New Roman" w:hAnsi="Times New Roman" w:cs="Times New Roman"/>
        </w:rPr>
      </w:pPr>
      <w:r w:rsidRPr="004170F0">
        <w:rPr>
          <w:rFonts w:ascii="Times New Roman" w:hAnsi="Times New Roman" w:cs="Times New Roman"/>
        </w:rPr>
        <w:t>Профессиональный стандарт «Педагог дополнительного образования детей и взрослых», утвержденный приказом Министерства труда и социальной защиты РФ от 05.05.2018 № 298н.</w:t>
      </w:r>
    </w:p>
    <w:p w14:paraId="3DA532E5" w14:textId="77777777" w:rsidR="004170F0" w:rsidRPr="004170F0" w:rsidRDefault="004170F0" w:rsidP="004170F0">
      <w:pPr>
        <w:pStyle w:val="a9"/>
        <w:numPr>
          <w:ilvl w:val="0"/>
          <w:numId w:val="49"/>
        </w:numPr>
        <w:spacing w:after="0"/>
        <w:ind w:left="426" w:hanging="426"/>
        <w:jc w:val="both"/>
        <w:rPr>
          <w:rFonts w:ascii="Times New Roman" w:hAnsi="Times New Roman" w:cs="Times New Roman"/>
        </w:rPr>
      </w:pPr>
      <w:r w:rsidRPr="004170F0">
        <w:rPr>
          <w:rFonts w:ascii="Times New Roman" w:hAnsi="Times New Roman" w:cs="Times New Roman"/>
        </w:rPr>
        <w:t xml:space="preserve">Профессиональный стандарт «Педагог-психолог (психолог в сфере образования)», утвержденный приказом Министерства труда и социальной защиты РФ от 24.06.2015 № 514н. </w:t>
      </w:r>
    </w:p>
    <w:p w14:paraId="059E48F9" w14:textId="77777777" w:rsidR="004170F0" w:rsidRPr="004170F0" w:rsidRDefault="004170F0" w:rsidP="004170F0">
      <w:pPr>
        <w:pStyle w:val="a9"/>
        <w:numPr>
          <w:ilvl w:val="0"/>
          <w:numId w:val="49"/>
        </w:numPr>
        <w:spacing w:after="0"/>
        <w:ind w:left="426" w:hanging="426"/>
        <w:jc w:val="both"/>
        <w:rPr>
          <w:rFonts w:ascii="Times New Roman" w:hAnsi="Times New Roman" w:cs="Times New Roman"/>
        </w:rPr>
      </w:pPr>
      <w:r w:rsidRPr="004170F0">
        <w:rPr>
          <w:rFonts w:ascii="Times New Roman" w:hAnsi="Times New Roman" w:cs="Times New Roman"/>
        </w:rPr>
        <w:t>Стратегия развития воспитания в Российской Федерации на период до 2025 года.</w:t>
      </w:r>
    </w:p>
    <w:p w14:paraId="24621A67" w14:textId="77777777" w:rsidR="004170F0" w:rsidRPr="004170F0" w:rsidRDefault="004170F0" w:rsidP="004170F0">
      <w:pPr>
        <w:pStyle w:val="a9"/>
        <w:numPr>
          <w:ilvl w:val="0"/>
          <w:numId w:val="49"/>
        </w:numPr>
        <w:spacing w:after="0"/>
        <w:ind w:left="426" w:hanging="426"/>
        <w:jc w:val="both"/>
        <w:rPr>
          <w:rFonts w:ascii="Times New Roman" w:hAnsi="Times New Roman" w:cs="Times New Roman"/>
        </w:rPr>
      </w:pPr>
      <w:r w:rsidRPr="004170F0">
        <w:rPr>
          <w:rFonts w:ascii="Times New Roman" w:hAnsi="Times New Roman" w:cs="Times New Roman"/>
        </w:rPr>
        <w:t>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1/22 от 18.03.2022 г.</w:t>
      </w:r>
    </w:p>
    <w:p w14:paraId="629B9FC2" w14:textId="77777777" w:rsidR="004170F0" w:rsidRPr="004170F0" w:rsidRDefault="004170F0" w:rsidP="004170F0">
      <w:pPr>
        <w:pStyle w:val="a9"/>
        <w:numPr>
          <w:ilvl w:val="0"/>
          <w:numId w:val="49"/>
        </w:numPr>
        <w:spacing w:after="0"/>
        <w:ind w:left="426" w:hanging="426"/>
        <w:jc w:val="both"/>
        <w:rPr>
          <w:rFonts w:ascii="Times New Roman" w:hAnsi="Times New Roman" w:cs="Times New Roman"/>
        </w:rPr>
      </w:pPr>
      <w:r w:rsidRPr="004170F0">
        <w:rPr>
          <w:rFonts w:ascii="Times New Roman" w:hAnsi="Times New Roman" w:cs="Times New Roman"/>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1/22 от 18.03.2022 г.</w:t>
      </w:r>
    </w:p>
    <w:p w14:paraId="074CB41D" w14:textId="77777777" w:rsidR="004170F0" w:rsidRPr="004170F0" w:rsidRDefault="004170F0" w:rsidP="004170F0">
      <w:pPr>
        <w:pStyle w:val="a9"/>
        <w:numPr>
          <w:ilvl w:val="0"/>
          <w:numId w:val="49"/>
        </w:numPr>
        <w:spacing w:after="0"/>
        <w:ind w:left="426" w:hanging="426"/>
        <w:jc w:val="both"/>
        <w:rPr>
          <w:rFonts w:ascii="Times New Roman" w:hAnsi="Times New Roman" w:cs="Times New Roman"/>
        </w:rPr>
      </w:pPr>
      <w:r w:rsidRPr="004170F0">
        <w:rPr>
          <w:rFonts w:ascii="Times New Roman" w:hAnsi="Times New Roman" w:cs="Times New Roman"/>
        </w:rPr>
        <w:t xml:space="preserve">Программа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 протокол Ученого совета ДИРО № 8/21 от 29.12.2021. </w:t>
      </w:r>
    </w:p>
    <w:p w14:paraId="24A67FD3" w14:textId="77777777" w:rsidR="004170F0" w:rsidRPr="004170F0" w:rsidRDefault="004170F0" w:rsidP="004170F0">
      <w:pPr>
        <w:pStyle w:val="a9"/>
        <w:numPr>
          <w:ilvl w:val="0"/>
          <w:numId w:val="49"/>
        </w:numPr>
        <w:spacing w:after="0"/>
        <w:ind w:left="426" w:hanging="426"/>
        <w:jc w:val="both"/>
        <w:rPr>
          <w:rFonts w:ascii="Times New Roman" w:hAnsi="Times New Roman" w:cs="Times New Roman"/>
        </w:rPr>
      </w:pPr>
      <w:r w:rsidRPr="004170F0">
        <w:rPr>
          <w:rFonts w:ascii="Times New Roman" w:hAnsi="Times New Roman" w:cs="Times New Roman"/>
        </w:rPr>
        <w:t xml:space="preserve">Положение о региональной системе научно-методического сопровождения педагогических работников и управленческих кадров Республики Дагестан. </w:t>
      </w:r>
    </w:p>
    <w:p w14:paraId="2282797A" w14:textId="77777777" w:rsidR="004170F0" w:rsidRPr="004170F0" w:rsidRDefault="004170F0" w:rsidP="004170F0">
      <w:pPr>
        <w:pStyle w:val="a9"/>
        <w:numPr>
          <w:ilvl w:val="0"/>
          <w:numId w:val="49"/>
        </w:numPr>
        <w:spacing w:after="0"/>
        <w:ind w:left="426" w:hanging="426"/>
        <w:jc w:val="both"/>
        <w:rPr>
          <w:rFonts w:ascii="Times New Roman" w:hAnsi="Times New Roman" w:cs="Times New Roman"/>
        </w:rPr>
      </w:pPr>
      <w:r w:rsidRPr="004170F0">
        <w:rPr>
          <w:rFonts w:ascii="Times New Roman" w:hAnsi="Times New Roman" w:cs="Times New Roman"/>
        </w:rPr>
        <w:t>Региональная система научно-методического сопровождения педагогических и управленческих кадров «Возобновляемое образование» на 2022-2024 годы.</w:t>
      </w:r>
    </w:p>
    <w:p w14:paraId="027AFD2A" w14:textId="77777777" w:rsidR="004170F0" w:rsidRPr="004170F0" w:rsidRDefault="004170F0" w:rsidP="004170F0">
      <w:pPr>
        <w:rPr>
          <w:rFonts w:ascii="Times New Roman" w:eastAsia="Malgun Gothic" w:hAnsi="Times New Roman" w:cs="Times New Roman"/>
          <w:sz w:val="16"/>
          <w:szCs w:val="16"/>
        </w:rPr>
      </w:pPr>
    </w:p>
    <w:p w14:paraId="434EDE71" w14:textId="77777777" w:rsidR="004170F0" w:rsidRPr="004170F0" w:rsidRDefault="004170F0" w:rsidP="004170F0">
      <w:pPr>
        <w:spacing w:after="0" w:line="276" w:lineRule="auto"/>
        <w:ind w:right="-1"/>
        <w:jc w:val="center"/>
        <w:rPr>
          <w:rFonts w:ascii="Times New Roman" w:eastAsia="Times New Roman" w:hAnsi="Times New Roman" w:cs="Times New Roman"/>
          <w:lang w:eastAsia="ru-RU"/>
        </w:rPr>
      </w:pPr>
      <w:r w:rsidRPr="004170F0">
        <w:rPr>
          <w:rFonts w:ascii="Times New Roman" w:hAnsi="Times New Roman" w:cs="Times New Roman"/>
          <w:noProof/>
          <w:lang w:eastAsia="ru-RU"/>
        </w:rPr>
        <w:drawing>
          <wp:inline distT="0" distB="0" distL="0" distR="0" wp14:anchorId="32BB1504" wp14:editId="4E21FEB6">
            <wp:extent cx="425450" cy="222696"/>
            <wp:effectExtent l="0" t="0" r="0" b="6350"/>
            <wp:docPr id="582" name="Рисунок 582"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0935782B" wp14:editId="634FBA3F">
            <wp:extent cx="425450" cy="222696"/>
            <wp:effectExtent l="0" t="0" r="0" b="6350"/>
            <wp:docPr id="583" name="Рисунок 583"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04A8FEAC" wp14:editId="623EC2A8">
            <wp:extent cx="425450" cy="222696"/>
            <wp:effectExtent l="0" t="0" r="0" b="6350"/>
            <wp:docPr id="584" name="Рисунок 584"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43B87902" w14:textId="77777777" w:rsidR="004170F0" w:rsidRPr="004170F0" w:rsidRDefault="004170F0" w:rsidP="004170F0">
      <w:pPr>
        <w:pStyle w:val="a9"/>
        <w:spacing w:after="0" w:line="240" w:lineRule="auto"/>
        <w:ind w:left="0"/>
        <w:rPr>
          <w:rFonts w:ascii="Times New Roman" w:hAnsi="Times New Roman" w:cs="Times New Roman"/>
          <w:bCs/>
          <w:color w:val="833C0B" w:themeColor="accent2" w:themeShade="80"/>
          <w:sz w:val="24"/>
          <w:szCs w:val="24"/>
        </w:rPr>
      </w:pPr>
    </w:p>
    <w:p w14:paraId="1707180C" w14:textId="77777777" w:rsidR="004170F0" w:rsidRPr="004170F0" w:rsidRDefault="004170F0" w:rsidP="004170F0">
      <w:pPr>
        <w:pStyle w:val="a9"/>
        <w:spacing w:after="0" w:line="240" w:lineRule="auto"/>
        <w:ind w:left="0"/>
        <w:rPr>
          <w:rFonts w:ascii="Times New Roman" w:hAnsi="Times New Roman" w:cs="Times New Roman"/>
          <w:bCs/>
          <w:color w:val="833C0B" w:themeColor="accent2" w:themeShade="80"/>
          <w:sz w:val="24"/>
          <w:szCs w:val="24"/>
        </w:rPr>
      </w:pPr>
    </w:p>
    <w:p w14:paraId="0632416E" w14:textId="77777777" w:rsidR="004170F0" w:rsidRPr="004170F0" w:rsidRDefault="004170F0" w:rsidP="004170F0">
      <w:pPr>
        <w:rPr>
          <w:rFonts w:ascii="Times New Roman" w:hAnsi="Times New Roman" w:cs="Times New Roman"/>
          <w:bCs/>
          <w:color w:val="833C0B" w:themeColor="accent2" w:themeShade="80"/>
          <w:sz w:val="24"/>
          <w:szCs w:val="24"/>
        </w:rPr>
      </w:pPr>
      <w:r w:rsidRPr="004170F0">
        <w:rPr>
          <w:rFonts w:ascii="Times New Roman" w:hAnsi="Times New Roman" w:cs="Times New Roman"/>
          <w:bCs/>
          <w:color w:val="833C0B" w:themeColor="accent2" w:themeShade="80"/>
          <w:sz w:val="24"/>
          <w:szCs w:val="24"/>
        </w:rPr>
        <w:br w:type="page"/>
      </w:r>
    </w:p>
    <w:p w14:paraId="5104CDDC" w14:textId="77777777" w:rsidR="004170F0" w:rsidRPr="004170F0" w:rsidRDefault="004170F0" w:rsidP="004170F0">
      <w:pPr>
        <w:rPr>
          <w:rFonts w:ascii="Times New Roman" w:hAnsi="Times New Roman" w:cs="Times New Roman"/>
          <w:sz w:val="28"/>
          <w:szCs w:val="28"/>
          <w:u w:val="single"/>
        </w:rPr>
      </w:pPr>
      <w:r w:rsidRPr="004170F0">
        <w:rPr>
          <w:rFonts w:ascii="Times New Roman" w:hAnsi="Times New Roman" w:cs="Times New Roman"/>
          <w:noProof/>
          <w:lang w:eastAsia="ru-RU"/>
        </w:rPr>
        <w:lastRenderedPageBreak/>
        <w:drawing>
          <wp:inline distT="0" distB="0" distL="0" distR="0" wp14:anchorId="1CBE8D63" wp14:editId="5542C716">
            <wp:extent cx="273269" cy="172445"/>
            <wp:effectExtent l="0" t="0" r="0" b="0"/>
            <wp:docPr id="833" name="Рисунок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DDC72B3" wp14:editId="0D2949D2">
            <wp:extent cx="273269" cy="172445"/>
            <wp:effectExtent l="0" t="0" r="0" b="0"/>
            <wp:docPr id="834" name="Рисунок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401BC75" wp14:editId="51A78CB3">
            <wp:extent cx="273269" cy="172445"/>
            <wp:effectExtent l="0" t="0" r="0" b="0"/>
            <wp:docPr id="835" name="Рисунок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3CD91B6" wp14:editId="205BAF10">
            <wp:extent cx="273269" cy="172445"/>
            <wp:effectExtent l="0" t="0" r="0" b="0"/>
            <wp:docPr id="836" name="Рисунок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857B846" wp14:editId="58454FDD">
            <wp:extent cx="273269" cy="172445"/>
            <wp:effectExtent l="0" t="0" r="0" b="0"/>
            <wp:docPr id="837" name="Рисунок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615A3A1" wp14:editId="3733493B">
            <wp:extent cx="273269" cy="172445"/>
            <wp:effectExtent l="0" t="0" r="0" b="0"/>
            <wp:docPr id="838" name="Рисунок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58D2C15" wp14:editId="53E0FEB0">
            <wp:extent cx="273269" cy="172445"/>
            <wp:effectExtent l="0" t="0" r="0" b="0"/>
            <wp:docPr id="839" name="Рисунок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99796B4" wp14:editId="477D5F64">
            <wp:extent cx="273269" cy="172445"/>
            <wp:effectExtent l="0" t="0" r="0" b="0"/>
            <wp:docPr id="840" name="Рисунок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FC15DAA" wp14:editId="28331089">
            <wp:extent cx="273269" cy="172445"/>
            <wp:effectExtent l="0" t="0" r="0" b="0"/>
            <wp:docPr id="841" name="Рисунок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A0E2013" wp14:editId="1AF15D9C">
            <wp:extent cx="273269" cy="172445"/>
            <wp:effectExtent l="0" t="0" r="0" b="0"/>
            <wp:docPr id="842" name="Рисунок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8A0E1F2" wp14:editId="0F08C434">
            <wp:extent cx="273269" cy="172445"/>
            <wp:effectExtent l="0" t="0" r="0" b="0"/>
            <wp:docPr id="843" name="Рисунок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E5BB6B6" wp14:editId="7F7D4A51">
            <wp:extent cx="273269" cy="172445"/>
            <wp:effectExtent l="0" t="0" r="0" b="0"/>
            <wp:docPr id="844" name="Рисунок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498FC57" wp14:editId="7C155345">
            <wp:extent cx="273269" cy="172445"/>
            <wp:effectExtent l="0" t="0" r="0" b="0"/>
            <wp:docPr id="845" name="Рисунок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9286AB6" wp14:editId="7E92B0A3">
            <wp:extent cx="273269" cy="172445"/>
            <wp:effectExtent l="0" t="0" r="0" b="0"/>
            <wp:docPr id="846" name="Рисунок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C8F6C54" wp14:editId="053BA9F6">
            <wp:extent cx="273269" cy="172445"/>
            <wp:effectExtent l="0" t="0" r="0" b="0"/>
            <wp:docPr id="847" name="Рисунок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CF3F4DE" wp14:editId="1605D2D3">
            <wp:extent cx="273269" cy="172445"/>
            <wp:effectExtent l="0" t="0" r="0" b="0"/>
            <wp:docPr id="848" name="Рисунок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875AAE3" wp14:editId="5529B62F">
            <wp:extent cx="273269" cy="172445"/>
            <wp:effectExtent l="0" t="0" r="0" b="0"/>
            <wp:docPr id="849" name="Рисунок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C3EFC52" wp14:editId="5762A80F">
            <wp:extent cx="273269" cy="172445"/>
            <wp:effectExtent l="0" t="0" r="0" b="0"/>
            <wp:docPr id="850" name="Рисунок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ED63238" wp14:editId="7A518853">
            <wp:extent cx="273269" cy="172445"/>
            <wp:effectExtent l="0" t="0" r="0" b="0"/>
            <wp:docPr id="851" name="Рисунок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4E7CD44" wp14:editId="6BBA7FF1">
            <wp:extent cx="273269" cy="172445"/>
            <wp:effectExtent l="0" t="0" r="0" b="0"/>
            <wp:docPr id="852" name="Рисунок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CCB4360" wp14:editId="4CE49968">
            <wp:extent cx="273269" cy="172445"/>
            <wp:effectExtent l="0" t="0" r="0" b="0"/>
            <wp:docPr id="853" name="Рисунок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405A53E7" w14:textId="77777777" w:rsidR="004170F0" w:rsidRPr="004170F0" w:rsidRDefault="004170F0" w:rsidP="004170F0">
      <w:pPr>
        <w:pStyle w:val="a9"/>
        <w:spacing w:after="0" w:line="240" w:lineRule="auto"/>
        <w:ind w:left="0"/>
        <w:rPr>
          <w:rFonts w:ascii="Times New Roman" w:hAnsi="Times New Roman" w:cs="Times New Roman"/>
          <w:bCs/>
          <w:color w:val="833C0B" w:themeColor="accent2" w:themeShade="80"/>
          <w:sz w:val="24"/>
          <w:szCs w:val="24"/>
        </w:rPr>
      </w:pPr>
    </w:p>
    <w:p w14:paraId="64519CBB" w14:textId="77777777" w:rsidR="004170F0" w:rsidRPr="004170F0" w:rsidRDefault="004170F0" w:rsidP="004170F0">
      <w:pPr>
        <w:pStyle w:val="a9"/>
        <w:spacing w:after="0" w:line="240" w:lineRule="auto"/>
        <w:ind w:left="0"/>
        <w:rPr>
          <w:rFonts w:ascii="Times New Roman" w:hAnsi="Times New Roman" w:cs="Times New Roman"/>
          <w:bCs/>
          <w:color w:val="833C0B" w:themeColor="accent2" w:themeShade="80"/>
          <w:sz w:val="24"/>
          <w:szCs w:val="24"/>
        </w:rPr>
      </w:pPr>
      <w:r w:rsidRPr="004170F0">
        <w:rPr>
          <w:rFonts w:ascii="Times New Roman" w:hAnsi="Times New Roman" w:cs="Times New Roman"/>
          <w:bCs/>
          <w:color w:val="833C0B" w:themeColor="accent2" w:themeShade="80"/>
          <w:sz w:val="24"/>
          <w:szCs w:val="24"/>
        </w:rPr>
        <w:t xml:space="preserve">ПОЛОЖЕНИЕ </w:t>
      </w:r>
    </w:p>
    <w:p w14:paraId="29F6ADA4" w14:textId="77777777" w:rsidR="004170F0" w:rsidRPr="004170F0" w:rsidRDefault="004170F0" w:rsidP="004170F0">
      <w:pPr>
        <w:pStyle w:val="a9"/>
        <w:spacing w:after="0" w:line="240" w:lineRule="auto"/>
        <w:ind w:left="0"/>
        <w:rPr>
          <w:rFonts w:ascii="Times New Roman" w:hAnsi="Times New Roman" w:cs="Times New Roman"/>
          <w:bCs/>
          <w:color w:val="833C0B" w:themeColor="accent2" w:themeShade="80"/>
          <w:sz w:val="24"/>
          <w:szCs w:val="24"/>
        </w:rPr>
      </w:pPr>
      <w:r w:rsidRPr="004170F0">
        <w:rPr>
          <w:rFonts w:ascii="Times New Roman" w:hAnsi="Times New Roman" w:cs="Times New Roman"/>
          <w:bCs/>
          <w:color w:val="833C0B" w:themeColor="accent2" w:themeShade="80"/>
          <w:sz w:val="24"/>
          <w:szCs w:val="24"/>
        </w:rPr>
        <w:t xml:space="preserve">о региональной системе научно-методического сопровождения </w:t>
      </w:r>
    </w:p>
    <w:p w14:paraId="77704225" w14:textId="77777777" w:rsidR="004170F0" w:rsidRPr="004170F0" w:rsidRDefault="004170F0" w:rsidP="004170F0">
      <w:pPr>
        <w:pStyle w:val="a9"/>
        <w:spacing w:after="0" w:line="240" w:lineRule="auto"/>
        <w:ind w:left="0"/>
        <w:rPr>
          <w:rFonts w:ascii="Times New Roman" w:hAnsi="Times New Roman" w:cs="Times New Roman"/>
          <w:bCs/>
          <w:color w:val="833C0B" w:themeColor="accent2" w:themeShade="80"/>
          <w:sz w:val="24"/>
          <w:szCs w:val="24"/>
        </w:rPr>
      </w:pPr>
      <w:r w:rsidRPr="004170F0">
        <w:rPr>
          <w:rFonts w:ascii="Times New Roman" w:hAnsi="Times New Roman" w:cs="Times New Roman"/>
          <w:bCs/>
          <w:color w:val="833C0B" w:themeColor="accent2" w:themeShade="80"/>
          <w:sz w:val="24"/>
          <w:szCs w:val="24"/>
        </w:rPr>
        <w:t xml:space="preserve">педагогических работников и управленческих кадров </w:t>
      </w:r>
    </w:p>
    <w:p w14:paraId="28A66FEB" w14:textId="77777777" w:rsidR="004170F0" w:rsidRPr="004170F0" w:rsidRDefault="004170F0" w:rsidP="004170F0">
      <w:pPr>
        <w:pStyle w:val="a9"/>
        <w:spacing w:after="0" w:line="240" w:lineRule="auto"/>
        <w:ind w:left="0"/>
        <w:rPr>
          <w:rFonts w:ascii="Times New Roman" w:hAnsi="Times New Roman" w:cs="Times New Roman"/>
          <w:bCs/>
        </w:rPr>
      </w:pPr>
      <w:r w:rsidRPr="004170F0">
        <w:rPr>
          <w:rFonts w:ascii="Times New Roman" w:hAnsi="Times New Roman" w:cs="Times New Roman"/>
          <w:bCs/>
          <w:color w:val="833C0B" w:themeColor="accent2" w:themeShade="80"/>
          <w:sz w:val="24"/>
          <w:szCs w:val="24"/>
        </w:rPr>
        <w:t>Республики Дагестан</w:t>
      </w:r>
    </w:p>
    <w:p w14:paraId="14204232" w14:textId="77777777" w:rsidR="004170F0" w:rsidRPr="004170F0" w:rsidRDefault="004170F0" w:rsidP="004170F0">
      <w:pPr>
        <w:pStyle w:val="a9"/>
        <w:spacing w:after="0" w:line="240" w:lineRule="auto"/>
        <w:ind w:left="426"/>
        <w:jc w:val="center"/>
        <w:rPr>
          <w:rFonts w:ascii="Times New Roman" w:hAnsi="Times New Roman" w:cs="Times New Roman"/>
          <w:bCs/>
          <w:color w:val="FF0000"/>
        </w:rPr>
      </w:pPr>
    </w:p>
    <w:p w14:paraId="34983801" w14:textId="77777777" w:rsidR="004170F0" w:rsidRPr="004170F0" w:rsidRDefault="004170F0" w:rsidP="004170F0">
      <w:pPr>
        <w:pStyle w:val="a9"/>
        <w:numPr>
          <w:ilvl w:val="0"/>
          <w:numId w:val="50"/>
        </w:numPr>
        <w:spacing w:after="0" w:line="240" w:lineRule="auto"/>
        <w:ind w:left="426" w:hanging="426"/>
        <w:rPr>
          <w:rFonts w:ascii="Times New Roman" w:hAnsi="Times New Roman" w:cs="Times New Roman"/>
        </w:rPr>
      </w:pPr>
      <w:r w:rsidRPr="004170F0">
        <w:rPr>
          <w:rFonts w:ascii="Times New Roman" w:hAnsi="Times New Roman" w:cs="Times New Roman"/>
          <w:bCs/>
        </w:rPr>
        <w:t>Общие положения</w:t>
      </w:r>
    </w:p>
    <w:p w14:paraId="4EA94EE9" w14:textId="77777777" w:rsidR="004170F0" w:rsidRPr="004170F0" w:rsidRDefault="004170F0" w:rsidP="004170F0">
      <w:pPr>
        <w:pStyle w:val="a9"/>
        <w:numPr>
          <w:ilvl w:val="1"/>
          <w:numId w:val="53"/>
        </w:numPr>
        <w:spacing w:after="0" w:line="240" w:lineRule="auto"/>
        <w:ind w:left="426" w:hanging="426"/>
        <w:jc w:val="both"/>
        <w:rPr>
          <w:rFonts w:ascii="Times New Roman" w:hAnsi="Times New Roman" w:cs="Times New Roman"/>
        </w:rPr>
      </w:pPr>
      <w:r w:rsidRPr="004170F0">
        <w:rPr>
          <w:rFonts w:ascii="Times New Roman" w:hAnsi="Times New Roman" w:cs="Times New Roman"/>
        </w:rPr>
        <w:t>Настоящее Положение о региональной системе научно-методического сопровождения педагогических и управленческих кадров Республики Дагестан (далее РСНМС РД) определяет цели и задачи, принципы формирования, структуру и субъекты РСНМС РД.</w:t>
      </w:r>
    </w:p>
    <w:p w14:paraId="50452499" w14:textId="77777777" w:rsidR="004170F0" w:rsidRPr="004170F0" w:rsidRDefault="004170F0" w:rsidP="004170F0">
      <w:pPr>
        <w:pStyle w:val="a9"/>
        <w:numPr>
          <w:ilvl w:val="1"/>
          <w:numId w:val="53"/>
        </w:numPr>
        <w:spacing w:after="0" w:line="240" w:lineRule="auto"/>
        <w:ind w:left="426" w:hanging="426"/>
        <w:jc w:val="both"/>
        <w:rPr>
          <w:rFonts w:ascii="Times New Roman" w:hAnsi="Times New Roman" w:cs="Times New Roman"/>
        </w:rPr>
      </w:pPr>
      <w:r w:rsidRPr="004170F0">
        <w:rPr>
          <w:rFonts w:ascii="Times New Roman" w:hAnsi="Times New Roman" w:cs="Times New Roman"/>
        </w:rPr>
        <w:t>Настоящее Положение определяет организационные, содержательные основы повышения профессионализма педагогов и руководителей образовательных организаций.</w:t>
      </w:r>
    </w:p>
    <w:p w14:paraId="0799E743" w14:textId="77777777" w:rsidR="004170F0" w:rsidRPr="004170F0" w:rsidRDefault="004170F0" w:rsidP="004170F0">
      <w:pPr>
        <w:pStyle w:val="a9"/>
        <w:numPr>
          <w:ilvl w:val="1"/>
          <w:numId w:val="53"/>
        </w:numPr>
        <w:spacing w:after="0" w:line="240" w:lineRule="auto"/>
        <w:ind w:left="426" w:hanging="426"/>
        <w:jc w:val="both"/>
        <w:rPr>
          <w:rFonts w:ascii="Times New Roman" w:hAnsi="Times New Roman" w:cs="Times New Roman"/>
        </w:rPr>
      </w:pPr>
      <w:r w:rsidRPr="004170F0">
        <w:rPr>
          <w:rFonts w:ascii="Times New Roman" w:hAnsi="Times New Roman" w:cs="Times New Roman"/>
        </w:rPr>
        <w:t>Настоящее Положение нормативно закрепляет научно-методические условия развития кадрового потенциала, профессиональных компетенций педагогических работников и управленческих кадров Республике Дагестан.</w:t>
      </w:r>
    </w:p>
    <w:p w14:paraId="3649BB79" w14:textId="77777777" w:rsidR="004170F0" w:rsidRPr="004170F0" w:rsidRDefault="004170F0" w:rsidP="004170F0">
      <w:pPr>
        <w:pStyle w:val="a9"/>
        <w:spacing w:after="0" w:line="240" w:lineRule="auto"/>
        <w:ind w:left="426" w:hanging="426"/>
        <w:jc w:val="both"/>
        <w:rPr>
          <w:rFonts w:ascii="Times New Roman" w:hAnsi="Times New Roman" w:cs="Times New Roman"/>
        </w:rPr>
      </w:pPr>
      <w:r w:rsidRPr="004170F0">
        <w:rPr>
          <w:rFonts w:ascii="Times New Roman" w:hAnsi="Times New Roman" w:cs="Times New Roman"/>
        </w:rPr>
        <w:t>1.4.</w:t>
      </w:r>
      <w:r w:rsidRPr="004170F0">
        <w:rPr>
          <w:rFonts w:ascii="Times New Roman" w:hAnsi="Times New Roman" w:cs="Times New Roman"/>
        </w:rPr>
        <w:tab/>
        <w:t>Правовая основа создания и функционирования РСНМС РД:</w:t>
      </w:r>
    </w:p>
    <w:p w14:paraId="45A9EB65" w14:textId="77777777" w:rsidR="004170F0" w:rsidRPr="004170F0" w:rsidRDefault="004170F0" w:rsidP="004170F0">
      <w:pPr>
        <w:pStyle w:val="a9"/>
        <w:numPr>
          <w:ilvl w:val="0"/>
          <w:numId w:val="51"/>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Федеральный закон от 29.12.2012 № 273-ФЗ «Об образовании в Российской Федерации»; </w:t>
      </w:r>
    </w:p>
    <w:p w14:paraId="22B864C0" w14:textId="77777777" w:rsidR="004170F0" w:rsidRPr="004170F0" w:rsidRDefault="004170F0" w:rsidP="004170F0">
      <w:pPr>
        <w:pStyle w:val="a9"/>
        <w:numPr>
          <w:ilvl w:val="0"/>
          <w:numId w:val="51"/>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Указ Президента Российской Федерации от 07.05.2018 № 204 «О национальных целях и стратегических задачах развития Российской Федерации на период до 2024 года»; </w:t>
      </w:r>
    </w:p>
    <w:p w14:paraId="16FDD22D" w14:textId="77777777" w:rsidR="004170F0" w:rsidRPr="004170F0" w:rsidRDefault="004170F0" w:rsidP="004170F0">
      <w:pPr>
        <w:pStyle w:val="a9"/>
        <w:numPr>
          <w:ilvl w:val="0"/>
          <w:numId w:val="51"/>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Указ Президента Российской Федерации от 21.07.2020 № 474 «О национальных целях развития Российской Федерации на период до 2030 года»; </w:t>
      </w:r>
    </w:p>
    <w:p w14:paraId="2274B335" w14:textId="77777777" w:rsidR="004170F0" w:rsidRPr="004170F0" w:rsidRDefault="004170F0" w:rsidP="004170F0">
      <w:pPr>
        <w:pStyle w:val="a9"/>
        <w:numPr>
          <w:ilvl w:val="0"/>
          <w:numId w:val="51"/>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Постановление Правительства Российской Федерации от 26.12.2017 № 1642 «Об утверждении государственной программы Российской Федерации «Развитие образования»; </w:t>
      </w:r>
    </w:p>
    <w:p w14:paraId="720BCE32" w14:textId="77777777" w:rsidR="004170F0" w:rsidRPr="004170F0" w:rsidRDefault="004170F0" w:rsidP="004170F0">
      <w:pPr>
        <w:pStyle w:val="a9"/>
        <w:numPr>
          <w:ilvl w:val="0"/>
          <w:numId w:val="51"/>
        </w:numPr>
        <w:spacing w:after="0" w:line="240" w:lineRule="auto"/>
        <w:ind w:left="426" w:hanging="426"/>
        <w:jc w:val="both"/>
        <w:rPr>
          <w:rFonts w:ascii="Times New Roman" w:hAnsi="Times New Roman" w:cs="Times New Roman"/>
          <w:color w:val="FF0000"/>
        </w:rPr>
      </w:pPr>
      <w:r w:rsidRPr="004170F0">
        <w:rPr>
          <w:rFonts w:ascii="Times New Roman" w:hAnsi="Times New Roman" w:cs="Times New Roman"/>
        </w:rPr>
        <w:t>Распоряжение Правительства Российской Федерации от 31.12.2019 № 3273-р «Основные принципы национальной системы профессионального роста педагогических работников Российской Федерации, включая национальную систему учительского роста»;</w:t>
      </w:r>
      <w:r w:rsidRPr="004170F0">
        <w:rPr>
          <w:rFonts w:ascii="Times New Roman" w:hAnsi="Times New Roman" w:cs="Times New Roman"/>
          <w:color w:val="FF0000"/>
        </w:rPr>
        <w:t xml:space="preserve"> </w:t>
      </w:r>
    </w:p>
    <w:p w14:paraId="49F23B1E" w14:textId="77777777" w:rsidR="004170F0" w:rsidRPr="004170F0" w:rsidRDefault="004170F0" w:rsidP="004170F0">
      <w:pPr>
        <w:pStyle w:val="a9"/>
        <w:numPr>
          <w:ilvl w:val="0"/>
          <w:numId w:val="51"/>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Распоряжение Министерства просвещения Российской Федерации от 16.12.2020 № Р-174 «Об утверждении Концепции создания единой федеральной системы научно-методического сопровождения педагогических работников и управленческих кадров»; </w:t>
      </w:r>
    </w:p>
    <w:p w14:paraId="6CD2B78D" w14:textId="77777777" w:rsidR="004170F0" w:rsidRPr="004170F0" w:rsidRDefault="004170F0" w:rsidP="004170F0">
      <w:pPr>
        <w:pStyle w:val="a9"/>
        <w:numPr>
          <w:ilvl w:val="0"/>
          <w:numId w:val="51"/>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Национальный проект Российской Федерации «Образование», федеральный проект «Современная школа»; </w:t>
      </w:r>
    </w:p>
    <w:p w14:paraId="6AD88B44" w14:textId="77777777" w:rsidR="004170F0" w:rsidRPr="004170F0" w:rsidRDefault="004170F0" w:rsidP="004170F0">
      <w:pPr>
        <w:pStyle w:val="a9"/>
        <w:numPr>
          <w:ilvl w:val="0"/>
          <w:numId w:val="51"/>
        </w:numPr>
        <w:spacing w:after="0" w:line="240" w:lineRule="auto"/>
        <w:ind w:left="426" w:hanging="426"/>
        <w:jc w:val="both"/>
        <w:rPr>
          <w:rFonts w:ascii="Times New Roman" w:hAnsi="Times New Roman" w:cs="Times New Roman"/>
        </w:rPr>
      </w:pPr>
      <w:r w:rsidRPr="004170F0">
        <w:rPr>
          <w:rFonts w:ascii="Times New Roman" w:hAnsi="Times New Roman" w:cs="Times New Roman"/>
        </w:rPr>
        <w:t>Методические рекомендации по реализации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 от 08.11.2021 № АЗ-872/08 «О направлении методических рекомендаций».</w:t>
      </w:r>
    </w:p>
    <w:p w14:paraId="1063910A" w14:textId="77777777" w:rsidR="004170F0" w:rsidRPr="004170F0" w:rsidRDefault="004170F0" w:rsidP="004170F0">
      <w:pPr>
        <w:pStyle w:val="a9"/>
        <w:spacing w:after="0" w:line="240" w:lineRule="auto"/>
        <w:ind w:left="567"/>
        <w:jc w:val="both"/>
        <w:rPr>
          <w:rFonts w:ascii="Times New Roman" w:hAnsi="Times New Roman" w:cs="Times New Roman"/>
          <w:color w:val="FF0000"/>
        </w:rPr>
      </w:pPr>
    </w:p>
    <w:p w14:paraId="56BFDE4F" w14:textId="77777777" w:rsidR="004170F0" w:rsidRPr="004170F0" w:rsidRDefault="004170F0" w:rsidP="004170F0">
      <w:pPr>
        <w:pStyle w:val="a9"/>
        <w:numPr>
          <w:ilvl w:val="0"/>
          <w:numId w:val="50"/>
        </w:numPr>
        <w:spacing w:after="0" w:line="240" w:lineRule="auto"/>
        <w:ind w:left="426" w:hanging="426"/>
        <w:jc w:val="center"/>
        <w:rPr>
          <w:rFonts w:ascii="Times New Roman" w:hAnsi="Times New Roman" w:cs="Times New Roman"/>
          <w:bCs/>
          <w:color w:val="FF0000"/>
        </w:rPr>
      </w:pPr>
      <w:r w:rsidRPr="004170F0">
        <w:rPr>
          <w:rFonts w:ascii="Times New Roman" w:hAnsi="Times New Roman" w:cs="Times New Roman"/>
          <w:bCs/>
        </w:rPr>
        <w:t>Цель, задачи и принципы деятельности РСНМС РД</w:t>
      </w:r>
    </w:p>
    <w:p w14:paraId="19C066F3" w14:textId="77777777" w:rsidR="004170F0" w:rsidRPr="004170F0" w:rsidRDefault="004170F0" w:rsidP="004170F0">
      <w:pPr>
        <w:pStyle w:val="a9"/>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2.1. </w:t>
      </w:r>
      <w:r w:rsidRPr="004170F0">
        <w:rPr>
          <w:rFonts w:ascii="Times New Roman" w:hAnsi="Times New Roman" w:cs="Times New Roman"/>
        </w:rPr>
        <w:tab/>
        <w:t>Целью РСНМС РД является создание организационных, научно-методических условий непрерывного профессионального развития педагогических работников и управленческих кадров в соответствии с приоритетными задачами в области образования Российской Федерации, Республики Дагестан.</w:t>
      </w:r>
    </w:p>
    <w:p w14:paraId="053A417C" w14:textId="77777777" w:rsidR="004170F0" w:rsidRPr="004170F0" w:rsidRDefault="004170F0" w:rsidP="004170F0">
      <w:pPr>
        <w:pStyle w:val="a9"/>
        <w:spacing w:after="0" w:line="240" w:lineRule="auto"/>
        <w:ind w:left="426" w:hanging="426"/>
        <w:jc w:val="both"/>
        <w:rPr>
          <w:rFonts w:ascii="Times New Roman" w:hAnsi="Times New Roman" w:cs="Times New Roman"/>
        </w:rPr>
      </w:pPr>
      <w:r w:rsidRPr="004170F0">
        <w:rPr>
          <w:rFonts w:ascii="Times New Roman" w:hAnsi="Times New Roman" w:cs="Times New Roman"/>
        </w:rPr>
        <w:t>2.2.</w:t>
      </w:r>
      <w:r w:rsidRPr="004170F0">
        <w:rPr>
          <w:rFonts w:ascii="Times New Roman" w:hAnsi="Times New Roman" w:cs="Times New Roman"/>
        </w:rPr>
        <w:tab/>
        <w:t xml:space="preserve">Задачи РСНМС РД: </w:t>
      </w:r>
    </w:p>
    <w:p w14:paraId="26EEF748"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формирование единой региональной системы профессионального развития педагогических работников и управленческих кадров; </w:t>
      </w:r>
    </w:p>
    <w:p w14:paraId="389158B4"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создание системы научно-методического сопровождения индивидуальных маршрутов педагогов – слушателей ГБУ ДПО РД ДИРО на основе диагностики их профессиональных дефицитов, определения профессиональных перспектив; </w:t>
      </w:r>
    </w:p>
    <w:p w14:paraId="3B04B92C"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обеспечение включения Образовательной программы ГБУ ДПО РД ДИРО в федеральный реестр образовательных программ дополнительного профессионального педагогического образования (далее – ФРОП ДППО),</w:t>
      </w:r>
      <w:r w:rsidRPr="004170F0">
        <w:rPr>
          <w:rFonts w:ascii="Times New Roman" w:hAnsi="Times New Roman" w:cs="Times New Roman"/>
          <w:color w:val="FF0000"/>
        </w:rPr>
        <w:t xml:space="preserve"> </w:t>
      </w:r>
      <w:r w:rsidRPr="004170F0">
        <w:rPr>
          <w:rFonts w:ascii="Times New Roman" w:hAnsi="Times New Roman" w:cs="Times New Roman"/>
        </w:rPr>
        <w:t xml:space="preserve">в том числе с использованием дистанционных образовательных технологий; </w:t>
      </w:r>
    </w:p>
    <w:p w14:paraId="3F40A746"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развитие сетевого взаимодействия субъектов РСНМС РД для создания единой научно-методической среды по разработке, апробации и внедрению инновационных моделей </w:t>
      </w:r>
      <w:r w:rsidRPr="004170F0">
        <w:rPr>
          <w:rFonts w:ascii="Times New Roman" w:hAnsi="Times New Roman" w:cs="Times New Roman"/>
        </w:rPr>
        <w:lastRenderedPageBreak/>
        <w:t>повышения квалификации (профессиональной переподготовки) педагогических и управленческих кадров на основе кооперации образовательных ресурсов;</w:t>
      </w:r>
    </w:p>
    <w:p w14:paraId="2E5DFD8D"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разработка эффективных форм и содержания научно-методической поддержки и сопровождения педагогов и руководителей образовательных организаций с учетом региональной специфики и особенностей образовательных организаций;</w:t>
      </w:r>
    </w:p>
    <w:p w14:paraId="66D4CAE2"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создание условий для формирования устойчивой мотивации педагогов к овладению современными технологиями, в том числе цифровыми, их использованию в образовательной деятельности;</w:t>
      </w:r>
    </w:p>
    <w:p w14:paraId="0C7836F1"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создание единой и доступной системы выявления, обобщения, продвижения и внедрения эффективных педагогических и управленческих практик;</w:t>
      </w:r>
    </w:p>
    <w:p w14:paraId="7AE0722C"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внедрение в образовательный процесс ДППО и образовательных организаций проектных форм обучения, исследовательской деятельности;</w:t>
      </w:r>
    </w:p>
    <w:p w14:paraId="0F88EBC9"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создание условий для включения педагогов, руководителей образовательных организаций и структур управления образованием муниципального уровня в аналитическую, прогностическую деятельность в области обеспечения высокого уровня качества образования;</w:t>
      </w:r>
    </w:p>
    <w:p w14:paraId="12CA43C8"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стимулирование разработки, апробации и внедрения инновационных форм научно-методической работы, деятельности профессиональных сообществ, ассоциаций и методических объединений региональной сферы образования в освоении современных профессиональных компетенций.</w:t>
      </w:r>
    </w:p>
    <w:p w14:paraId="74970740" w14:textId="77777777" w:rsidR="004170F0" w:rsidRPr="004170F0" w:rsidRDefault="004170F0" w:rsidP="004170F0">
      <w:pPr>
        <w:pStyle w:val="a9"/>
        <w:numPr>
          <w:ilvl w:val="1"/>
          <w:numId w:val="50"/>
        </w:numPr>
        <w:spacing w:after="0" w:line="240" w:lineRule="auto"/>
        <w:ind w:left="426" w:hanging="426"/>
        <w:jc w:val="both"/>
        <w:rPr>
          <w:rFonts w:ascii="Times New Roman" w:hAnsi="Times New Roman" w:cs="Times New Roman"/>
        </w:rPr>
      </w:pPr>
      <w:r w:rsidRPr="004170F0">
        <w:rPr>
          <w:rFonts w:ascii="Times New Roman" w:hAnsi="Times New Roman" w:cs="Times New Roman"/>
        </w:rPr>
        <w:t>Принципы деятельности РСНМС РД:</w:t>
      </w:r>
    </w:p>
    <w:p w14:paraId="60FE19E9"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соответствие целям, задачам, показателям национального проекта «Образование», проектов и программ отрасли «Образование» Республики Дагестан в части обеспечения непрерывного профессионального развития педагогических работников и управленческих кадров; </w:t>
      </w:r>
    </w:p>
    <w:p w14:paraId="0F34DCA2"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соответствие реализуемых в СДППО Республики Дагестан мероприятий потребностям личностно-профессионального роста педагогических работников и управленческих кадров и их направленность на выявление и ликвидацию профессиональных дефицитов, определение профессиональных перспектив.</w:t>
      </w:r>
    </w:p>
    <w:p w14:paraId="7A00F649" w14:textId="77777777" w:rsidR="004170F0" w:rsidRPr="004170F0" w:rsidRDefault="004170F0" w:rsidP="004170F0">
      <w:pPr>
        <w:pStyle w:val="a9"/>
        <w:spacing w:after="0" w:line="240" w:lineRule="auto"/>
        <w:ind w:left="567"/>
        <w:jc w:val="both"/>
        <w:rPr>
          <w:rFonts w:ascii="Times New Roman" w:hAnsi="Times New Roman" w:cs="Times New Roman"/>
          <w:color w:val="FF0000"/>
        </w:rPr>
      </w:pPr>
      <w:r w:rsidRPr="004170F0">
        <w:rPr>
          <w:rFonts w:ascii="Times New Roman" w:hAnsi="Times New Roman" w:cs="Times New Roman"/>
          <w:color w:val="FF0000"/>
        </w:rPr>
        <w:t xml:space="preserve"> </w:t>
      </w:r>
    </w:p>
    <w:p w14:paraId="11F53AA5" w14:textId="77777777" w:rsidR="004170F0" w:rsidRPr="004170F0" w:rsidRDefault="004170F0" w:rsidP="004170F0">
      <w:pPr>
        <w:pStyle w:val="a9"/>
        <w:numPr>
          <w:ilvl w:val="0"/>
          <w:numId w:val="50"/>
        </w:numPr>
        <w:spacing w:after="0" w:line="240" w:lineRule="auto"/>
        <w:ind w:left="426" w:hanging="426"/>
        <w:jc w:val="center"/>
        <w:rPr>
          <w:rFonts w:ascii="Times New Roman" w:hAnsi="Times New Roman" w:cs="Times New Roman"/>
          <w:bCs/>
        </w:rPr>
      </w:pPr>
      <w:r w:rsidRPr="004170F0">
        <w:rPr>
          <w:rFonts w:ascii="Times New Roman" w:hAnsi="Times New Roman" w:cs="Times New Roman"/>
          <w:bCs/>
        </w:rPr>
        <w:t>Структура и субъекты РСНМС РД</w:t>
      </w:r>
    </w:p>
    <w:p w14:paraId="07D7839E" w14:textId="77777777" w:rsidR="004170F0" w:rsidRPr="004170F0" w:rsidRDefault="004170F0" w:rsidP="004170F0">
      <w:pPr>
        <w:pStyle w:val="a9"/>
        <w:numPr>
          <w:ilvl w:val="1"/>
          <w:numId w:val="54"/>
        </w:numPr>
        <w:spacing w:after="0" w:line="240" w:lineRule="auto"/>
        <w:ind w:left="426" w:hanging="426"/>
        <w:jc w:val="both"/>
        <w:rPr>
          <w:rFonts w:ascii="Times New Roman" w:hAnsi="Times New Roman" w:cs="Times New Roman"/>
        </w:rPr>
      </w:pPr>
      <w:r w:rsidRPr="004170F0">
        <w:rPr>
          <w:rFonts w:ascii="Times New Roman" w:hAnsi="Times New Roman" w:cs="Times New Roman"/>
        </w:rPr>
        <w:t>РСНМС РД включает структурные компоненты республиканского и муниципального уровней и обеспечивает полноту и преемственность научно-методического сопровождения педагогических работников и управленческих кадров в системе общего образования Республики Дагестан на всех уровнях:</w:t>
      </w:r>
    </w:p>
    <w:p w14:paraId="71E0F64C" w14:textId="77777777" w:rsidR="004170F0" w:rsidRPr="004170F0" w:rsidRDefault="004170F0" w:rsidP="004170F0">
      <w:pPr>
        <w:pStyle w:val="a9"/>
        <w:spacing w:after="0" w:line="240" w:lineRule="auto"/>
        <w:ind w:left="567"/>
        <w:jc w:val="both"/>
        <w:rPr>
          <w:rFonts w:ascii="Times New Roman" w:hAnsi="Times New Roman" w:cs="Times New Roman"/>
          <w:color w:val="FF0000"/>
        </w:rPr>
      </w:pPr>
    </w:p>
    <w:p w14:paraId="5E55C0C3" w14:textId="77777777" w:rsidR="004170F0" w:rsidRPr="004170F0" w:rsidRDefault="004170F0" w:rsidP="004170F0">
      <w:pPr>
        <w:pStyle w:val="a9"/>
        <w:numPr>
          <w:ilvl w:val="2"/>
          <w:numId w:val="54"/>
        </w:numPr>
        <w:spacing w:after="0" w:line="240" w:lineRule="auto"/>
        <w:ind w:left="426" w:hanging="426"/>
        <w:jc w:val="both"/>
        <w:rPr>
          <w:rFonts w:ascii="Times New Roman" w:hAnsi="Times New Roman" w:cs="Times New Roman"/>
        </w:rPr>
      </w:pPr>
      <w:r w:rsidRPr="004170F0">
        <w:rPr>
          <w:rFonts w:ascii="Times New Roman" w:hAnsi="Times New Roman" w:cs="Times New Roman"/>
        </w:rPr>
        <w:t>Государственное бюджетное учреждение дополнительного профессионального образования Республики Дагестан «Дагестанский институт развития образования» (далее – ДИРО):</w:t>
      </w:r>
    </w:p>
    <w:p w14:paraId="1AD0DC1F"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реализует современную интегрированную модель системы повышения квалификации и профессиональной переподготовки педагогических кадров; </w:t>
      </w:r>
    </w:p>
    <w:p w14:paraId="59995E96"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обеспечивает развитие информационной образовательной среды по качественному программно-информационному сопровождению повышения квалификации; </w:t>
      </w:r>
    </w:p>
    <w:p w14:paraId="6BCE8BB6"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сопровождает непрерывное развитие муниципальных методических систем в соответствии с требованиями современной образовательной ситуации в России, Республике Дагестан;</w:t>
      </w:r>
    </w:p>
    <w:p w14:paraId="6DD2C28B"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формирует корпоративной систему профессионального развития методических работников всех уровней;</w:t>
      </w:r>
    </w:p>
    <w:p w14:paraId="497E5165"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является оператором региональной сети передовых управленческих, педагогических, методических практик, центром разработки и развития инноваций в образовании Республики Дагестан; </w:t>
      </w:r>
    </w:p>
    <w:p w14:paraId="0E05761F"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формирует и обеспечивает эффективную деятельность регионального методического актива – сообщества региональных методистов (тьюторов) и педагогов-наставников для сопровождения индивидуальных образовательных маршрутов педагогов, управленческих команд образовательных организаций;</w:t>
      </w:r>
    </w:p>
    <w:p w14:paraId="0291425B"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разрабатывает комплексную диагностику: 1) профессиональной квалификации; 2) профессионального педагогического стандарта; 3) продуктивности профессиональной и инновационной деятельности;</w:t>
      </w:r>
    </w:p>
    <w:p w14:paraId="19AB4E4A"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проводит диагностику профессиональных компетенций и выявление педагогических и управленческих дефицитов (профессиональных перспектив); </w:t>
      </w:r>
    </w:p>
    <w:p w14:paraId="5BE72D52"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lastRenderedPageBreak/>
        <w:t>проектирует индивидуальные образовательные маршруты развития профессионального мастерства педагогов и управленческих кадров на основе результатов диагностики;</w:t>
      </w:r>
    </w:p>
    <w:p w14:paraId="4EC29BB9"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обеспечивает организацию субъектами РСНМС РД образовательных событий по оказанию методической помощи учителям и образовательным организациям с низкими результатами обучения (ШНОР);  </w:t>
      </w:r>
    </w:p>
    <w:p w14:paraId="1ADCE87E"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проектирует современные формы и содержание профессионально-педагогического постдипломного образования; </w:t>
      </w:r>
    </w:p>
    <w:p w14:paraId="27CFECE9"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инициирует разработку образовательных инновационных технологий; </w:t>
      </w:r>
    </w:p>
    <w:p w14:paraId="6EC076E4"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организует сетевые (проектно-сетевые) структуры опережающей переподготовки и повышения профессионально-педагогической квалификации; </w:t>
      </w:r>
    </w:p>
    <w:p w14:paraId="689DF745"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организует консалтинговую службу в подразделениях ДИРО, обеспечивающую ориентацию педагогических и руководящих работников в современных образовательных технологиях и методиках профессионального обучения взрослых; </w:t>
      </w:r>
    </w:p>
    <w:p w14:paraId="0F240862"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содействует повышению эффективности деятельности управленческих кадров через обучение управленческих команд; </w:t>
      </w:r>
    </w:p>
    <w:p w14:paraId="746243CE"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осуществляет стратегический анализ развития дополнительного профессионального образования педагогов региона; </w:t>
      </w:r>
    </w:p>
    <w:p w14:paraId="78D03C7B"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разрабатывает рекомендации и научно-методические пособия по организации и совершенствованию образовательной и научно-методической деятельности в образовательных организациях и управленческих структурах сферы образования Республики Дагестан;</w:t>
      </w:r>
    </w:p>
    <w:p w14:paraId="67AD2441"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осуществляет отбор стажировочных, экспериментальных, инновационных площадок, базовых школ на базе образовательных организаций, имеющих успешный педагогический и управленческий опыт, для обеспечения доступных условий профессионального развития и непрерывного повышения профессионального мастерства педагогических работников и управленческих кадров;</w:t>
      </w:r>
    </w:p>
    <w:p w14:paraId="7854CF44"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проводит сбор и анализ информации о результатах деятельности субъектов РСНМС РД по ключевым показателям эффективности с последующим представлением Министерству образования и науки Республики Дагестан, Федеральному оператору, а также для принятия управленческих решений; </w:t>
      </w:r>
    </w:p>
    <w:p w14:paraId="68A054FE"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организует региональные мероприятия для педагогов и руководителей на основе госзаказа Министерства образования и науки Республики Дагестан, собственного плана.</w:t>
      </w:r>
    </w:p>
    <w:p w14:paraId="69E986B0"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p>
    <w:p w14:paraId="3EE0F5CA" w14:textId="77777777" w:rsidR="004170F0" w:rsidRPr="004170F0" w:rsidRDefault="004170F0" w:rsidP="004170F0">
      <w:pPr>
        <w:pStyle w:val="a9"/>
        <w:numPr>
          <w:ilvl w:val="2"/>
          <w:numId w:val="54"/>
        </w:numPr>
        <w:spacing w:after="0" w:line="240" w:lineRule="auto"/>
        <w:ind w:left="426" w:hanging="426"/>
        <w:jc w:val="both"/>
        <w:rPr>
          <w:rFonts w:ascii="Times New Roman" w:hAnsi="Times New Roman" w:cs="Times New Roman"/>
        </w:rPr>
      </w:pPr>
      <w:r w:rsidRPr="004170F0">
        <w:rPr>
          <w:rFonts w:ascii="Times New Roman" w:hAnsi="Times New Roman" w:cs="Times New Roman"/>
        </w:rPr>
        <w:t>Межмуниципальный методический округ (далее – ММО):</w:t>
      </w:r>
    </w:p>
    <w:p w14:paraId="574216C8" w14:textId="77777777" w:rsidR="004170F0" w:rsidRPr="004170F0" w:rsidRDefault="004170F0" w:rsidP="004170F0">
      <w:pPr>
        <w:pStyle w:val="a9"/>
        <w:spacing w:after="0" w:line="276" w:lineRule="auto"/>
        <w:ind w:left="732"/>
        <w:jc w:val="both"/>
        <w:rPr>
          <w:rFonts w:ascii="Times New Roman" w:hAnsi="Times New Roman" w:cs="Times New Roman"/>
        </w:rPr>
      </w:pPr>
      <w:r w:rsidRPr="004170F0">
        <w:rPr>
          <w:rFonts w:ascii="Times New Roman" w:hAnsi="Times New Roman" w:cs="Times New Roman"/>
        </w:rPr>
        <w:t xml:space="preserve">Объединяет усилия муниципалитетов </w:t>
      </w:r>
      <w:r w:rsidRPr="004170F0">
        <w:rPr>
          <w:rFonts w:ascii="Times New Roman" w:hAnsi="Times New Roman" w:cs="Times New Roman"/>
          <w:u w:val="single"/>
        </w:rPr>
        <w:t>по</w:t>
      </w:r>
    </w:p>
    <w:p w14:paraId="1D70CCAD"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формированию траектории непрерывного профессионального развития педагогов и руководителей образовательных организаций, входящих в ММО;</w:t>
      </w:r>
    </w:p>
    <w:p w14:paraId="0B68D068"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сопровождает на уровне ММО освоение обновленных ФГОС НОО, ФГОС ООО; Федеральной стратегии по повышению качества общего образования и формированию функциональной грамотности обучающихся; программы Года образования в РД (2022г.);</w:t>
      </w:r>
    </w:p>
    <w:p w14:paraId="4F0FEB2A"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прогнозирует и обеспечивает совместную разработку приоритетно-значимых направлений развития профессионализма педагогов в муниципалитетах, входящих в ММО;</w:t>
      </w:r>
    </w:p>
    <w:p w14:paraId="30BD8BBE"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содействует повышению педагогического мастерства на основе кооперации имеющегося опыта и эффективных педагогических/управленческих практик в соответствии с профессиональными запросами педагогов ММО и требованиями, предъявляемыми к современному учителю, воспитателю, руководителю;</w:t>
      </w:r>
    </w:p>
    <w:p w14:paraId="72A6B78F"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обеспечивает использование возможностей и ресурсов сетевого обучения во взаимодействии методических служб;</w:t>
      </w:r>
    </w:p>
    <w:p w14:paraId="00DCEA5B"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создает фонд эффективных образовательных ресурсов ММО, координирует их освоение в образовательных организациях округа, способствует приближению лучших педагогических и управленческих практик к практике работы педагога, учителя, руководителя.</w:t>
      </w:r>
    </w:p>
    <w:p w14:paraId="36174CD9"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координирует деятельность регионального методического актива на уровне ММО;</w:t>
      </w:r>
    </w:p>
    <w:p w14:paraId="36EBE59E"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осуществляет публичную защиту опыта педагогов, руководителей, рекомендованных к награждению, опыта образовательных организаций, участвующих в конкурсах (защита опыта в округе приравнивается к распространению опыта на региональном уровне). </w:t>
      </w:r>
    </w:p>
    <w:p w14:paraId="12D4B9F7" w14:textId="77777777" w:rsidR="004170F0" w:rsidRPr="004170F0" w:rsidRDefault="004170F0" w:rsidP="004170F0">
      <w:pPr>
        <w:spacing w:after="0" w:line="240" w:lineRule="auto"/>
        <w:ind w:left="709"/>
        <w:jc w:val="both"/>
        <w:rPr>
          <w:rFonts w:ascii="Times New Roman" w:hAnsi="Times New Roman" w:cs="Times New Roman"/>
          <w:color w:val="FF0000"/>
        </w:rPr>
      </w:pPr>
    </w:p>
    <w:p w14:paraId="05EEEADD" w14:textId="77777777" w:rsidR="004170F0" w:rsidRPr="004170F0" w:rsidRDefault="004170F0" w:rsidP="004170F0">
      <w:pPr>
        <w:pStyle w:val="a9"/>
        <w:numPr>
          <w:ilvl w:val="2"/>
          <w:numId w:val="54"/>
        </w:numPr>
        <w:spacing w:after="0" w:line="240" w:lineRule="auto"/>
        <w:ind w:left="426" w:hanging="426"/>
        <w:jc w:val="both"/>
        <w:rPr>
          <w:rFonts w:ascii="Times New Roman" w:hAnsi="Times New Roman" w:cs="Times New Roman"/>
        </w:rPr>
      </w:pPr>
      <w:r w:rsidRPr="004170F0">
        <w:rPr>
          <w:rFonts w:ascii="Times New Roman" w:hAnsi="Times New Roman" w:cs="Times New Roman"/>
        </w:rPr>
        <w:t>Муниципальная методическая служба (далее – ММС):</w:t>
      </w:r>
    </w:p>
    <w:p w14:paraId="39B4C141"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lastRenderedPageBreak/>
        <w:t>определяет и инициирует нормативное закрепление статуса муниципальных методических служб в муниципальных системах управления образования;</w:t>
      </w:r>
    </w:p>
    <w:p w14:paraId="6666B174"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проектирует единое муниципальное научно-методическое пространство развития компетентностей педагогов и управленческих кадров для решения задач повышения качества общего образования; </w:t>
      </w:r>
    </w:p>
    <w:p w14:paraId="0CB29CFD"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придает методический импульс образовательным организациям к созданию мобильной результативной системы внутрифирменного образования (методической работы образовательной организации);</w:t>
      </w:r>
    </w:p>
    <w:p w14:paraId="3B3D5453"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обеспечивает формирование новых профессиональных позиций педагога, направленных на освоение личностных, метапредметных и предметных, методических компетенций, в том числе в области формирования функциональной грамотности; </w:t>
      </w:r>
    </w:p>
    <w:p w14:paraId="3AD8D9C1"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персонифицирует научно-методическое сопровождение педагогических работников на основе индивидуального профиля профессиональных компетенций; </w:t>
      </w:r>
    </w:p>
    <w:p w14:paraId="2C26A6A5"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оказывает действенную помощь и поддержку школам с низкими образовательными результатами и школам, находящимся в сложных социальных условиях;</w:t>
      </w:r>
    </w:p>
    <w:p w14:paraId="61D3C023"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расширяет сеть профессиональных сообществ, муниципальных методических объединений как площадок для саморазвития, повышения уровня профессионального мастерства педагогов; </w:t>
      </w:r>
    </w:p>
    <w:p w14:paraId="137EE166"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поддерживает развитие системы наставничества для «горизонтального» обучения педагогических работников, в том числе молодых специалистов; </w:t>
      </w:r>
    </w:p>
    <w:p w14:paraId="0599C200"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развивает сетевые формы взаимодействия для совместного использования ресурсов, создания информационной среды, способствующей профессиональному росту педагогов; </w:t>
      </w:r>
    </w:p>
    <w:p w14:paraId="76B43976"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стимулирует внедрение инновационных форм научно-методической работы; </w:t>
      </w:r>
    </w:p>
    <w:p w14:paraId="7B0D5E4C"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осуществляет аналитическую деятельность образовательных результатов обучающихся, образовательных организаций, состояния методической работы в образовательных организациях и муниципальных объединениях;</w:t>
      </w:r>
    </w:p>
    <w:p w14:paraId="4AE78252"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вовлекает педагогов и руководителей в региональную систему непрерывного повышения профессионализма;</w:t>
      </w:r>
    </w:p>
    <w:p w14:paraId="2E7F4F3E"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обеспечивает взаимосвязь с ДИРО, ЦНППМ;</w:t>
      </w:r>
    </w:p>
    <w:p w14:paraId="650FD3FD"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ведет установленную ДИРО отчетность о состоянии научно-методической работы в муниципалитете. </w:t>
      </w:r>
    </w:p>
    <w:p w14:paraId="2B448247" w14:textId="77777777" w:rsidR="004170F0" w:rsidRPr="004170F0" w:rsidRDefault="004170F0" w:rsidP="004170F0">
      <w:pPr>
        <w:pStyle w:val="a9"/>
        <w:spacing w:after="0" w:line="240" w:lineRule="auto"/>
        <w:ind w:left="709"/>
        <w:jc w:val="both"/>
        <w:rPr>
          <w:rFonts w:ascii="Times New Roman" w:hAnsi="Times New Roman" w:cs="Times New Roman"/>
          <w:color w:val="FF0000"/>
        </w:rPr>
      </w:pPr>
    </w:p>
    <w:p w14:paraId="7E46B0CF" w14:textId="77777777" w:rsidR="004170F0" w:rsidRPr="004170F0" w:rsidRDefault="004170F0" w:rsidP="004170F0">
      <w:pPr>
        <w:pStyle w:val="a9"/>
        <w:numPr>
          <w:ilvl w:val="2"/>
          <w:numId w:val="54"/>
        </w:numPr>
        <w:spacing w:after="0" w:line="240" w:lineRule="auto"/>
        <w:ind w:left="709" w:hanging="709"/>
        <w:jc w:val="both"/>
        <w:rPr>
          <w:rFonts w:ascii="Times New Roman" w:hAnsi="Times New Roman" w:cs="Times New Roman"/>
        </w:rPr>
      </w:pPr>
      <w:r w:rsidRPr="004170F0">
        <w:rPr>
          <w:rFonts w:ascii="Times New Roman" w:hAnsi="Times New Roman" w:cs="Times New Roman"/>
        </w:rPr>
        <w:t>Методическая служба образовательной организации:</w:t>
      </w:r>
    </w:p>
    <w:p w14:paraId="78F9FF4A"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выстраивает научно-методическую работу как развивающуюся систему;</w:t>
      </w:r>
    </w:p>
    <w:p w14:paraId="29C3B118"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сопровождает и обеспечивает развитие педагогических кадров, повышение их квалификации в межкурсовой период, развивает корпоративное повышение квалификации; </w:t>
      </w:r>
    </w:p>
    <w:p w14:paraId="536DBF42"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выявляет и сохраняет педагогические традиции профессионального роста; </w:t>
      </w:r>
    </w:p>
    <w:p w14:paraId="344F2324"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стимулирует и формирует внутренние потребности каждого педагога к саморазвитию, постижению нового, эффективного опыта, подготовке обучающихся к решению жизненных и учебных задач;</w:t>
      </w:r>
    </w:p>
    <w:p w14:paraId="5B03DF96"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обеспечивает готовность педагогов к высокому методическому уровню проведения всех видов занятий с обучающимися; </w:t>
      </w:r>
    </w:p>
    <w:p w14:paraId="3EA57095"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анализирует качество работы педагогов в режиме функционирования и развития; </w:t>
      </w:r>
    </w:p>
    <w:p w14:paraId="6BDCDDF7"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приводит методическое обеспечение учебных предметов в соответствие с ФГОС; </w:t>
      </w:r>
    </w:p>
    <w:p w14:paraId="133C44C5"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сопровождает профессиональное становление молодых (начинающих) педагогов, развивает институт наставничества; </w:t>
      </w:r>
    </w:p>
    <w:p w14:paraId="0A26ECBF"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создает систему выявления, изучения, обобщения, взращивания и распространения нового педагогического опыта; </w:t>
      </w:r>
    </w:p>
    <w:p w14:paraId="12551130"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разрабатывает учебные, научно-методические и дидактические материалы; </w:t>
      </w:r>
    </w:p>
    <w:p w14:paraId="648121F2"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организует взаимодействие с другими учебными заведениями, научно-исследовательскими учреждениями по наращиванию профессиональных знаний, обмену опытом и передовыми технологиями. </w:t>
      </w:r>
    </w:p>
    <w:p w14:paraId="49003401" w14:textId="77777777" w:rsidR="004170F0" w:rsidRPr="004170F0" w:rsidRDefault="004170F0" w:rsidP="004170F0">
      <w:pPr>
        <w:pStyle w:val="a9"/>
        <w:spacing w:after="0" w:line="240" w:lineRule="auto"/>
        <w:ind w:left="426"/>
        <w:jc w:val="both"/>
        <w:rPr>
          <w:rFonts w:ascii="Times New Roman" w:hAnsi="Times New Roman" w:cs="Times New Roman"/>
        </w:rPr>
      </w:pPr>
    </w:p>
    <w:p w14:paraId="27D7E434" w14:textId="77777777" w:rsidR="004170F0" w:rsidRPr="004170F0" w:rsidRDefault="004170F0" w:rsidP="004170F0">
      <w:pPr>
        <w:pStyle w:val="a9"/>
        <w:numPr>
          <w:ilvl w:val="0"/>
          <w:numId w:val="50"/>
        </w:numPr>
        <w:spacing w:after="0" w:line="240" w:lineRule="auto"/>
        <w:ind w:left="709" w:hanging="283"/>
        <w:jc w:val="center"/>
        <w:rPr>
          <w:rFonts w:ascii="Times New Roman" w:hAnsi="Times New Roman" w:cs="Times New Roman"/>
          <w:bCs/>
        </w:rPr>
      </w:pPr>
      <w:r w:rsidRPr="004170F0">
        <w:rPr>
          <w:rFonts w:ascii="Times New Roman" w:hAnsi="Times New Roman" w:cs="Times New Roman"/>
          <w:bCs/>
        </w:rPr>
        <w:t>Механизмы взаимодействия субъектов системы</w:t>
      </w:r>
    </w:p>
    <w:p w14:paraId="205A7091" w14:textId="77777777" w:rsidR="004170F0" w:rsidRPr="004170F0" w:rsidRDefault="004170F0" w:rsidP="004170F0">
      <w:pPr>
        <w:pStyle w:val="a9"/>
        <w:spacing w:after="0" w:line="240" w:lineRule="auto"/>
        <w:ind w:left="426" w:firstLine="141"/>
        <w:jc w:val="center"/>
        <w:rPr>
          <w:rFonts w:ascii="Times New Roman" w:hAnsi="Times New Roman" w:cs="Times New Roman"/>
          <w:bCs/>
        </w:rPr>
      </w:pPr>
      <w:r w:rsidRPr="004170F0">
        <w:rPr>
          <w:rFonts w:ascii="Times New Roman" w:hAnsi="Times New Roman" w:cs="Times New Roman"/>
          <w:bCs/>
        </w:rPr>
        <w:t>научно-методического сопровождения</w:t>
      </w:r>
    </w:p>
    <w:p w14:paraId="489D1DB4" w14:textId="77777777" w:rsidR="004170F0" w:rsidRPr="004170F0" w:rsidRDefault="004170F0" w:rsidP="004170F0">
      <w:pPr>
        <w:pStyle w:val="a9"/>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4.1. Предметами взаимодействия субъектов РСНМС РД являются: </w:t>
      </w:r>
    </w:p>
    <w:p w14:paraId="4E89509D"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lastRenderedPageBreak/>
        <w:t xml:space="preserve">разработка программ ДППО для включения в ФР ДПППО; </w:t>
      </w:r>
    </w:p>
    <w:p w14:paraId="04E68928"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создание проектных методических команд для освоения педагогическими работниками и управленческими кадрами компетенций, необходимых для реализации системных новшеств сферы образования Российской Федерации, Республики Дагестан; </w:t>
      </w:r>
    </w:p>
    <w:p w14:paraId="1B286926"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реализация сетевых программ ДППО; </w:t>
      </w:r>
    </w:p>
    <w:p w14:paraId="78569152"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реализация сетевых инновационных проектов; </w:t>
      </w:r>
    </w:p>
    <w:p w14:paraId="2C11F1AC"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разработка, освоение и внедрение нового содержания образования и технологий обучения; </w:t>
      </w:r>
    </w:p>
    <w:p w14:paraId="47712921"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взаимодействие методических объединений (предметных, межпредметных и метапредметных), профессиональных ассоциаций, сообществ педагогических работников и управленческих кадров различных уровней. </w:t>
      </w:r>
    </w:p>
    <w:p w14:paraId="5B43A211" w14:textId="77777777" w:rsidR="004170F0" w:rsidRPr="004170F0" w:rsidRDefault="004170F0" w:rsidP="004170F0">
      <w:p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4.2. </w:t>
      </w:r>
      <w:r w:rsidRPr="004170F0">
        <w:rPr>
          <w:rFonts w:ascii="Times New Roman" w:hAnsi="Times New Roman" w:cs="Times New Roman"/>
        </w:rPr>
        <w:tab/>
        <w:t xml:space="preserve">Основные каналы взаимодействия субъектов РСНМС: </w:t>
      </w:r>
    </w:p>
    <w:p w14:paraId="4CAD402A"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цифровая экосистема ДПО; </w:t>
      </w:r>
    </w:p>
    <w:p w14:paraId="2D836ADE"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общедоступные коммуникации (совещания, образовательные мероприятия и др.); </w:t>
      </w:r>
    </w:p>
    <w:p w14:paraId="25A797CC"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онлайн-каналы (вебинары, размещение информации на тематических порталах и др.); </w:t>
      </w:r>
    </w:p>
    <w:p w14:paraId="29773C16"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прямые связи, включая заключение соглашений с взаимными обязательствами.</w:t>
      </w:r>
    </w:p>
    <w:p w14:paraId="5E48DCB3" w14:textId="77777777" w:rsidR="004170F0" w:rsidRPr="004170F0" w:rsidRDefault="004170F0" w:rsidP="004170F0">
      <w:pPr>
        <w:spacing w:after="0" w:line="240" w:lineRule="auto"/>
        <w:jc w:val="both"/>
        <w:rPr>
          <w:rFonts w:ascii="Times New Roman" w:hAnsi="Times New Roman" w:cs="Times New Roman"/>
        </w:rPr>
      </w:pPr>
    </w:p>
    <w:p w14:paraId="2C47AE86" w14:textId="77777777" w:rsidR="004170F0" w:rsidRPr="004170F0" w:rsidRDefault="004170F0" w:rsidP="004170F0">
      <w:pPr>
        <w:spacing w:after="0"/>
        <w:jc w:val="center"/>
        <w:rPr>
          <w:rFonts w:ascii="Times New Roman" w:hAnsi="Times New Roman" w:cs="Times New Roman"/>
          <w:bCs/>
        </w:rPr>
      </w:pPr>
      <w:r w:rsidRPr="004170F0">
        <w:rPr>
          <w:rFonts w:ascii="Times New Roman" w:hAnsi="Times New Roman" w:cs="Times New Roman"/>
          <w:bCs/>
          <w:lang w:val="en-US"/>
        </w:rPr>
        <w:t>V</w:t>
      </w:r>
      <w:r w:rsidRPr="004170F0">
        <w:rPr>
          <w:rFonts w:ascii="Times New Roman" w:hAnsi="Times New Roman" w:cs="Times New Roman"/>
          <w:bCs/>
        </w:rPr>
        <w:t>. Методы сбора информации и инструменты оценки</w:t>
      </w:r>
    </w:p>
    <w:p w14:paraId="54FF08F2" w14:textId="77777777" w:rsidR="004170F0" w:rsidRPr="004170F0" w:rsidRDefault="004170F0" w:rsidP="004170F0">
      <w:pPr>
        <w:spacing w:after="0" w:line="240" w:lineRule="auto"/>
        <w:ind w:left="567" w:hanging="567"/>
        <w:jc w:val="both"/>
        <w:rPr>
          <w:rFonts w:ascii="Times New Roman" w:hAnsi="Times New Roman" w:cs="Times New Roman"/>
        </w:rPr>
      </w:pPr>
      <w:r w:rsidRPr="004170F0">
        <w:rPr>
          <w:rFonts w:ascii="Times New Roman" w:hAnsi="Times New Roman" w:cs="Times New Roman"/>
        </w:rPr>
        <w:t xml:space="preserve">5.1. </w:t>
      </w:r>
      <w:r w:rsidRPr="004170F0">
        <w:rPr>
          <w:rFonts w:ascii="Times New Roman" w:hAnsi="Times New Roman" w:cs="Times New Roman"/>
        </w:rPr>
        <w:tab/>
        <w:t xml:space="preserve">Методами сбора информации являются: </w:t>
      </w:r>
    </w:p>
    <w:p w14:paraId="57070394"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данные федеральных цифровых информационных систем (в том числе цифровой экосистемы ДПО); </w:t>
      </w:r>
    </w:p>
    <w:p w14:paraId="43213289"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данные официальных сайтов муниципальных органов управления образования, образовательных организаций;</w:t>
      </w:r>
    </w:p>
    <w:p w14:paraId="6B9C8F94"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согласованные формы отчетности, аналитической деятельности;</w:t>
      </w:r>
    </w:p>
    <w:p w14:paraId="703D0A7D"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наблюдение в период посещения образовательных организаций и органов управления образования муниципалитетов; </w:t>
      </w:r>
    </w:p>
    <w:p w14:paraId="70C842A3" w14:textId="77777777" w:rsidR="004170F0" w:rsidRPr="004170F0" w:rsidRDefault="004170F0" w:rsidP="004170F0">
      <w:pPr>
        <w:pStyle w:val="a9"/>
        <w:numPr>
          <w:ilvl w:val="0"/>
          <w:numId w:val="52"/>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изучение нормативных правовых документов муниципальных органов власти, осуществляющих управление в сфере образования, образовательных организаций. </w:t>
      </w:r>
    </w:p>
    <w:p w14:paraId="4DB15057" w14:textId="77777777" w:rsidR="004170F0" w:rsidRPr="004170F0" w:rsidRDefault="004170F0" w:rsidP="004170F0">
      <w:pPr>
        <w:rPr>
          <w:rFonts w:ascii="Times New Roman" w:hAnsi="Times New Roman" w:cs="Times New Roman"/>
        </w:rPr>
      </w:pPr>
      <w:r w:rsidRPr="004170F0">
        <w:rPr>
          <w:rFonts w:ascii="Times New Roman" w:hAnsi="Times New Roman" w:cs="Times New Roman"/>
        </w:rPr>
        <w:t xml:space="preserve">5.2. </w:t>
      </w:r>
      <w:r w:rsidRPr="004170F0">
        <w:rPr>
          <w:rFonts w:ascii="Times New Roman" w:hAnsi="Times New Roman" w:cs="Times New Roman"/>
        </w:rPr>
        <w:tab/>
        <w:t>Мониторинг эффективности деятельности РСНМС РД проводится не реже одного раза в год. По результатам мониторинга эффективности деятельности РСНМС РД проводится анализ, разрабатываются адресные рекомендации, принимаются управленческие решения.</w:t>
      </w:r>
    </w:p>
    <w:p w14:paraId="2663ED74" w14:textId="77777777" w:rsidR="004170F0" w:rsidRPr="004170F0" w:rsidRDefault="004170F0" w:rsidP="004170F0">
      <w:pPr>
        <w:spacing w:after="0" w:line="276" w:lineRule="auto"/>
        <w:ind w:right="-1"/>
        <w:jc w:val="center"/>
        <w:rPr>
          <w:rFonts w:ascii="Times New Roman" w:eastAsia="Times New Roman" w:hAnsi="Times New Roman" w:cs="Times New Roman"/>
          <w:lang w:eastAsia="ru-RU"/>
        </w:rPr>
      </w:pPr>
      <w:r w:rsidRPr="004170F0">
        <w:rPr>
          <w:rFonts w:ascii="Times New Roman" w:hAnsi="Times New Roman" w:cs="Times New Roman"/>
          <w:noProof/>
          <w:lang w:eastAsia="ru-RU"/>
        </w:rPr>
        <w:drawing>
          <wp:inline distT="0" distB="0" distL="0" distR="0" wp14:anchorId="78DE1B65" wp14:editId="7BCDF21D">
            <wp:extent cx="425450" cy="222696"/>
            <wp:effectExtent l="0" t="0" r="0" b="6350"/>
            <wp:docPr id="591" name="Рисунок 591"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26CE4FA1" wp14:editId="53D18829">
            <wp:extent cx="425450" cy="222696"/>
            <wp:effectExtent l="0" t="0" r="0" b="6350"/>
            <wp:docPr id="592" name="Рисунок 592"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28618156" wp14:editId="3FAB7E0F">
            <wp:extent cx="425450" cy="222696"/>
            <wp:effectExtent l="0" t="0" r="0" b="6350"/>
            <wp:docPr id="593" name="Рисунок 593"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6299386E" w14:textId="77777777" w:rsidR="004170F0" w:rsidRPr="004170F0" w:rsidRDefault="004170F0" w:rsidP="004170F0">
      <w:pPr>
        <w:rPr>
          <w:rFonts w:ascii="Times New Roman" w:eastAsia="Malgun Gothic" w:hAnsi="Times New Roman" w:cs="Times New Roman"/>
        </w:rPr>
      </w:pPr>
    </w:p>
    <w:p w14:paraId="2B16C421" w14:textId="77777777" w:rsidR="004170F0" w:rsidRPr="004170F0" w:rsidRDefault="004170F0" w:rsidP="004170F0">
      <w:pPr>
        <w:spacing w:after="0" w:line="276" w:lineRule="auto"/>
        <w:rPr>
          <w:rFonts w:ascii="Times New Roman" w:hAnsi="Times New Roman" w:cs="Times New Roman"/>
          <w:color w:val="833C0B" w:themeColor="accent2" w:themeShade="80"/>
          <w:sz w:val="24"/>
          <w:szCs w:val="24"/>
        </w:rPr>
      </w:pPr>
    </w:p>
    <w:p w14:paraId="236EFC9C" w14:textId="77777777" w:rsidR="004170F0" w:rsidRPr="004170F0" w:rsidRDefault="004170F0" w:rsidP="004170F0">
      <w:pPr>
        <w:rPr>
          <w:rFonts w:ascii="Times New Roman" w:hAnsi="Times New Roman" w:cs="Times New Roman"/>
          <w:color w:val="833C0B" w:themeColor="accent2" w:themeShade="80"/>
          <w:sz w:val="24"/>
          <w:szCs w:val="24"/>
        </w:rPr>
      </w:pPr>
      <w:r w:rsidRPr="004170F0">
        <w:rPr>
          <w:rFonts w:ascii="Times New Roman" w:hAnsi="Times New Roman" w:cs="Times New Roman"/>
          <w:color w:val="833C0B" w:themeColor="accent2" w:themeShade="80"/>
          <w:sz w:val="24"/>
          <w:szCs w:val="24"/>
        </w:rPr>
        <w:br w:type="page"/>
      </w:r>
    </w:p>
    <w:p w14:paraId="73DD9F3F" w14:textId="77777777" w:rsidR="004170F0" w:rsidRPr="004170F0" w:rsidRDefault="004170F0" w:rsidP="004170F0">
      <w:pPr>
        <w:rPr>
          <w:rFonts w:ascii="Times New Roman" w:hAnsi="Times New Roman" w:cs="Times New Roman"/>
          <w:sz w:val="28"/>
          <w:szCs w:val="28"/>
          <w:u w:val="single"/>
        </w:rPr>
      </w:pPr>
      <w:r w:rsidRPr="004170F0">
        <w:rPr>
          <w:rFonts w:ascii="Times New Roman" w:hAnsi="Times New Roman" w:cs="Times New Roman"/>
          <w:noProof/>
          <w:lang w:eastAsia="ru-RU"/>
        </w:rPr>
        <w:lastRenderedPageBreak/>
        <w:drawing>
          <wp:inline distT="0" distB="0" distL="0" distR="0" wp14:anchorId="310FD9AB" wp14:editId="481E5541">
            <wp:extent cx="273269" cy="172445"/>
            <wp:effectExtent l="0" t="0" r="0" b="0"/>
            <wp:docPr id="854" name="Рисунок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EB97A2D" wp14:editId="3C90E8D7">
            <wp:extent cx="273269" cy="172445"/>
            <wp:effectExtent l="0" t="0" r="0" b="0"/>
            <wp:docPr id="855" name="Рисунок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E414771" wp14:editId="495E6A87">
            <wp:extent cx="273269" cy="172445"/>
            <wp:effectExtent l="0" t="0" r="0" b="0"/>
            <wp:docPr id="856" name="Рисунок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629AAE3" wp14:editId="478DAB3E">
            <wp:extent cx="273269" cy="172445"/>
            <wp:effectExtent l="0" t="0" r="0" b="0"/>
            <wp:docPr id="857" name="Рисунок 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0EF4F21" wp14:editId="17BB6428">
            <wp:extent cx="273269" cy="172445"/>
            <wp:effectExtent l="0" t="0" r="0" b="0"/>
            <wp:docPr id="858" name="Рисунок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AFE0ABB" wp14:editId="4EEE6440">
            <wp:extent cx="273269" cy="172445"/>
            <wp:effectExtent l="0" t="0" r="0" b="0"/>
            <wp:docPr id="859" name="Рисунок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A88CD8F" wp14:editId="5D42A669">
            <wp:extent cx="273269" cy="172445"/>
            <wp:effectExtent l="0" t="0" r="0" b="0"/>
            <wp:docPr id="860" name="Рисунок 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0F70493" wp14:editId="7F7773F5">
            <wp:extent cx="273269" cy="172445"/>
            <wp:effectExtent l="0" t="0" r="0" b="0"/>
            <wp:docPr id="861" name="Рисунок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4A8882C" wp14:editId="707CD7B9">
            <wp:extent cx="273269" cy="172445"/>
            <wp:effectExtent l="0" t="0" r="0" b="0"/>
            <wp:docPr id="862" name="Рисунок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06CC8F3" wp14:editId="6865C5C0">
            <wp:extent cx="273269" cy="172445"/>
            <wp:effectExtent l="0" t="0" r="0" b="0"/>
            <wp:docPr id="863" name="Рисунок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3604ECA" wp14:editId="40BB59E0">
            <wp:extent cx="273269" cy="172445"/>
            <wp:effectExtent l="0" t="0" r="0" b="0"/>
            <wp:docPr id="864" name="Рисунок 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E73AC95" wp14:editId="66B0B189">
            <wp:extent cx="273269" cy="172445"/>
            <wp:effectExtent l="0" t="0" r="0" b="0"/>
            <wp:docPr id="865" name="Рисунок 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397B3B5" wp14:editId="0DD5DF8E">
            <wp:extent cx="273269" cy="172445"/>
            <wp:effectExtent l="0" t="0" r="0" b="0"/>
            <wp:docPr id="866" name="Рисунок 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0EDF1EC" wp14:editId="2366D270">
            <wp:extent cx="273269" cy="172445"/>
            <wp:effectExtent l="0" t="0" r="0" b="0"/>
            <wp:docPr id="867" name="Рисунок 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AA3D526" wp14:editId="3A34F111">
            <wp:extent cx="273269" cy="172445"/>
            <wp:effectExtent l="0" t="0" r="0" b="0"/>
            <wp:docPr id="868" name="Рисунок 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C10DFFC" wp14:editId="4E6D92F9">
            <wp:extent cx="273269" cy="172445"/>
            <wp:effectExtent l="0" t="0" r="0" b="0"/>
            <wp:docPr id="869" name="Рисунок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CAC3EC9" wp14:editId="56F1872D">
            <wp:extent cx="273269" cy="172445"/>
            <wp:effectExtent l="0" t="0" r="0" b="0"/>
            <wp:docPr id="870" name="Рисунок 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ADBA13E" wp14:editId="26C57D79">
            <wp:extent cx="273269" cy="172445"/>
            <wp:effectExtent l="0" t="0" r="0" b="0"/>
            <wp:docPr id="871" name="Рисунок 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16B5C69" wp14:editId="0EC4C645">
            <wp:extent cx="273269" cy="172445"/>
            <wp:effectExtent l="0" t="0" r="0" b="0"/>
            <wp:docPr id="872" name="Рисунок 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DF6F94B" wp14:editId="76C68860">
            <wp:extent cx="273269" cy="172445"/>
            <wp:effectExtent l="0" t="0" r="0" b="0"/>
            <wp:docPr id="873" name="Рисунок 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96AB011" wp14:editId="4CF14EAC">
            <wp:extent cx="273269" cy="172445"/>
            <wp:effectExtent l="0" t="0" r="0" b="0"/>
            <wp:docPr id="874" name="Рисунок 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18332508" w14:textId="77777777" w:rsidR="004170F0" w:rsidRPr="004170F0" w:rsidRDefault="004170F0" w:rsidP="004170F0">
      <w:pPr>
        <w:spacing w:after="0" w:line="276" w:lineRule="auto"/>
        <w:rPr>
          <w:rFonts w:ascii="Times New Roman" w:hAnsi="Times New Roman" w:cs="Times New Roman"/>
          <w:color w:val="833C0B" w:themeColor="accent2" w:themeShade="80"/>
          <w:sz w:val="24"/>
          <w:szCs w:val="24"/>
        </w:rPr>
      </w:pPr>
    </w:p>
    <w:p w14:paraId="7D20622B" w14:textId="77777777" w:rsidR="004170F0" w:rsidRPr="004170F0" w:rsidRDefault="004170F0" w:rsidP="004170F0">
      <w:pPr>
        <w:spacing w:after="0" w:line="276" w:lineRule="auto"/>
        <w:rPr>
          <w:rFonts w:ascii="Times New Roman" w:hAnsi="Times New Roman" w:cs="Times New Roman"/>
          <w:color w:val="833C0B" w:themeColor="accent2" w:themeShade="80"/>
          <w:sz w:val="24"/>
          <w:szCs w:val="24"/>
        </w:rPr>
      </w:pPr>
      <w:r w:rsidRPr="004170F0">
        <w:rPr>
          <w:rFonts w:ascii="Times New Roman" w:hAnsi="Times New Roman" w:cs="Times New Roman"/>
          <w:color w:val="833C0B" w:themeColor="accent2" w:themeShade="80"/>
          <w:sz w:val="24"/>
          <w:szCs w:val="24"/>
        </w:rPr>
        <w:t xml:space="preserve">РЕГИОНАЛЬНАЯ СИСТЕМА </w:t>
      </w:r>
    </w:p>
    <w:p w14:paraId="5E6309A6" w14:textId="77777777" w:rsidR="004170F0" w:rsidRPr="004170F0" w:rsidRDefault="004170F0" w:rsidP="004170F0">
      <w:pPr>
        <w:spacing w:after="0" w:line="276" w:lineRule="auto"/>
        <w:rPr>
          <w:rFonts w:ascii="Times New Roman" w:hAnsi="Times New Roman" w:cs="Times New Roman"/>
          <w:color w:val="833C0B" w:themeColor="accent2" w:themeShade="80"/>
          <w:sz w:val="24"/>
          <w:szCs w:val="24"/>
        </w:rPr>
      </w:pPr>
      <w:r w:rsidRPr="004170F0">
        <w:rPr>
          <w:rFonts w:ascii="Times New Roman" w:hAnsi="Times New Roman" w:cs="Times New Roman"/>
          <w:color w:val="833C0B" w:themeColor="accent2" w:themeShade="80"/>
          <w:sz w:val="24"/>
          <w:szCs w:val="24"/>
        </w:rPr>
        <w:t>НАУЧНО-МЕТОДИЧЕСКОГО СОПРОВОЖДЕНИЯ</w:t>
      </w:r>
    </w:p>
    <w:p w14:paraId="1876133A" w14:textId="77777777" w:rsidR="004170F0" w:rsidRPr="004170F0" w:rsidRDefault="004170F0" w:rsidP="004170F0">
      <w:pPr>
        <w:spacing w:after="0" w:line="276" w:lineRule="auto"/>
        <w:rPr>
          <w:rFonts w:ascii="Times New Roman" w:hAnsi="Times New Roman" w:cs="Times New Roman"/>
          <w:color w:val="833C0B" w:themeColor="accent2" w:themeShade="80"/>
          <w:sz w:val="24"/>
          <w:szCs w:val="24"/>
        </w:rPr>
      </w:pPr>
      <w:r w:rsidRPr="004170F0">
        <w:rPr>
          <w:rFonts w:ascii="Times New Roman" w:hAnsi="Times New Roman" w:cs="Times New Roman"/>
          <w:color w:val="833C0B" w:themeColor="accent2" w:themeShade="80"/>
          <w:sz w:val="24"/>
          <w:szCs w:val="24"/>
        </w:rPr>
        <w:t>ПЕДАГОГИЧЕСКИХ И УПРАВЛЕНЧЕСКИХ КАДРОВ</w:t>
      </w:r>
    </w:p>
    <w:p w14:paraId="04CC5D75" w14:textId="77777777" w:rsidR="004170F0" w:rsidRPr="004170F0" w:rsidRDefault="004170F0" w:rsidP="004170F0">
      <w:pPr>
        <w:spacing w:after="0" w:line="276" w:lineRule="auto"/>
        <w:rPr>
          <w:rFonts w:ascii="Times New Roman" w:hAnsi="Times New Roman" w:cs="Times New Roman"/>
          <w:color w:val="833C0B" w:themeColor="accent2" w:themeShade="80"/>
          <w:sz w:val="28"/>
          <w:szCs w:val="28"/>
        </w:rPr>
      </w:pPr>
      <w:r w:rsidRPr="004170F0">
        <w:rPr>
          <w:rFonts w:ascii="Times New Roman" w:hAnsi="Times New Roman" w:cs="Times New Roman"/>
          <w:color w:val="833C0B" w:themeColor="accent2" w:themeShade="80"/>
          <w:sz w:val="24"/>
          <w:szCs w:val="24"/>
        </w:rPr>
        <w:t>«ВОЗОБНОВЛЯЕМОЕ ОБРАЗОВАНИЕ» на 2022-2024 годы</w:t>
      </w:r>
    </w:p>
    <w:p w14:paraId="2F2A0CA0" w14:textId="77777777" w:rsidR="004170F0" w:rsidRPr="004170F0" w:rsidRDefault="004170F0" w:rsidP="004170F0">
      <w:pPr>
        <w:spacing w:after="0" w:line="240" w:lineRule="auto"/>
        <w:ind w:firstLine="426"/>
        <w:jc w:val="both"/>
        <w:rPr>
          <w:rFonts w:ascii="Times New Roman" w:hAnsi="Times New Roman" w:cs="Times New Roman"/>
        </w:rPr>
      </w:pPr>
    </w:p>
    <w:p w14:paraId="7B3315A9" w14:textId="77777777" w:rsidR="004170F0" w:rsidRPr="004170F0" w:rsidRDefault="004170F0" w:rsidP="004170F0">
      <w:pPr>
        <w:spacing w:after="0" w:line="240" w:lineRule="auto"/>
        <w:ind w:firstLine="426"/>
        <w:jc w:val="both"/>
        <w:rPr>
          <w:rFonts w:ascii="Times New Roman" w:hAnsi="Times New Roman" w:cs="Times New Roman"/>
        </w:rPr>
      </w:pPr>
      <w:r w:rsidRPr="004170F0">
        <w:rPr>
          <w:rFonts w:ascii="Times New Roman" w:hAnsi="Times New Roman" w:cs="Times New Roman"/>
        </w:rPr>
        <w:t xml:space="preserve">Многие реформы в образовании не оправдали надежд и не привели к улучшениям, потому что не оказали достаточного воздействия на учителя, не смогли вовлечь педагога в преобразовательную развивающую деятельность. </w:t>
      </w:r>
    </w:p>
    <w:p w14:paraId="71D2F5CB" w14:textId="77777777" w:rsidR="004170F0" w:rsidRPr="004170F0" w:rsidRDefault="004170F0" w:rsidP="004170F0">
      <w:pPr>
        <w:spacing w:after="0" w:line="240" w:lineRule="auto"/>
        <w:ind w:firstLine="426"/>
        <w:jc w:val="both"/>
        <w:rPr>
          <w:rFonts w:ascii="Times New Roman" w:hAnsi="Times New Roman" w:cs="Times New Roman"/>
          <w:u w:val="single"/>
        </w:rPr>
      </w:pPr>
      <w:r w:rsidRPr="004170F0">
        <w:rPr>
          <w:rFonts w:ascii="Times New Roman" w:hAnsi="Times New Roman" w:cs="Times New Roman"/>
        </w:rPr>
        <w:t>Качество системы образования не может быть выше качества работающих в ней учителей.</w:t>
      </w:r>
      <w:r w:rsidRPr="004170F0">
        <w:rPr>
          <w:rFonts w:ascii="Times New Roman" w:hAnsi="Times New Roman" w:cs="Times New Roman"/>
          <w:u w:val="single"/>
        </w:rPr>
        <w:t xml:space="preserve">  </w:t>
      </w:r>
    </w:p>
    <w:p w14:paraId="452C6142" w14:textId="77777777" w:rsidR="004170F0" w:rsidRPr="004170F0" w:rsidRDefault="004170F0" w:rsidP="004170F0">
      <w:pPr>
        <w:spacing w:after="0" w:line="240" w:lineRule="auto"/>
        <w:ind w:firstLine="426"/>
        <w:jc w:val="both"/>
        <w:rPr>
          <w:rFonts w:ascii="Times New Roman" w:hAnsi="Times New Roman" w:cs="Times New Roman"/>
        </w:rPr>
      </w:pPr>
      <w:r w:rsidRPr="004170F0">
        <w:rPr>
          <w:rFonts w:ascii="Times New Roman" w:hAnsi="Times New Roman" w:cs="Times New Roman"/>
        </w:rPr>
        <w:t>Региональная система научно-методического сопровождения педагогических работников и управленческих кадров «Возобновляемое образование» – эффективный механизм развития кадрового потенциала системы образования Республики Дагестан.</w:t>
      </w:r>
    </w:p>
    <w:p w14:paraId="529C0C33" w14:textId="77777777" w:rsidR="004170F0" w:rsidRPr="004170F0" w:rsidRDefault="004170F0" w:rsidP="004170F0">
      <w:pPr>
        <w:spacing w:after="0" w:line="240" w:lineRule="auto"/>
        <w:ind w:firstLine="426"/>
        <w:jc w:val="both"/>
        <w:rPr>
          <w:rFonts w:ascii="Times New Roman" w:hAnsi="Times New Roman" w:cs="Times New Roman"/>
        </w:rPr>
      </w:pPr>
      <w:r w:rsidRPr="004170F0">
        <w:rPr>
          <w:rFonts w:ascii="Times New Roman" w:hAnsi="Times New Roman" w:cs="Times New Roman"/>
        </w:rPr>
        <w:t xml:space="preserve">Система учительского роста «Возобновляемое образование» – это формирование педагога будущего, способного сохранять постоянно растущую потребность в новом знании, пластично перестраиваться в условиях деятельности будущего, творчески решая возникающие проблемы обновляемого образования. </w:t>
      </w:r>
    </w:p>
    <w:p w14:paraId="478CD798" w14:textId="77777777" w:rsidR="004170F0" w:rsidRPr="004170F0" w:rsidRDefault="004170F0" w:rsidP="004170F0">
      <w:pPr>
        <w:spacing w:after="0" w:line="240" w:lineRule="auto"/>
        <w:ind w:firstLine="426"/>
        <w:jc w:val="both"/>
        <w:rPr>
          <w:rFonts w:ascii="Times New Roman" w:hAnsi="Times New Roman" w:cs="Times New Roman"/>
        </w:rPr>
      </w:pPr>
      <w:r w:rsidRPr="004170F0">
        <w:rPr>
          <w:rFonts w:ascii="Times New Roman" w:hAnsi="Times New Roman" w:cs="Times New Roman"/>
        </w:rPr>
        <w:t>Педагог будущего нуждается в постоянном образовании и самое главное – стремится к нему.</w:t>
      </w:r>
    </w:p>
    <w:p w14:paraId="0137BE9C" w14:textId="77777777" w:rsidR="004170F0" w:rsidRPr="004170F0" w:rsidRDefault="004170F0" w:rsidP="004170F0">
      <w:pPr>
        <w:spacing w:after="0" w:line="240" w:lineRule="auto"/>
        <w:ind w:firstLine="426"/>
        <w:jc w:val="both"/>
        <w:rPr>
          <w:rFonts w:ascii="Times New Roman" w:hAnsi="Times New Roman" w:cs="Times New Roman"/>
        </w:rPr>
      </w:pPr>
      <w:r w:rsidRPr="004170F0">
        <w:rPr>
          <w:rFonts w:ascii="Times New Roman" w:hAnsi="Times New Roman" w:cs="Times New Roman"/>
        </w:rPr>
        <w:t>«Возобновляемое» – означает обновляемое, продолжаемое, сменяемое, дополняемое образование.  Это одно из важнейших условий расширения возможности педагога в его самоопределении, саморазвитии, самореализации. Данный подход позволяет преодолевать консерватизм, неподвижность образования педагога и обеспечить сферу образования востребованными специалистами.</w:t>
      </w:r>
    </w:p>
    <w:p w14:paraId="529818B9" w14:textId="77777777" w:rsidR="004170F0" w:rsidRPr="004170F0" w:rsidRDefault="004170F0" w:rsidP="004170F0">
      <w:pPr>
        <w:spacing w:after="0" w:line="240" w:lineRule="auto"/>
        <w:ind w:firstLine="426"/>
        <w:jc w:val="both"/>
        <w:rPr>
          <w:rFonts w:ascii="Times New Roman" w:hAnsi="Times New Roman" w:cs="Times New Roman"/>
        </w:rPr>
      </w:pPr>
      <w:r w:rsidRPr="004170F0">
        <w:rPr>
          <w:rFonts w:ascii="Times New Roman" w:hAnsi="Times New Roman" w:cs="Times New Roman"/>
        </w:rPr>
        <w:t xml:space="preserve">Развитие системы российского образования эффективно продвигают творчески, </w:t>
      </w:r>
      <w:r w:rsidRPr="004170F0">
        <w:rPr>
          <w:rFonts w:ascii="Times New Roman" w:hAnsi="Times New Roman" w:cs="Times New Roman"/>
          <w:bCs/>
        </w:rPr>
        <w:t>по-новому работающие</w:t>
      </w:r>
      <w:r w:rsidRPr="004170F0">
        <w:rPr>
          <w:rFonts w:ascii="Times New Roman" w:hAnsi="Times New Roman" w:cs="Times New Roman"/>
        </w:rPr>
        <w:t xml:space="preserve"> учителя, </w:t>
      </w:r>
      <w:r w:rsidRPr="004170F0">
        <w:rPr>
          <w:rFonts w:ascii="Times New Roman" w:hAnsi="Times New Roman" w:cs="Times New Roman"/>
          <w:bCs/>
        </w:rPr>
        <w:t>способные и готовые</w:t>
      </w:r>
      <w:r w:rsidRPr="004170F0">
        <w:rPr>
          <w:rFonts w:ascii="Times New Roman" w:hAnsi="Times New Roman" w:cs="Times New Roman"/>
        </w:rPr>
        <w:t xml:space="preserve"> продолжать реализацию его основных направлений.  Для всего педагогического сообщества важны </w:t>
      </w:r>
      <w:r w:rsidRPr="004170F0">
        <w:rPr>
          <w:rFonts w:ascii="Times New Roman" w:hAnsi="Times New Roman" w:cs="Times New Roman"/>
          <w:bCs/>
        </w:rPr>
        <w:t>сформированная мотивация</w:t>
      </w:r>
      <w:r w:rsidRPr="004170F0">
        <w:rPr>
          <w:rFonts w:ascii="Times New Roman" w:hAnsi="Times New Roman" w:cs="Times New Roman"/>
        </w:rPr>
        <w:t xml:space="preserve"> и </w:t>
      </w:r>
      <w:r w:rsidRPr="004170F0">
        <w:rPr>
          <w:rFonts w:ascii="Times New Roman" w:hAnsi="Times New Roman" w:cs="Times New Roman"/>
          <w:bCs/>
        </w:rPr>
        <w:t>усилия в преодолении</w:t>
      </w:r>
      <w:r w:rsidRPr="004170F0">
        <w:rPr>
          <w:rFonts w:ascii="Times New Roman" w:hAnsi="Times New Roman" w:cs="Times New Roman"/>
        </w:rPr>
        <w:t xml:space="preserve"> собственных профессиональных барьеров и затруднений, уход от устоявшихся </w:t>
      </w:r>
      <w:r w:rsidRPr="004170F0">
        <w:rPr>
          <w:rFonts w:ascii="Times New Roman" w:hAnsi="Times New Roman" w:cs="Times New Roman"/>
          <w:bCs/>
        </w:rPr>
        <w:t>стереотипов</w:t>
      </w:r>
      <w:r w:rsidRPr="004170F0">
        <w:rPr>
          <w:rFonts w:ascii="Times New Roman" w:hAnsi="Times New Roman" w:cs="Times New Roman"/>
        </w:rPr>
        <w:t xml:space="preserve"> педагогической деятельности, </w:t>
      </w:r>
      <w:r w:rsidRPr="004170F0">
        <w:rPr>
          <w:rFonts w:ascii="Times New Roman" w:hAnsi="Times New Roman" w:cs="Times New Roman"/>
          <w:bCs/>
        </w:rPr>
        <w:t>овладение</w:t>
      </w:r>
      <w:r w:rsidRPr="004170F0">
        <w:rPr>
          <w:rFonts w:ascii="Times New Roman" w:hAnsi="Times New Roman" w:cs="Times New Roman"/>
        </w:rPr>
        <w:t xml:space="preserve"> </w:t>
      </w:r>
      <w:r w:rsidRPr="004170F0">
        <w:rPr>
          <w:rFonts w:ascii="Times New Roman" w:hAnsi="Times New Roman" w:cs="Times New Roman"/>
          <w:bCs/>
        </w:rPr>
        <w:t>новыми, передовыми технологиями</w:t>
      </w:r>
      <w:r w:rsidRPr="004170F0">
        <w:rPr>
          <w:rFonts w:ascii="Times New Roman" w:hAnsi="Times New Roman" w:cs="Times New Roman"/>
        </w:rPr>
        <w:t xml:space="preserve"> и способами профессиональной самореализации и самоактуализации, приобретение способностей </w:t>
      </w:r>
      <w:r w:rsidRPr="004170F0">
        <w:rPr>
          <w:rFonts w:ascii="Times New Roman" w:hAnsi="Times New Roman" w:cs="Times New Roman"/>
          <w:bCs/>
        </w:rPr>
        <w:t>к самообучению</w:t>
      </w:r>
      <w:r w:rsidRPr="004170F0">
        <w:rPr>
          <w:rFonts w:ascii="Times New Roman" w:hAnsi="Times New Roman" w:cs="Times New Roman"/>
        </w:rPr>
        <w:t xml:space="preserve">, </w:t>
      </w:r>
      <w:r w:rsidRPr="004170F0">
        <w:rPr>
          <w:rFonts w:ascii="Times New Roman" w:hAnsi="Times New Roman" w:cs="Times New Roman"/>
          <w:bCs/>
        </w:rPr>
        <w:t>самоорганизации и саморазвитию</w:t>
      </w:r>
      <w:r w:rsidRPr="004170F0">
        <w:rPr>
          <w:rFonts w:ascii="Times New Roman" w:hAnsi="Times New Roman" w:cs="Times New Roman"/>
        </w:rPr>
        <w:t>.</w:t>
      </w:r>
    </w:p>
    <w:p w14:paraId="2FF957F0" w14:textId="77777777" w:rsidR="004170F0" w:rsidRPr="004170F0" w:rsidRDefault="004170F0" w:rsidP="004170F0">
      <w:pPr>
        <w:spacing w:after="0" w:line="276" w:lineRule="auto"/>
        <w:ind w:left="567" w:firstLine="426"/>
        <w:jc w:val="both"/>
        <w:rPr>
          <w:rFonts w:ascii="Times New Roman" w:hAnsi="Times New Roman" w:cs="Times New Roman"/>
        </w:rPr>
      </w:pPr>
      <w:r w:rsidRPr="004170F0">
        <w:rPr>
          <w:rFonts w:ascii="Times New Roman" w:hAnsi="Times New Roman" w:cs="Times New Roman"/>
        </w:rPr>
        <w:t xml:space="preserve">Вехи (динамика) профессионального роста: </w:t>
      </w:r>
    </w:p>
    <w:p w14:paraId="0BAF5241" w14:textId="77777777" w:rsidR="004170F0" w:rsidRPr="004170F0" w:rsidRDefault="004170F0" w:rsidP="004170F0">
      <w:pPr>
        <w:spacing w:after="0" w:line="276" w:lineRule="auto"/>
        <w:ind w:left="567" w:firstLine="426"/>
        <w:jc w:val="both"/>
        <w:rPr>
          <w:rFonts w:ascii="Times New Roman" w:hAnsi="Times New Roman" w:cs="Times New Roman"/>
        </w:rPr>
      </w:pPr>
      <w:r w:rsidRPr="004170F0">
        <w:rPr>
          <w:rFonts w:ascii="Times New Roman" w:hAnsi="Times New Roman" w:cs="Times New Roman"/>
        </w:rPr>
        <w:t xml:space="preserve">от студента к специалисту – </w:t>
      </w:r>
    </w:p>
    <w:p w14:paraId="5FF346B4" w14:textId="77777777" w:rsidR="004170F0" w:rsidRPr="004170F0" w:rsidRDefault="004170F0" w:rsidP="004170F0">
      <w:pPr>
        <w:spacing w:after="0" w:line="276" w:lineRule="auto"/>
        <w:ind w:left="567" w:firstLine="426"/>
        <w:jc w:val="both"/>
        <w:rPr>
          <w:rFonts w:ascii="Times New Roman" w:hAnsi="Times New Roman" w:cs="Times New Roman"/>
        </w:rPr>
      </w:pPr>
      <w:r w:rsidRPr="004170F0">
        <w:rPr>
          <w:rFonts w:ascii="Times New Roman" w:hAnsi="Times New Roman" w:cs="Times New Roman"/>
        </w:rPr>
        <w:t xml:space="preserve">от специализации к многофункциональности – </w:t>
      </w:r>
    </w:p>
    <w:p w14:paraId="12EC3EFC" w14:textId="77777777" w:rsidR="004170F0" w:rsidRPr="004170F0" w:rsidRDefault="004170F0" w:rsidP="004170F0">
      <w:pPr>
        <w:spacing w:after="0" w:line="276" w:lineRule="auto"/>
        <w:ind w:left="567" w:firstLine="426"/>
        <w:jc w:val="both"/>
        <w:rPr>
          <w:rFonts w:ascii="Times New Roman" w:hAnsi="Times New Roman" w:cs="Times New Roman"/>
        </w:rPr>
      </w:pPr>
      <w:r w:rsidRPr="004170F0">
        <w:rPr>
          <w:rFonts w:ascii="Times New Roman" w:hAnsi="Times New Roman" w:cs="Times New Roman"/>
        </w:rPr>
        <w:t xml:space="preserve">от многофункциональности к мастерству – </w:t>
      </w:r>
    </w:p>
    <w:p w14:paraId="0C3909FD" w14:textId="77777777" w:rsidR="004170F0" w:rsidRPr="004170F0" w:rsidRDefault="004170F0" w:rsidP="004170F0">
      <w:pPr>
        <w:spacing w:after="0" w:line="276" w:lineRule="auto"/>
        <w:ind w:left="567" w:firstLine="426"/>
        <w:jc w:val="both"/>
        <w:rPr>
          <w:rFonts w:ascii="Times New Roman" w:hAnsi="Times New Roman" w:cs="Times New Roman"/>
        </w:rPr>
      </w:pPr>
      <w:r w:rsidRPr="004170F0">
        <w:rPr>
          <w:rFonts w:ascii="Times New Roman" w:hAnsi="Times New Roman" w:cs="Times New Roman"/>
        </w:rPr>
        <w:t>от индивидуального мастерства к мастерству сообщества.</w:t>
      </w:r>
    </w:p>
    <w:p w14:paraId="0340EA7B" w14:textId="77777777" w:rsidR="004170F0" w:rsidRPr="004170F0" w:rsidRDefault="004170F0" w:rsidP="004170F0">
      <w:pPr>
        <w:spacing w:after="0" w:line="240" w:lineRule="auto"/>
        <w:ind w:firstLine="426"/>
        <w:jc w:val="both"/>
        <w:rPr>
          <w:rFonts w:ascii="Times New Roman" w:hAnsi="Times New Roman" w:cs="Times New Roman"/>
        </w:rPr>
      </w:pPr>
      <w:r w:rsidRPr="004170F0">
        <w:rPr>
          <w:rFonts w:ascii="Times New Roman" w:hAnsi="Times New Roman" w:cs="Times New Roman"/>
        </w:rPr>
        <w:t>Множественность маршрутов, позволяющих войти в учительскую профессию и развивать свое профессиональное мастерство, позволят создать систему непрерывного профессионального развития «Возобновляемое образование» от получения профессионального образования до завершения карьеры учителя.</w:t>
      </w:r>
    </w:p>
    <w:p w14:paraId="6C7033AB" w14:textId="77777777" w:rsidR="004170F0" w:rsidRPr="004170F0" w:rsidRDefault="004170F0" w:rsidP="004170F0">
      <w:pPr>
        <w:spacing w:line="240" w:lineRule="auto"/>
        <w:jc w:val="center"/>
        <w:rPr>
          <w:rFonts w:ascii="Times New Roman" w:hAnsi="Times New Roman" w:cs="Times New Roman"/>
          <w:bCs/>
          <w:sz w:val="16"/>
          <w:szCs w:val="16"/>
          <w:u w:val="single"/>
        </w:rPr>
      </w:pPr>
    </w:p>
    <w:p w14:paraId="277B0FCD" w14:textId="77777777" w:rsidR="004170F0" w:rsidRPr="004170F0" w:rsidRDefault="004170F0" w:rsidP="004170F0">
      <w:pPr>
        <w:spacing w:after="0" w:line="240" w:lineRule="auto"/>
        <w:jc w:val="center"/>
        <w:rPr>
          <w:rFonts w:ascii="Times New Roman" w:hAnsi="Times New Roman" w:cs="Times New Roman"/>
          <w:bCs/>
          <w:u w:val="single"/>
        </w:rPr>
      </w:pPr>
      <w:r w:rsidRPr="004170F0">
        <w:rPr>
          <w:rFonts w:ascii="Times New Roman" w:hAnsi="Times New Roman" w:cs="Times New Roman"/>
          <w:bCs/>
          <w:u w:val="single"/>
        </w:rPr>
        <w:t>ОРГАНИЗАЦИОННО-МЕТОДОЛОГИЧЕСКОЕ ОСНОВАНИЕ</w:t>
      </w:r>
    </w:p>
    <w:p w14:paraId="3719EC70" w14:textId="77777777" w:rsidR="004170F0" w:rsidRPr="004170F0" w:rsidRDefault="004170F0" w:rsidP="004170F0">
      <w:pPr>
        <w:spacing w:after="0" w:line="240" w:lineRule="auto"/>
        <w:ind w:firstLine="426"/>
        <w:jc w:val="both"/>
        <w:rPr>
          <w:rFonts w:ascii="Times New Roman" w:hAnsi="Times New Roman" w:cs="Times New Roman"/>
          <w:bCs/>
        </w:rPr>
      </w:pPr>
      <w:r w:rsidRPr="004170F0">
        <w:rPr>
          <w:rFonts w:ascii="Times New Roman" w:hAnsi="Times New Roman" w:cs="Times New Roman"/>
          <w:bCs/>
        </w:rPr>
        <w:t>Что может объективно составить Систему подготовки, непрерывного профессионального развития педагога, сделать её более эффективной и гибкой по отношению к запросам сферы образования и самого учителя?</w:t>
      </w:r>
    </w:p>
    <w:p w14:paraId="78904AAB" w14:textId="77777777" w:rsidR="004170F0" w:rsidRPr="004170F0" w:rsidRDefault="004170F0" w:rsidP="004170F0">
      <w:pPr>
        <w:spacing w:after="0" w:line="240" w:lineRule="auto"/>
        <w:ind w:firstLine="426"/>
        <w:jc w:val="both"/>
        <w:rPr>
          <w:rFonts w:ascii="Times New Roman" w:hAnsi="Times New Roman" w:cs="Times New Roman"/>
        </w:rPr>
      </w:pPr>
    </w:p>
    <w:p w14:paraId="528D74FC" w14:textId="77777777" w:rsidR="004170F0" w:rsidRPr="004170F0" w:rsidRDefault="004170F0" w:rsidP="004170F0">
      <w:pPr>
        <w:spacing w:after="0" w:line="276" w:lineRule="auto"/>
        <w:ind w:firstLine="708"/>
        <w:jc w:val="both"/>
        <w:rPr>
          <w:rFonts w:ascii="Times New Roman" w:hAnsi="Times New Roman" w:cs="Times New Roman"/>
          <w:bCs/>
          <w:color w:val="FF0000"/>
        </w:rPr>
      </w:pPr>
      <w:r w:rsidRPr="004170F0">
        <w:rPr>
          <w:rFonts w:ascii="Times New Roman" w:hAnsi="Times New Roman" w:cs="Times New Roman"/>
          <w:bCs/>
          <w:noProof/>
          <w:color w:val="FF0000"/>
          <w:lang w:eastAsia="ru-RU"/>
        </w:rPr>
        <mc:AlternateContent>
          <mc:Choice Requires="wps">
            <w:drawing>
              <wp:anchor distT="0" distB="0" distL="114300" distR="114300" simplePos="0" relativeHeight="251659264" behindDoc="0" locked="0" layoutInCell="1" allowOverlap="1" wp14:anchorId="6063F5CC" wp14:editId="75D980BA">
                <wp:simplePos x="0" y="0"/>
                <wp:positionH relativeFrom="column">
                  <wp:posOffset>2738121</wp:posOffset>
                </wp:positionH>
                <wp:positionV relativeFrom="paragraph">
                  <wp:posOffset>22225</wp:posOffset>
                </wp:positionV>
                <wp:extent cx="171450" cy="209550"/>
                <wp:effectExtent l="19050" t="0" r="19050" b="38100"/>
                <wp:wrapNone/>
                <wp:docPr id="254" name="Стрелка вниз 17"/>
                <wp:cNvGraphicFramePr/>
                <a:graphic xmlns:a="http://schemas.openxmlformats.org/drawingml/2006/main">
                  <a:graphicData uri="http://schemas.microsoft.com/office/word/2010/wordprocessingShape">
                    <wps:wsp>
                      <wps:cNvSpPr/>
                      <wps:spPr>
                        <a:xfrm>
                          <a:off x="0" y="0"/>
                          <a:ext cx="171450" cy="209550"/>
                        </a:xfrm>
                        <a:prstGeom prst="downArrow">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0F57579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7" o:spid="_x0000_s1026" type="#_x0000_t67" style="position:absolute;margin-left:215.6pt;margin-top:1.75pt;width:13.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" adj="12764" fillcolor="#ffd966 [1943]" strokecolor="#1f4d78 [1604]" strokeweight="1pt"/>
            </w:pict>
          </mc:Fallback>
        </mc:AlternateContent>
      </w:r>
    </w:p>
    <w:p w14:paraId="17CDD2EC" w14:textId="77777777" w:rsidR="004170F0" w:rsidRPr="004170F0" w:rsidRDefault="004170F0" w:rsidP="004170F0">
      <w:pPr>
        <w:spacing w:after="0" w:line="276" w:lineRule="auto"/>
        <w:ind w:left="567" w:hanging="567"/>
        <w:jc w:val="center"/>
        <w:rPr>
          <w:rFonts w:ascii="Times New Roman" w:hAnsi="Times New Roman" w:cs="Times New Roman"/>
          <w:bCs/>
          <w:sz w:val="8"/>
          <w:szCs w:val="8"/>
        </w:rPr>
      </w:pPr>
    </w:p>
    <w:p w14:paraId="4E216660" w14:textId="77777777" w:rsidR="004170F0" w:rsidRPr="004170F0" w:rsidRDefault="004170F0" w:rsidP="004170F0">
      <w:pPr>
        <w:spacing w:after="0" w:line="276" w:lineRule="auto"/>
        <w:ind w:left="567" w:hanging="567"/>
        <w:jc w:val="center"/>
        <w:rPr>
          <w:rFonts w:ascii="Times New Roman" w:hAnsi="Times New Roman" w:cs="Times New Roman"/>
          <w:bCs/>
          <w:sz w:val="24"/>
          <w:szCs w:val="24"/>
        </w:rPr>
      </w:pPr>
      <w:r w:rsidRPr="004170F0">
        <w:rPr>
          <w:rFonts w:ascii="Times New Roman" w:hAnsi="Times New Roman" w:cs="Times New Roman"/>
          <w:bCs/>
          <w:sz w:val="24"/>
          <w:szCs w:val="24"/>
        </w:rPr>
        <w:t>9 шагов к эффективной системе учительского роста</w:t>
      </w:r>
    </w:p>
    <w:p w14:paraId="72614504" w14:textId="77777777" w:rsidR="004170F0" w:rsidRPr="004170F0" w:rsidRDefault="004170F0" w:rsidP="004170F0">
      <w:pPr>
        <w:spacing w:after="0" w:line="276" w:lineRule="auto"/>
        <w:ind w:left="567" w:hanging="567"/>
        <w:jc w:val="center"/>
        <w:rPr>
          <w:rFonts w:ascii="Times New Roman" w:hAnsi="Times New Roman" w:cs="Times New Roman"/>
          <w:sz w:val="24"/>
          <w:szCs w:val="24"/>
        </w:rPr>
      </w:pPr>
      <w:r w:rsidRPr="004170F0">
        <w:rPr>
          <w:rFonts w:ascii="Times New Roman" w:hAnsi="Times New Roman" w:cs="Times New Roman"/>
          <w:bCs/>
          <w:sz w:val="24"/>
          <w:szCs w:val="24"/>
        </w:rPr>
        <w:t>«Возобновляемое образование»</w:t>
      </w:r>
    </w:p>
    <w:tbl>
      <w:tblPr>
        <w:tblW w:w="9209" w:type="dxa"/>
        <w:tblCellMar>
          <w:left w:w="0" w:type="dxa"/>
          <w:right w:w="0" w:type="dxa"/>
        </w:tblCellMar>
        <w:tblLook w:val="0420" w:firstRow="1" w:lastRow="0" w:firstColumn="0" w:lastColumn="0" w:noHBand="0" w:noVBand="1"/>
      </w:tblPr>
      <w:tblGrid>
        <w:gridCol w:w="562"/>
        <w:gridCol w:w="2977"/>
        <w:gridCol w:w="5670"/>
      </w:tblGrid>
      <w:tr w:rsidR="004170F0" w:rsidRPr="004170F0" w14:paraId="65FED2D6" w14:textId="77777777" w:rsidTr="00214666">
        <w:trPr>
          <w:trHeight w:val="584"/>
        </w:trPr>
        <w:tc>
          <w:tcPr>
            <w:tcW w:w="56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8A1A9FC" w14:textId="77777777" w:rsidR="004170F0" w:rsidRPr="004170F0" w:rsidRDefault="004170F0" w:rsidP="00214666">
            <w:pPr>
              <w:spacing w:after="0" w:line="240" w:lineRule="auto"/>
              <w:jc w:val="center"/>
              <w:rPr>
                <w:rFonts w:ascii="Times New Roman" w:hAnsi="Times New Roman" w:cs="Times New Roman"/>
                <w:color w:val="000000" w:themeColor="text1"/>
                <w:sz w:val="20"/>
                <w:szCs w:val="20"/>
              </w:rPr>
            </w:pPr>
            <w:r w:rsidRPr="004170F0">
              <w:rPr>
                <w:rFonts w:ascii="Times New Roman" w:hAnsi="Times New Roman" w:cs="Times New Roman"/>
                <w:bCs/>
                <w:color w:val="000000" w:themeColor="text1"/>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D02E205" w14:textId="77777777" w:rsidR="004170F0" w:rsidRPr="004170F0" w:rsidRDefault="004170F0" w:rsidP="00214666">
            <w:pPr>
              <w:spacing w:after="0" w:line="240" w:lineRule="auto"/>
              <w:jc w:val="center"/>
              <w:rPr>
                <w:rFonts w:ascii="Times New Roman" w:hAnsi="Times New Roman" w:cs="Times New Roman"/>
                <w:color w:val="000000" w:themeColor="text1"/>
                <w:sz w:val="20"/>
                <w:szCs w:val="20"/>
              </w:rPr>
            </w:pPr>
            <w:r w:rsidRPr="004170F0">
              <w:rPr>
                <w:rFonts w:ascii="Times New Roman" w:hAnsi="Times New Roman" w:cs="Times New Roman"/>
                <w:bCs/>
                <w:color w:val="000000" w:themeColor="text1"/>
                <w:sz w:val="20"/>
                <w:szCs w:val="20"/>
              </w:rPr>
              <w:t>Шаг, этап пути</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2A59981" w14:textId="77777777" w:rsidR="004170F0" w:rsidRPr="004170F0" w:rsidRDefault="004170F0" w:rsidP="00214666">
            <w:pPr>
              <w:spacing w:after="0" w:line="240" w:lineRule="auto"/>
              <w:jc w:val="center"/>
              <w:rPr>
                <w:rFonts w:ascii="Times New Roman" w:hAnsi="Times New Roman" w:cs="Times New Roman"/>
                <w:color w:val="000000" w:themeColor="text1"/>
                <w:sz w:val="20"/>
                <w:szCs w:val="20"/>
              </w:rPr>
            </w:pPr>
            <w:r w:rsidRPr="004170F0">
              <w:rPr>
                <w:rFonts w:ascii="Times New Roman" w:hAnsi="Times New Roman" w:cs="Times New Roman"/>
                <w:bCs/>
                <w:color w:val="000000" w:themeColor="text1"/>
                <w:sz w:val="20"/>
                <w:szCs w:val="20"/>
              </w:rPr>
              <w:t>Предполагаемые изменения</w:t>
            </w:r>
          </w:p>
        </w:tc>
      </w:tr>
      <w:tr w:rsidR="004170F0" w:rsidRPr="004170F0" w14:paraId="5FAB4EB2" w14:textId="77777777" w:rsidTr="00214666">
        <w:trPr>
          <w:trHeight w:val="584"/>
        </w:trPr>
        <w:tc>
          <w:tcPr>
            <w:tcW w:w="56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BEB47EF"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lastRenderedPageBreak/>
              <w:t>1.</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C33A71F"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bCs/>
                <w:color w:val="000000" w:themeColor="text1"/>
                <w:sz w:val="20"/>
                <w:szCs w:val="20"/>
              </w:rPr>
              <w:t xml:space="preserve">Система отбора на педагогические специальности для привлечения в профессию лучших выпускников школ. </w:t>
            </w:r>
          </w:p>
          <w:p w14:paraId="349EF727"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bCs/>
                <w:color w:val="000000" w:themeColor="text1"/>
                <w:sz w:val="20"/>
                <w:szCs w:val="20"/>
              </w:rPr>
              <w:t>Набор характеристик абитуриента: высокая грамотность, аналитические умения, высокая способность к общению, самосознание, желание учиться и мотивация обучать</w:t>
            </w:r>
            <w:r w:rsidRPr="004170F0">
              <w:rPr>
                <w:rFonts w:ascii="Times New Roman" w:hAnsi="Times New Roman" w:cs="Times New Roman"/>
                <w:color w:val="000000" w:themeColor="text1"/>
                <w:sz w:val="20"/>
                <w:szCs w:val="20"/>
              </w:rPr>
              <w:t>.</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517C510F" w14:textId="77777777" w:rsidR="004170F0" w:rsidRPr="004170F0" w:rsidRDefault="004170F0" w:rsidP="00214666">
            <w:pPr>
              <w:numPr>
                <w:ilvl w:val="0"/>
                <w:numId w:val="57"/>
              </w:numPr>
              <w:tabs>
                <w:tab w:val="clear" w:pos="720"/>
                <w:tab w:val="num" w:pos="310"/>
              </w:tabs>
              <w:spacing w:after="0" w:line="240" w:lineRule="auto"/>
              <w:ind w:left="310" w:hanging="284"/>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 xml:space="preserve">Разработка региональных Правил отбора на педагогические специальности.  </w:t>
            </w:r>
          </w:p>
          <w:p w14:paraId="293E87A3" w14:textId="77777777" w:rsidR="004170F0" w:rsidRPr="004170F0" w:rsidRDefault="004170F0" w:rsidP="00214666">
            <w:pPr>
              <w:numPr>
                <w:ilvl w:val="0"/>
                <w:numId w:val="57"/>
              </w:numPr>
              <w:tabs>
                <w:tab w:val="clear" w:pos="720"/>
                <w:tab w:val="num" w:pos="310"/>
              </w:tabs>
              <w:spacing w:after="0" w:line="240" w:lineRule="auto"/>
              <w:ind w:left="310" w:hanging="284"/>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Обязательная проверка уровня грамотности по русскому языку.</w:t>
            </w:r>
          </w:p>
          <w:p w14:paraId="5EE6543A" w14:textId="77777777" w:rsidR="004170F0" w:rsidRPr="004170F0" w:rsidRDefault="004170F0" w:rsidP="00214666">
            <w:pPr>
              <w:numPr>
                <w:ilvl w:val="0"/>
                <w:numId w:val="57"/>
              </w:numPr>
              <w:tabs>
                <w:tab w:val="clear" w:pos="720"/>
                <w:tab w:val="num" w:pos="310"/>
              </w:tabs>
              <w:spacing w:after="0" w:line="240" w:lineRule="auto"/>
              <w:ind w:left="310" w:hanging="284"/>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 xml:space="preserve">Включение творческого экзамена для претендентов в педагогический вуз (ССУЗ) на выявление способности к преподаванию, сформированности коммуникативных компетентностей, готовности нестандартно решать педагогические задачи, эмоциональной отзывчивости. </w:t>
            </w:r>
          </w:p>
          <w:p w14:paraId="453A1102" w14:textId="77777777" w:rsidR="004170F0" w:rsidRPr="004170F0" w:rsidRDefault="004170F0" w:rsidP="00214666">
            <w:pPr>
              <w:spacing w:after="0" w:line="240" w:lineRule="auto"/>
              <w:ind w:left="310"/>
              <w:jc w:val="both"/>
              <w:rPr>
                <w:rFonts w:ascii="Times New Roman" w:hAnsi="Times New Roman" w:cs="Times New Roman"/>
                <w:color w:val="000000" w:themeColor="text1"/>
                <w:sz w:val="20"/>
                <w:szCs w:val="20"/>
              </w:rPr>
            </w:pPr>
          </w:p>
        </w:tc>
      </w:tr>
      <w:tr w:rsidR="004170F0" w:rsidRPr="004170F0" w14:paraId="251504E4" w14:textId="77777777" w:rsidTr="00214666">
        <w:trPr>
          <w:trHeight w:val="1892"/>
        </w:trPr>
        <w:tc>
          <w:tcPr>
            <w:tcW w:w="56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9F6DBC1"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2.</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E5953D5"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bCs/>
                <w:color w:val="000000" w:themeColor="text1"/>
                <w:sz w:val="20"/>
                <w:szCs w:val="20"/>
              </w:rPr>
              <w:t>Дополнительное профессиональное образование в ДИРО – Центре непрерывного повышения педагогического мастерства с обязательным расширением деятельностной (практической) составляющей.</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63F1C840"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Учет тенденций развития в современном образовательном пространстве, в числе которых:</w:t>
            </w:r>
          </w:p>
          <w:p w14:paraId="4D9C3017" w14:textId="77777777" w:rsidR="004170F0" w:rsidRPr="004170F0" w:rsidRDefault="004170F0" w:rsidP="00214666">
            <w:pPr>
              <w:numPr>
                <w:ilvl w:val="0"/>
                <w:numId w:val="57"/>
              </w:numPr>
              <w:tabs>
                <w:tab w:val="clear" w:pos="720"/>
                <w:tab w:val="num" w:pos="310"/>
              </w:tabs>
              <w:spacing w:after="0" w:line="240" w:lineRule="auto"/>
              <w:ind w:left="310" w:hanging="284"/>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 xml:space="preserve">цифровизация, активное внедрение цифровых технологий в сферу обучения и воспитания; </w:t>
            </w:r>
          </w:p>
          <w:p w14:paraId="7BEDD152" w14:textId="77777777" w:rsidR="004170F0" w:rsidRPr="004170F0" w:rsidRDefault="004170F0" w:rsidP="00214666">
            <w:pPr>
              <w:numPr>
                <w:ilvl w:val="0"/>
                <w:numId w:val="57"/>
              </w:numPr>
              <w:tabs>
                <w:tab w:val="clear" w:pos="720"/>
                <w:tab w:val="num" w:pos="310"/>
              </w:tabs>
              <w:spacing w:after="0" w:line="240" w:lineRule="auto"/>
              <w:ind w:left="310" w:hanging="284"/>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 xml:space="preserve">социальный образовательный заказ к результатам образования (подготовка обучающихся к успешной жизни в современном мире, владеющих прочными фундаментальными знаниями и навыками функциональной грамотности); </w:t>
            </w:r>
          </w:p>
          <w:p w14:paraId="6D84375D" w14:textId="77777777" w:rsidR="004170F0" w:rsidRPr="004170F0" w:rsidRDefault="004170F0" w:rsidP="00214666">
            <w:pPr>
              <w:numPr>
                <w:ilvl w:val="0"/>
                <w:numId w:val="57"/>
              </w:numPr>
              <w:tabs>
                <w:tab w:val="clear" w:pos="720"/>
                <w:tab w:val="num" w:pos="310"/>
              </w:tabs>
              <w:spacing w:after="0" w:line="240" w:lineRule="auto"/>
              <w:ind w:left="310" w:hanging="284"/>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потребность в новых педагогических подходах в образовании обучающихся;</w:t>
            </w:r>
          </w:p>
          <w:p w14:paraId="044CDF4D" w14:textId="77777777" w:rsidR="004170F0" w:rsidRPr="004170F0" w:rsidRDefault="004170F0" w:rsidP="00214666">
            <w:pPr>
              <w:numPr>
                <w:ilvl w:val="0"/>
                <w:numId w:val="57"/>
              </w:numPr>
              <w:tabs>
                <w:tab w:val="clear" w:pos="720"/>
                <w:tab w:val="num" w:pos="310"/>
              </w:tabs>
              <w:spacing w:after="0" w:line="240" w:lineRule="auto"/>
              <w:ind w:left="310" w:hanging="284"/>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 xml:space="preserve">сокращение продолжительности и разнообразие форм дополнительного профессионального образования; </w:t>
            </w:r>
          </w:p>
          <w:p w14:paraId="141F51D6" w14:textId="77777777" w:rsidR="004170F0" w:rsidRPr="004170F0" w:rsidRDefault="004170F0" w:rsidP="00214666">
            <w:pPr>
              <w:numPr>
                <w:ilvl w:val="0"/>
                <w:numId w:val="57"/>
              </w:numPr>
              <w:tabs>
                <w:tab w:val="clear" w:pos="720"/>
                <w:tab w:val="num" w:pos="310"/>
              </w:tabs>
              <w:spacing w:after="0" w:line="240" w:lineRule="auto"/>
              <w:ind w:left="310" w:hanging="284"/>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 xml:space="preserve">персонализация образовательных запросов, учёт индивидуальных образовательных потребностей педагогов и управленцев; </w:t>
            </w:r>
          </w:p>
          <w:p w14:paraId="10932F73" w14:textId="77777777" w:rsidR="004170F0" w:rsidRPr="004170F0" w:rsidRDefault="004170F0" w:rsidP="00214666">
            <w:pPr>
              <w:numPr>
                <w:ilvl w:val="0"/>
                <w:numId w:val="57"/>
              </w:numPr>
              <w:tabs>
                <w:tab w:val="clear" w:pos="720"/>
                <w:tab w:val="num" w:pos="310"/>
              </w:tabs>
              <w:spacing w:after="0" w:line="240" w:lineRule="auto"/>
              <w:ind w:left="310" w:hanging="284"/>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увеличение доли практических и прикладных занятий, стажировочных, проектировочных практик;</w:t>
            </w:r>
          </w:p>
          <w:p w14:paraId="799004CC" w14:textId="77777777" w:rsidR="004170F0" w:rsidRPr="004170F0" w:rsidRDefault="004170F0" w:rsidP="00214666">
            <w:pPr>
              <w:spacing w:after="0" w:line="240" w:lineRule="auto"/>
              <w:ind w:left="310"/>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повышение значимости неформального и информального образования, формирование корпоративной образовательной культуры.</w:t>
            </w:r>
          </w:p>
        </w:tc>
      </w:tr>
      <w:tr w:rsidR="004170F0" w:rsidRPr="004170F0" w14:paraId="6D41BCB4" w14:textId="77777777" w:rsidTr="00214666">
        <w:trPr>
          <w:trHeight w:val="2602"/>
        </w:trPr>
        <w:tc>
          <w:tcPr>
            <w:tcW w:w="56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2695F31"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3.</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F75B5C4"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bCs/>
                <w:color w:val="000000" w:themeColor="text1"/>
                <w:sz w:val="20"/>
                <w:szCs w:val="20"/>
              </w:rPr>
              <w:t>Стажировочные площадки как институт освоения опыта коллег, опора на лучшие педагогические практики.</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31CAE750" w14:textId="77777777" w:rsidR="004170F0" w:rsidRPr="004170F0" w:rsidRDefault="004170F0" w:rsidP="00214666">
            <w:pPr>
              <w:numPr>
                <w:ilvl w:val="0"/>
                <w:numId w:val="57"/>
              </w:numPr>
              <w:tabs>
                <w:tab w:val="clear" w:pos="720"/>
                <w:tab w:val="num" w:pos="310"/>
              </w:tabs>
              <w:spacing w:after="0" w:line="240" w:lineRule="auto"/>
              <w:ind w:left="310" w:hanging="284"/>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Приближение процесса обучения в учреждениях ДППО к непосредственной педагогической практике (до 50%).</w:t>
            </w:r>
          </w:p>
          <w:p w14:paraId="5018AA00" w14:textId="77777777" w:rsidR="004170F0" w:rsidRPr="004170F0" w:rsidRDefault="004170F0" w:rsidP="00214666">
            <w:pPr>
              <w:numPr>
                <w:ilvl w:val="0"/>
                <w:numId w:val="57"/>
              </w:numPr>
              <w:tabs>
                <w:tab w:val="clear" w:pos="720"/>
                <w:tab w:val="num" w:pos="310"/>
              </w:tabs>
              <w:spacing w:after="0" w:line="240" w:lineRule="auto"/>
              <w:ind w:left="310" w:hanging="284"/>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 xml:space="preserve">Повышение роли педагогического сообщества в системе профессионального развития работников образования. </w:t>
            </w:r>
          </w:p>
          <w:p w14:paraId="5D3E95D8" w14:textId="77777777" w:rsidR="004170F0" w:rsidRPr="004170F0" w:rsidRDefault="004170F0" w:rsidP="00214666">
            <w:pPr>
              <w:numPr>
                <w:ilvl w:val="0"/>
                <w:numId w:val="57"/>
              </w:numPr>
              <w:tabs>
                <w:tab w:val="clear" w:pos="720"/>
                <w:tab w:val="num" w:pos="310"/>
              </w:tabs>
              <w:spacing w:after="0" w:line="240" w:lineRule="auto"/>
              <w:ind w:left="310" w:hanging="284"/>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 xml:space="preserve">Проект «Лидерство учителя» – поддержка учителей-наставников. </w:t>
            </w:r>
          </w:p>
          <w:p w14:paraId="45076320" w14:textId="77777777" w:rsidR="004170F0" w:rsidRPr="004170F0" w:rsidRDefault="004170F0" w:rsidP="00214666">
            <w:pPr>
              <w:numPr>
                <w:ilvl w:val="0"/>
                <w:numId w:val="57"/>
              </w:numPr>
              <w:tabs>
                <w:tab w:val="clear" w:pos="720"/>
                <w:tab w:val="num" w:pos="310"/>
              </w:tabs>
              <w:spacing w:after="0" w:line="240" w:lineRule="auto"/>
              <w:ind w:left="310" w:hanging="284"/>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Оперативный обмен лучшими практиками и ресурсами.</w:t>
            </w:r>
          </w:p>
          <w:p w14:paraId="47728C6E" w14:textId="77777777" w:rsidR="004170F0" w:rsidRPr="004170F0" w:rsidRDefault="004170F0" w:rsidP="00214666">
            <w:pPr>
              <w:numPr>
                <w:ilvl w:val="0"/>
                <w:numId w:val="57"/>
              </w:numPr>
              <w:tabs>
                <w:tab w:val="clear" w:pos="720"/>
                <w:tab w:val="num" w:pos="310"/>
              </w:tabs>
              <w:spacing w:after="0" w:line="240" w:lineRule="auto"/>
              <w:ind w:left="310" w:hanging="284"/>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Установление ежегодного гранта для 25 учителей «Лидерство учителя» педагогам-методистам, педагогам-наставникам, сопровождающим профессиональный рост педагогов.</w:t>
            </w:r>
          </w:p>
          <w:p w14:paraId="10822E95" w14:textId="77777777" w:rsidR="004170F0" w:rsidRPr="004170F0" w:rsidRDefault="004170F0" w:rsidP="00214666">
            <w:pPr>
              <w:numPr>
                <w:ilvl w:val="0"/>
                <w:numId w:val="57"/>
              </w:numPr>
              <w:tabs>
                <w:tab w:val="clear" w:pos="720"/>
                <w:tab w:val="num" w:pos="310"/>
              </w:tabs>
              <w:spacing w:after="0" w:line="240" w:lineRule="auto"/>
              <w:ind w:left="310" w:hanging="284"/>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Введение института «Региональный методический актив».</w:t>
            </w:r>
          </w:p>
        </w:tc>
      </w:tr>
      <w:tr w:rsidR="004170F0" w:rsidRPr="004170F0" w14:paraId="2B513461" w14:textId="77777777" w:rsidTr="00214666">
        <w:trPr>
          <w:trHeight w:val="3168"/>
        </w:trPr>
        <w:tc>
          <w:tcPr>
            <w:tcW w:w="56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DF13689"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4.</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9C5E408"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bCs/>
                <w:color w:val="000000" w:themeColor="text1"/>
                <w:sz w:val="20"/>
                <w:szCs w:val="20"/>
              </w:rPr>
              <w:t>Корпоративное дополнительное профессиональное образование.</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37CA04F0"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 xml:space="preserve">Корпоративное обучение – обучение сотрудников одной образовательной организации, направлено на развитие их компетенций и повышение квалификации без отрыва от работы.  </w:t>
            </w:r>
          </w:p>
          <w:p w14:paraId="5C2C32BE"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Имеет конечной целью повышение эффективности работы данной образовательной организации.</w:t>
            </w:r>
          </w:p>
          <w:p w14:paraId="26A38EC6"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 xml:space="preserve">В основе – профессиональное развитие педагогов – неоднородное, индивидуализированное, связанное с проблематикой конкретных групп педагогических работников. </w:t>
            </w:r>
          </w:p>
          <w:p w14:paraId="6BA8FD0C"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 xml:space="preserve">Корпоративное профессиональное развитие осуществляется непосредственно в образовательной организации, где работает педагог. </w:t>
            </w:r>
          </w:p>
          <w:p w14:paraId="4D009B43"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Каждый учитель ежегодно проходит обучение в системе корпоративного образования продолжительностью не менее 72 часов.</w:t>
            </w:r>
          </w:p>
        </w:tc>
      </w:tr>
      <w:tr w:rsidR="004170F0" w:rsidRPr="004170F0" w14:paraId="60040F28" w14:textId="77777777" w:rsidTr="00214666">
        <w:trPr>
          <w:trHeight w:val="549"/>
        </w:trPr>
        <w:tc>
          <w:tcPr>
            <w:tcW w:w="56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5533B50"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lastRenderedPageBreak/>
              <w:t>5.</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517503E"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bCs/>
                <w:color w:val="000000" w:themeColor="text1"/>
                <w:sz w:val="20"/>
                <w:szCs w:val="20"/>
              </w:rPr>
              <w:t>Самообразование и саморазвитие педагога.</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2A6E2EBF"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 xml:space="preserve">Разработка и введение в практику работы педагогов </w:t>
            </w:r>
            <w:r w:rsidRPr="004170F0">
              <w:rPr>
                <w:rFonts w:ascii="Times New Roman" w:hAnsi="Times New Roman" w:cs="Times New Roman"/>
                <w:bCs/>
                <w:color w:val="000000" w:themeColor="text1"/>
                <w:sz w:val="20"/>
                <w:szCs w:val="20"/>
              </w:rPr>
              <w:t>«Образовательной программы</w:t>
            </w:r>
            <w:r w:rsidRPr="004170F0">
              <w:rPr>
                <w:rFonts w:ascii="Times New Roman" w:hAnsi="Times New Roman" w:cs="Times New Roman"/>
                <w:color w:val="000000" w:themeColor="text1"/>
                <w:sz w:val="20"/>
                <w:szCs w:val="20"/>
              </w:rPr>
              <w:t xml:space="preserve"> саморазвития» </w:t>
            </w:r>
          </w:p>
        </w:tc>
      </w:tr>
      <w:tr w:rsidR="004170F0" w:rsidRPr="004170F0" w14:paraId="52329035" w14:textId="77777777" w:rsidTr="00214666">
        <w:trPr>
          <w:trHeight w:val="759"/>
        </w:trPr>
        <w:tc>
          <w:tcPr>
            <w:tcW w:w="56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6C64D19" w14:textId="77777777" w:rsidR="004170F0" w:rsidRPr="004170F0" w:rsidRDefault="004170F0" w:rsidP="00214666">
            <w:pPr>
              <w:spacing w:after="0" w:line="276" w:lineRule="auto"/>
              <w:jc w:val="both"/>
              <w:rPr>
                <w:rFonts w:ascii="Times New Roman" w:hAnsi="Times New Roman" w:cs="Times New Roman"/>
                <w:sz w:val="20"/>
                <w:szCs w:val="20"/>
              </w:rPr>
            </w:pPr>
            <w:r w:rsidRPr="004170F0">
              <w:rPr>
                <w:rFonts w:ascii="Times New Roman" w:hAnsi="Times New Roman" w:cs="Times New Roman"/>
                <w:sz w:val="20"/>
                <w:szCs w:val="20"/>
              </w:rPr>
              <w:t>6.</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50886A35"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bCs/>
                <w:sz w:val="20"/>
                <w:szCs w:val="20"/>
              </w:rPr>
              <w:t xml:space="preserve">Обновленная система аттестации педагогических работников, основанная на личной заинтересованности аттестуемых. </w:t>
            </w:r>
          </w:p>
          <w:p w14:paraId="1C5F60F4" w14:textId="77777777" w:rsidR="004170F0" w:rsidRPr="004170F0" w:rsidRDefault="004170F0" w:rsidP="00214666">
            <w:pPr>
              <w:spacing w:after="0" w:line="240" w:lineRule="auto"/>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1217211F"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Введение по итогам аттестации новых должностей и категорий. При продвижении по категориальной лестнице происходит приращение профессионализма педагога.</w:t>
            </w:r>
          </w:p>
          <w:p w14:paraId="1C5E69BF"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bCs/>
                <w:sz w:val="20"/>
                <w:szCs w:val="20"/>
              </w:rPr>
              <w:t xml:space="preserve">«Учитель» </w:t>
            </w:r>
            <w:r w:rsidRPr="004170F0">
              <w:rPr>
                <w:rFonts w:ascii="Times New Roman" w:hAnsi="Times New Roman" w:cs="Times New Roman"/>
                <w:sz w:val="20"/>
                <w:szCs w:val="20"/>
              </w:rPr>
              <w:t>–</w:t>
            </w:r>
            <w:r w:rsidRPr="004170F0">
              <w:rPr>
                <w:rFonts w:ascii="Times New Roman" w:hAnsi="Times New Roman" w:cs="Times New Roman"/>
                <w:bCs/>
                <w:sz w:val="20"/>
                <w:szCs w:val="20"/>
              </w:rPr>
              <w:t xml:space="preserve"> базовый УПД</w:t>
            </w:r>
            <w:r w:rsidRPr="004170F0">
              <w:rPr>
                <w:rFonts w:ascii="Times New Roman" w:hAnsi="Times New Roman" w:cs="Times New Roman"/>
                <w:sz w:val="20"/>
                <w:szCs w:val="20"/>
              </w:rPr>
              <w:t xml:space="preserve">. Соответствует требованиям к профессиональному стандарту педагога.  Знает содержание преподаваемого предмета, основные нормативно-правовые документы сферы образования. Знаком с эффективными образовательными методиками и технологиями, но применяет их в преподавательской деятельности непостоянно. Опыт работы не обобщен и не распространен. Недостаточно высокие результаты учащихся объясняются негибкостью системы преподавания и проблемами с профессиональной подготовкой учителя. </w:t>
            </w:r>
          </w:p>
          <w:p w14:paraId="6D0B82CD"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bCs/>
                <w:sz w:val="20"/>
                <w:szCs w:val="20"/>
              </w:rPr>
              <w:t xml:space="preserve">«Старший учитель» </w:t>
            </w:r>
            <w:r w:rsidRPr="004170F0">
              <w:rPr>
                <w:rFonts w:ascii="Times New Roman" w:hAnsi="Times New Roman" w:cs="Times New Roman"/>
                <w:sz w:val="20"/>
                <w:szCs w:val="20"/>
              </w:rPr>
              <w:t xml:space="preserve">– </w:t>
            </w:r>
            <w:r w:rsidRPr="004170F0">
              <w:rPr>
                <w:rFonts w:ascii="Times New Roman" w:hAnsi="Times New Roman" w:cs="Times New Roman"/>
                <w:bCs/>
                <w:sz w:val="20"/>
                <w:szCs w:val="20"/>
              </w:rPr>
              <w:t>учитель 1-й категории</w:t>
            </w:r>
            <w:r w:rsidRPr="004170F0">
              <w:rPr>
                <w:rFonts w:ascii="Times New Roman" w:hAnsi="Times New Roman" w:cs="Times New Roman"/>
                <w:sz w:val="20"/>
                <w:szCs w:val="20"/>
              </w:rPr>
              <w:t xml:space="preserve">.  </w:t>
            </w:r>
          </w:p>
          <w:p w14:paraId="6DA5D813"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Владеет и эффективно применяет в профессиональной деятельности эффективные образовательные методики и технологии. Опыт работы обобщен и распространен на уровне образо-вательной организации. Способен к воспроизводству лучшего опыта. Обучающиеся достигают удовлетворительных образовательных результатов: успеваемость до 95%, качество – до 50%.</w:t>
            </w:r>
          </w:p>
          <w:p w14:paraId="0E5F366F"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bCs/>
                <w:sz w:val="20"/>
                <w:szCs w:val="20"/>
              </w:rPr>
              <w:t xml:space="preserve">«Учитель-наставник» </w:t>
            </w:r>
            <w:r w:rsidRPr="004170F0">
              <w:rPr>
                <w:rFonts w:ascii="Times New Roman" w:hAnsi="Times New Roman" w:cs="Times New Roman"/>
                <w:sz w:val="20"/>
                <w:szCs w:val="20"/>
              </w:rPr>
              <w:t xml:space="preserve">– </w:t>
            </w:r>
            <w:r w:rsidRPr="004170F0">
              <w:rPr>
                <w:rFonts w:ascii="Times New Roman" w:hAnsi="Times New Roman" w:cs="Times New Roman"/>
                <w:bCs/>
                <w:sz w:val="20"/>
                <w:szCs w:val="20"/>
              </w:rPr>
              <w:t>учитель высшей категории.</w:t>
            </w:r>
            <w:r w:rsidRPr="004170F0">
              <w:rPr>
                <w:rFonts w:ascii="Times New Roman" w:hAnsi="Times New Roman" w:cs="Times New Roman"/>
                <w:sz w:val="20"/>
                <w:szCs w:val="20"/>
              </w:rPr>
              <w:t xml:space="preserve"> Владеет инновационными образовательными методиками и технологиями, активно их распространяет в профессиональном сообществе. Участвует в реализации проекта «Корпоративное образование». Как правило, руководитель научно-методической кафедры школы или иной профессиональной группы. Принимает на себя ответственность за профессиональное становление своих коллег на уровне школы. Делится опытом с другими менее опытными учителями, помогает им налаживать практику преподавания и систему оценки. Заинтересован и готов к воспроизводству успешного педагогического опыта. Участвует в оценке работы учителей своей школы. Обучающиеся достигают высоких образовательных результатов: успеваемость 98-100%, качество – до 55-60%.</w:t>
            </w:r>
          </w:p>
          <w:p w14:paraId="75B7F898"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bCs/>
                <w:sz w:val="20"/>
                <w:szCs w:val="20"/>
              </w:rPr>
              <w:t xml:space="preserve">«Учитель-методист» </w:t>
            </w:r>
            <w:r w:rsidRPr="004170F0">
              <w:rPr>
                <w:rFonts w:ascii="Times New Roman" w:hAnsi="Times New Roman" w:cs="Times New Roman"/>
                <w:sz w:val="20"/>
                <w:szCs w:val="20"/>
              </w:rPr>
              <w:t xml:space="preserve">– </w:t>
            </w:r>
            <w:r w:rsidRPr="004170F0">
              <w:rPr>
                <w:rFonts w:ascii="Times New Roman" w:hAnsi="Times New Roman" w:cs="Times New Roman"/>
                <w:bCs/>
                <w:sz w:val="20"/>
                <w:szCs w:val="20"/>
              </w:rPr>
              <w:t>учитель высшей категории</w:t>
            </w:r>
            <w:r w:rsidRPr="004170F0">
              <w:rPr>
                <w:rFonts w:ascii="Times New Roman" w:hAnsi="Times New Roman" w:cs="Times New Roman"/>
                <w:sz w:val="20"/>
                <w:szCs w:val="20"/>
              </w:rPr>
              <w:t>.  Владеет инновационными образовательными методиками и технологиями, активно их распространяет в профессиональном сообществе.  Принимает на себя ответственность за профессиональное становление своих коллег на уровне муниципалитета. Делится своим опытом с другими учителями, помогает им в повышении качества преподавания и внедрении эффективной системы оценки. Участвует в экспертизе работы учителей муниципалитета (региона).  Обучающиеся достигают высоких образовательных результатов: успеваемость 100%, качество – 65% и выше.</w:t>
            </w:r>
          </w:p>
          <w:p w14:paraId="2DC8C8DE"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bCs/>
                <w:sz w:val="20"/>
                <w:szCs w:val="20"/>
              </w:rPr>
              <w:t>«Учитель-исследователь»</w:t>
            </w:r>
            <w:r w:rsidRPr="004170F0">
              <w:rPr>
                <w:rFonts w:ascii="Times New Roman" w:hAnsi="Times New Roman" w:cs="Times New Roman"/>
                <w:sz w:val="20"/>
                <w:szCs w:val="20"/>
              </w:rPr>
              <w:t>. Готов и способен работать на опережение. Участвует в исследовательской и проектной деятельности по развитию системы образования муниципалитета, региона.</w:t>
            </w:r>
          </w:p>
          <w:p w14:paraId="0ACECAFD"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Владеет инновационными образовательными методиками и технологиями, активно распространяет их в профессиональном сообществе. Обучающиеся достигают высоких образовательных результатов: успеваемость 100%, качество – 65-75%.</w:t>
            </w:r>
          </w:p>
          <w:p w14:paraId="3A4DF353"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Привлекается к экспертизе образовательных программ и проектов, актуальных для сферы образования муниципалитета, региона.</w:t>
            </w:r>
          </w:p>
          <w:p w14:paraId="5B7C7F75"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lastRenderedPageBreak/>
              <w:t>Учителям-исследователям устанавливаются гранты на проведение исследований, актуальных для системы образования муниципалитета, региона.</w:t>
            </w:r>
          </w:p>
        </w:tc>
      </w:tr>
      <w:tr w:rsidR="004170F0" w:rsidRPr="004170F0" w14:paraId="045DE637" w14:textId="77777777" w:rsidTr="00214666">
        <w:trPr>
          <w:trHeight w:val="3497"/>
        </w:trPr>
        <w:tc>
          <w:tcPr>
            <w:tcW w:w="56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8D31FE3"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lastRenderedPageBreak/>
              <w:t>7.</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567B311D" w14:textId="77777777" w:rsidR="004170F0" w:rsidRPr="004170F0" w:rsidRDefault="004170F0" w:rsidP="00214666">
            <w:pPr>
              <w:spacing w:after="0" w:line="240" w:lineRule="auto"/>
              <w:rPr>
                <w:rFonts w:ascii="Times New Roman" w:hAnsi="Times New Roman" w:cs="Times New Roman"/>
                <w:bCs/>
                <w:color w:val="000000" w:themeColor="text1"/>
                <w:sz w:val="20"/>
                <w:szCs w:val="20"/>
              </w:rPr>
            </w:pPr>
            <w:r w:rsidRPr="004170F0">
              <w:rPr>
                <w:rFonts w:ascii="Times New Roman" w:hAnsi="Times New Roman" w:cs="Times New Roman"/>
                <w:bCs/>
                <w:color w:val="000000" w:themeColor="text1"/>
                <w:sz w:val="20"/>
                <w:szCs w:val="20"/>
              </w:rPr>
              <w:t>Система стимулирования педагога к личностному профессиональному росту на основе эффективных и принятых педагогическим сообществом мотивационных механизмов.</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4F1803DF"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 xml:space="preserve">Создание системы мотивационных механизмов для педагога, обеспечивающих профессиональный рост и профессиональное развитие как приоритетное для него направление. </w:t>
            </w:r>
          </w:p>
          <w:p w14:paraId="67594FC9"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Вводится система гуманных диагностических процедур профессиональных проблем учителя.</w:t>
            </w:r>
          </w:p>
          <w:p w14:paraId="6856C0B0"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Открывается банк данных об эффективных педагогических технологиях и опыте их применения в каждой школе. Банк доступен каждому педагогу.</w:t>
            </w:r>
          </w:p>
          <w:p w14:paraId="632B04A4"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 xml:space="preserve">В коллективе культивируется культура наставничества и профессионального развития. Отлажено включение эффективно работающих педагогов в резерв руководящих кадров, назначение на руководящие должности. Осуществляется работа учителя на доверии. Введен проект «Образцовые уроки». Лучшие уроки учителей записываются и транслируются для педагогического сообщества. </w:t>
            </w:r>
          </w:p>
        </w:tc>
      </w:tr>
      <w:tr w:rsidR="004170F0" w:rsidRPr="004170F0" w14:paraId="4A9EEB43" w14:textId="77777777" w:rsidTr="00214666">
        <w:trPr>
          <w:trHeight w:val="2388"/>
        </w:trPr>
        <w:tc>
          <w:tcPr>
            <w:tcW w:w="56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1558F45"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8.</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A6601E3"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bCs/>
                <w:color w:val="000000" w:themeColor="text1"/>
                <w:sz w:val="20"/>
                <w:szCs w:val="20"/>
              </w:rPr>
              <w:t>Реформа оценки квалификаций и компетенций педагога по требованиям профстандарта (требования к трудовым функциям). Передача оценочных функций профессиональным сообществам.</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666347AA"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Привлечение к оценочным процедурам профессионального сообщества.</w:t>
            </w:r>
          </w:p>
          <w:p w14:paraId="09C13BAC"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Ежегодное самообследование педагогом своей профессиональной деятельности за истекший учебный год.</w:t>
            </w:r>
          </w:p>
          <w:p w14:paraId="551AF313"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Публикация результатов самообследования на сайте образовательной организации.</w:t>
            </w:r>
          </w:p>
          <w:p w14:paraId="05EC0595"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Проведение ежегодных форумов для учителей-методистов, учителей-наставников, учителей-исследователей по вопросам совершенствования наставнической и исследовательской работы в педагогических коллективах.</w:t>
            </w:r>
          </w:p>
        </w:tc>
      </w:tr>
      <w:tr w:rsidR="004170F0" w:rsidRPr="004170F0" w14:paraId="507AFD1F" w14:textId="77777777" w:rsidTr="00214666">
        <w:trPr>
          <w:trHeight w:val="1119"/>
        </w:trPr>
        <w:tc>
          <w:tcPr>
            <w:tcW w:w="56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DB443C7"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9.</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7990C5A"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bCs/>
                <w:color w:val="000000" w:themeColor="text1"/>
                <w:sz w:val="20"/>
                <w:szCs w:val="20"/>
              </w:rPr>
              <w:t xml:space="preserve">Изменение систем финансирования образовательных организаций   на реализацию Стратегии профессионального роста.  </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657B911D"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Расширение грантовой поддержки профессионального роста педагогов, муниципальных, региональных конкурсов для участия педагогов, руководителей.</w:t>
            </w:r>
          </w:p>
        </w:tc>
      </w:tr>
    </w:tbl>
    <w:p w14:paraId="194D6435" w14:textId="77777777" w:rsidR="004170F0" w:rsidRPr="004170F0" w:rsidRDefault="004170F0" w:rsidP="004170F0">
      <w:pPr>
        <w:spacing w:after="0" w:line="276" w:lineRule="auto"/>
        <w:jc w:val="center"/>
        <w:rPr>
          <w:rFonts w:ascii="Times New Roman" w:hAnsi="Times New Roman" w:cs="Times New Roman"/>
          <w:color w:val="FF0000"/>
          <w:sz w:val="28"/>
          <w:szCs w:val="28"/>
        </w:rPr>
      </w:pPr>
    </w:p>
    <w:p w14:paraId="490A05D8" w14:textId="77777777" w:rsidR="004170F0" w:rsidRPr="004170F0" w:rsidRDefault="004170F0" w:rsidP="004170F0">
      <w:pPr>
        <w:spacing w:after="0" w:line="276" w:lineRule="auto"/>
        <w:jc w:val="center"/>
        <w:rPr>
          <w:rFonts w:ascii="Times New Roman" w:hAnsi="Times New Roman" w:cs="Times New Roman"/>
          <w:sz w:val="20"/>
          <w:szCs w:val="20"/>
          <w:u w:val="single"/>
        </w:rPr>
      </w:pPr>
      <w:r w:rsidRPr="004170F0">
        <w:rPr>
          <w:rFonts w:ascii="Times New Roman" w:hAnsi="Times New Roman" w:cs="Times New Roman"/>
          <w:sz w:val="20"/>
          <w:szCs w:val="20"/>
          <w:u w:val="single"/>
        </w:rPr>
        <w:t>НОРМАТИВНО-МЕТОДОЛОГИЧЕСКИЕ ОСНОВАНИЯ:</w:t>
      </w:r>
    </w:p>
    <w:p w14:paraId="208EF8FA" w14:textId="77777777" w:rsidR="004170F0" w:rsidRPr="004170F0" w:rsidRDefault="004170F0" w:rsidP="004170F0">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МИНИСТЕРСТВО ПРОСВЕЩЕНИЯ РОССИЙСКОЙ ФЕДЕРАЦИИ</w:t>
      </w:r>
    </w:p>
    <w:p w14:paraId="27F24991" w14:textId="77777777" w:rsidR="004170F0" w:rsidRPr="004170F0" w:rsidRDefault="004170F0" w:rsidP="004170F0">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РАСПОРЯЖЕНИЕ</w:t>
      </w:r>
    </w:p>
    <w:p w14:paraId="14FD02BD" w14:textId="77777777" w:rsidR="004170F0" w:rsidRPr="004170F0" w:rsidRDefault="004170F0" w:rsidP="004170F0">
      <w:pPr>
        <w:spacing w:after="0" w:line="240" w:lineRule="auto"/>
        <w:jc w:val="center"/>
        <w:rPr>
          <w:rFonts w:ascii="Times New Roman" w:hAnsi="Times New Roman" w:cs="Times New Roman"/>
        </w:rPr>
      </w:pPr>
      <w:r w:rsidRPr="004170F0">
        <w:rPr>
          <w:rFonts w:ascii="Times New Roman" w:hAnsi="Times New Roman" w:cs="Times New Roman"/>
        </w:rPr>
        <w:t>от 4 февраля 2021 года N Р-33</w:t>
      </w:r>
    </w:p>
    <w:p w14:paraId="495ED5F1" w14:textId="77777777" w:rsidR="004170F0" w:rsidRPr="004170F0" w:rsidRDefault="004170F0" w:rsidP="004170F0">
      <w:pPr>
        <w:spacing w:after="0" w:line="240" w:lineRule="auto"/>
        <w:ind w:firstLine="567"/>
        <w:jc w:val="both"/>
        <w:rPr>
          <w:rFonts w:ascii="Times New Roman" w:hAnsi="Times New Roman" w:cs="Times New Roman"/>
        </w:rPr>
      </w:pPr>
      <w:r w:rsidRPr="004170F0">
        <w:rPr>
          <w:rFonts w:ascii="Times New Roman" w:hAnsi="Times New Roman" w:cs="Times New Roman"/>
        </w:rPr>
        <w:t>Методические рекомендации по реализации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p w14:paraId="56424AC0" w14:textId="77777777" w:rsidR="004170F0" w:rsidRPr="004170F0" w:rsidRDefault="004170F0" w:rsidP="004170F0">
      <w:pPr>
        <w:spacing w:after="0" w:line="240" w:lineRule="auto"/>
        <w:ind w:firstLine="567"/>
        <w:jc w:val="both"/>
        <w:rPr>
          <w:rFonts w:ascii="Times New Roman" w:hAnsi="Times New Roman" w:cs="Times New Roman"/>
        </w:rPr>
      </w:pPr>
      <w:r w:rsidRPr="004170F0">
        <w:rPr>
          <w:rFonts w:ascii="Times New Roman" w:hAnsi="Times New Roman" w:cs="Times New Roman"/>
        </w:rPr>
        <w:t xml:space="preserve">«Создание системы эффективного методического сопровождения путем модернизации способов методической поддержки за счет разработки и внедрения правовых, организационных и финансовых механизмов </w:t>
      </w:r>
      <w:r w:rsidRPr="004170F0">
        <w:rPr>
          <w:rFonts w:ascii="Times New Roman" w:hAnsi="Times New Roman" w:cs="Times New Roman"/>
          <w:bCs/>
        </w:rPr>
        <w:t>перехода на новые модели оказания адресной методической поддержки педагогическим коллективам и педагогическим работникам</w:t>
      </w:r>
      <w:r w:rsidRPr="004170F0">
        <w:rPr>
          <w:rFonts w:ascii="Times New Roman" w:hAnsi="Times New Roman" w:cs="Times New Roman"/>
        </w:rPr>
        <w:t>»</w:t>
      </w:r>
      <w:r w:rsidRPr="004170F0">
        <w:rPr>
          <w:rFonts w:ascii="Times New Roman" w:hAnsi="Times New Roman" w:cs="Times New Roman"/>
          <w:bCs/>
        </w:rPr>
        <w:t>.</w:t>
      </w:r>
    </w:p>
    <w:p w14:paraId="483A9D89" w14:textId="77777777" w:rsidR="004170F0" w:rsidRPr="004170F0" w:rsidRDefault="004170F0" w:rsidP="004170F0">
      <w:pPr>
        <w:spacing w:after="0" w:line="240" w:lineRule="auto"/>
        <w:jc w:val="center"/>
        <w:rPr>
          <w:rFonts w:ascii="Times New Roman" w:hAnsi="Times New Roman" w:cs="Times New Roman"/>
          <w:color w:val="000000" w:themeColor="text1"/>
        </w:rPr>
      </w:pPr>
    </w:p>
    <w:p w14:paraId="0BBA7F4B" w14:textId="77777777" w:rsidR="004170F0" w:rsidRPr="004170F0" w:rsidRDefault="004170F0" w:rsidP="004170F0">
      <w:pPr>
        <w:spacing w:after="0"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ЦЕЛЕВОЙ АЛГОРИТМ</w:t>
      </w:r>
    </w:p>
    <w:p w14:paraId="0CB210A7" w14:textId="77777777" w:rsidR="004170F0" w:rsidRPr="004170F0" w:rsidRDefault="004170F0" w:rsidP="004170F0">
      <w:pPr>
        <w:spacing w:after="0"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 xml:space="preserve">Разработка региональной модели профессионального роста педагогов </w:t>
      </w:r>
    </w:p>
    <w:p w14:paraId="2635972F" w14:textId="77777777" w:rsidR="004170F0" w:rsidRPr="004170F0" w:rsidRDefault="004170F0" w:rsidP="004170F0">
      <w:pPr>
        <w:spacing w:after="0"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и управленческих кадров</w:t>
      </w:r>
    </w:p>
    <w:p w14:paraId="70F5A89C" w14:textId="77777777" w:rsidR="004170F0" w:rsidRPr="004170F0" w:rsidRDefault="004170F0" w:rsidP="004170F0">
      <w:pPr>
        <w:spacing w:after="0" w:line="240" w:lineRule="auto"/>
        <w:jc w:val="both"/>
        <w:rPr>
          <w:rFonts w:ascii="Times New Roman" w:hAnsi="Times New Roman" w:cs="Times New Roman"/>
          <w:color w:val="FF0000"/>
        </w:rPr>
      </w:pPr>
      <w:r w:rsidRPr="004170F0">
        <w:rPr>
          <w:rFonts w:ascii="Times New Roman" w:hAnsi="Times New Roman" w:cs="Times New Roman"/>
          <w:bCs/>
          <w:noProof/>
          <w:color w:val="FF0000"/>
          <w:lang w:eastAsia="ru-RU"/>
        </w:rPr>
        <mc:AlternateContent>
          <mc:Choice Requires="wps">
            <w:drawing>
              <wp:anchor distT="0" distB="0" distL="114300" distR="114300" simplePos="0" relativeHeight="251660288" behindDoc="0" locked="0" layoutInCell="1" allowOverlap="1" wp14:anchorId="342C55CF" wp14:editId="23E4B1F4">
                <wp:simplePos x="0" y="0"/>
                <wp:positionH relativeFrom="column">
                  <wp:posOffset>2788920</wp:posOffset>
                </wp:positionH>
                <wp:positionV relativeFrom="paragraph">
                  <wp:posOffset>5080</wp:posOffset>
                </wp:positionV>
                <wp:extent cx="247650" cy="342900"/>
                <wp:effectExtent l="19050" t="0" r="19050" b="38100"/>
                <wp:wrapNone/>
                <wp:docPr id="255" name="Стрелка вниз 17"/>
                <wp:cNvGraphicFramePr/>
                <a:graphic xmlns:a="http://schemas.openxmlformats.org/drawingml/2006/main">
                  <a:graphicData uri="http://schemas.microsoft.com/office/word/2010/wordprocessingShape">
                    <wps:wsp>
                      <wps:cNvSpPr/>
                      <wps:spPr>
                        <a:xfrm>
                          <a:off x="0" y="0"/>
                          <a:ext cx="247650" cy="342900"/>
                        </a:xfrm>
                        <a:prstGeom prst="downArrow">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4A82BC55" id="Стрелка вниз 17" o:spid="_x0000_s1026" type="#_x0000_t67" style="position:absolute;margin-left:219.6pt;margin-top:.4pt;width:1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" adj="13800" fillcolor="#ffd966 [1943]" strokecolor="#1f4d78 [1604]" strokeweight="1pt"/>
            </w:pict>
          </mc:Fallback>
        </mc:AlternateContent>
      </w:r>
    </w:p>
    <w:p w14:paraId="1B524DE7" w14:textId="77777777" w:rsidR="004170F0" w:rsidRPr="004170F0" w:rsidRDefault="004170F0" w:rsidP="004170F0">
      <w:pPr>
        <w:spacing w:after="0" w:line="240" w:lineRule="auto"/>
        <w:jc w:val="both"/>
        <w:rPr>
          <w:rFonts w:ascii="Times New Roman" w:hAnsi="Times New Roman" w:cs="Times New Roman"/>
          <w:color w:val="FF0000"/>
        </w:rPr>
      </w:pPr>
    </w:p>
    <w:p w14:paraId="3F8359AE" w14:textId="77777777" w:rsidR="004170F0" w:rsidRPr="004170F0" w:rsidRDefault="004170F0" w:rsidP="004170F0">
      <w:pPr>
        <w:spacing w:after="0" w:line="240" w:lineRule="auto"/>
        <w:jc w:val="center"/>
        <w:rPr>
          <w:rFonts w:ascii="Times New Roman" w:hAnsi="Times New Roman" w:cs="Times New Roman"/>
          <w:bCs/>
          <w:color w:val="000000" w:themeColor="text1"/>
        </w:rPr>
      </w:pPr>
      <w:r w:rsidRPr="004170F0">
        <w:rPr>
          <w:rFonts w:ascii="Times New Roman" w:hAnsi="Times New Roman" w:cs="Times New Roman"/>
          <w:color w:val="000000" w:themeColor="text1"/>
        </w:rPr>
        <w:t xml:space="preserve">Система непрерывного профессионального развития педагогов – </w:t>
      </w:r>
      <w:r w:rsidRPr="004170F0">
        <w:rPr>
          <w:rFonts w:ascii="Times New Roman" w:hAnsi="Times New Roman" w:cs="Times New Roman"/>
          <w:bCs/>
          <w:color w:val="000000" w:themeColor="text1"/>
        </w:rPr>
        <w:t>переход на новые модели оказания адресной методической поддержки педагогическим коллективам и управленческим командам</w:t>
      </w:r>
    </w:p>
    <w:p w14:paraId="2D143BFB" w14:textId="77777777" w:rsidR="004170F0" w:rsidRPr="004170F0" w:rsidRDefault="004170F0" w:rsidP="004170F0">
      <w:pPr>
        <w:spacing w:after="0" w:line="276" w:lineRule="auto"/>
        <w:jc w:val="both"/>
        <w:rPr>
          <w:rFonts w:ascii="Times New Roman" w:hAnsi="Times New Roman" w:cs="Times New Roman"/>
          <w:color w:val="FF0000"/>
        </w:rPr>
      </w:pPr>
      <w:r w:rsidRPr="004170F0">
        <w:rPr>
          <w:rFonts w:ascii="Times New Roman" w:hAnsi="Times New Roman" w:cs="Times New Roman"/>
          <w:bCs/>
          <w:noProof/>
          <w:color w:val="FF0000"/>
          <w:lang w:eastAsia="ru-RU"/>
        </w:rPr>
        <mc:AlternateContent>
          <mc:Choice Requires="wps">
            <w:drawing>
              <wp:anchor distT="0" distB="0" distL="114300" distR="114300" simplePos="0" relativeHeight="251661312" behindDoc="0" locked="0" layoutInCell="1" allowOverlap="1" wp14:anchorId="178BA99F" wp14:editId="63F6F347">
                <wp:simplePos x="0" y="0"/>
                <wp:positionH relativeFrom="margin">
                  <wp:posOffset>2785745</wp:posOffset>
                </wp:positionH>
                <wp:positionV relativeFrom="paragraph">
                  <wp:posOffset>70485</wp:posOffset>
                </wp:positionV>
                <wp:extent cx="238125" cy="257175"/>
                <wp:effectExtent l="19050" t="0" r="28575" b="47625"/>
                <wp:wrapNone/>
                <wp:docPr id="256" name="Стрелка вниз 17"/>
                <wp:cNvGraphicFramePr/>
                <a:graphic xmlns:a="http://schemas.openxmlformats.org/drawingml/2006/main">
                  <a:graphicData uri="http://schemas.microsoft.com/office/word/2010/wordprocessingShape">
                    <wps:wsp>
                      <wps:cNvSpPr/>
                      <wps:spPr>
                        <a:xfrm>
                          <a:off x="0" y="0"/>
                          <a:ext cx="238125" cy="257175"/>
                        </a:xfrm>
                        <a:prstGeom prst="downArrow">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0C1F1191" id="Стрелка вниз 17" o:spid="_x0000_s1026" type="#_x0000_t67" style="position:absolute;margin-left:219.35pt;margin-top:5.55pt;width:18.75pt;height:2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" adj="11600" fillcolor="#ffd966 [1943]" strokecolor="#1f4d78 [1604]" strokeweight="1pt">
                <w10:wrap anchorx="margin"/>
              </v:shape>
            </w:pict>
          </mc:Fallback>
        </mc:AlternateContent>
      </w:r>
    </w:p>
    <w:p w14:paraId="7C4DE8DE" w14:textId="77777777" w:rsidR="004170F0" w:rsidRPr="004170F0" w:rsidRDefault="004170F0" w:rsidP="004170F0">
      <w:pPr>
        <w:spacing w:after="0" w:line="276" w:lineRule="auto"/>
        <w:jc w:val="both"/>
        <w:rPr>
          <w:rFonts w:ascii="Times New Roman" w:hAnsi="Times New Roman" w:cs="Times New Roman"/>
          <w:color w:val="FF0000"/>
        </w:rPr>
      </w:pPr>
    </w:p>
    <w:p w14:paraId="53EB80F0" w14:textId="77777777" w:rsidR="004170F0" w:rsidRPr="004170F0" w:rsidRDefault="004170F0" w:rsidP="004170F0">
      <w:pPr>
        <w:spacing w:after="0" w:line="276" w:lineRule="auto"/>
        <w:jc w:val="center"/>
        <w:rPr>
          <w:rFonts w:ascii="Times New Roman" w:hAnsi="Times New Roman" w:cs="Times New Roman"/>
          <w:color w:val="000000" w:themeColor="text1"/>
          <w:sz w:val="20"/>
          <w:szCs w:val="20"/>
        </w:rPr>
      </w:pPr>
      <w:r w:rsidRPr="004170F0">
        <w:rPr>
          <w:rFonts w:ascii="Times New Roman" w:hAnsi="Times New Roman" w:cs="Times New Roman"/>
          <w:bCs/>
          <w:color w:val="000000" w:themeColor="text1"/>
          <w:sz w:val="20"/>
          <w:szCs w:val="20"/>
        </w:rPr>
        <w:lastRenderedPageBreak/>
        <w:t>ОБЕСПЕЧЕНИЕ НОВОГО КАЧЕСТВА ОБЩЕГО ОБРАЗОВАНИЯ в</w:t>
      </w:r>
    </w:p>
    <w:p w14:paraId="0CBE4D6F" w14:textId="77777777" w:rsidR="004170F0" w:rsidRPr="004170F0" w:rsidRDefault="004170F0" w:rsidP="004170F0">
      <w:pPr>
        <w:spacing w:after="0" w:line="276" w:lineRule="auto"/>
        <w:jc w:val="center"/>
        <w:rPr>
          <w:rFonts w:ascii="Times New Roman" w:hAnsi="Times New Roman" w:cs="Times New Roman"/>
          <w:color w:val="000000" w:themeColor="text1"/>
        </w:rPr>
      </w:pPr>
      <w:r w:rsidRPr="004170F0">
        <w:rPr>
          <w:rFonts w:ascii="Times New Roman" w:hAnsi="Times New Roman" w:cs="Times New Roman"/>
          <w:bCs/>
          <w:color w:val="000000" w:themeColor="text1"/>
          <w:sz w:val="20"/>
          <w:szCs w:val="20"/>
        </w:rPr>
        <w:t>РЕСПУБЛИКЕ ДАГЕСТАН</w:t>
      </w:r>
    </w:p>
    <w:p w14:paraId="7BAD516B" w14:textId="77777777" w:rsidR="004170F0" w:rsidRPr="004170F0" w:rsidRDefault="004170F0" w:rsidP="004170F0">
      <w:pPr>
        <w:spacing w:after="0" w:line="276" w:lineRule="auto"/>
        <w:jc w:val="both"/>
        <w:rPr>
          <w:rFonts w:ascii="Times New Roman" w:hAnsi="Times New Roman" w:cs="Times New Roman"/>
          <w:color w:val="FF0000"/>
        </w:rPr>
      </w:pPr>
    </w:p>
    <w:p w14:paraId="43197B9E" w14:textId="77777777" w:rsidR="004170F0" w:rsidRPr="004170F0" w:rsidRDefault="004170F0" w:rsidP="004170F0">
      <w:pPr>
        <w:spacing w:after="0" w:line="240" w:lineRule="auto"/>
        <w:ind w:firstLine="567"/>
        <w:jc w:val="both"/>
        <w:rPr>
          <w:rFonts w:ascii="Times New Roman" w:hAnsi="Times New Roman" w:cs="Times New Roman"/>
          <w:color w:val="000000" w:themeColor="text1"/>
        </w:rPr>
      </w:pPr>
      <w:r w:rsidRPr="004170F0">
        <w:rPr>
          <w:rFonts w:ascii="Times New Roman" w:hAnsi="Times New Roman" w:cs="Times New Roman"/>
        </w:rPr>
        <w:t xml:space="preserve">Цель </w:t>
      </w:r>
      <w:r w:rsidRPr="004170F0">
        <w:rPr>
          <w:rFonts w:ascii="Times New Roman" w:hAnsi="Times New Roman" w:cs="Times New Roman"/>
          <w:bCs/>
          <w:color w:val="000000" w:themeColor="text1"/>
        </w:rPr>
        <w:t xml:space="preserve">региональной системы «Возобновляемое образование» </w:t>
      </w:r>
      <w:r w:rsidRPr="004170F0">
        <w:rPr>
          <w:rFonts w:ascii="Times New Roman" w:hAnsi="Times New Roman" w:cs="Times New Roman"/>
          <w:color w:val="000000" w:themeColor="text1"/>
        </w:rPr>
        <w:t>– создание единого научно-методического пространства, являющегося компонентом Единой федеральной системы научно-методического сопровождения педагогических работников и управленческих кадров, обеспечивающего их творческий рост в соответствии со стратегическими направлениями развития системы образования, новое качество образования.</w:t>
      </w:r>
    </w:p>
    <w:p w14:paraId="43A83F14" w14:textId="77777777" w:rsidR="004170F0" w:rsidRPr="004170F0" w:rsidRDefault="004170F0" w:rsidP="004170F0">
      <w:pPr>
        <w:spacing w:line="240" w:lineRule="auto"/>
        <w:rPr>
          <w:rFonts w:ascii="Times New Roman" w:hAnsi="Times New Roman" w:cs="Times New Roman"/>
          <w:color w:val="FF0000"/>
          <w:sz w:val="16"/>
          <w:szCs w:val="16"/>
        </w:rPr>
      </w:pPr>
    </w:p>
    <w:p w14:paraId="2888C493" w14:textId="77777777" w:rsidR="004170F0" w:rsidRPr="004170F0" w:rsidRDefault="004170F0" w:rsidP="004170F0">
      <w:pPr>
        <w:spacing w:after="0" w:line="240" w:lineRule="auto"/>
        <w:jc w:val="center"/>
        <w:rPr>
          <w:rFonts w:ascii="Times New Roman" w:hAnsi="Times New Roman" w:cs="Times New Roman"/>
          <w:color w:val="000000" w:themeColor="text1"/>
          <w:u w:val="single"/>
        </w:rPr>
      </w:pPr>
      <w:r w:rsidRPr="004170F0">
        <w:rPr>
          <w:rFonts w:ascii="Times New Roman" w:hAnsi="Times New Roman" w:cs="Times New Roman"/>
          <w:color w:val="000000" w:themeColor="text1"/>
          <w:u w:val="single"/>
        </w:rPr>
        <w:t>ПРОБЛЕМЫ</w:t>
      </w:r>
    </w:p>
    <w:p w14:paraId="21E9FADE" w14:textId="77777777" w:rsidR="004170F0" w:rsidRPr="004170F0" w:rsidRDefault="004170F0" w:rsidP="004170F0">
      <w:pPr>
        <w:numPr>
          <w:ilvl w:val="0"/>
          <w:numId w:val="59"/>
        </w:numPr>
        <w:tabs>
          <w:tab w:val="clear" w:pos="720"/>
          <w:tab w:val="num" w:pos="426"/>
        </w:tabs>
        <w:spacing w:after="0" w:line="240" w:lineRule="auto"/>
        <w:ind w:left="426" w:hanging="426"/>
        <w:jc w:val="both"/>
        <w:rPr>
          <w:rFonts w:ascii="Times New Roman" w:hAnsi="Times New Roman" w:cs="Times New Roman"/>
        </w:rPr>
      </w:pPr>
      <w:r w:rsidRPr="004170F0">
        <w:rPr>
          <w:rFonts w:ascii="Times New Roman" w:hAnsi="Times New Roman" w:cs="Times New Roman"/>
        </w:rPr>
        <w:t>Несформированность целенаправленной методической политики.</w:t>
      </w:r>
    </w:p>
    <w:p w14:paraId="2849EAB8" w14:textId="77777777" w:rsidR="004170F0" w:rsidRPr="004170F0" w:rsidRDefault="004170F0" w:rsidP="004170F0">
      <w:pPr>
        <w:numPr>
          <w:ilvl w:val="0"/>
          <w:numId w:val="59"/>
        </w:numPr>
        <w:tabs>
          <w:tab w:val="clear" w:pos="720"/>
          <w:tab w:val="num" w:pos="426"/>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Отсутствие устойчивой вертикали формирования единого методического пространства: от регионального института развития образования через муниципальные методические службы к каждой образовательной организации. </w:t>
      </w:r>
    </w:p>
    <w:p w14:paraId="36BE670A" w14:textId="77777777" w:rsidR="004170F0" w:rsidRPr="004170F0" w:rsidRDefault="004170F0" w:rsidP="004170F0">
      <w:pPr>
        <w:numPr>
          <w:ilvl w:val="0"/>
          <w:numId w:val="59"/>
        </w:numPr>
        <w:tabs>
          <w:tab w:val="clear" w:pos="720"/>
          <w:tab w:val="num" w:pos="426"/>
        </w:tabs>
        <w:spacing w:after="0" w:line="240" w:lineRule="auto"/>
        <w:ind w:left="426" w:hanging="426"/>
        <w:jc w:val="both"/>
        <w:rPr>
          <w:rFonts w:ascii="Times New Roman" w:hAnsi="Times New Roman" w:cs="Times New Roman"/>
        </w:rPr>
      </w:pPr>
      <w:r w:rsidRPr="004170F0">
        <w:rPr>
          <w:rFonts w:ascii="Times New Roman" w:hAnsi="Times New Roman" w:cs="Times New Roman"/>
        </w:rPr>
        <w:t>Сохраняющаяся неопределенность статуса муниципальных методических служб.</w:t>
      </w:r>
    </w:p>
    <w:p w14:paraId="4183CE70" w14:textId="77777777" w:rsidR="004170F0" w:rsidRPr="004170F0" w:rsidRDefault="004170F0" w:rsidP="004170F0">
      <w:pPr>
        <w:numPr>
          <w:ilvl w:val="0"/>
          <w:numId w:val="59"/>
        </w:numPr>
        <w:tabs>
          <w:tab w:val="clear" w:pos="720"/>
          <w:tab w:val="num" w:pos="426"/>
        </w:tabs>
        <w:spacing w:after="0" w:line="240" w:lineRule="auto"/>
        <w:ind w:left="426" w:hanging="426"/>
        <w:jc w:val="both"/>
        <w:rPr>
          <w:rFonts w:ascii="Times New Roman" w:hAnsi="Times New Roman" w:cs="Times New Roman"/>
        </w:rPr>
      </w:pPr>
      <w:r w:rsidRPr="004170F0">
        <w:rPr>
          <w:rFonts w:ascii="Times New Roman" w:hAnsi="Times New Roman" w:cs="Times New Roman"/>
        </w:rPr>
        <w:t>Ориентация деятельности муниципальных методических служб на решение преимущественно краткосрочных задач тактического характера.</w:t>
      </w:r>
    </w:p>
    <w:p w14:paraId="7893766D" w14:textId="77777777" w:rsidR="004170F0" w:rsidRPr="004170F0" w:rsidRDefault="004170F0" w:rsidP="004170F0">
      <w:pPr>
        <w:numPr>
          <w:ilvl w:val="0"/>
          <w:numId w:val="59"/>
        </w:numPr>
        <w:tabs>
          <w:tab w:val="clear" w:pos="720"/>
          <w:tab w:val="num" w:pos="426"/>
        </w:tabs>
        <w:spacing w:after="0" w:line="240" w:lineRule="auto"/>
        <w:ind w:left="426" w:hanging="426"/>
        <w:jc w:val="both"/>
        <w:rPr>
          <w:rFonts w:ascii="Times New Roman" w:hAnsi="Times New Roman" w:cs="Times New Roman"/>
        </w:rPr>
      </w:pPr>
      <w:r w:rsidRPr="004170F0">
        <w:rPr>
          <w:rFonts w:ascii="Times New Roman" w:hAnsi="Times New Roman" w:cs="Times New Roman"/>
        </w:rPr>
        <w:t>Недостаточный уровень аналитической культуры у руководителей образовательных организаций, руководителей и специалистов муниципальных управлений образования.</w:t>
      </w:r>
    </w:p>
    <w:p w14:paraId="4C332856" w14:textId="77777777" w:rsidR="004170F0" w:rsidRPr="004170F0" w:rsidRDefault="004170F0" w:rsidP="004170F0">
      <w:pPr>
        <w:numPr>
          <w:ilvl w:val="0"/>
          <w:numId w:val="59"/>
        </w:numPr>
        <w:tabs>
          <w:tab w:val="clear" w:pos="720"/>
          <w:tab w:val="num" w:pos="426"/>
        </w:tabs>
        <w:spacing w:after="0" w:line="240" w:lineRule="auto"/>
        <w:ind w:left="426" w:hanging="426"/>
        <w:jc w:val="both"/>
        <w:rPr>
          <w:rFonts w:ascii="Times New Roman" w:hAnsi="Times New Roman" w:cs="Times New Roman"/>
        </w:rPr>
      </w:pPr>
      <w:r w:rsidRPr="004170F0">
        <w:rPr>
          <w:rFonts w:ascii="Times New Roman" w:hAnsi="Times New Roman" w:cs="Times New Roman"/>
        </w:rPr>
        <w:t>Нечеткость опережающего видения роли методической работы в развитии кадровых ресурсов образовательных организаций.</w:t>
      </w:r>
    </w:p>
    <w:p w14:paraId="619F4514" w14:textId="77777777" w:rsidR="004170F0" w:rsidRPr="004170F0" w:rsidRDefault="004170F0" w:rsidP="004170F0">
      <w:pPr>
        <w:numPr>
          <w:ilvl w:val="0"/>
          <w:numId w:val="59"/>
        </w:numPr>
        <w:tabs>
          <w:tab w:val="clear" w:pos="720"/>
          <w:tab w:val="num" w:pos="426"/>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Несбалансированность охвата педагогических и управленческих кадров региона эффективным адресным методическим сопровождением. </w:t>
      </w:r>
    </w:p>
    <w:p w14:paraId="362A084D" w14:textId="77777777" w:rsidR="004170F0" w:rsidRPr="004170F0" w:rsidRDefault="004170F0" w:rsidP="004170F0">
      <w:pPr>
        <w:numPr>
          <w:ilvl w:val="0"/>
          <w:numId w:val="59"/>
        </w:numPr>
        <w:tabs>
          <w:tab w:val="clear" w:pos="720"/>
          <w:tab w:val="num" w:pos="426"/>
        </w:tabs>
        <w:spacing w:after="0" w:line="240" w:lineRule="auto"/>
        <w:ind w:left="426" w:hanging="426"/>
        <w:jc w:val="both"/>
        <w:rPr>
          <w:rFonts w:ascii="Times New Roman" w:hAnsi="Times New Roman" w:cs="Times New Roman"/>
        </w:rPr>
      </w:pPr>
      <w:r w:rsidRPr="004170F0">
        <w:rPr>
          <w:rFonts w:ascii="Times New Roman" w:hAnsi="Times New Roman" w:cs="Times New Roman"/>
        </w:rPr>
        <w:t>Невысокий инновационный потенциал системы методической работы.</w:t>
      </w:r>
    </w:p>
    <w:p w14:paraId="058D4B5E" w14:textId="77777777" w:rsidR="004170F0" w:rsidRPr="004170F0" w:rsidRDefault="004170F0" w:rsidP="004170F0">
      <w:pPr>
        <w:numPr>
          <w:ilvl w:val="0"/>
          <w:numId w:val="59"/>
        </w:numPr>
        <w:tabs>
          <w:tab w:val="clear" w:pos="720"/>
          <w:tab w:val="num" w:pos="426"/>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Наличие малокомплектных и удаленных образовательных организаций, которые не могут самостоятельно организовывать эффективные методические мероприятия. </w:t>
      </w:r>
    </w:p>
    <w:p w14:paraId="1890FD03" w14:textId="77777777" w:rsidR="004170F0" w:rsidRPr="004170F0" w:rsidRDefault="004170F0" w:rsidP="004170F0">
      <w:pPr>
        <w:numPr>
          <w:ilvl w:val="0"/>
          <w:numId w:val="59"/>
        </w:numPr>
        <w:tabs>
          <w:tab w:val="clear" w:pos="720"/>
          <w:tab w:val="num" w:pos="426"/>
        </w:tabs>
        <w:spacing w:after="0" w:line="240" w:lineRule="auto"/>
        <w:ind w:left="426" w:hanging="426"/>
        <w:jc w:val="both"/>
        <w:rPr>
          <w:rFonts w:ascii="Times New Roman" w:hAnsi="Times New Roman" w:cs="Times New Roman"/>
        </w:rPr>
      </w:pPr>
      <w:r w:rsidRPr="004170F0">
        <w:rPr>
          <w:rFonts w:ascii="Times New Roman" w:hAnsi="Times New Roman" w:cs="Times New Roman"/>
        </w:rPr>
        <w:t>Значительное количество образовательных организаций с низкими результатами качества образования.</w:t>
      </w:r>
    </w:p>
    <w:p w14:paraId="0D4727D9" w14:textId="77777777" w:rsidR="004170F0" w:rsidRPr="004170F0" w:rsidRDefault="004170F0" w:rsidP="004170F0">
      <w:pPr>
        <w:tabs>
          <w:tab w:val="num" w:pos="426"/>
        </w:tabs>
        <w:spacing w:after="0" w:line="240" w:lineRule="auto"/>
        <w:ind w:left="426" w:hanging="426"/>
        <w:jc w:val="both"/>
        <w:rPr>
          <w:rFonts w:ascii="Times New Roman" w:hAnsi="Times New Roman" w:cs="Times New Roman"/>
          <w:color w:val="FF0000"/>
          <w:sz w:val="24"/>
          <w:szCs w:val="24"/>
        </w:rPr>
      </w:pPr>
    </w:p>
    <w:p w14:paraId="7DD05571" w14:textId="77777777" w:rsidR="004170F0" w:rsidRPr="004170F0" w:rsidRDefault="004170F0" w:rsidP="004170F0">
      <w:pPr>
        <w:spacing w:after="0" w:line="240" w:lineRule="auto"/>
        <w:jc w:val="center"/>
        <w:rPr>
          <w:rFonts w:ascii="Times New Roman" w:hAnsi="Times New Roman" w:cs="Times New Roman"/>
          <w:color w:val="000000" w:themeColor="text1"/>
          <w:u w:val="single"/>
        </w:rPr>
      </w:pPr>
      <w:r w:rsidRPr="004170F0">
        <w:rPr>
          <w:rFonts w:ascii="Times New Roman" w:hAnsi="Times New Roman" w:cs="Times New Roman"/>
          <w:color w:val="000000" w:themeColor="text1"/>
          <w:u w:val="single"/>
        </w:rPr>
        <w:t>АКТУАЛЬНОСТЬ</w:t>
      </w:r>
    </w:p>
    <w:p w14:paraId="3C6AD74C"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Актуальность обновления подходов к профессиональному развитию педагогических и управленческих кадров на всех уровнях характеризуется масштабами, темпами и сущностью инновационных процессов в системе образования Российской Федерации и Республики Дагестан. </w:t>
      </w:r>
    </w:p>
    <w:p w14:paraId="69D25334"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Значимость профессиональной деятельности педагогов в достижении приоритетных национальных задач повышения качества общего образования в Республике Дагестан. </w:t>
      </w:r>
    </w:p>
    <w:p w14:paraId="44CECE81"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Востребованность нового подхода к обеспечению вертикально интегрированной системы профессионального развития педагогических и управленческих кадров, выходящего за рамки существующей системы ДППО, обеспечивающего достижение целевых ориентиров государственной образовательной политики, поручений Президента Российской Федерации, Главы Республики Дагестан и иных программных документов федерального, регионального уровней.</w:t>
      </w:r>
    </w:p>
    <w:p w14:paraId="4CD4F1D2"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Востребованность в освоении новых управленческих механизмов, образовательных технологий.</w:t>
      </w:r>
    </w:p>
    <w:p w14:paraId="204DDFA8"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Повышение ответственности за результаты педагогической и управленческой деятельности в связи с обновлением целевых ориентиров в достижении высокого качества образования. </w:t>
      </w:r>
    </w:p>
    <w:p w14:paraId="6689E5C1"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Целевой показатель уровня качества образования включен в состав национальных приоритетов развития Российской Федерации на период до 2030 года. </w:t>
      </w:r>
    </w:p>
    <w:p w14:paraId="53400005"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Приоритеты государственной политики охватывают деятельность от обновления содержания образования и внедрения современных технологий обучения до введения новых подходов и инструментария оценки качества образовательных результатов обучающихся, качества систем образования на всех уровнях – от муниципальных до федеральных.</w:t>
      </w:r>
    </w:p>
    <w:p w14:paraId="594D90AA" w14:textId="77777777" w:rsidR="004170F0" w:rsidRPr="004170F0" w:rsidRDefault="004170F0" w:rsidP="004170F0">
      <w:pPr>
        <w:spacing w:after="0" w:line="276" w:lineRule="auto"/>
        <w:ind w:left="426"/>
        <w:jc w:val="both"/>
        <w:rPr>
          <w:rFonts w:ascii="Times New Roman" w:hAnsi="Times New Roman" w:cs="Times New Roman"/>
          <w:color w:val="FF0000"/>
          <w:sz w:val="24"/>
          <w:szCs w:val="24"/>
        </w:rPr>
      </w:pPr>
    </w:p>
    <w:p w14:paraId="0FB3A33A" w14:textId="77777777" w:rsidR="004170F0" w:rsidRPr="004170F0" w:rsidRDefault="004170F0" w:rsidP="004170F0">
      <w:pPr>
        <w:spacing w:after="0" w:line="240" w:lineRule="auto"/>
        <w:ind w:left="426"/>
        <w:jc w:val="center"/>
        <w:rPr>
          <w:rFonts w:ascii="Times New Roman" w:hAnsi="Times New Roman" w:cs="Times New Roman"/>
          <w:color w:val="000000" w:themeColor="text1"/>
          <w:u w:val="single"/>
        </w:rPr>
      </w:pPr>
      <w:r w:rsidRPr="004170F0">
        <w:rPr>
          <w:rFonts w:ascii="Times New Roman" w:hAnsi="Times New Roman" w:cs="Times New Roman"/>
          <w:color w:val="000000" w:themeColor="text1"/>
          <w:u w:val="single"/>
        </w:rPr>
        <w:t>ОСНОВНЫЕ ИДЕИ</w:t>
      </w:r>
    </w:p>
    <w:p w14:paraId="798996E6" w14:textId="77777777" w:rsidR="004170F0" w:rsidRPr="004170F0" w:rsidRDefault="004170F0" w:rsidP="004170F0">
      <w:pPr>
        <w:spacing w:after="0" w:line="240" w:lineRule="auto"/>
        <w:ind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Основными идеями модели региональной методической службы (РСНМС) являются следующие: </w:t>
      </w:r>
    </w:p>
    <w:p w14:paraId="2E6EE38D"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lastRenderedPageBreak/>
        <w:t xml:space="preserve">понимание РСНМС «Возобновляемое образование» как системы взаимообусловленности всех ее субъектов; </w:t>
      </w:r>
    </w:p>
    <w:p w14:paraId="6F1C6492"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организация РСНМС на условиях сетевого взаимодействия; </w:t>
      </w:r>
    </w:p>
    <w:p w14:paraId="2F4B38C4"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создание многоуровневой модели РСНМС; </w:t>
      </w:r>
    </w:p>
    <w:p w14:paraId="73CD7744"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реализация новых подходов к повышению квалификации педагогических и руководящих работников, подготовка к работе в новых условиях; </w:t>
      </w:r>
    </w:p>
    <w:p w14:paraId="2C655128"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формирование экспертного сообщества; </w:t>
      </w:r>
    </w:p>
    <w:p w14:paraId="45E74346"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организация методического консалтинга. </w:t>
      </w:r>
    </w:p>
    <w:p w14:paraId="540CA2CE" w14:textId="77777777" w:rsidR="004170F0" w:rsidRPr="004170F0" w:rsidRDefault="004170F0" w:rsidP="004170F0">
      <w:pPr>
        <w:spacing w:after="0" w:line="240" w:lineRule="auto"/>
        <w:jc w:val="both"/>
        <w:rPr>
          <w:rFonts w:ascii="Times New Roman" w:hAnsi="Times New Roman" w:cs="Times New Roman"/>
          <w:color w:val="FF0000"/>
        </w:rPr>
      </w:pPr>
    </w:p>
    <w:p w14:paraId="03CE9287" w14:textId="77777777" w:rsidR="004170F0" w:rsidRPr="004170F0" w:rsidRDefault="004170F0" w:rsidP="004170F0">
      <w:pPr>
        <w:spacing w:after="0" w:line="240" w:lineRule="auto"/>
        <w:jc w:val="center"/>
        <w:rPr>
          <w:rFonts w:ascii="Times New Roman" w:hAnsi="Times New Roman" w:cs="Times New Roman"/>
          <w:color w:val="000000" w:themeColor="text1"/>
          <w:u w:val="single"/>
        </w:rPr>
      </w:pPr>
      <w:r w:rsidRPr="004170F0">
        <w:rPr>
          <w:rFonts w:ascii="Times New Roman" w:hAnsi="Times New Roman" w:cs="Times New Roman"/>
          <w:color w:val="000000" w:themeColor="text1"/>
          <w:u w:val="single"/>
        </w:rPr>
        <w:t>АКТУАЛЬНЫЕ ПОТРЕБНОСТИ</w:t>
      </w:r>
    </w:p>
    <w:p w14:paraId="26D808C8" w14:textId="77777777" w:rsidR="004170F0" w:rsidRPr="004170F0" w:rsidRDefault="004170F0" w:rsidP="004170F0">
      <w:pPr>
        <w:spacing w:after="0" w:line="240" w:lineRule="auto"/>
        <w:ind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Необходимость:</w:t>
      </w:r>
    </w:p>
    <w:p w14:paraId="48D59BED"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обеспечения доступа педагогов и управленческих работников сферы образования республики к актуальной информации на основе концентрации ресурсов и возможностей, необходимых образовательным организациям, на сайте ДИРО;</w:t>
      </w:r>
    </w:p>
    <w:p w14:paraId="45CBA093"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осуществления системы проектной деятельности, позволяющей Институту выполнять статус экспертной организации для образовательных учреждений и органов управления образованием всех уровней Республики Дагестан;</w:t>
      </w:r>
    </w:p>
    <w:p w14:paraId="2FDBFA33"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внедрения эффективных приемов экспертно-аналитического сопровождения инновационных процессов в региональной системе образования с использованием современных механизмов педагогической логистики.</w:t>
      </w:r>
    </w:p>
    <w:p w14:paraId="251A455B" w14:textId="77777777" w:rsidR="004170F0" w:rsidRPr="004170F0" w:rsidRDefault="004170F0" w:rsidP="004170F0">
      <w:pPr>
        <w:spacing w:after="0" w:line="240" w:lineRule="auto"/>
        <w:jc w:val="both"/>
        <w:rPr>
          <w:rFonts w:ascii="Times New Roman" w:hAnsi="Times New Roman" w:cs="Times New Roman"/>
          <w:color w:val="FF0000"/>
          <w:sz w:val="24"/>
          <w:szCs w:val="24"/>
        </w:rPr>
      </w:pPr>
    </w:p>
    <w:p w14:paraId="7BE36AD4" w14:textId="77777777" w:rsidR="004170F0" w:rsidRPr="004170F0" w:rsidRDefault="004170F0" w:rsidP="004170F0">
      <w:pPr>
        <w:spacing w:after="0" w:line="240" w:lineRule="auto"/>
        <w:jc w:val="center"/>
        <w:rPr>
          <w:rFonts w:ascii="Times New Roman" w:hAnsi="Times New Roman" w:cs="Times New Roman"/>
          <w:color w:val="000000" w:themeColor="text1"/>
          <w:sz w:val="24"/>
          <w:szCs w:val="24"/>
          <w:u w:val="single"/>
        </w:rPr>
      </w:pPr>
      <w:r w:rsidRPr="004170F0">
        <w:rPr>
          <w:rFonts w:ascii="Times New Roman" w:hAnsi="Times New Roman" w:cs="Times New Roman"/>
          <w:color w:val="000000" w:themeColor="text1"/>
          <w:sz w:val="24"/>
          <w:szCs w:val="24"/>
          <w:u w:val="single"/>
        </w:rPr>
        <w:t>УЧЕТ АКТУАЛЬНЫХ ПОТРЕБНОСТЕЙ</w:t>
      </w:r>
    </w:p>
    <w:p w14:paraId="5E863EC0" w14:textId="77777777" w:rsidR="004170F0" w:rsidRPr="004170F0" w:rsidRDefault="004170F0" w:rsidP="004170F0">
      <w:pPr>
        <w:spacing w:after="0" w:line="240" w:lineRule="auto"/>
        <w:ind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При формировании и развитии региональной системы научно-методического сопровождения педагогических работников и управленческих кадров необходимо: </w:t>
      </w:r>
    </w:p>
    <w:p w14:paraId="5F222FC7"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учитывать сложившийся в Республике Дагестан практический опыт методического сопровождения образовательной деятельности; </w:t>
      </w:r>
    </w:p>
    <w:p w14:paraId="3D8FD1F1"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создавать условия сетевого взаимодействия организаций, реализующих основные и дополнительные общеобразовательные программы, программы среднего профессионального образования; </w:t>
      </w:r>
    </w:p>
    <w:p w14:paraId="5175CC90"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обеспечивать педагогическим работникам и управленческим кадрам доступ к качественным программам ДППО, в том числе из ФРОП ДППО; </w:t>
      </w:r>
    </w:p>
    <w:p w14:paraId="2F358B20"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при формировании индивидуальных образовательных маршрутов опираться на результаты независимой диагностики компетенций и выявление педагогических и управленческих дефицитов, профессиональных перспектив – точек профессионального роста; </w:t>
      </w:r>
    </w:p>
    <w:p w14:paraId="34272A29"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содействовать переносу педагогическими работниками (управленческими командами) приобретенных профессиональных компетенций в практику обучения и воспитания; </w:t>
      </w:r>
    </w:p>
    <w:p w14:paraId="5D893112"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стимулировать развитие профессиональных сообществ, ассоциаций педагогов; </w:t>
      </w:r>
    </w:p>
    <w:p w14:paraId="732C78FF"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поддерживать развитие экспертного сообщества, профессионально-педагогических конкурсов, повышать качество подготовки экспертов; </w:t>
      </w:r>
    </w:p>
    <w:p w14:paraId="0C2AB957"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способствовать созданию региональной системы тьюторского сопровождения прохождения индивидуальных образовательных маршрутов через создание Регионального методического актива, стажировочных площадок; </w:t>
      </w:r>
    </w:p>
    <w:p w14:paraId="5E14E4E4"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совершенствовать подходы к оценке общих тенденций развития системы мониторинга профессиональной деятельности педагога.</w:t>
      </w:r>
    </w:p>
    <w:p w14:paraId="629DF80F" w14:textId="77777777" w:rsidR="004170F0" w:rsidRPr="004170F0" w:rsidRDefault="004170F0" w:rsidP="004170F0">
      <w:pPr>
        <w:spacing w:after="0" w:line="240" w:lineRule="auto"/>
        <w:jc w:val="both"/>
        <w:rPr>
          <w:rFonts w:ascii="Times New Roman" w:hAnsi="Times New Roman" w:cs="Times New Roman"/>
          <w:bCs/>
          <w:color w:val="FF0000"/>
          <w:sz w:val="16"/>
          <w:szCs w:val="16"/>
        </w:rPr>
      </w:pPr>
    </w:p>
    <w:p w14:paraId="6142539B" w14:textId="77777777" w:rsidR="004170F0" w:rsidRPr="004170F0" w:rsidRDefault="004170F0" w:rsidP="004170F0">
      <w:pPr>
        <w:spacing w:after="0" w:line="240" w:lineRule="auto"/>
        <w:ind w:firstLine="426"/>
        <w:jc w:val="both"/>
        <w:rPr>
          <w:rFonts w:ascii="Times New Roman" w:hAnsi="Times New Roman" w:cs="Times New Roman"/>
          <w:color w:val="000000" w:themeColor="text1"/>
          <w:u w:val="single"/>
        </w:rPr>
      </w:pPr>
      <w:r w:rsidRPr="004170F0">
        <w:rPr>
          <w:rFonts w:ascii="Times New Roman" w:hAnsi="Times New Roman" w:cs="Times New Roman"/>
          <w:color w:val="000000" w:themeColor="text1"/>
        </w:rPr>
        <w:t xml:space="preserve">Системная поддержка педагога, способного решать задачи национальной образовательной политики, становится возможной только в ситуации построения единой, непрерывной и вариативной системы адресного научно-методического сопровождения учителя, руководителя </w:t>
      </w:r>
      <w:r w:rsidRPr="004170F0">
        <w:rPr>
          <w:rFonts w:ascii="Times New Roman" w:hAnsi="Times New Roman" w:cs="Times New Roman"/>
          <w:color w:val="000000" w:themeColor="text1"/>
          <w:u w:val="single"/>
        </w:rPr>
        <w:t>на всех уровнях.</w:t>
      </w:r>
    </w:p>
    <w:p w14:paraId="488E3A53" w14:textId="77777777" w:rsidR="004170F0" w:rsidRPr="004170F0" w:rsidRDefault="004170F0" w:rsidP="004170F0">
      <w:pPr>
        <w:spacing w:after="0" w:line="276" w:lineRule="auto"/>
        <w:jc w:val="both"/>
        <w:rPr>
          <w:rFonts w:ascii="Times New Roman" w:hAnsi="Times New Roman" w:cs="Times New Roman"/>
          <w:color w:val="FF0000"/>
          <w:sz w:val="24"/>
          <w:szCs w:val="24"/>
        </w:rPr>
      </w:pPr>
    </w:p>
    <w:p w14:paraId="136053E7" w14:textId="77777777" w:rsidR="004170F0" w:rsidRPr="004170F0" w:rsidRDefault="004170F0" w:rsidP="004170F0">
      <w:pPr>
        <w:spacing w:after="0" w:line="240" w:lineRule="auto"/>
        <w:jc w:val="center"/>
        <w:rPr>
          <w:rFonts w:ascii="Times New Roman" w:hAnsi="Times New Roman" w:cs="Times New Roman"/>
          <w:color w:val="000000" w:themeColor="text1"/>
          <w:u w:val="single"/>
        </w:rPr>
      </w:pPr>
      <w:r w:rsidRPr="004170F0">
        <w:rPr>
          <w:rFonts w:ascii="Times New Roman" w:hAnsi="Times New Roman" w:cs="Times New Roman"/>
          <w:color w:val="000000" w:themeColor="text1"/>
          <w:u w:val="single"/>
        </w:rPr>
        <w:t>ОЖИДАЕМЫЕ РЕЗУЛЬТАТЫ</w:t>
      </w:r>
    </w:p>
    <w:p w14:paraId="717F7EE9" w14:textId="77777777" w:rsidR="004170F0" w:rsidRPr="004170F0" w:rsidRDefault="004170F0" w:rsidP="004170F0">
      <w:pPr>
        <w:numPr>
          <w:ilvl w:val="0"/>
          <w:numId w:val="58"/>
        </w:numPr>
        <w:tabs>
          <w:tab w:val="clear" w:pos="720"/>
          <w:tab w:val="num" w:pos="426"/>
        </w:tabs>
        <w:spacing w:after="0" w:line="240" w:lineRule="auto"/>
        <w:ind w:left="426" w:hanging="426"/>
        <w:jc w:val="both"/>
        <w:rPr>
          <w:rFonts w:ascii="Times New Roman" w:hAnsi="Times New Roman" w:cs="Times New Roman"/>
          <w:color w:val="FF0000"/>
        </w:rPr>
      </w:pPr>
      <w:r w:rsidRPr="004170F0">
        <w:rPr>
          <w:rFonts w:ascii="Times New Roman" w:hAnsi="Times New Roman" w:cs="Times New Roman"/>
        </w:rPr>
        <w:t xml:space="preserve">Создание эффективной системы региональной научно-методической службы, обеспечивающей новое качество образования. </w:t>
      </w:r>
    </w:p>
    <w:p w14:paraId="4334A11D" w14:textId="77777777" w:rsidR="004170F0" w:rsidRPr="004170F0" w:rsidRDefault="004170F0" w:rsidP="004170F0">
      <w:pPr>
        <w:numPr>
          <w:ilvl w:val="0"/>
          <w:numId w:val="58"/>
        </w:numPr>
        <w:tabs>
          <w:tab w:val="clear" w:pos="720"/>
          <w:tab w:val="num" w:pos="426"/>
        </w:tabs>
        <w:spacing w:after="0" w:line="240" w:lineRule="auto"/>
        <w:ind w:left="426" w:hanging="426"/>
        <w:jc w:val="both"/>
        <w:rPr>
          <w:rFonts w:ascii="Times New Roman" w:hAnsi="Times New Roman" w:cs="Times New Roman"/>
        </w:rPr>
      </w:pPr>
      <w:r w:rsidRPr="004170F0">
        <w:rPr>
          <w:rFonts w:ascii="Times New Roman" w:hAnsi="Times New Roman" w:cs="Times New Roman"/>
        </w:rPr>
        <w:t>Создание единого профессионально-педагогического пространства прогнозирования тенденций изменения в уровне и качестве профессионализма педагогических и управленческих кадров.</w:t>
      </w:r>
    </w:p>
    <w:p w14:paraId="5515A1BC" w14:textId="77777777" w:rsidR="004170F0" w:rsidRPr="004170F0" w:rsidRDefault="004170F0" w:rsidP="004170F0">
      <w:pPr>
        <w:numPr>
          <w:ilvl w:val="0"/>
          <w:numId w:val="58"/>
        </w:numPr>
        <w:tabs>
          <w:tab w:val="clear" w:pos="720"/>
          <w:tab w:val="num" w:pos="426"/>
        </w:tabs>
        <w:spacing w:after="0" w:line="240" w:lineRule="auto"/>
        <w:ind w:left="426" w:hanging="426"/>
        <w:jc w:val="both"/>
        <w:rPr>
          <w:rFonts w:ascii="Times New Roman" w:hAnsi="Times New Roman" w:cs="Times New Roman"/>
        </w:rPr>
      </w:pPr>
      <w:r w:rsidRPr="004170F0">
        <w:rPr>
          <w:rFonts w:ascii="Times New Roman" w:hAnsi="Times New Roman" w:cs="Times New Roman"/>
        </w:rPr>
        <w:lastRenderedPageBreak/>
        <w:t xml:space="preserve">Создание единого научно-методического пространства, обеспечивающего поиск, конструирование, взращивание, освоение и обобщение лучшего педагогического опыта, инновационных педагогических технологий, оперативную разработку методических пособий, рекомендаций регионального статуса, способствующих повышению качества образовательного процесса. </w:t>
      </w:r>
    </w:p>
    <w:p w14:paraId="39EA9F16" w14:textId="77777777" w:rsidR="004170F0" w:rsidRPr="004170F0" w:rsidRDefault="004170F0" w:rsidP="004170F0">
      <w:pPr>
        <w:numPr>
          <w:ilvl w:val="0"/>
          <w:numId w:val="58"/>
        </w:numPr>
        <w:tabs>
          <w:tab w:val="clear" w:pos="720"/>
          <w:tab w:val="num" w:pos="426"/>
        </w:tabs>
        <w:spacing w:after="0" w:line="240" w:lineRule="auto"/>
        <w:ind w:left="426" w:hanging="426"/>
        <w:jc w:val="both"/>
        <w:rPr>
          <w:rFonts w:ascii="Times New Roman" w:hAnsi="Times New Roman" w:cs="Times New Roman"/>
          <w:color w:val="FF0000"/>
        </w:rPr>
      </w:pPr>
      <w:r w:rsidRPr="004170F0">
        <w:rPr>
          <w:rFonts w:ascii="Times New Roman" w:hAnsi="Times New Roman" w:cs="Times New Roman"/>
        </w:rPr>
        <w:t xml:space="preserve">Внедрение новой эффективной модели методической поддержки педагогов на уровне образовательной организации и муниципальной методической службы, определение и нормативное закрепление статуса муниципальной методической службы. </w:t>
      </w:r>
    </w:p>
    <w:p w14:paraId="78E5D725" w14:textId="77777777" w:rsidR="004170F0" w:rsidRPr="004170F0" w:rsidRDefault="004170F0" w:rsidP="004170F0">
      <w:pPr>
        <w:numPr>
          <w:ilvl w:val="0"/>
          <w:numId w:val="58"/>
        </w:numPr>
        <w:tabs>
          <w:tab w:val="clear" w:pos="720"/>
          <w:tab w:val="num" w:pos="426"/>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Создание системы сопровождения и стимулирования инновационной деятельности в муниципальной системе образования. </w:t>
      </w:r>
    </w:p>
    <w:p w14:paraId="247BA393" w14:textId="77777777" w:rsidR="004170F0" w:rsidRPr="004170F0" w:rsidRDefault="004170F0" w:rsidP="004170F0">
      <w:pPr>
        <w:numPr>
          <w:ilvl w:val="0"/>
          <w:numId w:val="58"/>
        </w:numPr>
        <w:tabs>
          <w:tab w:val="clear" w:pos="720"/>
          <w:tab w:val="num" w:pos="426"/>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Повышение уровня удовлетворенности педагогов и руководителей учреждений образования деятельностью муниципальных и региональной методических служб, их структурных подразделений. </w:t>
      </w:r>
    </w:p>
    <w:p w14:paraId="363EFF11" w14:textId="77777777" w:rsidR="004170F0" w:rsidRPr="004170F0" w:rsidRDefault="004170F0" w:rsidP="004170F0">
      <w:pPr>
        <w:numPr>
          <w:ilvl w:val="0"/>
          <w:numId w:val="58"/>
        </w:numPr>
        <w:tabs>
          <w:tab w:val="clear" w:pos="720"/>
          <w:tab w:val="num" w:pos="426"/>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Обеспечение оптимального вхождения работников образования в систему ценностей современного образования, связанную с обновлением ФГОС, выстраивания воспитательного процесса. </w:t>
      </w:r>
    </w:p>
    <w:p w14:paraId="29CBFFA7" w14:textId="77777777" w:rsidR="004170F0" w:rsidRPr="004170F0" w:rsidRDefault="004170F0" w:rsidP="004170F0">
      <w:pPr>
        <w:numPr>
          <w:ilvl w:val="0"/>
          <w:numId w:val="58"/>
        </w:numPr>
        <w:tabs>
          <w:tab w:val="clear" w:pos="720"/>
          <w:tab w:val="num" w:pos="426"/>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Оперативное освоение учебно-методических и информационно-методических ресурсов необходимыми для успешного решения задач обновленных ФГОС. </w:t>
      </w:r>
    </w:p>
    <w:p w14:paraId="121B604B" w14:textId="77777777" w:rsidR="004170F0" w:rsidRPr="004170F0" w:rsidRDefault="004170F0" w:rsidP="004170F0">
      <w:pPr>
        <w:numPr>
          <w:ilvl w:val="0"/>
          <w:numId w:val="58"/>
        </w:numPr>
        <w:tabs>
          <w:tab w:val="clear" w:pos="720"/>
          <w:tab w:val="num" w:pos="426"/>
        </w:tabs>
        <w:spacing w:after="0" w:line="240" w:lineRule="auto"/>
        <w:ind w:left="426" w:hanging="426"/>
        <w:jc w:val="both"/>
        <w:rPr>
          <w:rFonts w:ascii="Times New Roman" w:hAnsi="Times New Roman" w:cs="Times New Roman"/>
          <w:color w:val="FF0000"/>
        </w:rPr>
      </w:pPr>
      <w:r w:rsidRPr="004170F0">
        <w:rPr>
          <w:rFonts w:ascii="Times New Roman" w:hAnsi="Times New Roman" w:cs="Times New Roman"/>
        </w:rPr>
        <w:t xml:space="preserve">Развитие управленческой мобильности в организации научно-методической работы, повышение качества образования на всех уровнях. </w:t>
      </w:r>
    </w:p>
    <w:p w14:paraId="3F49E0AF" w14:textId="77777777" w:rsidR="004170F0" w:rsidRPr="004170F0" w:rsidRDefault="004170F0" w:rsidP="004170F0">
      <w:pPr>
        <w:numPr>
          <w:ilvl w:val="0"/>
          <w:numId w:val="58"/>
        </w:numPr>
        <w:tabs>
          <w:tab w:val="clear" w:pos="720"/>
          <w:tab w:val="num" w:pos="426"/>
        </w:tabs>
        <w:spacing w:after="0" w:line="240" w:lineRule="auto"/>
        <w:ind w:left="426" w:hanging="426"/>
        <w:jc w:val="both"/>
        <w:rPr>
          <w:rFonts w:ascii="Times New Roman" w:hAnsi="Times New Roman" w:cs="Times New Roman"/>
        </w:rPr>
      </w:pPr>
      <w:r w:rsidRPr="004170F0">
        <w:rPr>
          <w:rFonts w:ascii="Times New Roman" w:hAnsi="Times New Roman" w:cs="Times New Roman"/>
        </w:rPr>
        <w:t>Непрерывное повышение профессиональной компетентности, рост педагогического мастерства и развитие творческого потенциала педагогических кадров, их готовность к процессу обучения конкурентоспособных учащихся, показывающих высокие результаты качества образования.</w:t>
      </w:r>
    </w:p>
    <w:p w14:paraId="103D5F56" w14:textId="77777777" w:rsidR="004170F0" w:rsidRPr="004170F0" w:rsidRDefault="004170F0" w:rsidP="004170F0">
      <w:pPr>
        <w:spacing w:after="0" w:line="276" w:lineRule="auto"/>
        <w:jc w:val="both"/>
        <w:rPr>
          <w:rFonts w:ascii="Times New Roman" w:hAnsi="Times New Roman" w:cs="Times New Roman"/>
          <w:color w:val="FF0000"/>
          <w:sz w:val="24"/>
          <w:szCs w:val="24"/>
        </w:rPr>
      </w:pPr>
    </w:p>
    <w:p w14:paraId="1D7F1DD7" w14:textId="77777777" w:rsidR="004170F0" w:rsidRPr="004170F0" w:rsidRDefault="004170F0" w:rsidP="004170F0">
      <w:pPr>
        <w:spacing w:after="0" w:line="276" w:lineRule="auto"/>
        <w:jc w:val="center"/>
        <w:rPr>
          <w:rFonts w:ascii="Times New Roman" w:hAnsi="Times New Roman" w:cs="Times New Roman"/>
        </w:rPr>
      </w:pPr>
      <w:r w:rsidRPr="004170F0">
        <w:rPr>
          <w:rFonts w:ascii="Times New Roman" w:hAnsi="Times New Roman" w:cs="Times New Roman"/>
          <w:bCs/>
        </w:rPr>
        <w:t>ПЯТИУРОВНЕВАЯ СИСТЕМА</w:t>
      </w:r>
    </w:p>
    <w:p w14:paraId="30A89267" w14:textId="77777777" w:rsidR="004170F0" w:rsidRPr="004170F0" w:rsidRDefault="004170F0" w:rsidP="004170F0">
      <w:pPr>
        <w:spacing w:after="0" w:line="276" w:lineRule="auto"/>
        <w:jc w:val="center"/>
        <w:rPr>
          <w:rFonts w:ascii="Times New Roman" w:hAnsi="Times New Roman" w:cs="Times New Roman"/>
          <w:bCs/>
        </w:rPr>
      </w:pPr>
      <w:r w:rsidRPr="004170F0">
        <w:rPr>
          <w:rFonts w:ascii="Times New Roman" w:hAnsi="Times New Roman" w:cs="Times New Roman"/>
          <w:bCs/>
        </w:rPr>
        <w:t xml:space="preserve">НЕПРЕРЫВНОГО ПОВЫШЕНИЯ ПРОФЕССИОНАЛЬНОГО МАСТЕРСТВА </w:t>
      </w:r>
    </w:p>
    <w:p w14:paraId="4E055654" w14:textId="77777777" w:rsidR="004170F0" w:rsidRPr="004170F0" w:rsidRDefault="004170F0" w:rsidP="004170F0">
      <w:pPr>
        <w:spacing w:after="0" w:line="276" w:lineRule="auto"/>
        <w:jc w:val="center"/>
        <w:rPr>
          <w:rFonts w:ascii="Times New Roman" w:hAnsi="Times New Roman" w:cs="Times New Roman"/>
        </w:rPr>
      </w:pPr>
      <w:r w:rsidRPr="004170F0">
        <w:rPr>
          <w:rFonts w:ascii="Times New Roman" w:hAnsi="Times New Roman" w:cs="Times New Roman"/>
          <w:bCs/>
        </w:rPr>
        <w:t>ПЕДАГОГОВ и РУКОВОДИТЕЛЕЙ ОБРАЗОВАТЕЛЬНЫХ ОРГАНИЗАЦИЙ</w:t>
      </w:r>
    </w:p>
    <w:p w14:paraId="3DCDB759" w14:textId="77777777" w:rsidR="004170F0" w:rsidRPr="004170F0" w:rsidRDefault="004170F0" w:rsidP="004170F0">
      <w:pPr>
        <w:spacing w:after="0" w:line="276" w:lineRule="auto"/>
        <w:jc w:val="center"/>
        <w:rPr>
          <w:rFonts w:ascii="Times New Roman" w:hAnsi="Times New Roman" w:cs="Times New Roman"/>
        </w:rPr>
      </w:pPr>
    </w:p>
    <w:p w14:paraId="17FF9B37" w14:textId="77777777" w:rsidR="004170F0" w:rsidRPr="004170F0" w:rsidRDefault="004170F0" w:rsidP="004170F0">
      <w:pPr>
        <w:spacing w:after="0" w:line="240" w:lineRule="auto"/>
        <w:jc w:val="center"/>
        <w:rPr>
          <w:rFonts w:ascii="Times New Roman" w:hAnsi="Times New Roman" w:cs="Times New Roman"/>
          <w:b/>
          <w:color w:val="000000" w:themeColor="text1"/>
        </w:rPr>
      </w:pPr>
      <w:r w:rsidRPr="004170F0">
        <w:rPr>
          <w:rFonts w:ascii="Times New Roman" w:hAnsi="Times New Roman" w:cs="Times New Roman"/>
          <w:b/>
          <w:bCs/>
          <w:color w:val="000000" w:themeColor="text1"/>
          <w:u w:val="single"/>
        </w:rPr>
        <w:t>ПЕРВЫЙ УРОВЕНЬ</w:t>
      </w:r>
    </w:p>
    <w:p w14:paraId="43F24434" w14:textId="77777777" w:rsidR="004170F0" w:rsidRPr="004170F0" w:rsidRDefault="004170F0" w:rsidP="004170F0">
      <w:pPr>
        <w:spacing w:after="0" w:line="240" w:lineRule="auto"/>
        <w:jc w:val="center"/>
        <w:rPr>
          <w:rFonts w:ascii="Times New Roman" w:hAnsi="Times New Roman" w:cs="Times New Roman"/>
        </w:rPr>
      </w:pPr>
      <w:r w:rsidRPr="004170F0">
        <w:rPr>
          <w:rFonts w:ascii="Times New Roman" w:hAnsi="Times New Roman" w:cs="Times New Roman"/>
          <w:bCs/>
        </w:rPr>
        <w:t xml:space="preserve">системы НППМ педагогов и руководителей. </w:t>
      </w:r>
    </w:p>
    <w:p w14:paraId="402F53B6" w14:textId="77777777" w:rsidR="004170F0" w:rsidRPr="004170F0" w:rsidRDefault="004170F0" w:rsidP="004170F0">
      <w:pPr>
        <w:spacing w:after="0" w:line="240" w:lineRule="auto"/>
        <w:jc w:val="center"/>
        <w:rPr>
          <w:rFonts w:ascii="Times New Roman" w:hAnsi="Times New Roman" w:cs="Times New Roman"/>
          <w:bCs/>
        </w:rPr>
      </w:pPr>
      <w:r w:rsidRPr="004170F0">
        <w:rPr>
          <w:rFonts w:ascii="Times New Roman" w:hAnsi="Times New Roman" w:cs="Times New Roman"/>
          <w:bCs/>
          <w:u w:val="single"/>
        </w:rPr>
        <w:t>Корпоративное</w:t>
      </w:r>
      <w:r w:rsidRPr="004170F0">
        <w:rPr>
          <w:rFonts w:ascii="Times New Roman" w:hAnsi="Times New Roman" w:cs="Times New Roman"/>
          <w:bCs/>
        </w:rPr>
        <w:t xml:space="preserve"> повышение квалификации – научно-методическая работа </w:t>
      </w:r>
    </w:p>
    <w:p w14:paraId="72AB3844" w14:textId="77777777" w:rsidR="004170F0" w:rsidRPr="004170F0" w:rsidRDefault="004170F0" w:rsidP="004170F0">
      <w:pPr>
        <w:spacing w:after="0" w:line="240" w:lineRule="auto"/>
        <w:jc w:val="center"/>
        <w:rPr>
          <w:rFonts w:ascii="Times New Roman" w:hAnsi="Times New Roman" w:cs="Times New Roman"/>
        </w:rPr>
      </w:pPr>
      <w:r w:rsidRPr="004170F0">
        <w:rPr>
          <w:rFonts w:ascii="Times New Roman" w:hAnsi="Times New Roman" w:cs="Times New Roman"/>
          <w:bCs/>
        </w:rPr>
        <w:t xml:space="preserve">на уровне </w:t>
      </w:r>
      <w:r w:rsidRPr="004170F0">
        <w:rPr>
          <w:rFonts w:ascii="Times New Roman" w:hAnsi="Times New Roman" w:cs="Times New Roman"/>
          <w:bCs/>
          <w:u w:val="single"/>
        </w:rPr>
        <w:t>образовательной организации</w:t>
      </w:r>
    </w:p>
    <w:p w14:paraId="2D9A9006" w14:textId="77777777" w:rsidR="004170F0" w:rsidRPr="004170F0" w:rsidRDefault="004170F0" w:rsidP="004170F0">
      <w:pPr>
        <w:spacing w:after="0" w:line="240" w:lineRule="auto"/>
        <w:jc w:val="both"/>
        <w:rPr>
          <w:rFonts w:ascii="Times New Roman" w:hAnsi="Times New Roman" w:cs="Times New Roman"/>
          <w:color w:val="FF0000"/>
        </w:rPr>
      </w:pPr>
    </w:p>
    <w:p w14:paraId="1D9411D2" w14:textId="77777777" w:rsidR="004170F0" w:rsidRPr="004170F0" w:rsidRDefault="004170F0" w:rsidP="004170F0">
      <w:pPr>
        <w:spacing w:after="0" w:line="240" w:lineRule="auto"/>
        <w:ind w:firstLine="426"/>
        <w:jc w:val="both"/>
        <w:rPr>
          <w:rFonts w:ascii="Times New Roman" w:hAnsi="Times New Roman" w:cs="Times New Roman"/>
        </w:rPr>
      </w:pPr>
      <w:r w:rsidRPr="004170F0">
        <w:rPr>
          <w:rFonts w:ascii="Times New Roman" w:hAnsi="Times New Roman" w:cs="Times New Roman"/>
          <w:bCs/>
        </w:rPr>
        <w:t>Миссия научно-методической работы образовательной организации.</w:t>
      </w:r>
    </w:p>
    <w:p w14:paraId="547C5E62" w14:textId="77777777" w:rsidR="004170F0" w:rsidRPr="004170F0" w:rsidRDefault="004170F0" w:rsidP="004170F0">
      <w:pPr>
        <w:spacing w:after="0" w:line="240" w:lineRule="auto"/>
        <w:ind w:firstLine="426"/>
        <w:jc w:val="both"/>
        <w:rPr>
          <w:rFonts w:ascii="Times New Roman" w:hAnsi="Times New Roman" w:cs="Times New Roman"/>
        </w:rPr>
      </w:pPr>
      <w:r w:rsidRPr="004170F0">
        <w:rPr>
          <w:rFonts w:ascii="Times New Roman" w:hAnsi="Times New Roman" w:cs="Times New Roman"/>
        </w:rPr>
        <w:t xml:space="preserve">Подготовка учителя как </w:t>
      </w:r>
      <w:r w:rsidRPr="004170F0">
        <w:rPr>
          <w:rFonts w:ascii="Times New Roman" w:hAnsi="Times New Roman" w:cs="Times New Roman"/>
          <w:u w:val="single"/>
        </w:rPr>
        <w:t>субъекта</w:t>
      </w:r>
      <w:r w:rsidRPr="004170F0">
        <w:rPr>
          <w:rFonts w:ascii="Times New Roman" w:hAnsi="Times New Roman" w:cs="Times New Roman"/>
        </w:rPr>
        <w:t xml:space="preserve"> профессиональной деятельности, социальной жизни, личностной и профессиональной </w:t>
      </w:r>
      <w:r w:rsidRPr="004170F0">
        <w:rPr>
          <w:rFonts w:ascii="Times New Roman" w:hAnsi="Times New Roman" w:cs="Times New Roman"/>
          <w:u w:val="single"/>
        </w:rPr>
        <w:t>самореализации</w:t>
      </w:r>
      <w:r w:rsidRPr="004170F0">
        <w:rPr>
          <w:rFonts w:ascii="Times New Roman" w:hAnsi="Times New Roman" w:cs="Times New Roman"/>
        </w:rPr>
        <w:t xml:space="preserve">. </w:t>
      </w:r>
    </w:p>
    <w:p w14:paraId="423DBF2D" w14:textId="77777777" w:rsidR="004170F0" w:rsidRPr="004170F0" w:rsidRDefault="004170F0" w:rsidP="004170F0">
      <w:pPr>
        <w:spacing w:after="0" w:line="240" w:lineRule="auto"/>
        <w:ind w:firstLine="426"/>
        <w:jc w:val="both"/>
        <w:rPr>
          <w:rFonts w:ascii="Times New Roman" w:hAnsi="Times New Roman" w:cs="Times New Roman"/>
          <w:sz w:val="24"/>
          <w:szCs w:val="24"/>
        </w:rPr>
      </w:pPr>
      <w:r w:rsidRPr="004170F0">
        <w:rPr>
          <w:rFonts w:ascii="Times New Roman" w:hAnsi="Times New Roman" w:cs="Times New Roman"/>
          <w:sz w:val="24"/>
          <w:szCs w:val="24"/>
        </w:rPr>
        <w:t>Формирование способности педагога к «</w:t>
      </w:r>
      <w:r w:rsidRPr="004170F0">
        <w:rPr>
          <w:rFonts w:ascii="Times New Roman" w:hAnsi="Times New Roman" w:cs="Times New Roman"/>
          <w:sz w:val="24"/>
          <w:szCs w:val="24"/>
          <w:u w:val="single"/>
        </w:rPr>
        <w:t>самовыращиванию</w:t>
      </w:r>
      <w:r w:rsidRPr="004170F0">
        <w:rPr>
          <w:rFonts w:ascii="Times New Roman" w:hAnsi="Times New Roman" w:cs="Times New Roman"/>
          <w:sz w:val="24"/>
          <w:szCs w:val="24"/>
        </w:rPr>
        <w:t xml:space="preserve">» своих профессиональных ресурсов, придающих творческий характер его деятельности. </w:t>
      </w:r>
    </w:p>
    <w:p w14:paraId="55DBF890" w14:textId="77777777" w:rsidR="004170F0" w:rsidRPr="004170F0" w:rsidRDefault="004170F0" w:rsidP="004170F0">
      <w:pPr>
        <w:spacing w:after="0" w:line="240" w:lineRule="auto"/>
        <w:ind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Развитие личности обучающегося и учителя через приоритет педагогической компетентности. </w:t>
      </w:r>
    </w:p>
    <w:p w14:paraId="72DB96A2" w14:textId="77777777" w:rsidR="004170F0" w:rsidRPr="004170F0" w:rsidRDefault="004170F0" w:rsidP="004170F0">
      <w:pPr>
        <w:spacing w:after="0" w:line="240" w:lineRule="auto"/>
        <w:ind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Построение НМР как корпоративной системы по реализации различных по уровню и характеру задач на основе </w:t>
      </w:r>
      <w:r w:rsidRPr="004170F0">
        <w:rPr>
          <w:rFonts w:ascii="Times New Roman" w:hAnsi="Times New Roman" w:cs="Times New Roman"/>
          <w:color w:val="000000" w:themeColor="text1"/>
          <w:u w:val="single"/>
        </w:rPr>
        <w:t>общей стратегической цели</w:t>
      </w:r>
      <w:r w:rsidRPr="004170F0">
        <w:rPr>
          <w:rFonts w:ascii="Times New Roman" w:hAnsi="Times New Roman" w:cs="Times New Roman"/>
          <w:color w:val="000000" w:themeColor="text1"/>
        </w:rPr>
        <w:t xml:space="preserve"> и </w:t>
      </w:r>
      <w:r w:rsidRPr="004170F0">
        <w:rPr>
          <w:rFonts w:ascii="Times New Roman" w:hAnsi="Times New Roman" w:cs="Times New Roman"/>
          <w:color w:val="000000" w:themeColor="text1"/>
          <w:u w:val="single"/>
        </w:rPr>
        <w:t>единой методологии</w:t>
      </w:r>
      <w:r w:rsidRPr="004170F0">
        <w:rPr>
          <w:rFonts w:ascii="Times New Roman" w:hAnsi="Times New Roman" w:cs="Times New Roman"/>
          <w:color w:val="000000" w:themeColor="text1"/>
        </w:rPr>
        <w:t xml:space="preserve"> педагогического поиска образовательной организации.</w:t>
      </w:r>
    </w:p>
    <w:p w14:paraId="6D2EBB63" w14:textId="77777777" w:rsidR="004170F0" w:rsidRPr="004170F0" w:rsidRDefault="004170F0" w:rsidP="004170F0">
      <w:pPr>
        <w:spacing w:after="0" w:line="240" w:lineRule="auto"/>
        <w:jc w:val="both"/>
        <w:rPr>
          <w:rFonts w:ascii="Times New Roman" w:hAnsi="Times New Roman" w:cs="Times New Roman"/>
          <w:color w:val="FF0000"/>
          <w:sz w:val="24"/>
          <w:szCs w:val="24"/>
        </w:rPr>
      </w:pPr>
    </w:p>
    <w:p w14:paraId="34D7AC97" w14:textId="77777777" w:rsidR="004170F0" w:rsidRPr="004170F0" w:rsidRDefault="004170F0" w:rsidP="004170F0">
      <w:pPr>
        <w:spacing w:after="0" w:line="240" w:lineRule="auto"/>
        <w:jc w:val="center"/>
        <w:rPr>
          <w:rFonts w:ascii="Times New Roman" w:hAnsi="Times New Roman" w:cs="Times New Roman"/>
          <w:color w:val="000000" w:themeColor="text1"/>
          <w:u w:val="single"/>
        </w:rPr>
      </w:pPr>
      <w:r w:rsidRPr="004170F0">
        <w:rPr>
          <w:rFonts w:ascii="Times New Roman" w:hAnsi="Times New Roman" w:cs="Times New Roman"/>
          <w:color w:val="000000" w:themeColor="text1"/>
          <w:u w:val="single"/>
        </w:rPr>
        <w:t>ЗАДАЧИ</w:t>
      </w:r>
    </w:p>
    <w:p w14:paraId="5104FEC9" w14:textId="77777777" w:rsidR="004170F0" w:rsidRPr="004170F0" w:rsidRDefault="004170F0" w:rsidP="004170F0">
      <w:pPr>
        <w:numPr>
          <w:ilvl w:val="0"/>
          <w:numId w:val="56"/>
        </w:numPr>
        <w:tabs>
          <w:tab w:val="num" w:pos="426"/>
        </w:tabs>
        <w:spacing w:after="0" w:line="240" w:lineRule="auto"/>
        <w:ind w:left="426" w:hanging="426"/>
        <w:jc w:val="both"/>
        <w:rPr>
          <w:rFonts w:ascii="Times New Roman" w:hAnsi="Times New Roman" w:cs="Times New Roman"/>
        </w:rPr>
      </w:pPr>
      <w:bookmarkStart w:id="6" w:name="_Hlk102554105"/>
      <w:r w:rsidRPr="004170F0">
        <w:rPr>
          <w:rFonts w:ascii="Times New Roman" w:hAnsi="Times New Roman" w:cs="Times New Roman"/>
        </w:rPr>
        <w:t>Построение научно-методической работы как развивающейся системы;</w:t>
      </w:r>
    </w:p>
    <w:p w14:paraId="47AF4E5E" w14:textId="77777777" w:rsidR="004170F0" w:rsidRPr="004170F0" w:rsidRDefault="004170F0" w:rsidP="004170F0">
      <w:pPr>
        <w:numPr>
          <w:ilvl w:val="0"/>
          <w:numId w:val="56"/>
        </w:numPr>
        <w:tabs>
          <w:tab w:val="num" w:pos="426"/>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обучение и развитие педагогических кадров, повышение их квалификации в межкурсовой период, развитие корпоративного повышения квалификации; </w:t>
      </w:r>
    </w:p>
    <w:p w14:paraId="2B5E54D3" w14:textId="77777777" w:rsidR="004170F0" w:rsidRPr="004170F0" w:rsidRDefault="004170F0" w:rsidP="004170F0">
      <w:pPr>
        <w:numPr>
          <w:ilvl w:val="0"/>
          <w:numId w:val="56"/>
        </w:numPr>
        <w:tabs>
          <w:tab w:val="num" w:pos="426"/>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сохранение педагогических традиций профессионального роста; </w:t>
      </w:r>
    </w:p>
    <w:p w14:paraId="5CE8F2F9" w14:textId="77777777" w:rsidR="004170F0" w:rsidRPr="004170F0" w:rsidRDefault="004170F0" w:rsidP="004170F0">
      <w:pPr>
        <w:numPr>
          <w:ilvl w:val="0"/>
          <w:numId w:val="56"/>
        </w:numPr>
        <w:tabs>
          <w:tab w:val="num" w:pos="426"/>
        </w:tabs>
        <w:spacing w:after="0" w:line="240" w:lineRule="auto"/>
        <w:ind w:left="426" w:hanging="426"/>
        <w:jc w:val="both"/>
        <w:rPr>
          <w:rFonts w:ascii="Times New Roman" w:hAnsi="Times New Roman" w:cs="Times New Roman"/>
        </w:rPr>
      </w:pPr>
      <w:r w:rsidRPr="004170F0">
        <w:rPr>
          <w:rFonts w:ascii="Times New Roman" w:hAnsi="Times New Roman" w:cs="Times New Roman"/>
        </w:rPr>
        <w:t>стимулирование и формирование внутренней потребности каждого педагога к саморазвитию, постижению нового эффективного опыта, подготовки обучающихся к решению жизненных и учебных задач;</w:t>
      </w:r>
    </w:p>
    <w:p w14:paraId="6FBE2FDE" w14:textId="77777777" w:rsidR="004170F0" w:rsidRPr="004170F0" w:rsidRDefault="004170F0" w:rsidP="004170F0">
      <w:pPr>
        <w:numPr>
          <w:ilvl w:val="0"/>
          <w:numId w:val="56"/>
        </w:numPr>
        <w:tabs>
          <w:tab w:val="num" w:pos="426"/>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обеспечение высокого методического уровня проведения занятий; </w:t>
      </w:r>
    </w:p>
    <w:p w14:paraId="6E3F49B0" w14:textId="77777777" w:rsidR="004170F0" w:rsidRPr="004170F0" w:rsidRDefault="004170F0" w:rsidP="004170F0">
      <w:pPr>
        <w:numPr>
          <w:ilvl w:val="0"/>
          <w:numId w:val="56"/>
        </w:numPr>
        <w:tabs>
          <w:tab w:val="num" w:pos="426"/>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анализ качества работы педагогов в режиме функционирования и развития; </w:t>
      </w:r>
    </w:p>
    <w:p w14:paraId="0CFAD077" w14:textId="77777777" w:rsidR="004170F0" w:rsidRPr="004170F0" w:rsidRDefault="004170F0" w:rsidP="004170F0">
      <w:pPr>
        <w:numPr>
          <w:ilvl w:val="0"/>
          <w:numId w:val="56"/>
        </w:numPr>
        <w:tabs>
          <w:tab w:val="num" w:pos="426"/>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приведение методического обеспечения учебных предметов в соответствие с ФГОС; </w:t>
      </w:r>
    </w:p>
    <w:p w14:paraId="0D1C0B86" w14:textId="77777777" w:rsidR="004170F0" w:rsidRPr="004170F0" w:rsidRDefault="004170F0" w:rsidP="004170F0">
      <w:pPr>
        <w:numPr>
          <w:ilvl w:val="0"/>
          <w:numId w:val="56"/>
        </w:numPr>
        <w:tabs>
          <w:tab w:val="num" w:pos="426"/>
        </w:tabs>
        <w:spacing w:after="0" w:line="240" w:lineRule="auto"/>
        <w:ind w:left="426" w:hanging="426"/>
        <w:jc w:val="both"/>
        <w:rPr>
          <w:rFonts w:ascii="Times New Roman" w:hAnsi="Times New Roman" w:cs="Times New Roman"/>
        </w:rPr>
      </w:pPr>
      <w:r w:rsidRPr="004170F0">
        <w:rPr>
          <w:rFonts w:ascii="Times New Roman" w:hAnsi="Times New Roman" w:cs="Times New Roman"/>
        </w:rPr>
        <w:lastRenderedPageBreak/>
        <w:t xml:space="preserve">помощь в профессиональном становлении молодых (начинающих) педагогов, развитие института наставничества; </w:t>
      </w:r>
    </w:p>
    <w:p w14:paraId="07F2C031" w14:textId="77777777" w:rsidR="004170F0" w:rsidRPr="004170F0" w:rsidRDefault="004170F0" w:rsidP="004170F0">
      <w:pPr>
        <w:numPr>
          <w:ilvl w:val="0"/>
          <w:numId w:val="56"/>
        </w:numPr>
        <w:tabs>
          <w:tab w:val="num" w:pos="426"/>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создание системы выявления, изучения, обобщения, взращивания и распространения нового педагогического опыта; </w:t>
      </w:r>
    </w:p>
    <w:p w14:paraId="06C3C73C" w14:textId="77777777" w:rsidR="004170F0" w:rsidRPr="004170F0" w:rsidRDefault="004170F0" w:rsidP="004170F0">
      <w:pPr>
        <w:numPr>
          <w:ilvl w:val="0"/>
          <w:numId w:val="56"/>
        </w:numPr>
        <w:tabs>
          <w:tab w:val="num" w:pos="426"/>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разработка учебных, научно-методических и дидактических материалов для педагогов и обучающихся; </w:t>
      </w:r>
    </w:p>
    <w:p w14:paraId="1FBEFB73" w14:textId="77777777" w:rsidR="004170F0" w:rsidRPr="004170F0" w:rsidRDefault="004170F0" w:rsidP="004170F0">
      <w:pPr>
        <w:numPr>
          <w:ilvl w:val="0"/>
          <w:numId w:val="56"/>
        </w:numPr>
        <w:tabs>
          <w:tab w:val="num" w:pos="426"/>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организация взаимодействия с другими учебными заведениями, научно-исследовательскими учреждениями по наращиванию профессиональных знаний, обмену опытом и передовыми технологиями. </w:t>
      </w:r>
    </w:p>
    <w:bookmarkEnd w:id="6"/>
    <w:p w14:paraId="7CC13C85" w14:textId="77777777" w:rsidR="004170F0" w:rsidRPr="004170F0" w:rsidRDefault="004170F0" w:rsidP="004170F0">
      <w:pPr>
        <w:spacing w:after="0" w:line="240" w:lineRule="auto"/>
        <w:jc w:val="both"/>
        <w:rPr>
          <w:rFonts w:ascii="Times New Roman" w:hAnsi="Times New Roman" w:cs="Times New Roman"/>
          <w:color w:val="FF0000"/>
          <w:sz w:val="24"/>
          <w:szCs w:val="24"/>
        </w:rPr>
      </w:pPr>
    </w:p>
    <w:p w14:paraId="1C3BC10A" w14:textId="77777777" w:rsidR="004170F0" w:rsidRPr="004170F0" w:rsidRDefault="004170F0" w:rsidP="004170F0">
      <w:pPr>
        <w:spacing w:after="0" w:line="240" w:lineRule="auto"/>
        <w:jc w:val="center"/>
        <w:rPr>
          <w:rFonts w:ascii="Times New Roman" w:hAnsi="Times New Roman" w:cs="Times New Roman"/>
          <w:color w:val="000000" w:themeColor="text1"/>
          <w:u w:val="single"/>
        </w:rPr>
      </w:pPr>
      <w:r w:rsidRPr="004170F0">
        <w:rPr>
          <w:rFonts w:ascii="Times New Roman" w:hAnsi="Times New Roman" w:cs="Times New Roman"/>
          <w:bCs/>
          <w:color w:val="000000" w:themeColor="text1"/>
          <w:u w:val="single"/>
        </w:rPr>
        <w:t>РЕЗУЛЬТАТИВНОСТЬ</w:t>
      </w:r>
    </w:p>
    <w:p w14:paraId="3B6966E3" w14:textId="77777777" w:rsidR="004170F0" w:rsidRPr="004170F0" w:rsidRDefault="004170F0" w:rsidP="004170F0">
      <w:pPr>
        <w:spacing w:after="0" w:line="240" w:lineRule="auto"/>
        <w:jc w:val="both"/>
        <w:rPr>
          <w:rFonts w:ascii="Times New Roman" w:hAnsi="Times New Roman" w:cs="Times New Roman"/>
        </w:rPr>
      </w:pPr>
      <w:r w:rsidRPr="004170F0">
        <w:rPr>
          <w:rFonts w:ascii="Times New Roman" w:hAnsi="Times New Roman" w:cs="Times New Roman"/>
        </w:rPr>
        <w:t>1. Приобретение компетенций:</w:t>
      </w:r>
    </w:p>
    <w:p w14:paraId="559CEC87"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способность анализировать и оценивать педагогическую деятельность;</w:t>
      </w:r>
    </w:p>
    <w:p w14:paraId="002ADDA0"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умение планировать и оценивать педагогическую деятельность;</w:t>
      </w:r>
    </w:p>
    <w:p w14:paraId="0784E9CB"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готовность совершенствовать педагогическую деятельность;</w:t>
      </w:r>
    </w:p>
    <w:p w14:paraId="1109B9BD"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умение включаться в педагогический поиск, творчество и ОЭР;</w:t>
      </w:r>
    </w:p>
    <w:p w14:paraId="3D2730DD"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способность развивать современный стиль педагогического мышления;</w:t>
      </w:r>
    </w:p>
    <w:p w14:paraId="238A5522"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готовность к непрерывному обучению, самообразованию;</w:t>
      </w:r>
    </w:p>
    <w:p w14:paraId="0CF0B60C"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готовность работать в группе;</w:t>
      </w:r>
    </w:p>
    <w:p w14:paraId="0984A2C9"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способность к совместному принятию решений;</w:t>
      </w:r>
    </w:p>
    <w:p w14:paraId="4065A3E1"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коллективная компетенция команды.</w:t>
      </w:r>
    </w:p>
    <w:p w14:paraId="164CC4AF" w14:textId="77777777" w:rsidR="004170F0" w:rsidRPr="004170F0" w:rsidRDefault="004170F0" w:rsidP="004170F0">
      <w:p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2.   </w:t>
      </w:r>
      <w:r w:rsidRPr="004170F0">
        <w:rPr>
          <w:rFonts w:ascii="Times New Roman" w:hAnsi="Times New Roman" w:cs="Times New Roman"/>
        </w:rPr>
        <w:tab/>
        <w:t>Наличие у педагогов удовлетворенности собственной деятельностью.</w:t>
      </w:r>
    </w:p>
    <w:p w14:paraId="1A222E2A" w14:textId="77777777" w:rsidR="004170F0" w:rsidRPr="004170F0" w:rsidRDefault="004170F0" w:rsidP="004170F0">
      <w:p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3.   </w:t>
      </w:r>
      <w:r w:rsidRPr="004170F0">
        <w:rPr>
          <w:rFonts w:ascii="Times New Roman" w:hAnsi="Times New Roman" w:cs="Times New Roman"/>
        </w:rPr>
        <w:tab/>
        <w:t>Создание ситуации успеха у всех участников образовательного процесса.</w:t>
      </w:r>
    </w:p>
    <w:p w14:paraId="2C51CAC4" w14:textId="77777777" w:rsidR="004170F0" w:rsidRPr="004170F0" w:rsidRDefault="004170F0" w:rsidP="004170F0">
      <w:p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4.   </w:t>
      </w:r>
      <w:r w:rsidRPr="004170F0">
        <w:rPr>
          <w:rFonts w:ascii="Times New Roman" w:hAnsi="Times New Roman" w:cs="Times New Roman"/>
        </w:rPr>
        <w:tab/>
        <w:t>Становление педагога автором собственной педагогической концепции.</w:t>
      </w:r>
    </w:p>
    <w:p w14:paraId="58DC7BF2" w14:textId="77777777" w:rsidR="004170F0" w:rsidRPr="004170F0" w:rsidRDefault="004170F0" w:rsidP="004170F0">
      <w:p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5.   </w:t>
      </w:r>
      <w:r w:rsidRPr="004170F0">
        <w:rPr>
          <w:rFonts w:ascii="Times New Roman" w:hAnsi="Times New Roman" w:cs="Times New Roman"/>
        </w:rPr>
        <w:tab/>
        <w:t>Мобильное распространение эффективного педагогического опыта.</w:t>
      </w:r>
    </w:p>
    <w:p w14:paraId="1D8BDC57" w14:textId="77777777" w:rsidR="004170F0" w:rsidRPr="004170F0" w:rsidRDefault="004170F0" w:rsidP="004170F0">
      <w:p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6. </w:t>
      </w:r>
      <w:r w:rsidRPr="004170F0">
        <w:rPr>
          <w:rFonts w:ascii="Times New Roman" w:hAnsi="Times New Roman" w:cs="Times New Roman"/>
        </w:rPr>
        <w:tab/>
        <w:t>Приоритет традиций школы, опирающихся на познавательную деятельность учителей, стремление к самообразованию.</w:t>
      </w:r>
    </w:p>
    <w:p w14:paraId="1990BEE3" w14:textId="77777777" w:rsidR="004170F0" w:rsidRPr="004170F0" w:rsidRDefault="004170F0" w:rsidP="004170F0">
      <w:pPr>
        <w:spacing w:after="0" w:line="240" w:lineRule="auto"/>
        <w:ind w:left="426" w:hanging="426"/>
        <w:jc w:val="both"/>
        <w:rPr>
          <w:rFonts w:ascii="Times New Roman" w:hAnsi="Times New Roman" w:cs="Times New Roman"/>
        </w:rPr>
      </w:pPr>
      <w:r w:rsidRPr="004170F0">
        <w:rPr>
          <w:rFonts w:ascii="Times New Roman" w:hAnsi="Times New Roman" w:cs="Times New Roman"/>
        </w:rPr>
        <w:t>7.   Построение научно-методической работы образовательной организации как саморазвивающейся системы.</w:t>
      </w:r>
    </w:p>
    <w:p w14:paraId="60F7D6AA" w14:textId="77777777" w:rsidR="004170F0" w:rsidRPr="004170F0" w:rsidRDefault="004170F0" w:rsidP="004170F0">
      <w:pPr>
        <w:spacing w:after="0" w:line="240" w:lineRule="auto"/>
        <w:ind w:firstLine="284"/>
        <w:jc w:val="both"/>
        <w:rPr>
          <w:rFonts w:ascii="Times New Roman" w:hAnsi="Times New Roman" w:cs="Times New Roman"/>
        </w:rPr>
      </w:pPr>
      <w:r w:rsidRPr="004170F0">
        <w:rPr>
          <w:rFonts w:ascii="Times New Roman" w:hAnsi="Times New Roman" w:cs="Times New Roman"/>
        </w:rPr>
        <w:t xml:space="preserve">Построение научно-методической работы как </w:t>
      </w:r>
      <w:r w:rsidRPr="004170F0">
        <w:rPr>
          <w:rFonts w:ascii="Times New Roman" w:hAnsi="Times New Roman" w:cs="Times New Roman"/>
          <w:u w:val="single"/>
        </w:rPr>
        <w:t>развивающейся системы</w:t>
      </w:r>
      <w:r w:rsidRPr="004170F0">
        <w:rPr>
          <w:rFonts w:ascii="Times New Roman" w:hAnsi="Times New Roman" w:cs="Times New Roman"/>
        </w:rPr>
        <w:t xml:space="preserve"> позволит преодолеть </w:t>
      </w:r>
      <w:r w:rsidRPr="004170F0">
        <w:rPr>
          <w:rFonts w:ascii="Times New Roman" w:hAnsi="Times New Roman" w:cs="Times New Roman"/>
          <w:u w:val="single"/>
        </w:rPr>
        <w:t>типичные недостатки</w:t>
      </w:r>
      <w:r w:rsidRPr="004170F0">
        <w:rPr>
          <w:rFonts w:ascii="Times New Roman" w:hAnsi="Times New Roman" w:cs="Times New Roman"/>
        </w:rPr>
        <w:t xml:space="preserve">: </w:t>
      </w:r>
    </w:p>
    <w:p w14:paraId="1EF32D8C"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изолированность школьных методических объединений, их замкнутость в рамках не только предмета, но и предметной дидактики; </w:t>
      </w:r>
    </w:p>
    <w:p w14:paraId="72271C03"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преодоление разобщенности, несогласованности, отсутствие межпредметных связей; </w:t>
      </w:r>
    </w:p>
    <w:p w14:paraId="616A9C38"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понимание учителем своего педагогического труда в плоскости «Я и моя школа, мой ученик» в противовес прежнему «Я и мой предмет».</w:t>
      </w:r>
    </w:p>
    <w:p w14:paraId="51F7F75F" w14:textId="77777777" w:rsidR="004170F0" w:rsidRPr="004170F0" w:rsidRDefault="004170F0" w:rsidP="004170F0">
      <w:pPr>
        <w:spacing w:after="0" w:line="240" w:lineRule="auto"/>
        <w:ind w:firstLine="426"/>
        <w:jc w:val="both"/>
        <w:rPr>
          <w:rFonts w:ascii="Times New Roman" w:hAnsi="Times New Roman" w:cs="Times New Roman"/>
          <w:sz w:val="24"/>
          <w:szCs w:val="24"/>
        </w:rPr>
      </w:pPr>
      <w:r w:rsidRPr="004170F0">
        <w:rPr>
          <w:rFonts w:ascii="Times New Roman" w:hAnsi="Times New Roman" w:cs="Times New Roman"/>
          <w:sz w:val="24"/>
          <w:szCs w:val="24"/>
        </w:rPr>
        <w:t xml:space="preserve">Развивающееся образовательное пространство, единая образовательная команда школы – результат содержательного взаимодействия трех уровней МР: </w:t>
      </w:r>
    </w:p>
    <w:p w14:paraId="30D9C7FC"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коллективного, группового, индивидуального.</w:t>
      </w:r>
    </w:p>
    <w:p w14:paraId="2DD9EB89" w14:textId="77777777" w:rsidR="004170F0" w:rsidRPr="004170F0" w:rsidRDefault="004170F0" w:rsidP="004170F0">
      <w:pPr>
        <w:spacing w:after="0" w:line="240" w:lineRule="auto"/>
        <w:ind w:firstLine="426"/>
        <w:jc w:val="both"/>
        <w:rPr>
          <w:rFonts w:ascii="Times New Roman" w:hAnsi="Times New Roman" w:cs="Times New Roman"/>
          <w:sz w:val="24"/>
          <w:szCs w:val="24"/>
        </w:rPr>
      </w:pPr>
      <w:r w:rsidRPr="004170F0">
        <w:rPr>
          <w:rFonts w:ascii="Times New Roman" w:hAnsi="Times New Roman" w:cs="Times New Roman"/>
          <w:sz w:val="24"/>
          <w:szCs w:val="24"/>
        </w:rPr>
        <w:t xml:space="preserve">В плоскости поля взаимодействия уровней НМР, управления ею, возникает </w:t>
      </w:r>
    </w:p>
    <w:p w14:paraId="1C2DAA35" w14:textId="77777777" w:rsidR="004170F0" w:rsidRPr="004170F0" w:rsidRDefault="004170F0" w:rsidP="004170F0">
      <w:pPr>
        <w:spacing w:after="0" w:line="240" w:lineRule="auto"/>
        <w:rPr>
          <w:rFonts w:ascii="Times New Roman" w:hAnsi="Times New Roman" w:cs="Times New Roman"/>
          <w:sz w:val="24"/>
          <w:szCs w:val="24"/>
        </w:rPr>
      </w:pPr>
      <w:r w:rsidRPr="004170F0">
        <w:rPr>
          <w:rFonts w:ascii="Times New Roman" w:hAnsi="Times New Roman" w:cs="Times New Roman"/>
          <w:bCs/>
          <w:sz w:val="24"/>
          <w:szCs w:val="24"/>
          <w:u w:val="single"/>
        </w:rPr>
        <w:t>пространство профессионального роста педагога</w:t>
      </w:r>
      <w:r w:rsidRPr="004170F0">
        <w:rPr>
          <w:rFonts w:ascii="Times New Roman" w:hAnsi="Times New Roman" w:cs="Times New Roman"/>
          <w:sz w:val="24"/>
          <w:szCs w:val="24"/>
          <w:u w:val="single"/>
        </w:rPr>
        <w:t>.</w:t>
      </w:r>
    </w:p>
    <w:p w14:paraId="1EE77904" w14:textId="77777777" w:rsidR="004170F0" w:rsidRPr="004170F0" w:rsidRDefault="004170F0" w:rsidP="004170F0">
      <w:pPr>
        <w:spacing w:after="0" w:line="240" w:lineRule="auto"/>
        <w:jc w:val="center"/>
        <w:rPr>
          <w:rFonts w:ascii="Times New Roman" w:hAnsi="Times New Roman" w:cs="Times New Roman"/>
          <w:bCs/>
          <w:color w:val="000000" w:themeColor="text1"/>
          <w:u w:val="single"/>
        </w:rPr>
      </w:pPr>
    </w:p>
    <w:p w14:paraId="311A460D" w14:textId="77777777" w:rsidR="004170F0" w:rsidRPr="004170F0" w:rsidRDefault="004170F0" w:rsidP="004170F0">
      <w:pPr>
        <w:spacing w:after="0" w:line="240" w:lineRule="auto"/>
        <w:jc w:val="center"/>
        <w:rPr>
          <w:rFonts w:ascii="Times New Roman" w:hAnsi="Times New Roman" w:cs="Times New Roman"/>
          <w:color w:val="683400"/>
          <w:u w:val="single"/>
        </w:rPr>
      </w:pPr>
      <w:r w:rsidRPr="004170F0">
        <w:rPr>
          <w:rFonts w:ascii="Times New Roman" w:hAnsi="Times New Roman" w:cs="Times New Roman"/>
          <w:bCs/>
          <w:color w:val="000000" w:themeColor="text1"/>
          <w:u w:val="single"/>
        </w:rPr>
        <w:t>СТРУКТУРНЫЕ КОМПОНЕНТЫ НМР</w:t>
      </w:r>
    </w:p>
    <w:p w14:paraId="57FE3205"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методический (научно-методический совет) – орган управления методической работой образовательной организации, осуществляющий разработку программ развития кадрового потенциала в контексте задач образовательной политики, разработку и реализацию стратегии научно-методической работы в образовательной организации, модульных программ корпоративного обучения; </w:t>
      </w:r>
    </w:p>
    <w:p w14:paraId="4DD1C6BA"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научно-методические кафедры (методические объединения) – формат научно-методической работы, создающий образовательную среду для проявления творческой активности педагогов и направленный на развитие профессиональных компетенций и преодоление профессиональных дефицитов педагогических работников; </w:t>
      </w:r>
    </w:p>
    <w:p w14:paraId="03C1B068"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школьная методическая команда – рабочая группа педагогов, которая в формате командно-сетевого каскада проводит модельные семинары для мобильного освоения педагогическими работниками организации компетенций, необходимых для реализации системных новшеств; </w:t>
      </w:r>
    </w:p>
    <w:p w14:paraId="3899294C"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lastRenderedPageBreak/>
        <w:t xml:space="preserve">профессиональные объединения педагогических работников – проектные, творческие команды, временные научно-исследовательские коллективы, годичные команды учителей, исследовательские лаборатории и другие формы, созданные под решение актуальных задач организации; </w:t>
      </w:r>
    </w:p>
    <w:p w14:paraId="66D22631"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профессиональные обучающиеся сообщества – малые профессиональные группы (команды), объединяющие педагогов организации для непрерывного корпоративного обучения в процессе совместного решения возникающих в работе проблем; </w:t>
      </w:r>
    </w:p>
    <w:p w14:paraId="271020FC"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«пары» – объединение педагогов в пары на разных основаниях (по предметному принципу, «наставник – молодой специалист», «учитель, владеющий определенной компетенцией, и учитель, которому необходимо сформировать эту компетенцию» и др.) для «горизонтального» обучения на основе наставничества и обмена опытом. </w:t>
      </w:r>
    </w:p>
    <w:p w14:paraId="30CE2EB4" w14:textId="77777777" w:rsidR="004170F0" w:rsidRPr="004170F0" w:rsidRDefault="004170F0" w:rsidP="004170F0">
      <w:pPr>
        <w:spacing w:after="0" w:line="240" w:lineRule="auto"/>
        <w:jc w:val="center"/>
        <w:rPr>
          <w:rFonts w:ascii="Times New Roman" w:hAnsi="Times New Roman" w:cs="Times New Roman"/>
          <w:color w:val="833C0B" w:themeColor="accent2" w:themeShade="80"/>
          <w:sz w:val="24"/>
          <w:szCs w:val="24"/>
          <w:u w:val="single"/>
        </w:rPr>
      </w:pPr>
    </w:p>
    <w:p w14:paraId="70E269FB" w14:textId="77777777" w:rsidR="004170F0" w:rsidRPr="004170F0" w:rsidRDefault="004170F0" w:rsidP="004170F0">
      <w:pPr>
        <w:spacing w:after="0" w:line="240" w:lineRule="auto"/>
        <w:jc w:val="center"/>
        <w:rPr>
          <w:rFonts w:ascii="Times New Roman" w:hAnsi="Times New Roman" w:cs="Times New Roman"/>
          <w:color w:val="000000" w:themeColor="text1"/>
          <w:u w:val="single"/>
        </w:rPr>
      </w:pPr>
      <w:r w:rsidRPr="004170F0">
        <w:rPr>
          <w:rFonts w:ascii="Times New Roman" w:hAnsi="Times New Roman" w:cs="Times New Roman"/>
          <w:color w:val="000000" w:themeColor="text1"/>
          <w:u w:val="single"/>
        </w:rPr>
        <w:t>СТРАТЕГИЯ РАЗВИТИЯ</w:t>
      </w:r>
    </w:p>
    <w:p w14:paraId="3908C409"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Разработка и принятие Концепции научно-методической работы образовательной организации.</w:t>
      </w:r>
    </w:p>
    <w:p w14:paraId="20555EDE"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Корпоративная деятельность над единой методической темой образовательной организации. Создание проектного офиса по научно-методическому сопровождению педагогов.</w:t>
      </w:r>
    </w:p>
    <w:p w14:paraId="06253D13"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Выявление профессиональных дефицитов, профессиональных перспектив педагогов образовательной организации.</w:t>
      </w:r>
    </w:p>
    <w:p w14:paraId="5DA4ADE2"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Организация эффективной системы корпоративного обучения педагогов.</w:t>
      </w:r>
    </w:p>
    <w:p w14:paraId="11AFA8D9"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Организация работы научно-методических кафедр (методических объединений) предметно-цикловой или проблемно-тематической направленности в новом формате. Проведение публичной защиты в начале учебного года и творческого отчета методических объединений в конце учебного года.</w:t>
      </w:r>
    </w:p>
    <w:p w14:paraId="1AED35F8"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Создание ситуации потребности педагогов в самосовершенствовании, организация защиты личных тем самообразования педагогов в рамках единой методической темы образовательной организации.</w:t>
      </w:r>
    </w:p>
    <w:p w14:paraId="193C3A39"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Осуществление научно-методической работы в разных формах: тематические педагогические советы, единые методические дни, декады открытых уроков, методические туры, декады «Мастер-класс от мастера», школьные педагогические чтения, проектные сессии (семинары) и др.</w:t>
      </w:r>
    </w:p>
    <w:p w14:paraId="369248FE"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Вовлечение в научно-методическую работу учителей-наставников, педагогов с высшей квалификационной категорией, педагогов-исследователей.</w:t>
      </w:r>
    </w:p>
    <w:p w14:paraId="2506F92A"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Разработка на сайте школы страницы по научно-методической работе.</w:t>
      </w:r>
    </w:p>
    <w:p w14:paraId="17917F46"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Инициирование и активная деятельность с образовательными организациями муниципалитета, округа, региона в формате сетевого взаимодействия.</w:t>
      </w:r>
    </w:p>
    <w:p w14:paraId="43CC710D"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Разработка системы стимулирования участия педагогов в научно-методической работе.</w:t>
      </w:r>
    </w:p>
    <w:p w14:paraId="1519EAA6"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Ежегодная самооценка состояния научно-методической работы, прогнозирование содержания и направлений ее развития.</w:t>
      </w:r>
    </w:p>
    <w:p w14:paraId="1E4B9D80" w14:textId="77777777" w:rsidR="004170F0" w:rsidRPr="004170F0" w:rsidRDefault="004170F0" w:rsidP="004170F0">
      <w:pPr>
        <w:spacing w:after="0" w:line="276" w:lineRule="auto"/>
        <w:ind w:left="426"/>
        <w:jc w:val="both"/>
        <w:rPr>
          <w:rFonts w:ascii="Times New Roman" w:hAnsi="Times New Roman" w:cs="Times New Roman"/>
          <w:color w:val="FF0000"/>
          <w:sz w:val="24"/>
          <w:szCs w:val="24"/>
        </w:rPr>
      </w:pPr>
    </w:p>
    <w:p w14:paraId="55E5FE02" w14:textId="77777777" w:rsidR="004170F0" w:rsidRPr="004170F0" w:rsidRDefault="004170F0" w:rsidP="004170F0">
      <w:pPr>
        <w:spacing w:after="0" w:line="240" w:lineRule="auto"/>
        <w:ind w:firstLine="426"/>
        <w:jc w:val="center"/>
        <w:rPr>
          <w:rFonts w:ascii="Times New Roman" w:hAnsi="Times New Roman" w:cs="Times New Roman"/>
          <w:b/>
          <w:color w:val="000000" w:themeColor="text1"/>
        </w:rPr>
      </w:pPr>
      <w:r w:rsidRPr="004170F0">
        <w:rPr>
          <w:rFonts w:ascii="Times New Roman" w:hAnsi="Times New Roman" w:cs="Times New Roman"/>
          <w:b/>
          <w:bCs/>
          <w:color w:val="000000" w:themeColor="text1"/>
          <w:u w:val="single"/>
        </w:rPr>
        <w:t>ВТОРОЙ УРОВЕНЬ</w:t>
      </w:r>
    </w:p>
    <w:p w14:paraId="734E69A4" w14:textId="77777777" w:rsidR="004170F0" w:rsidRPr="004170F0" w:rsidRDefault="004170F0" w:rsidP="004170F0">
      <w:pPr>
        <w:spacing w:after="0" w:line="240" w:lineRule="auto"/>
        <w:ind w:firstLine="426"/>
        <w:jc w:val="center"/>
        <w:rPr>
          <w:rFonts w:ascii="Times New Roman" w:hAnsi="Times New Roman" w:cs="Times New Roman"/>
        </w:rPr>
      </w:pPr>
      <w:r w:rsidRPr="004170F0">
        <w:rPr>
          <w:rFonts w:ascii="Times New Roman" w:hAnsi="Times New Roman" w:cs="Times New Roman"/>
          <w:bCs/>
        </w:rPr>
        <w:t xml:space="preserve">системы НППМ педагогов и руководителей </w:t>
      </w:r>
    </w:p>
    <w:p w14:paraId="2237AD65" w14:textId="77777777" w:rsidR="004170F0" w:rsidRPr="004170F0" w:rsidRDefault="004170F0" w:rsidP="004170F0">
      <w:pPr>
        <w:spacing w:after="0" w:line="240" w:lineRule="auto"/>
        <w:ind w:firstLine="426"/>
        <w:jc w:val="center"/>
        <w:rPr>
          <w:rFonts w:ascii="Times New Roman" w:hAnsi="Times New Roman" w:cs="Times New Roman"/>
        </w:rPr>
      </w:pPr>
      <w:r w:rsidRPr="004170F0">
        <w:rPr>
          <w:rFonts w:ascii="Times New Roman" w:hAnsi="Times New Roman" w:cs="Times New Roman"/>
          <w:bCs/>
        </w:rPr>
        <w:t>Научно-методическое сопровождение педагогов на уровне муниципалитета –</w:t>
      </w:r>
    </w:p>
    <w:p w14:paraId="4D03B60F" w14:textId="77777777" w:rsidR="004170F0" w:rsidRPr="004170F0" w:rsidRDefault="004170F0" w:rsidP="004170F0">
      <w:pPr>
        <w:spacing w:after="0" w:line="240" w:lineRule="auto"/>
        <w:ind w:firstLine="426"/>
        <w:jc w:val="center"/>
        <w:rPr>
          <w:rFonts w:ascii="Times New Roman" w:hAnsi="Times New Roman" w:cs="Times New Roman"/>
          <w:bCs/>
          <w:color w:val="FF0000"/>
          <w:u w:val="single"/>
        </w:rPr>
      </w:pPr>
      <w:r w:rsidRPr="004170F0">
        <w:rPr>
          <w:rFonts w:ascii="Times New Roman" w:hAnsi="Times New Roman" w:cs="Times New Roman"/>
          <w:bCs/>
          <w:u w:val="single"/>
        </w:rPr>
        <w:t>муниципальная методическая служба</w:t>
      </w:r>
    </w:p>
    <w:p w14:paraId="226C4A66" w14:textId="77777777" w:rsidR="004170F0" w:rsidRPr="004170F0" w:rsidRDefault="004170F0" w:rsidP="004170F0">
      <w:pPr>
        <w:spacing w:after="0" w:line="240" w:lineRule="auto"/>
        <w:ind w:firstLine="426"/>
        <w:jc w:val="both"/>
        <w:rPr>
          <w:rFonts w:ascii="Times New Roman" w:hAnsi="Times New Roman" w:cs="Times New Roman"/>
          <w:bCs/>
          <w:color w:val="FF0000"/>
          <w:u w:val="single"/>
        </w:rPr>
      </w:pPr>
    </w:p>
    <w:p w14:paraId="2F6EE294" w14:textId="77777777" w:rsidR="004170F0" w:rsidRPr="004170F0" w:rsidRDefault="004170F0" w:rsidP="004170F0">
      <w:pPr>
        <w:spacing w:after="0" w:line="240" w:lineRule="auto"/>
        <w:ind w:firstLine="426"/>
        <w:jc w:val="center"/>
        <w:rPr>
          <w:rFonts w:ascii="Times New Roman" w:hAnsi="Times New Roman" w:cs="Times New Roman"/>
          <w:color w:val="000000" w:themeColor="text1"/>
          <w:u w:val="single"/>
        </w:rPr>
      </w:pPr>
      <w:r w:rsidRPr="004170F0">
        <w:rPr>
          <w:rFonts w:ascii="Times New Roman" w:hAnsi="Times New Roman" w:cs="Times New Roman"/>
          <w:color w:val="000000" w:themeColor="text1"/>
          <w:u w:val="single"/>
        </w:rPr>
        <w:t>ОБОСНОВАНИЕ</w:t>
      </w:r>
    </w:p>
    <w:p w14:paraId="4BF71218" w14:textId="77777777" w:rsidR="004170F0" w:rsidRPr="004170F0" w:rsidRDefault="004170F0" w:rsidP="004170F0">
      <w:pPr>
        <w:spacing w:after="0" w:line="240" w:lineRule="auto"/>
        <w:ind w:firstLine="426"/>
        <w:jc w:val="both"/>
        <w:rPr>
          <w:rFonts w:ascii="Times New Roman" w:hAnsi="Times New Roman" w:cs="Times New Roman"/>
        </w:rPr>
      </w:pPr>
      <w:r w:rsidRPr="004170F0">
        <w:rPr>
          <w:rFonts w:ascii="Times New Roman" w:hAnsi="Times New Roman" w:cs="Times New Roman"/>
        </w:rPr>
        <w:t xml:space="preserve">Цель: Создание </w:t>
      </w:r>
      <w:r w:rsidRPr="004170F0">
        <w:rPr>
          <w:rFonts w:ascii="Times New Roman" w:hAnsi="Times New Roman" w:cs="Times New Roman"/>
          <w:u w:val="single"/>
        </w:rPr>
        <w:t>единого организационно-методического пространства</w:t>
      </w:r>
      <w:r w:rsidRPr="004170F0">
        <w:rPr>
          <w:rFonts w:ascii="Times New Roman" w:hAnsi="Times New Roman" w:cs="Times New Roman"/>
        </w:rPr>
        <w:t xml:space="preserve"> по эффективному взаимодействию муниципальной методической службы (ММС) и методических структур образовательных организаций для повышения мобильности и компетентности педагогических и управленческих кадров, формирования новых качественных позиций педагога и руководителя, обеспечения преемственности и адресности профессионального роста педагогов муниципалитета. </w:t>
      </w:r>
    </w:p>
    <w:p w14:paraId="607E03C0" w14:textId="77777777" w:rsidR="004170F0" w:rsidRPr="004170F0" w:rsidRDefault="004170F0" w:rsidP="004170F0">
      <w:pPr>
        <w:spacing w:after="0" w:line="240" w:lineRule="auto"/>
        <w:ind w:firstLine="426"/>
        <w:jc w:val="both"/>
        <w:rPr>
          <w:rFonts w:ascii="Times New Roman" w:hAnsi="Times New Roman" w:cs="Times New Roman"/>
          <w:color w:val="000000" w:themeColor="text1"/>
        </w:rPr>
      </w:pPr>
      <w:r w:rsidRPr="004170F0">
        <w:rPr>
          <w:rFonts w:ascii="Times New Roman" w:hAnsi="Times New Roman" w:cs="Times New Roman"/>
        </w:rPr>
        <w:t xml:space="preserve">Необходима и востребована оперативная смена парадигмы муниципальной методической службы: </w:t>
      </w:r>
      <w:r w:rsidRPr="004170F0">
        <w:rPr>
          <w:rFonts w:ascii="Times New Roman" w:hAnsi="Times New Roman" w:cs="Times New Roman"/>
          <w:color w:val="000000" w:themeColor="text1"/>
        </w:rPr>
        <w:t xml:space="preserve">от </w:t>
      </w:r>
      <w:r w:rsidRPr="004170F0">
        <w:rPr>
          <w:rFonts w:ascii="Times New Roman" w:hAnsi="Times New Roman" w:cs="Times New Roman"/>
          <w:color w:val="000000" w:themeColor="text1"/>
          <w:u w:val="single"/>
        </w:rPr>
        <w:t>агрегатора формальной отчетности – к субъекту аналитической адресной работы</w:t>
      </w:r>
      <w:r w:rsidRPr="004170F0">
        <w:rPr>
          <w:rFonts w:ascii="Times New Roman" w:hAnsi="Times New Roman" w:cs="Times New Roman"/>
          <w:color w:val="000000" w:themeColor="text1"/>
        </w:rPr>
        <w:t xml:space="preserve"> с педагогом.</w:t>
      </w:r>
    </w:p>
    <w:p w14:paraId="5D62BF34" w14:textId="77777777" w:rsidR="004170F0" w:rsidRPr="004170F0" w:rsidRDefault="004170F0" w:rsidP="004170F0">
      <w:pPr>
        <w:spacing w:after="0" w:line="240" w:lineRule="auto"/>
        <w:ind w:firstLine="426"/>
        <w:jc w:val="both"/>
        <w:rPr>
          <w:rFonts w:ascii="Times New Roman" w:hAnsi="Times New Roman" w:cs="Times New Roman"/>
        </w:rPr>
      </w:pPr>
      <w:r w:rsidRPr="004170F0">
        <w:rPr>
          <w:rFonts w:ascii="Times New Roman" w:hAnsi="Times New Roman" w:cs="Times New Roman"/>
        </w:rPr>
        <w:t>Задачи:</w:t>
      </w:r>
    </w:p>
    <w:p w14:paraId="304E21A8"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bookmarkStart w:id="7" w:name="_Hlk102553317"/>
      <w:r w:rsidRPr="004170F0">
        <w:rPr>
          <w:rFonts w:ascii="Times New Roman" w:hAnsi="Times New Roman" w:cs="Times New Roman"/>
          <w:color w:val="000000" w:themeColor="text1"/>
        </w:rPr>
        <w:t>Определить и нормативно закрепить статус муниципальных методических служб в региональных и муниципальных системах управления качеством образования;</w:t>
      </w:r>
    </w:p>
    <w:p w14:paraId="406DF5DC"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lastRenderedPageBreak/>
        <w:t xml:space="preserve">спроектировать единое муниципальное научно-методическое пространство развития компетентностей педагогов для решения задач повышения качества общего образования; </w:t>
      </w:r>
    </w:p>
    <w:p w14:paraId="557DCBDE"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придать импульс образовательным организациям к созданию мобильной и результативной системы внутрифирменного образования;</w:t>
      </w:r>
    </w:p>
    <w:p w14:paraId="5602E069"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обеспечить формирование новых профессиональных позиций педагога, направленных на освоение предметных и методических компетенций; </w:t>
      </w:r>
    </w:p>
    <w:p w14:paraId="4767F10A"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персонифицировать научно-методическое сопровождение педагогических работников на основе индивидуального профиля профессиональных компетенций; </w:t>
      </w:r>
    </w:p>
    <w:p w14:paraId="7996DEC0"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расширить сеть профессиональных сообществ, муниципальных методических объединений как площадок для саморазвития, повышения уровня профессионального мастерства педагогов; </w:t>
      </w:r>
    </w:p>
    <w:p w14:paraId="2BEC6EF3"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поддерживать развитие системы наставничества для «горизонтального» обучения педагогических работников, в том числе молодых специалистов; </w:t>
      </w:r>
    </w:p>
    <w:p w14:paraId="28693C37"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развивать сетевые формы взаимодействия для совместного использования ресурсов, создания информационной среды, способствующей профессиональному росту педагогов; </w:t>
      </w:r>
    </w:p>
    <w:p w14:paraId="6837DEF2"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стимулировать внедрение инновационных форм научно-методической работы; </w:t>
      </w:r>
    </w:p>
    <w:p w14:paraId="4270E95E"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вовлекать педагогов и руководителей в региональную систему непрерывного повышения профессионализма;</w:t>
      </w:r>
    </w:p>
    <w:p w14:paraId="00B593DE"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оказывать действенную помощь и поддержку школам с низкими образовательными результатами и образовательным организациям, находящимся в сложных социальных условиях.</w:t>
      </w:r>
    </w:p>
    <w:bookmarkEnd w:id="7"/>
    <w:p w14:paraId="50F66185" w14:textId="77777777" w:rsidR="004170F0" w:rsidRPr="004170F0" w:rsidRDefault="004170F0" w:rsidP="004170F0">
      <w:pPr>
        <w:spacing w:after="0" w:line="240" w:lineRule="auto"/>
        <w:jc w:val="center"/>
        <w:rPr>
          <w:rFonts w:ascii="Times New Roman" w:hAnsi="Times New Roman" w:cs="Times New Roman"/>
          <w:color w:val="000000" w:themeColor="text1"/>
          <w:u w:val="single"/>
        </w:rPr>
      </w:pPr>
      <w:r w:rsidRPr="004170F0">
        <w:rPr>
          <w:rFonts w:ascii="Times New Roman" w:hAnsi="Times New Roman" w:cs="Times New Roman"/>
          <w:bCs/>
          <w:color w:val="000000" w:themeColor="text1"/>
          <w:u w:val="single"/>
        </w:rPr>
        <w:t>НАПРАВЛЕНИЯ ДЕЯТЕЛЬНОСТИ</w:t>
      </w:r>
    </w:p>
    <w:p w14:paraId="17081C2A" w14:textId="77777777" w:rsidR="004170F0" w:rsidRPr="004170F0" w:rsidRDefault="004170F0" w:rsidP="004170F0">
      <w:pPr>
        <w:spacing w:after="0" w:line="240" w:lineRule="auto"/>
        <w:jc w:val="both"/>
        <w:rPr>
          <w:rFonts w:ascii="Times New Roman" w:hAnsi="Times New Roman" w:cs="Times New Roman"/>
        </w:rPr>
      </w:pPr>
      <w:r w:rsidRPr="004170F0">
        <w:rPr>
          <w:rFonts w:ascii="Times New Roman" w:hAnsi="Times New Roman" w:cs="Times New Roman"/>
        </w:rPr>
        <w:t>ОРГАНИЗАЦИОННО-МЕТОДИЧЕСКАЯ ДЕЯТЕЛЬНОСТЬ:</w:t>
      </w:r>
    </w:p>
    <w:p w14:paraId="2D2D24F7"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Формирование методической инфраструктуры муниципальной системы образования для сопровождения профессиональной деятельности педагогических и руководящих работников; </w:t>
      </w:r>
    </w:p>
    <w:p w14:paraId="37EFE9ED"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организация работы муниципальных методических команд по оперативному и массовому внедрению педагогических инноваций и эффективных педагогических практик; </w:t>
      </w:r>
    </w:p>
    <w:p w14:paraId="09EE0CE8"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организация деятельности профессиональных сообществ, стажировочных площадок, опорных школ, методических объединений педагогических работников для систематического неформального повышения квалификации их участников, общественного обсуждения вопросов повышения качества образования; </w:t>
      </w:r>
    </w:p>
    <w:p w14:paraId="0C71D1AA"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методическая поддержка молодых специалистов и развитие наставничества; </w:t>
      </w:r>
    </w:p>
    <w:p w14:paraId="05850EC6"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методическое сопровождение проведения профессиональных конкурсов, научно-практических конференций, олимпиад, форумов педагогических работников образовательных организаций муниципалитетов; </w:t>
      </w:r>
    </w:p>
    <w:p w14:paraId="5C947541"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взаимодействие и координация научно-методической деятельности с ДИРО РД, Межмуниципальными методическими округами;</w:t>
      </w:r>
    </w:p>
    <w:p w14:paraId="466328B6"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принятие Регламента о разграничении полномочий и совместной деятельности по вопросам повышения профессионализма педагогических и управленческих кадров в системе «ДИРО – межмуниципальный методический округ – муниципальная методическая служба – методическая служба образовательной организации».</w:t>
      </w:r>
    </w:p>
    <w:p w14:paraId="651DAFBF" w14:textId="77777777" w:rsidR="004170F0" w:rsidRPr="004170F0" w:rsidRDefault="004170F0" w:rsidP="004170F0">
      <w:pPr>
        <w:spacing w:after="0" w:line="240" w:lineRule="auto"/>
        <w:jc w:val="both"/>
        <w:rPr>
          <w:rFonts w:ascii="Times New Roman" w:hAnsi="Times New Roman" w:cs="Times New Roman"/>
        </w:rPr>
      </w:pPr>
      <w:r w:rsidRPr="004170F0">
        <w:rPr>
          <w:rFonts w:ascii="Times New Roman" w:hAnsi="Times New Roman" w:cs="Times New Roman"/>
        </w:rPr>
        <w:t>НАУЧНО-МЕТОДИЧЕСКАЯ ДЕЯТЕЛЬНОСТЬ:</w:t>
      </w:r>
    </w:p>
    <w:p w14:paraId="3EEC263A"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Создание системы информационной, экспертно-аналитической и консультационной поддержки педагогических работников и образовательных организаций с использованием современных сетевых технологий; </w:t>
      </w:r>
    </w:p>
    <w:p w14:paraId="048351DF"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экспертиза и рекомендация к освоению научно-методических, программных, научно-исследовательских материалов и авторских разработок педагогов (руководителей); </w:t>
      </w:r>
    </w:p>
    <w:p w14:paraId="3CE88079"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сопровождение апробации инновационных программ, технологий в образовательной и управленческий деятельности; </w:t>
      </w:r>
    </w:p>
    <w:p w14:paraId="3E957F18"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разработка программ научно-методического сопровождения образовательных организаций при участии в конкурсных мероприятиях; </w:t>
      </w:r>
    </w:p>
    <w:p w14:paraId="08398D18"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организация сетевого взаимодействия для совместного использования ресурсов, создания информационной среды, способствующей профессиональному росту педагогов и руководителей; </w:t>
      </w:r>
    </w:p>
    <w:p w14:paraId="22E68F3D"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диссеминация инновационного педагогического и управленческого опыта.</w:t>
      </w:r>
    </w:p>
    <w:p w14:paraId="0211CF83" w14:textId="77777777" w:rsidR="004170F0" w:rsidRPr="004170F0" w:rsidRDefault="004170F0" w:rsidP="004170F0">
      <w:pPr>
        <w:spacing w:after="0" w:line="240" w:lineRule="auto"/>
        <w:jc w:val="both"/>
        <w:rPr>
          <w:rFonts w:ascii="Times New Roman" w:hAnsi="Times New Roman" w:cs="Times New Roman"/>
        </w:rPr>
      </w:pPr>
      <w:r w:rsidRPr="004170F0">
        <w:rPr>
          <w:rFonts w:ascii="Times New Roman" w:hAnsi="Times New Roman" w:cs="Times New Roman"/>
        </w:rPr>
        <w:t>АНАЛИТИЧЕСКАЯ ДЕЯТЕЛЬНОСТЬ:</w:t>
      </w:r>
    </w:p>
    <w:p w14:paraId="0052787C"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lastRenderedPageBreak/>
        <w:t xml:space="preserve">Мониторинг профессиональных и информационных потребностей работников муниципальной системы образования; </w:t>
      </w:r>
    </w:p>
    <w:p w14:paraId="76E4E0BF"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мониторинг состояния и результатов методической работы в образовательных организациях, результатов деятельности методических объединений/профессиональных сообществ, определение направлений их совершенствования; </w:t>
      </w:r>
    </w:p>
    <w:p w14:paraId="458EFCF6"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проведение общественных смотров научно-методической работы образовательных организаций;</w:t>
      </w:r>
    </w:p>
    <w:p w14:paraId="198B4382"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мониторинг результатов деятельности по поддержке молодых педагогов и системы наставничества;</w:t>
      </w:r>
    </w:p>
    <w:p w14:paraId="0EA99969"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выявление затруднений методического характера в образовательном процессе по заявкам образовательных организаций и по результатам внешней оценки качества образования обучающихся.</w:t>
      </w:r>
    </w:p>
    <w:p w14:paraId="1B6F1A0D" w14:textId="77777777" w:rsidR="004170F0" w:rsidRPr="004170F0" w:rsidRDefault="004170F0" w:rsidP="004170F0">
      <w:pPr>
        <w:spacing w:after="0" w:line="240" w:lineRule="auto"/>
        <w:jc w:val="both"/>
        <w:rPr>
          <w:rFonts w:ascii="Times New Roman" w:hAnsi="Times New Roman" w:cs="Times New Roman"/>
        </w:rPr>
      </w:pPr>
      <w:r w:rsidRPr="004170F0">
        <w:rPr>
          <w:rFonts w:ascii="Times New Roman" w:hAnsi="Times New Roman" w:cs="Times New Roman"/>
        </w:rPr>
        <w:t>ИНФОРМАЦИОННАЯ ДЕЯТЕЛЬНОСТЬ:</w:t>
      </w:r>
    </w:p>
    <w:p w14:paraId="10473473"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Формирование банка данных инновационного опыта и лучших педагогических практик; </w:t>
      </w:r>
    </w:p>
    <w:p w14:paraId="16B3DD72"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распространение лучших образцов инновационной деятельности педагогов и управленческих команд в профессиональном сообществе; </w:t>
      </w:r>
    </w:p>
    <w:p w14:paraId="0D4324B3"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организация информационного пространства (сайт, группы в соцсетях и т.д.).</w:t>
      </w:r>
    </w:p>
    <w:p w14:paraId="63E3A90A" w14:textId="77777777" w:rsidR="004170F0" w:rsidRPr="004170F0" w:rsidRDefault="004170F0" w:rsidP="004170F0">
      <w:pPr>
        <w:spacing w:after="0" w:line="240" w:lineRule="auto"/>
        <w:jc w:val="both"/>
        <w:rPr>
          <w:rFonts w:ascii="Times New Roman" w:hAnsi="Times New Roman" w:cs="Times New Roman"/>
        </w:rPr>
      </w:pPr>
      <w:r w:rsidRPr="004170F0">
        <w:rPr>
          <w:rFonts w:ascii="Times New Roman" w:hAnsi="Times New Roman" w:cs="Times New Roman"/>
        </w:rPr>
        <w:t>ИЗДАТЕЛЬСКАЯ ДЕЯТЕЛЬНОСТЬ:</w:t>
      </w:r>
    </w:p>
    <w:p w14:paraId="2FD8BF72"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Выпуск сборников материалов научно-практических конференций, конкурсных мероприятий. </w:t>
      </w:r>
    </w:p>
    <w:p w14:paraId="293557F3" w14:textId="77777777" w:rsidR="004170F0" w:rsidRPr="004170F0" w:rsidRDefault="004170F0" w:rsidP="004170F0">
      <w:pPr>
        <w:spacing w:after="0" w:line="240" w:lineRule="auto"/>
        <w:jc w:val="both"/>
        <w:rPr>
          <w:rFonts w:ascii="Times New Roman" w:hAnsi="Times New Roman" w:cs="Times New Roman"/>
        </w:rPr>
      </w:pPr>
      <w:r w:rsidRPr="004170F0">
        <w:rPr>
          <w:rFonts w:ascii="Times New Roman" w:hAnsi="Times New Roman" w:cs="Times New Roman"/>
        </w:rPr>
        <w:t>КОНСУЛЬТАТИВНАЯ ДЕЯТЕЛЬНОСТЬ:</w:t>
      </w:r>
    </w:p>
    <w:p w14:paraId="7E7BCF74"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Просветительско-консультативная деятельность для педагогических работников и родительской общественности по проблемам обучения и воспитания.</w:t>
      </w:r>
    </w:p>
    <w:p w14:paraId="6ED28E99" w14:textId="77777777" w:rsidR="004170F0" w:rsidRPr="004170F0" w:rsidRDefault="004170F0" w:rsidP="004170F0">
      <w:pPr>
        <w:spacing w:after="0" w:line="240" w:lineRule="auto"/>
        <w:jc w:val="both"/>
        <w:rPr>
          <w:rFonts w:ascii="Times New Roman" w:hAnsi="Times New Roman" w:cs="Times New Roman"/>
        </w:rPr>
      </w:pPr>
      <w:r w:rsidRPr="004170F0">
        <w:rPr>
          <w:rFonts w:ascii="Times New Roman" w:hAnsi="Times New Roman" w:cs="Times New Roman"/>
        </w:rPr>
        <w:t>ДЕЯТЕЛЬНОСТЬ ПО КООПЕРАЦИИ, ИСПОЛЬЗОВАНИЮ УДАЛЕННЫХ ИСТОЧНИКОВ:</w:t>
      </w:r>
    </w:p>
    <w:p w14:paraId="1EB56E5B"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Активное участие в деятельности Межмуниципальных методических округов.</w:t>
      </w:r>
    </w:p>
    <w:p w14:paraId="31576CC1"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Организация участия педагогов в курсах, семинарах, вебинарах, проводимых институтами Министерства просвещения РФ, Министерства образования и науки РД, ДИРО.</w:t>
      </w:r>
    </w:p>
    <w:p w14:paraId="01F3FDD6" w14:textId="77777777" w:rsidR="004170F0" w:rsidRPr="004170F0" w:rsidRDefault="004170F0" w:rsidP="004170F0">
      <w:pPr>
        <w:spacing w:after="0" w:line="240" w:lineRule="auto"/>
        <w:ind w:left="720" w:hanging="720"/>
        <w:jc w:val="center"/>
        <w:rPr>
          <w:rFonts w:ascii="Times New Roman" w:hAnsi="Times New Roman" w:cs="Times New Roman"/>
          <w:bCs/>
          <w:color w:val="FF0000"/>
          <w:sz w:val="24"/>
          <w:szCs w:val="24"/>
        </w:rPr>
      </w:pPr>
    </w:p>
    <w:p w14:paraId="085DA66E" w14:textId="77777777" w:rsidR="004170F0" w:rsidRPr="004170F0" w:rsidRDefault="004170F0" w:rsidP="004170F0">
      <w:pPr>
        <w:spacing w:after="0" w:line="240" w:lineRule="auto"/>
        <w:ind w:left="720" w:hanging="720"/>
        <w:jc w:val="center"/>
        <w:rPr>
          <w:rFonts w:ascii="Times New Roman" w:hAnsi="Times New Roman" w:cs="Times New Roman"/>
          <w:bCs/>
          <w:color w:val="000000" w:themeColor="text1"/>
          <w:u w:val="single"/>
        </w:rPr>
      </w:pPr>
      <w:r w:rsidRPr="004170F0">
        <w:rPr>
          <w:rFonts w:ascii="Times New Roman" w:hAnsi="Times New Roman" w:cs="Times New Roman"/>
          <w:bCs/>
          <w:color w:val="000000" w:themeColor="text1"/>
          <w:u w:val="single"/>
        </w:rPr>
        <w:t>СТРУКТУРНЫЕ КОМПОНЕНТЫ СИСТЕМЫ</w:t>
      </w:r>
    </w:p>
    <w:p w14:paraId="0BC67979"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ГБУ ПДО РД «ДИРО» – учреждение дополнительного профессионального образования педагогических кадров, осуществляющее ведущую роль в определении политики в области содержания, организации и научно-методического сопровождения непрерывного профессионального образования и развития работников образования, являющееся непосредственным координатором научно-методической работы на уровне Республики Дагестан; </w:t>
      </w:r>
    </w:p>
    <w:p w14:paraId="582EC135"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межмуниципальный методический округ – организационно-методические объединения по повышению кадрового потенциала входящих в них образовательных организаций муниципалитетов в условиях реализации приоритетных направлений развития сферы образования РФ, РД.</w:t>
      </w:r>
    </w:p>
    <w:p w14:paraId="14B6E9EC"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муниципальная методическая служба – организационная структура, координирующая методическую работу и обеспечивающая условия для профессионального развития и самореализации педагогических работников муниципальной системы образования; </w:t>
      </w:r>
    </w:p>
    <w:p w14:paraId="4838C33F"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муниципальные методические объединения, творческие педагогические мастерские – профессиональные объединения педагогов одного или нескольких близких профилей в методической поддержке педагогических работников по наиболее актуальным вопросам обучения и воспитания; </w:t>
      </w:r>
    </w:p>
    <w:p w14:paraId="44A730C9"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опорная школа – образовательное учреждение, являющееся центром методической работы по внедрению педагогических инноваций, служащая учебной базой для непрерывного повышения педагогического мастерства; </w:t>
      </w:r>
    </w:p>
    <w:p w14:paraId="5D07743F"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муниципальная методическая команда – команда муниципальной системы образования, создающаяся для реализации модели повышения квалификации педагогических кадров в формате командно-сетевого каскада, ориентированного на обеспечение готовности педагогов к реализации крупных системных инноваций; осуществляющая обучение и тьюторское сопровождение школьных методических команд; </w:t>
      </w:r>
    </w:p>
    <w:p w14:paraId="02037DF1"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центры образования цифрового и гуманитарного профилей «Точка роста», – структурные подразделения образовательных организаций, включающихся в реализацию программ </w:t>
      </w:r>
      <w:r w:rsidRPr="004170F0">
        <w:rPr>
          <w:rFonts w:ascii="Times New Roman" w:hAnsi="Times New Roman" w:cs="Times New Roman"/>
          <w:color w:val="000000" w:themeColor="text1"/>
        </w:rPr>
        <w:lastRenderedPageBreak/>
        <w:t xml:space="preserve">краткосрочных обучающих мероприятий (семинаров, вебинаров, мастер-классов, активностей профессиональных ассоциаций, обмена опытом и лучшими практиками); </w:t>
      </w:r>
    </w:p>
    <w:p w14:paraId="5B032CFD"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кроссфункциональные команды – временные команды из специалистов с различным функциональным опытом, объединяющие усилия для решения конкретной методической проблемы, актуальной для системы образования муниципалитета; </w:t>
      </w:r>
    </w:p>
    <w:p w14:paraId="23E1C6B9"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профессиональные сообщества (клуб творческих учителей, школа молодых учителей, молодых руководителей, сетевые предметные сообщества и др.) – площадки для систематического неформального повышения квалификации их участников, общественного обсуждения вопросов повышения качества образования.</w:t>
      </w:r>
    </w:p>
    <w:p w14:paraId="27916566" w14:textId="77777777" w:rsidR="004170F0" w:rsidRPr="004170F0" w:rsidRDefault="004170F0" w:rsidP="004170F0">
      <w:pPr>
        <w:spacing w:after="0" w:line="276" w:lineRule="auto"/>
        <w:ind w:left="426"/>
        <w:jc w:val="both"/>
        <w:rPr>
          <w:rFonts w:ascii="Times New Roman" w:hAnsi="Times New Roman" w:cs="Times New Roman"/>
          <w:color w:val="FF0000"/>
        </w:rPr>
      </w:pPr>
    </w:p>
    <w:p w14:paraId="0FEBCAC1" w14:textId="77777777" w:rsidR="004170F0" w:rsidRPr="004170F0" w:rsidRDefault="004170F0" w:rsidP="004170F0">
      <w:pPr>
        <w:spacing w:after="0" w:line="240" w:lineRule="auto"/>
        <w:ind w:left="426"/>
        <w:jc w:val="center"/>
        <w:rPr>
          <w:rFonts w:ascii="Times New Roman" w:hAnsi="Times New Roman" w:cs="Times New Roman"/>
          <w:color w:val="000000" w:themeColor="text1"/>
          <w:u w:val="single"/>
        </w:rPr>
      </w:pPr>
      <w:r w:rsidRPr="004170F0">
        <w:rPr>
          <w:rFonts w:ascii="Times New Roman" w:hAnsi="Times New Roman" w:cs="Times New Roman"/>
          <w:color w:val="000000" w:themeColor="text1"/>
          <w:u w:val="single"/>
        </w:rPr>
        <w:t>СТРАТЕГИЯ РАЗВИТИЯ</w:t>
      </w:r>
    </w:p>
    <w:p w14:paraId="63CE19A4"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Учет трендов управления на основе данных, последовательно внедряющихся в эффективные системы управления качеством образования, и как следствие – возрастающий запрос на аналитические компетенции участников образовательных отношений.</w:t>
      </w:r>
    </w:p>
    <w:p w14:paraId="74BA8603"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Переоценка роли организаций (специалистов), выполняющих функции муниципальных методических служб.</w:t>
      </w:r>
    </w:p>
    <w:p w14:paraId="32B40E56"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Нормативное определение статуса муниципальных методических служб в региональных и муниципальных системах управления качеством образования.</w:t>
      </w:r>
    </w:p>
    <w:p w14:paraId="4096CCCA"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Совершенствование организационной модели научно-методической работы.</w:t>
      </w:r>
    </w:p>
    <w:p w14:paraId="743B2929"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Инициация новой, основанной на работе проектных групп, организованных с учетом персональных дефицитов педагогов, модель ММС.</w:t>
      </w:r>
    </w:p>
    <w:p w14:paraId="1CA70A8D"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Формирование организационной мобильности с целью готовности ММС внедрять стратегии и инновации федерального и регионального значения на основе глубокого понимания проблем каждой образовательной организации, находящейся на территории муниципального управления образования.</w:t>
      </w:r>
    </w:p>
    <w:p w14:paraId="4F4C720D"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Построение тематических кластеров как ядра стратегии адресной работы с профессиональными затруднениями педагогов по принципу однородности выявленных профессиональных дефицитов, причин их возникновения.</w:t>
      </w:r>
    </w:p>
    <w:p w14:paraId="42C04AB8"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Высокий профессиональный уровень специалистов управления образования муниципалитета. </w:t>
      </w:r>
    </w:p>
    <w:p w14:paraId="65FF4132"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Полное и достаточное организационно-документальное обеспечение ММС.</w:t>
      </w:r>
    </w:p>
    <w:p w14:paraId="0C74F887"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Современное научно-методическое обеспечение инновационных процессов в методической службе. </w:t>
      </w:r>
    </w:p>
    <w:p w14:paraId="7E6F12F4"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Разграничение полномочий между РНМС, ММС, школьной МС, направленных на обеспечение высокого качества образования на основе роста профессионализма педагогов, управленческих команд.</w:t>
      </w:r>
    </w:p>
    <w:p w14:paraId="06371886"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Системный анализ деятельности методической службы района, прогнозирование тенденций развития, принятие исчерпывающих управленческих мер по ее стабильному совершенствованию;</w:t>
      </w:r>
    </w:p>
    <w:p w14:paraId="0AB48627"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Делегирование полномочий по выработке решений на уровень исполнителей, руководителей муниципальных МО, руководителей проектов, специалистов, педагогов и управленцев, что повысит ответственность за результаты управления качеством образования на муниципальном уровне.</w:t>
      </w:r>
    </w:p>
    <w:p w14:paraId="4A8B45DB"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Освоение процедур само-аудита, внутреннего аудита, мониторинговых исследований уровня профессиональной компетентности педагогов и профессиональных затруднений работников образовательных организаций.</w:t>
      </w:r>
    </w:p>
    <w:p w14:paraId="5C03CB88"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Диагностирование руководителей образовательных организаций по показателям успешности реализации программ развития.</w:t>
      </w:r>
    </w:p>
    <w:p w14:paraId="18A40C9B"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Создание эффективной системы информационного обеспечения педагогов и руководителей нормативно-правовой, распорядительной, методической документацией и материалами.</w:t>
      </w:r>
    </w:p>
    <w:p w14:paraId="688454DF"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Общественные смотры научно-методической работы муниципалитетов на уровне межмуниципальных методических округов.</w:t>
      </w:r>
    </w:p>
    <w:p w14:paraId="37B8E28D" w14:textId="77777777" w:rsidR="004170F0" w:rsidRPr="004170F0" w:rsidRDefault="004170F0" w:rsidP="004170F0">
      <w:pPr>
        <w:spacing w:after="0" w:line="240" w:lineRule="auto"/>
        <w:jc w:val="both"/>
        <w:rPr>
          <w:rFonts w:ascii="Times New Roman" w:hAnsi="Times New Roman" w:cs="Times New Roman"/>
          <w:color w:val="FF0000"/>
          <w:sz w:val="24"/>
          <w:szCs w:val="24"/>
        </w:rPr>
      </w:pPr>
    </w:p>
    <w:p w14:paraId="4AD81882" w14:textId="77777777" w:rsidR="004170F0" w:rsidRPr="004170F0" w:rsidRDefault="004170F0" w:rsidP="004170F0">
      <w:pPr>
        <w:spacing w:after="0" w:line="240" w:lineRule="auto"/>
        <w:jc w:val="center"/>
        <w:rPr>
          <w:rFonts w:ascii="Times New Roman" w:hAnsi="Times New Roman" w:cs="Times New Roman"/>
          <w:b/>
          <w:color w:val="000000" w:themeColor="text1"/>
        </w:rPr>
      </w:pPr>
      <w:r w:rsidRPr="004170F0">
        <w:rPr>
          <w:rFonts w:ascii="Times New Roman" w:hAnsi="Times New Roman" w:cs="Times New Roman"/>
          <w:b/>
          <w:bCs/>
          <w:color w:val="000000" w:themeColor="text1"/>
          <w:u w:val="single"/>
        </w:rPr>
        <w:t>ТРЕТИЙ УРОВЕНЬ</w:t>
      </w:r>
    </w:p>
    <w:p w14:paraId="5F311289" w14:textId="77777777" w:rsidR="004170F0" w:rsidRPr="004170F0" w:rsidRDefault="004170F0" w:rsidP="004170F0">
      <w:pPr>
        <w:spacing w:after="0" w:line="240" w:lineRule="auto"/>
        <w:jc w:val="center"/>
        <w:rPr>
          <w:rFonts w:ascii="Times New Roman" w:hAnsi="Times New Roman" w:cs="Times New Roman"/>
          <w:bCs/>
        </w:rPr>
      </w:pPr>
      <w:r w:rsidRPr="004170F0">
        <w:rPr>
          <w:rFonts w:ascii="Times New Roman" w:hAnsi="Times New Roman" w:cs="Times New Roman"/>
          <w:bCs/>
        </w:rPr>
        <w:t xml:space="preserve">системы НППМ педагогов и руководителей. </w:t>
      </w:r>
    </w:p>
    <w:p w14:paraId="78A0ED67" w14:textId="77777777" w:rsidR="004170F0" w:rsidRPr="004170F0" w:rsidRDefault="004170F0" w:rsidP="004170F0">
      <w:pPr>
        <w:spacing w:after="0" w:line="240" w:lineRule="auto"/>
        <w:jc w:val="center"/>
        <w:rPr>
          <w:rFonts w:ascii="Times New Roman" w:hAnsi="Times New Roman" w:cs="Times New Roman"/>
          <w:bCs/>
        </w:rPr>
      </w:pPr>
      <w:r w:rsidRPr="004170F0">
        <w:rPr>
          <w:rFonts w:ascii="Times New Roman" w:hAnsi="Times New Roman" w:cs="Times New Roman"/>
          <w:bCs/>
        </w:rPr>
        <w:t xml:space="preserve">Научно-методическое сопровождение педагогов </w:t>
      </w:r>
    </w:p>
    <w:p w14:paraId="50C08E3D" w14:textId="77777777" w:rsidR="004170F0" w:rsidRPr="004170F0" w:rsidRDefault="004170F0" w:rsidP="004170F0">
      <w:pPr>
        <w:spacing w:after="0" w:line="240" w:lineRule="auto"/>
        <w:jc w:val="center"/>
        <w:rPr>
          <w:rFonts w:ascii="Times New Roman" w:hAnsi="Times New Roman" w:cs="Times New Roman"/>
        </w:rPr>
      </w:pPr>
      <w:r w:rsidRPr="004170F0">
        <w:rPr>
          <w:rFonts w:ascii="Times New Roman" w:hAnsi="Times New Roman" w:cs="Times New Roman"/>
          <w:bCs/>
        </w:rPr>
        <w:t xml:space="preserve">на уровне </w:t>
      </w:r>
      <w:r w:rsidRPr="004170F0">
        <w:rPr>
          <w:rFonts w:ascii="Times New Roman" w:hAnsi="Times New Roman" w:cs="Times New Roman"/>
          <w:bCs/>
          <w:u w:val="single"/>
        </w:rPr>
        <w:t>межмуниципальных методических округов</w:t>
      </w:r>
    </w:p>
    <w:p w14:paraId="061DA3E3" w14:textId="77777777" w:rsidR="004170F0" w:rsidRPr="004170F0" w:rsidRDefault="004170F0" w:rsidP="004170F0">
      <w:pPr>
        <w:spacing w:after="0" w:line="240" w:lineRule="auto"/>
        <w:jc w:val="both"/>
        <w:rPr>
          <w:rFonts w:ascii="Times New Roman" w:hAnsi="Times New Roman" w:cs="Times New Roman"/>
          <w:color w:val="FF0000"/>
        </w:rPr>
      </w:pPr>
    </w:p>
    <w:p w14:paraId="3A24FA41" w14:textId="77777777" w:rsidR="004170F0" w:rsidRPr="004170F0" w:rsidRDefault="004170F0" w:rsidP="004170F0">
      <w:pPr>
        <w:spacing w:after="0" w:line="240" w:lineRule="auto"/>
        <w:jc w:val="center"/>
        <w:rPr>
          <w:rFonts w:ascii="Times New Roman" w:hAnsi="Times New Roman" w:cs="Times New Roman"/>
          <w:color w:val="000000" w:themeColor="text1"/>
          <w:u w:val="single"/>
        </w:rPr>
      </w:pPr>
      <w:r w:rsidRPr="004170F0">
        <w:rPr>
          <w:rFonts w:ascii="Times New Roman" w:hAnsi="Times New Roman" w:cs="Times New Roman"/>
          <w:color w:val="000000" w:themeColor="text1"/>
          <w:u w:val="single"/>
        </w:rPr>
        <w:t>ОБОСНОВАНИЕ</w:t>
      </w:r>
    </w:p>
    <w:p w14:paraId="37A171B2" w14:textId="77777777" w:rsidR="004170F0" w:rsidRPr="004170F0" w:rsidRDefault="004170F0" w:rsidP="004170F0">
      <w:pPr>
        <w:spacing w:after="0" w:line="240" w:lineRule="auto"/>
        <w:ind w:firstLine="426"/>
        <w:jc w:val="both"/>
        <w:rPr>
          <w:rFonts w:ascii="Times New Roman" w:hAnsi="Times New Roman" w:cs="Times New Roman"/>
        </w:rPr>
      </w:pPr>
      <w:r w:rsidRPr="004170F0">
        <w:rPr>
          <w:rFonts w:ascii="Times New Roman" w:hAnsi="Times New Roman" w:cs="Times New Roman"/>
          <w:bCs/>
        </w:rPr>
        <w:t>Межмуниципальные методические округа</w:t>
      </w:r>
      <w:r w:rsidRPr="004170F0">
        <w:rPr>
          <w:rFonts w:ascii="Times New Roman" w:hAnsi="Times New Roman" w:cs="Times New Roman"/>
        </w:rPr>
        <w:t xml:space="preserve"> (ММО) – организационно-методические объединения по повышению кадрового потенциала входящих в них образовательных организаций муниципалитетов в условиях реализации приоритетных направлений развития сферы образования РФ, РД, создаваемые по территориальному принципу.</w:t>
      </w:r>
    </w:p>
    <w:p w14:paraId="47938A96" w14:textId="77777777" w:rsidR="004170F0" w:rsidRPr="004170F0" w:rsidRDefault="004170F0" w:rsidP="004170F0">
      <w:pPr>
        <w:spacing w:after="0" w:line="240" w:lineRule="auto"/>
        <w:ind w:firstLine="426"/>
        <w:jc w:val="both"/>
        <w:rPr>
          <w:rFonts w:ascii="Times New Roman" w:hAnsi="Times New Roman" w:cs="Times New Roman"/>
        </w:rPr>
      </w:pPr>
      <w:r w:rsidRPr="004170F0">
        <w:rPr>
          <w:rFonts w:ascii="Times New Roman" w:hAnsi="Times New Roman" w:cs="Times New Roman"/>
        </w:rPr>
        <w:t>Цель ММО – высокопрофессиональное кадровое обеспечение государственной политики в области образования, развитие систем образования муниципалитетов Республики Дагестан в условиях сетевого взаимодействия.</w:t>
      </w:r>
    </w:p>
    <w:p w14:paraId="02387CEE" w14:textId="77777777" w:rsidR="004170F0" w:rsidRPr="004170F0" w:rsidRDefault="004170F0" w:rsidP="004170F0">
      <w:pPr>
        <w:spacing w:after="0" w:line="240" w:lineRule="auto"/>
        <w:ind w:firstLine="426"/>
        <w:jc w:val="both"/>
        <w:rPr>
          <w:rFonts w:ascii="Times New Roman" w:hAnsi="Times New Roman" w:cs="Times New Roman"/>
        </w:rPr>
      </w:pPr>
      <w:r w:rsidRPr="004170F0">
        <w:rPr>
          <w:rFonts w:ascii="Times New Roman" w:hAnsi="Times New Roman" w:cs="Times New Roman"/>
        </w:rPr>
        <w:t xml:space="preserve">Задачи ММО: </w:t>
      </w:r>
    </w:p>
    <w:p w14:paraId="4C1D612B" w14:textId="77777777" w:rsidR="004170F0" w:rsidRPr="004170F0" w:rsidRDefault="004170F0" w:rsidP="004170F0">
      <w:pPr>
        <w:spacing w:after="0" w:line="240" w:lineRule="auto"/>
        <w:ind w:firstLine="426"/>
        <w:jc w:val="both"/>
        <w:rPr>
          <w:rFonts w:ascii="Times New Roman" w:hAnsi="Times New Roman" w:cs="Times New Roman"/>
        </w:rPr>
      </w:pPr>
      <w:r w:rsidRPr="004170F0">
        <w:rPr>
          <w:rFonts w:ascii="Times New Roman" w:hAnsi="Times New Roman" w:cs="Times New Roman"/>
        </w:rPr>
        <w:t xml:space="preserve">Объединение усилий </w:t>
      </w:r>
      <w:r w:rsidRPr="004170F0">
        <w:rPr>
          <w:rFonts w:ascii="Times New Roman" w:hAnsi="Times New Roman" w:cs="Times New Roman"/>
          <w:u w:val="single"/>
        </w:rPr>
        <w:t>по</w:t>
      </w:r>
    </w:p>
    <w:p w14:paraId="1E259CFF" w14:textId="77777777" w:rsidR="004170F0" w:rsidRPr="004170F0" w:rsidRDefault="004170F0" w:rsidP="004170F0">
      <w:p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а) </w:t>
      </w:r>
      <w:r w:rsidRPr="004170F0">
        <w:rPr>
          <w:rFonts w:ascii="Times New Roman" w:hAnsi="Times New Roman" w:cs="Times New Roman"/>
        </w:rPr>
        <w:tab/>
        <w:t>формированию траектории непрерывного профессионального развития педагогов и руководителей образовательных организаций Республики Дагестан;</w:t>
      </w:r>
    </w:p>
    <w:p w14:paraId="24049C1C" w14:textId="77777777" w:rsidR="004170F0" w:rsidRPr="004170F0" w:rsidRDefault="004170F0" w:rsidP="004170F0">
      <w:p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б) </w:t>
      </w:r>
      <w:r w:rsidRPr="004170F0">
        <w:rPr>
          <w:rFonts w:ascii="Times New Roman" w:hAnsi="Times New Roman" w:cs="Times New Roman"/>
        </w:rPr>
        <w:tab/>
        <w:t>освоению обновленных ФГОС НОО, ФГОС ООО; Федеральной стратегии по повышению качества общего образования и формированию функциональной грамотности обучающихся; программы Года образования в РД (2022г.);</w:t>
      </w:r>
    </w:p>
    <w:p w14:paraId="5FE59DDC" w14:textId="77777777" w:rsidR="004170F0" w:rsidRPr="004170F0" w:rsidRDefault="004170F0" w:rsidP="004170F0">
      <w:p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в) </w:t>
      </w:r>
      <w:r w:rsidRPr="004170F0">
        <w:rPr>
          <w:rFonts w:ascii="Times New Roman" w:hAnsi="Times New Roman" w:cs="Times New Roman"/>
        </w:rPr>
        <w:tab/>
        <w:t>прогнозированию и совместной разработке приоритетно-значимых направлений развития образования в муниципалитетах, входящих в ММО;</w:t>
      </w:r>
    </w:p>
    <w:p w14:paraId="06E5E9E6" w14:textId="77777777" w:rsidR="004170F0" w:rsidRPr="004170F0" w:rsidRDefault="004170F0" w:rsidP="004170F0">
      <w:p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г) </w:t>
      </w:r>
      <w:r w:rsidRPr="004170F0">
        <w:rPr>
          <w:rFonts w:ascii="Times New Roman" w:hAnsi="Times New Roman" w:cs="Times New Roman"/>
        </w:rPr>
        <w:tab/>
        <w:t>повышению педагогического мастерства на основе кооперации имеющегося опыта и эффективных педагогических/управленческих практик в соответствии с профессиональными запросами педагогов округа и требованиями, предъявляемыми к современному учителю, воспитателю, руководителю;</w:t>
      </w:r>
    </w:p>
    <w:p w14:paraId="3D4AE263" w14:textId="77777777" w:rsidR="004170F0" w:rsidRPr="004170F0" w:rsidRDefault="004170F0" w:rsidP="004170F0">
      <w:p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д) </w:t>
      </w:r>
      <w:r w:rsidRPr="004170F0">
        <w:rPr>
          <w:rFonts w:ascii="Times New Roman" w:hAnsi="Times New Roman" w:cs="Times New Roman"/>
        </w:rPr>
        <w:tab/>
        <w:t>использованию возможностей и ресурсов сетевого обучения и взаимодействия методических служб;</w:t>
      </w:r>
    </w:p>
    <w:p w14:paraId="7CDBD4E4" w14:textId="77777777" w:rsidR="004170F0" w:rsidRPr="004170F0" w:rsidRDefault="004170F0" w:rsidP="004170F0">
      <w:p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е) </w:t>
      </w:r>
      <w:r w:rsidRPr="004170F0">
        <w:rPr>
          <w:rFonts w:ascii="Times New Roman" w:hAnsi="Times New Roman" w:cs="Times New Roman"/>
        </w:rPr>
        <w:tab/>
        <w:t>созданию фонда эффективных ресурсов ММО, их освоению в образовательных организациях округа, приближению лучших педагогических и управленческих практик к учителю, руководителю.</w:t>
      </w:r>
    </w:p>
    <w:p w14:paraId="1883225F" w14:textId="77777777" w:rsidR="004170F0" w:rsidRPr="004170F0" w:rsidRDefault="004170F0" w:rsidP="004170F0">
      <w:pPr>
        <w:spacing w:after="0" w:line="240" w:lineRule="auto"/>
        <w:jc w:val="center"/>
        <w:rPr>
          <w:rFonts w:ascii="Times New Roman" w:hAnsi="Times New Roman" w:cs="Times New Roman"/>
          <w:color w:val="000000" w:themeColor="text1"/>
          <w:u w:val="single"/>
        </w:rPr>
      </w:pPr>
      <w:r w:rsidRPr="004170F0">
        <w:rPr>
          <w:rFonts w:ascii="Times New Roman" w:hAnsi="Times New Roman" w:cs="Times New Roman"/>
          <w:color w:val="000000" w:themeColor="text1"/>
          <w:u w:val="single"/>
        </w:rPr>
        <w:t>ФУНКЦИИ ММО</w:t>
      </w:r>
    </w:p>
    <w:p w14:paraId="79CA4D95"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Прогностическая – прогнозирование тенденций развития образовательного пространства ММО.</w:t>
      </w:r>
    </w:p>
    <w:p w14:paraId="610F3A5F"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Образовательная – обеспечение возможности развития профессиональных компетенций педагогов, руководителей в условиях, приближенных к месту работы.</w:t>
      </w:r>
    </w:p>
    <w:p w14:paraId="203F486C"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Научно-методическая – координация научно-методической помощи, сопровождения педагогов; обеспечение достаточности методической помощи педагогам, руководителям на основе выявленных профессиональных дефицитов и запросов.</w:t>
      </w:r>
    </w:p>
    <w:p w14:paraId="36CA1F04"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Консультационная – консультационная помощь педагогам, руководителям по востребо-ванным вопросам обучения, управления на основе использования ресурсов ММО.</w:t>
      </w:r>
    </w:p>
    <w:p w14:paraId="0314B6BF"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Инновационная – проектирование и развитие образовательного пространства межмуниципальных округов, вовлечение образовательных организаций, управленцев и педагогов в инновационную деятельность, актуальную для учреждений и организаций ММО. </w:t>
      </w:r>
    </w:p>
    <w:p w14:paraId="4CB36C24" w14:textId="77777777" w:rsidR="004170F0" w:rsidRPr="004170F0" w:rsidRDefault="004170F0" w:rsidP="004170F0">
      <w:pPr>
        <w:spacing w:after="0" w:line="240" w:lineRule="auto"/>
        <w:jc w:val="center"/>
        <w:rPr>
          <w:rFonts w:ascii="Times New Roman" w:hAnsi="Times New Roman" w:cs="Times New Roman"/>
          <w:bCs/>
          <w:color w:val="683400"/>
          <w:sz w:val="24"/>
          <w:szCs w:val="24"/>
          <w:u w:val="single"/>
        </w:rPr>
      </w:pPr>
    </w:p>
    <w:p w14:paraId="1A48881C" w14:textId="77777777" w:rsidR="004170F0" w:rsidRPr="004170F0" w:rsidRDefault="004170F0" w:rsidP="004170F0">
      <w:pPr>
        <w:spacing w:after="0" w:line="240" w:lineRule="auto"/>
        <w:jc w:val="center"/>
        <w:rPr>
          <w:rFonts w:ascii="Times New Roman" w:hAnsi="Times New Roman" w:cs="Times New Roman"/>
          <w:bCs/>
          <w:color w:val="000000" w:themeColor="text1"/>
          <w:u w:val="single"/>
        </w:rPr>
      </w:pPr>
      <w:r w:rsidRPr="004170F0">
        <w:rPr>
          <w:rFonts w:ascii="Times New Roman" w:hAnsi="Times New Roman" w:cs="Times New Roman"/>
          <w:bCs/>
          <w:color w:val="000000" w:themeColor="text1"/>
          <w:u w:val="single"/>
        </w:rPr>
        <w:t>НАПРАВЛЕНИЯ ДЕЯТЕЛЬНОСТИ</w:t>
      </w:r>
    </w:p>
    <w:p w14:paraId="6B9A5B48" w14:textId="77777777" w:rsidR="004170F0" w:rsidRPr="004170F0" w:rsidRDefault="004170F0" w:rsidP="004170F0">
      <w:pPr>
        <w:spacing w:after="0" w:line="240" w:lineRule="auto"/>
        <w:jc w:val="both"/>
        <w:rPr>
          <w:rFonts w:ascii="Times New Roman" w:hAnsi="Times New Roman" w:cs="Times New Roman"/>
        </w:rPr>
      </w:pPr>
      <w:r w:rsidRPr="004170F0">
        <w:rPr>
          <w:rFonts w:ascii="Times New Roman" w:hAnsi="Times New Roman" w:cs="Times New Roman"/>
        </w:rPr>
        <w:t xml:space="preserve">ПЛАНОВО-ПРОГНОСТИЧЕСКОЕ: </w:t>
      </w:r>
    </w:p>
    <w:p w14:paraId="1BACD371"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изучение социокультурной и образовательной ситуации в округе; прогнозирование приоритетов развития образования в округе; разработка стратегии развития.</w:t>
      </w:r>
    </w:p>
    <w:p w14:paraId="50385A4F" w14:textId="77777777" w:rsidR="004170F0" w:rsidRPr="004170F0" w:rsidRDefault="004170F0" w:rsidP="004170F0">
      <w:pPr>
        <w:spacing w:after="0" w:line="240" w:lineRule="auto"/>
        <w:jc w:val="both"/>
        <w:rPr>
          <w:rFonts w:ascii="Times New Roman" w:hAnsi="Times New Roman" w:cs="Times New Roman"/>
        </w:rPr>
      </w:pPr>
      <w:r w:rsidRPr="004170F0">
        <w:rPr>
          <w:rFonts w:ascii="Times New Roman" w:hAnsi="Times New Roman" w:cs="Times New Roman"/>
        </w:rPr>
        <w:t xml:space="preserve">ОРГАНИЗАЦИОННО-МЕТОДИЧЕСКОЕ: </w:t>
      </w:r>
    </w:p>
    <w:p w14:paraId="1CED74C0"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Реализация региональной системы повышения профессионального мастерства педагогов.</w:t>
      </w:r>
    </w:p>
    <w:p w14:paraId="5CA49A61"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Организация работы регионального методического актива в ММО.</w:t>
      </w:r>
    </w:p>
    <w:p w14:paraId="31C350A8"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Осуществление и координация методической работы в муниципалитетах, образовательных организациях.</w:t>
      </w:r>
    </w:p>
    <w:p w14:paraId="2CFA1992"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Разработка моделей по созданию в ММО многовариативной образовательной среды в соответствии с ФГОС. </w:t>
      </w:r>
    </w:p>
    <w:p w14:paraId="11B3B608"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Осуществление публичной защиты опыта педагогов, руководителей, рекомендованных к награждению, опыта образовательных организаций, участвующих в конкурсах (защита опыта в округе приравнивается к распространению опыта на региональным уровне). </w:t>
      </w:r>
    </w:p>
    <w:p w14:paraId="365B0907"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lastRenderedPageBreak/>
        <w:t xml:space="preserve">Создание окружных ассоциаций молодых педагогов, организация работы окружных Союзов наставников. </w:t>
      </w:r>
    </w:p>
    <w:p w14:paraId="5D762D41"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Повышение квалификации педагогов в различных формах дополнительного профессионального образования, в том числе: курсы, семинары, семинары-практикумы, методические экспедиции, каникулярные, летние школы для педагогов/руководителей, проектные сессии, мастер-классы и педагогические мастерские, конференции и др.</w:t>
      </w:r>
    </w:p>
    <w:p w14:paraId="19B2FD0B"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Подготовка и организация деятельности экспертов.</w:t>
      </w:r>
    </w:p>
    <w:p w14:paraId="02A24E17" w14:textId="77777777" w:rsidR="004170F0" w:rsidRPr="004170F0" w:rsidRDefault="004170F0" w:rsidP="004170F0">
      <w:pPr>
        <w:spacing w:after="0" w:line="240" w:lineRule="auto"/>
        <w:jc w:val="both"/>
        <w:rPr>
          <w:rFonts w:ascii="Times New Roman" w:hAnsi="Times New Roman" w:cs="Times New Roman"/>
        </w:rPr>
      </w:pPr>
      <w:r w:rsidRPr="004170F0">
        <w:rPr>
          <w:rFonts w:ascii="Times New Roman" w:hAnsi="Times New Roman" w:cs="Times New Roman"/>
        </w:rPr>
        <w:t>УЧЕБНАЯ и КУЛЬТУРНО-МАССОВАЯ РАБОТА С ПЕДАГОГАМИ и ОБУЧАЮЩИМИСЯ (ВОСПИТАННИКАМИ):</w:t>
      </w:r>
    </w:p>
    <w:p w14:paraId="279A7996"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олимпиады, смотры, конкурсы, спартакиады, фестивали и др.</w:t>
      </w:r>
    </w:p>
    <w:p w14:paraId="6C372FEE" w14:textId="77777777" w:rsidR="004170F0" w:rsidRPr="004170F0" w:rsidRDefault="004170F0" w:rsidP="004170F0">
      <w:pPr>
        <w:spacing w:after="0" w:line="240" w:lineRule="auto"/>
        <w:ind w:firstLine="426"/>
        <w:jc w:val="both"/>
        <w:rPr>
          <w:rFonts w:ascii="Times New Roman" w:hAnsi="Times New Roman" w:cs="Times New Roman"/>
        </w:rPr>
      </w:pPr>
      <w:r w:rsidRPr="004170F0">
        <w:rPr>
          <w:rFonts w:ascii="Times New Roman" w:hAnsi="Times New Roman" w:cs="Times New Roman"/>
        </w:rPr>
        <w:t xml:space="preserve">Межмуниципальные методические округа – приближение повышения квалификации к образовательным организациям, педагогам/руководителям; </w:t>
      </w:r>
      <w:r w:rsidRPr="004170F0">
        <w:rPr>
          <w:rFonts w:ascii="Times New Roman" w:hAnsi="Times New Roman" w:cs="Times New Roman"/>
          <w:u w:val="single"/>
        </w:rPr>
        <w:t>минимизация отрыва</w:t>
      </w:r>
      <w:r w:rsidRPr="004170F0">
        <w:rPr>
          <w:rFonts w:ascii="Times New Roman" w:hAnsi="Times New Roman" w:cs="Times New Roman"/>
        </w:rPr>
        <w:t xml:space="preserve"> педагогов от профессиональной деятельности; расширение сферы профессионального взаимодействия.</w:t>
      </w:r>
    </w:p>
    <w:p w14:paraId="1C36B666" w14:textId="77777777" w:rsidR="004170F0" w:rsidRPr="004170F0" w:rsidRDefault="004170F0" w:rsidP="004170F0">
      <w:pPr>
        <w:spacing w:after="0" w:line="240" w:lineRule="auto"/>
        <w:ind w:firstLine="426"/>
        <w:jc w:val="both"/>
        <w:rPr>
          <w:rFonts w:ascii="Times New Roman" w:hAnsi="Times New Roman" w:cs="Times New Roman"/>
        </w:rPr>
      </w:pPr>
      <w:r w:rsidRPr="004170F0">
        <w:rPr>
          <w:rFonts w:ascii="Times New Roman" w:hAnsi="Times New Roman" w:cs="Times New Roman"/>
        </w:rPr>
        <w:t>Руководство округом:</w:t>
      </w:r>
    </w:p>
    <w:p w14:paraId="7A00211F" w14:textId="77777777" w:rsidR="004170F0" w:rsidRPr="004170F0" w:rsidRDefault="004170F0" w:rsidP="004170F0">
      <w:pPr>
        <w:spacing w:after="0" w:line="240" w:lineRule="auto"/>
        <w:ind w:firstLine="426"/>
        <w:jc w:val="both"/>
        <w:rPr>
          <w:rFonts w:ascii="Times New Roman" w:hAnsi="Times New Roman" w:cs="Times New Roman"/>
        </w:rPr>
      </w:pPr>
      <w:r w:rsidRPr="004170F0">
        <w:rPr>
          <w:rFonts w:ascii="Times New Roman" w:hAnsi="Times New Roman" w:cs="Times New Roman"/>
        </w:rPr>
        <w:t>Руководство деятельностью ММО осуществляет Совет округа, формируемый из представителей муниципальных управлений образования.</w:t>
      </w:r>
    </w:p>
    <w:p w14:paraId="720399B2" w14:textId="77777777" w:rsidR="004170F0" w:rsidRPr="004170F0" w:rsidRDefault="004170F0" w:rsidP="004170F0">
      <w:pPr>
        <w:spacing w:after="0" w:line="240" w:lineRule="auto"/>
        <w:ind w:firstLine="426"/>
        <w:jc w:val="both"/>
        <w:rPr>
          <w:rFonts w:ascii="Times New Roman" w:hAnsi="Times New Roman" w:cs="Times New Roman"/>
        </w:rPr>
      </w:pPr>
      <w:r w:rsidRPr="004170F0">
        <w:rPr>
          <w:rFonts w:ascii="Times New Roman" w:hAnsi="Times New Roman" w:cs="Times New Roman"/>
        </w:rPr>
        <w:t>Совет округа определяет руководителя и срок его полномочий: руководитель может быть либо постоянным, либо сменяемым через 1-2 года. Возможен вариант руководства округом всеми начальниками муниципальных управлений поочередно.</w:t>
      </w:r>
    </w:p>
    <w:p w14:paraId="0F2C3030" w14:textId="77777777" w:rsidR="004170F0" w:rsidRPr="004170F0" w:rsidRDefault="004170F0" w:rsidP="004170F0">
      <w:pPr>
        <w:spacing w:after="0" w:line="240" w:lineRule="auto"/>
        <w:ind w:firstLine="426"/>
        <w:jc w:val="both"/>
        <w:rPr>
          <w:rFonts w:ascii="Times New Roman" w:hAnsi="Times New Roman" w:cs="Times New Roman"/>
        </w:rPr>
      </w:pPr>
      <w:r w:rsidRPr="004170F0">
        <w:rPr>
          <w:rFonts w:ascii="Times New Roman" w:hAnsi="Times New Roman" w:cs="Times New Roman"/>
        </w:rPr>
        <w:t>От ДИРО и Центра непрерывного повышения педагогического мастерства взаимодействие с округами по научно-методическому сопровождению осуществляют кураторы.</w:t>
      </w:r>
    </w:p>
    <w:p w14:paraId="2D4151EB" w14:textId="77777777" w:rsidR="004170F0" w:rsidRPr="004170F0" w:rsidRDefault="004170F0" w:rsidP="004170F0">
      <w:pPr>
        <w:spacing w:after="0" w:line="240" w:lineRule="auto"/>
        <w:ind w:firstLine="426"/>
        <w:jc w:val="both"/>
        <w:rPr>
          <w:rFonts w:ascii="Times New Roman" w:hAnsi="Times New Roman" w:cs="Times New Roman"/>
        </w:rPr>
      </w:pPr>
      <w:r w:rsidRPr="004170F0">
        <w:rPr>
          <w:rFonts w:ascii="Times New Roman" w:hAnsi="Times New Roman" w:cs="Times New Roman"/>
        </w:rPr>
        <w:t>Объединение усилий муниципальных систем образования по решению проблем развития, поставленных государством, обществом перед сферой образования,</w:t>
      </w:r>
      <w:r w:rsidRPr="004170F0">
        <w:rPr>
          <w:rFonts w:ascii="Times New Roman" w:hAnsi="Times New Roman" w:cs="Times New Roman"/>
          <w:bCs/>
        </w:rPr>
        <w:t xml:space="preserve"> может стать стимулирующим фактором для взаимодействия и других отраслей </w:t>
      </w:r>
      <w:r w:rsidRPr="004170F0">
        <w:rPr>
          <w:rFonts w:ascii="Times New Roman" w:hAnsi="Times New Roman" w:cs="Times New Roman"/>
        </w:rPr>
        <w:t xml:space="preserve">в составе регионов Республики Дагестан. </w:t>
      </w:r>
    </w:p>
    <w:p w14:paraId="3DF06BDA" w14:textId="77777777" w:rsidR="004170F0" w:rsidRPr="004170F0" w:rsidRDefault="004170F0" w:rsidP="004170F0">
      <w:pPr>
        <w:spacing w:after="0" w:line="240" w:lineRule="auto"/>
        <w:ind w:firstLine="426"/>
        <w:jc w:val="both"/>
        <w:rPr>
          <w:rFonts w:ascii="Times New Roman" w:hAnsi="Times New Roman" w:cs="Times New Roman"/>
        </w:rPr>
      </w:pPr>
      <w:r w:rsidRPr="004170F0">
        <w:rPr>
          <w:rFonts w:ascii="Times New Roman" w:hAnsi="Times New Roman" w:cs="Times New Roman"/>
          <w:bCs/>
        </w:rPr>
        <w:t>Таково назначение образования, его миссия – опережать другие сферы, формировать у них мотивацию на консолидацию действий, на развитие.</w:t>
      </w:r>
    </w:p>
    <w:p w14:paraId="4B666EF9" w14:textId="77777777" w:rsidR="004170F0" w:rsidRPr="004170F0" w:rsidRDefault="004170F0" w:rsidP="004170F0">
      <w:pPr>
        <w:spacing w:after="0" w:line="240" w:lineRule="auto"/>
        <w:jc w:val="center"/>
        <w:rPr>
          <w:rFonts w:ascii="Times New Roman" w:hAnsi="Times New Roman" w:cs="Times New Roman"/>
          <w:bCs/>
          <w:color w:val="683400"/>
        </w:rPr>
      </w:pPr>
    </w:p>
    <w:p w14:paraId="33BC2C10" w14:textId="77777777" w:rsidR="004170F0" w:rsidRPr="004170F0" w:rsidRDefault="004170F0" w:rsidP="004170F0">
      <w:pPr>
        <w:spacing w:after="0" w:line="240" w:lineRule="auto"/>
        <w:jc w:val="center"/>
        <w:rPr>
          <w:rFonts w:ascii="Times New Roman" w:hAnsi="Times New Roman" w:cs="Times New Roman"/>
          <w:bCs/>
          <w:color w:val="683400"/>
          <w:u w:val="single"/>
        </w:rPr>
      </w:pPr>
      <w:r w:rsidRPr="004170F0">
        <w:rPr>
          <w:rFonts w:ascii="Times New Roman" w:hAnsi="Times New Roman" w:cs="Times New Roman"/>
          <w:bCs/>
          <w:color w:val="000000" w:themeColor="text1"/>
          <w:u w:val="single"/>
        </w:rPr>
        <w:t>СОДЕРЖАНИЕ ДЕЯТЕЛЬНОСТИ</w:t>
      </w:r>
    </w:p>
    <w:p w14:paraId="54F320FA" w14:textId="77777777" w:rsidR="004170F0" w:rsidRPr="004170F0" w:rsidRDefault="004170F0" w:rsidP="004170F0">
      <w:pPr>
        <w:pStyle w:val="a9"/>
        <w:numPr>
          <w:ilvl w:val="0"/>
          <w:numId w:val="61"/>
        </w:numPr>
        <w:spacing w:after="0" w:line="240" w:lineRule="auto"/>
        <w:ind w:left="426" w:hanging="426"/>
        <w:jc w:val="both"/>
        <w:rPr>
          <w:rFonts w:ascii="Times New Roman" w:hAnsi="Times New Roman" w:cs="Times New Roman"/>
        </w:rPr>
      </w:pPr>
      <w:r w:rsidRPr="004170F0">
        <w:rPr>
          <w:rFonts w:ascii="Times New Roman" w:hAnsi="Times New Roman" w:cs="Times New Roman"/>
        </w:rPr>
        <w:t>Разработка Положения о межмуниципальном методическом округе.</w:t>
      </w:r>
    </w:p>
    <w:p w14:paraId="0E44F562" w14:textId="77777777" w:rsidR="004170F0" w:rsidRPr="004170F0" w:rsidRDefault="004170F0" w:rsidP="004170F0">
      <w:pPr>
        <w:pStyle w:val="a9"/>
        <w:numPr>
          <w:ilvl w:val="0"/>
          <w:numId w:val="28"/>
        </w:numPr>
        <w:spacing w:after="0" w:line="240" w:lineRule="auto"/>
        <w:ind w:left="426" w:hanging="426"/>
        <w:jc w:val="both"/>
        <w:rPr>
          <w:rFonts w:ascii="Times New Roman" w:hAnsi="Times New Roman" w:cs="Times New Roman"/>
        </w:rPr>
      </w:pPr>
      <w:r w:rsidRPr="004170F0">
        <w:rPr>
          <w:rFonts w:ascii="Times New Roman" w:hAnsi="Times New Roman" w:cs="Times New Roman"/>
        </w:rPr>
        <w:t>Принятие регламента взаимодействия ГБУ ДПО РД «ДИРО» с муниципальными органами управления образования в формате межмуниципальных методических округов.</w:t>
      </w:r>
    </w:p>
    <w:p w14:paraId="06866CEC" w14:textId="77777777" w:rsidR="004170F0" w:rsidRPr="004170F0" w:rsidRDefault="004170F0" w:rsidP="004170F0">
      <w:pPr>
        <w:pStyle w:val="a9"/>
        <w:numPr>
          <w:ilvl w:val="0"/>
          <w:numId w:val="28"/>
        </w:numPr>
        <w:spacing w:after="0" w:line="240" w:lineRule="auto"/>
        <w:ind w:left="426" w:hanging="426"/>
        <w:jc w:val="both"/>
        <w:rPr>
          <w:rFonts w:ascii="Times New Roman" w:hAnsi="Times New Roman" w:cs="Times New Roman"/>
        </w:rPr>
      </w:pPr>
      <w:r w:rsidRPr="004170F0">
        <w:rPr>
          <w:rFonts w:ascii="Times New Roman" w:hAnsi="Times New Roman" w:cs="Times New Roman"/>
        </w:rPr>
        <w:t>Создание института Регионального методического актива (РМА).</w:t>
      </w:r>
    </w:p>
    <w:p w14:paraId="6E0D55AD" w14:textId="77777777" w:rsidR="004170F0" w:rsidRPr="004170F0" w:rsidRDefault="004170F0" w:rsidP="004170F0">
      <w:pPr>
        <w:pStyle w:val="a9"/>
        <w:numPr>
          <w:ilvl w:val="0"/>
          <w:numId w:val="28"/>
        </w:numPr>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Создание профессионально-педагогических, управленческих сообществ на уровне ММО: </w:t>
      </w:r>
    </w:p>
    <w:p w14:paraId="109CB3AE"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Школы управления образованием; Школы молодого учителя; Школы наставников; Школы экспертов, Межмуниципальной Педагогической Думы, педагогических чтений. </w:t>
      </w:r>
    </w:p>
    <w:p w14:paraId="66A5C7FD"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Межмуниципальные проектные офисы с головным проектным комитетом в ГБУ ДПО РД «ДИРО».</w:t>
      </w:r>
    </w:p>
    <w:p w14:paraId="00F63471"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Межмуниципальные детские мероприятия. Межмуниципальные Школы одаренных детей (мероприятия для детей интеллектуальной направленности, олимпиадные тренинги, предметные и творческие олимпиады и др.)</w:t>
      </w:r>
    </w:p>
    <w:p w14:paraId="00468C60"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Изучение, прогнозирование и формулирование приоритетных и стартовых педагогических проблем образовательных организаций межмуниципального методического округа.</w:t>
      </w:r>
    </w:p>
    <w:p w14:paraId="2D83F0A1" w14:textId="77777777" w:rsidR="004170F0" w:rsidRPr="004170F0" w:rsidRDefault="004170F0" w:rsidP="004170F0">
      <w:pPr>
        <w:pStyle w:val="a9"/>
        <w:numPr>
          <w:ilvl w:val="0"/>
          <w:numId w:val="28"/>
        </w:numPr>
        <w:spacing w:after="0" w:line="240" w:lineRule="auto"/>
        <w:ind w:left="426" w:hanging="426"/>
        <w:jc w:val="both"/>
        <w:rPr>
          <w:rFonts w:ascii="Times New Roman" w:hAnsi="Times New Roman" w:cs="Times New Roman"/>
        </w:rPr>
      </w:pPr>
      <w:r w:rsidRPr="004170F0">
        <w:rPr>
          <w:rFonts w:ascii="Times New Roman" w:hAnsi="Times New Roman" w:cs="Times New Roman"/>
        </w:rPr>
        <w:t>Консолидация интеллектуальных и творческих усилий субъектов округа в решении приоритетных задач обеспечения качества образования.</w:t>
      </w:r>
    </w:p>
    <w:p w14:paraId="39B326D8" w14:textId="77777777" w:rsidR="004170F0" w:rsidRPr="004170F0" w:rsidRDefault="004170F0" w:rsidP="004170F0">
      <w:pPr>
        <w:numPr>
          <w:ilvl w:val="0"/>
          <w:numId w:val="28"/>
        </w:numPr>
        <w:spacing w:after="0" w:line="240" w:lineRule="auto"/>
        <w:ind w:left="426" w:hanging="426"/>
        <w:jc w:val="both"/>
        <w:rPr>
          <w:rFonts w:ascii="Times New Roman" w:hAnsi="Times New Roman" w:cs="Times New Roman"/>
        </w:rPr>
      </w:pPr>
      <w:r w:rsidRPr="004170F0">
        <w:rPr>
          <w:rFonts w:ascii="Times New Roman" w:hAnsi="Times New Roman" w:cs="Times New Roman"/>
        </w:rPr>
        <w:t>Расширение поля профессионального взаимодействия педагогов и руководителей.</w:t>
      </w:r>
    </w:p>
    <w:p w14:paraId="28E5EC16" w14:textId="77777777" w:rsidR="004170F0" w:rsidRPr="004170F0" w:rsidRDefault="004170F0" w:rsidP="004170F0">
      <w:pPr>
        <w:tabs>
          <w:tab w:val="num" w:pos="426"/>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7. </w:t>
      </w:r>
      <w:r w:rsidRPr="004170F0">
        <w:rPr>
          <w:rFonts w:ascii="Times New Roman" w:hAnsi="Times New Roman" w:cs="Times New Roman"/>
        </w:rPr>
        <w:tab/>
        <w:t>Создание персонифицированной модели непрерывного повышения квалификации педагогов и управленческих кадров на базе ММО с научно-методическим сопровождением со стороны ДИРО.</w:t>
      </w:r>
    </w:p>
    <w:p w14:paraId="179EC3A3" w14:textId="77777777" w:rsidR="004170F0" w:rsidRPr="004170F0" w:rsidRDefault="004170F0" w:rsidP="004170F0">
      <w:pPr>
        <w:tabs>
          <w:tab w:val="num" w:pos="426"/>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8. </w:t>
      </w:r>
      <w:r w:rsidRPr="004170F0">
        <w:rPr>
          <w:rFonts w:ascii="Times New Roman" w:hAnsi="Times New Roman" w:cs="Times New Roman"/>
        </w:rPr>
        <w:tab/>
        <w:t>Создание методических кластеров по направлениям профессиональных затруднений педагогов и осуществление обучения по программам ЦНППМ.</w:t>
      </w:r>
    </w:p>
    <w:p w14:paraId="40C40E2B" w14:textId="77777777" w:rsidR="004170F0" w:rsidRPr="004170F0" w:rsidRDefault="004170F0" w:rsidP="004170F0">
      <w:pPr>
        <w:tabs>
          <w:tab w:val="num" w:pos="426"/>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9. </w:t>
      </w:r>
      <w:r w:rsidRPr="004170F0">
        <w:rPr>
          <w:rFonts w:ascii="Times New Roman" w:hAnsi="Times New Roman" w:cs="Times New Roman"/>
        </w:rPr>
        <w:tab/>
        <w:t>Создание единой информационной среды для обогащения профессиональных знаний педагогов, руководителей.</w:t>
      </w:r>
    </w:p>
    <w:p w14:paraId="3C606C2D" w14:textId="77777777" w:rsidR="004170F0" w:rsidRPr="004170F0" w:rsidRDefault="004170F0" w:rsidP="004170F0">
      <w:pPr>
        <w:spacing w:after="0" w:line="240" w:lineRule="auto"/>
        <w:ind w:left="426" w:hanging="426"/>
        <w:jc w:val="both"/>
        <w:rPr>
          <w:rFonts w:ascii="Times New Roman" w:hAnsi="Times New Roman" w:cs="Times New Roman"/>
        </w:rPr>
      </w:pPr>
      <w:r w:rsidRPr="004170F0">
        <w:rPr>
          <w:rFonts w:ascii="Times New Roman" w:hAnsi="Times New Roman" w:cs="Times New Roman"/>
        </w:rPr>
        <w:t>10. Реализация окружных (сетевых) проектов и событий. Конкурсы инновационных проектов «ДАГЕСТАН&amp;ОБРАЗОВАТЕЛЬНЫЙ БРЭНД».</w:t>
      </w:r>
    </w:p>
    <w:p w14:paraId="5A22CB0B" w14:textId="77777777" w:rsidR="004170F0" w:rsidRPr="004170F0" w:rsidRDefault="004170F0" w:rsidP="004170F0">
      <w:pPr>
        <w:spacing w:after="0" w:line="240" w:lineRule="auto"/>
        <w:jc w:val="both"/>
        <w:rPr>
          <w:rFonts w:ascii="Times New Roman" w:hAnsi="Times New Roman" w:cs="Times New Roman"/>
        </w:rPr>
      </w:pPr>
      <w:r w:rsidRPr="004170F0">
        <w:rPr>
          <w:rFonts w:ascii="Times New Roman" w:hAnsi="Times New Roman" w:cs="Times New Roman"/>
        </w:rPr>
        <w:t>11. Проведение проектных сессий для педагогов, управленческих команд.</w:t>
      </w:r>
    </w:p>
    <w:p w14:paraId="03D456E4" w14:textId="77777777" w:rsidR="004170F0" w:rsidRPr="004170F0" w:rsidRDefault="004170F0" w:rsidP="004170F0">
      <w:pPr>
        <w:tabs>
          <w:tab w:val="num" w:pos="284"/>
          <w:tab w:val="left" w:pos="567"/>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12. </w:t>
      </w:r>
      <w:r w:rsidRPr="004170F0">
        <w:rPr>
          <w:rFonts w:ascii="Times New Roman" w:hAnsi="Times New Roman" w:cs="Times New Roman"/>
        </w:rPr>
        <w:tab/>
        <w:t>Реализация окружных образовательных программ по согласованной актуальной тематике.</w:t>
      </w:r>
    </w:p>
    <w:p w14:paraId="04161FE8" w14:textId="77777777" w:rsidR="004170F0" w:rsidRPr="004170F0" w:rsidRDefault="004170F0" w:rsidP="004170F0">
      <w:pPr>
        <w:tabs>
          <w:tab w:val="num" w:pos="426"/>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13. Развитие общественно-государственных форм управления сетевым взаимодействием. </w:t>
      </w:r>
    </w:p>
    <w:p w14:paraId="5FD2A7CC" w14:textId="77777777" w:rsidR="004170F0" w:rsidRPr="004170F0" w:rsidRDefault="004170F0" w:rsidP="004170F0">
      <w:pPr>
        <w:tabs>
          <w:tab w:val="num" w:pos="426"/>
        </w:tabs>
        <w:spacing w:after="0" w:line="240" w:lineRule="auto"/>
        <w:ind w:left="426" w:hanging="426"/>
        <w:jc w:val="both"/>
        <w:rPr>
          <w:rFonts w:ascii="Times New Roman" w:hAnsi="Times New Roman" w:cs="Times New Roman"/>
        </w:rPr>
      </w:pPr>
      <w:r w:rsidRPr="004170F0">
        <w:rPr>
          <w:rFonts w:ascii="Times New Roman" w:hAnsi="Times New Roman" w:cs="Times New Roman"/>
        </w:rPr>
        <w:lastRenderedPageBreak/>
        <w:t xml:space="preserve">14. </w:t>
      </w:r>
      <w:r w:rsidRPr="004170F0">
        <w:rPr>
          <w:rFonts w:ascii="Times New Roman" w:hAnsi="Times New Roman" w:cs="Times New Roman"/>
        </w:rPr>
        <w:tab/>
        <w:t xml:space="preserve">Создание окружного экспертного совета. </w:t>
      </w:r>
    </w:p>
    <w:p w14:paraId="2F7C36DF" w14:textId="77777777" w:rsidR="004170F0" w:rsidRPr="004170F0" w:rsidRDefault="004170F0" w:rsidP="004170F0">
      <w:pPr>
        <w:tabs>
          <w:tab w:val="num" w:pos="426"/>
        </w:tabs>
        <w:spacing w:after="0" w:line="240" w:lineRule="auto"/>
        <w:ind w:left="426" w:hanging="426"/>
        <w:jc w:val="both"/>
        <w:rPr>
          <w:rFonts w:ascii="Times New Roman" w:hAnsi="Times New Roman" w:cs="Times New Roman"/>
        </w:rPr>
      </w:pPr>
      <w:r w:rsidRPr="004170F0">
        <w:rPr>
          <w:rFonts w:ascii="Times New Roman" w:hAnsi="Times New Roman" w:cs="Times New Roman"/>
        </w:rPr>
        <w:t>15. Рекомендация образовательных организаций в состав «Дагестанской Лиги лучших школ», подготовка эффективных руководителей ОО к участию в республиканском конкурсе «Лидеры современной школы РД» и др.</w:t>
      </w:r>
    </w:p>
    <w:p w14:paraId="4B51C2DB" w14:textId="77777777" w:rsidR="004170F0" w:rsidRPr="004170F0" w:rsidRDefault="004170F0" w:rsidP="004170F0">
      <w:pPr>
        <w:spacing w:after="0" w:line="240" w:lineRule="auto"/>
        <w:ind w:left="426" w:hanging="426"/>
        <w:jc w:val="both"/>
        <w:rPr>
          <w:rFonts w:ascii="Times New Roman" w:hAnsi="Times New Roman" w:cs="Times New Roman"/>
        </w:rPr>
      </w:pPr>
      <w:r w:rsidRPr="004170F0">
        <w:rPr>
          <w:rFonts w:ascii="Times New Roman" w:hAnsi="Times New Roman" w:cs="Times New Roman"/>
        </w:rPr>
        <w:t>16. Продюсирование (поддержка) лидеров образования, педагогов, демонстрирующих инновационное поведение:</w:t>
      </w:r>
    </w:p>
    <w:p w14:paraId="1AAD2E18"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выявление носителей инновационного поведения среди педагогических работников по результатам участия в образовательных событиях муниципального, регионального уровней, профессиональных конкурсах; </w:t>
      </w:r>
    </w:p>
    <w:p w14:paraId="00CDFCBB"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продвижение носителя идеи/автора инновационного продукта в профессиональном сообществе; </w:t>
      </w:r>
    </w:p>
    <w:p w14:paraId="79653346"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продвижение авторского инновационного педагогического продукта для участия в грантовых программах, издание/публикация продуктов, организация стажировок и др.; </w:t>
      </w:r>
    </w:p>
    <w:p w14:paraId="3A6CFE1D"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диссеминация (распространение) опыта носителя идеи/автора инновационного продукта в профессиональном сообществе. </w:t>
      </w:r>
    </w:p>
    <w:p w14:paraId="025D8351" w14:textId="77777777" w:rsidR="004170F0" w:rsidRPr="004170F0" w:rsidRDefault="004170F0" w:rsidP="004170F0">
      <w:pPr>
        <w:rPr>
          <w:rFonts w:ascii="Times New Roman" w:hAnsi="Times New Roman" w:cs="Times New Roman"/>
          <w:bCs/>
          <w:color w:val="FF0000"/>
          <w:sz w:val="24"/>
          <w:szCs w:val="24"/>
          <w:u w:val="single"/>
        </w:rPr>
      </w:pPr>
    </w:p>
    <w:p w14:paraId="588379AA" w14:textId="77777777" w:rsidR="004170F0" w:rsidRPr="004170F0" w:rsidRDefault="004170F0" w:rsidP="004170F0">
      <w:pPr>
        <w:spacing w:after="0" w:line="240" w:lineRule="auto"/>
        <w:jc w:val="center"/>
        <w:rPr>
          <w:rFonts w:ascii="Times New Roman" w:hAnsi="Times New Roman" w:cs="Times New Roman"/>
          <w:b/>
          <w:color w:val="000000" w:themeColor="text1"/>
        </w:rPr>
      </w:pPr>
      <w:r w:rsidRPr="004170F0">
        <w:rPr>
          <w:rFonts w:ascii="Times New Roman" w:hAnsi="Times New Roman" w:cs="Times New Roman"/>
          <w:b/>
          <w:bCs/>
          <w:color w:val="000000" w:themeColor="text1"/>
          <w:u w:val="single"/>
        </w:rPr>
        <w:t>ЧЕТВЕРТЫЙ УРОВЕНЬ</w:t>
      </w:r>
    </w:p>
    <w:p w14:paraId="46DF544A" w14:textId="77777777" w:rsidR="004170F0" w:rsidRPr="004170F0" w:rsidRDefault="004170F0" w:rsidP="004170F0">
      <w:pPr>
        <w:spacing w:after="0" w:line="240" w:lineRule="auto"/>
        <w:jc w:val="center"/>
        <w:rPr>
          <w:rFonts w:ascii="Times New Roman" w:hAnsi="Times New Roman" w:cs="Times New Roman"/>
        </w:rPr>
      </w:pPr>
      <w:r w:rsidRPr="004170F0">
        <w:rPr>
          <w:rFonts w:ascii="Times New Roman" w:hAnsi="Times New Roman" w:cs="Times New Roman"/>
          <w:bCs/>
        </w:rPr>
        <w:t xml:space="preserve">системы НППМ педагогов и руководителей. </w:t>
      </w:r>
    </w:p>
    <w:p w14:paraId="00B16A16" w14:textId="77777777" w:rsidR="004170F0" w:rsidRPr="004170F0" w:rsidRDefault="004170F0" w:rsidP="004170F0">
      <w:pPr>
        <w:spacing w:after="0" w:line="240" w:lineRule="auto"/>
        <w:jc w:val="center"/>
        <w:rPr>
          <w:rFonts w:ascii="Times New Roman" w:hAnsi="Times New Roman" w:cs="Times New Roman"/>
          <w:bCs/>
        </w:rPr>
      </w:pPr>
      <w:r w:rsidRPr="004170F0">
        <w:rPr>
          <w:rFonts w:ascii="Times New Roman" w:hAnsi="Times New Roman" w:cs="Times New Roman"/>
          <w:bCs/>
        </w:rPr>
        <w:t xml:space="preserve">Научно-методическое сопровождение педагогов, </w:t>
      </w:r>
    </w:p>
    <w:p w14:paraId="313F813F" w14:textId="77777777" w:rsidR="004170F0" w:rsidRPr="004170F0" w:rsidRDefault="004170F0" w:rsidP="004170F0">
      <w:pPr>
        <w:spacing w:after="0" w:line="240" w:lineRule="auto"/>
        <w:jc w:val="center"/>
        <w:rPr>
          <w:rFonts w:ascii="Times New Roman" w:hAnsi="Times New Roman" w:cs="Times New Roman"/>
        </w:rPr>
      </w:pPr>
      <w:r w:rsidRPr="004170F0">
        <w:rPr>
          <w:rFonts w:ascii="Times New Roman" w:hAnsi="Times New Roman" w:cs="Times New Roman"/>
          <w:bCs/>
        </w:rPr>
        <w:t xml:space="preserve">руководителей на уровне </w:t>
      </w:r>
      <w:r w:rsidRPr="004170F0">
        <w:rPr>
          <w:rFonts w:ascii="Times New Roman" w:hAnsi="Times New Roman" w:cs="Times New Roman"/>
          <w:bCs/>
          <w:u w:val="single"/>
        </w:rPr>
        <w:t>ЦНППМ ДИРО РД</w:t>
      </w:r>
    </w:p>
    <w:p w14:paraId="6C4E0AA7" w14:textId="77777777" w:rsidR="004170F0" w:rsidRPr="004170F0" w:rsidRDefault="004170F0" w:rsidP="004170F0">
      <w:pPr>
        <w:spacing w:after="0" w:line="276" w:lineRule="auto"/>
        <w:jc w:val="both"/>
        <w:rPr>
          <w:rFonts w:ascii="Times New Roman" w:hAnsi="Times New Roman" w:cs="Times New Roman"/>
          <w:color w:val="FF0000"/>
        </w:rPr>
      </w:pPr>
    </w:p>
    <w:p w14:paraId="08FB99ED" w14:textId="77777777" w:rsidR="004170F0" w:rsidRPr="004170F0" w:rsidRDefault="004170F0" w:rsidP="004170F0">
      <w:pPr>
        <w:spacing w:after="0" w:line="240" w:lineRule="auto"/>
        <w:jc w:val="center"/>
        <w:rPr>
          <w:rFonts w:ascii="Times New Roman" w:hAnsi="Times New Roman" w:cs="Times New Roman"/>
          <w:bCs/>
          <w:color w:val="000000" w:themeColor="text1"/>
          <w:u w:val="single"/>
        </w:rPr>
      </w:pPr>
      <w:r w:rsidRPr="004170F0">
        <w:rPr>
          <w:rFonts w:ascii="Times New Roman" w:hAnsi="Times New Roman" w:cs="Times New Roman"/>
          <w:bCs/>
          <w:color w:val="000000" w:themeColor="text1"/>
          <w:u w:val="single"/>
        </w:rPr>
        <w:t>ПРОБЛЕМЫ</w:t>
      </w:r>
    </w:p>
    <w:p w14:paraId="374CCE86" w14:textId="77777777" w:rsidR="004170F0" w:rsidRPr="004170F0" w:rsidRDefault="004170F0" w:rsidP="004170F0">
      <w:pPr>
        <w:spacing w:after="0" w:line="240" w:lineRule="auto"/>
        <w:ind w:firstLine="426"/>
        <w:jc w:val="both"/>
        <w:rPr>
          <w:rFonts w:ascii="Times New Roman" w:hAnsi="Times New Roman" w:cs="Times New Roman"/>
        </w:rPr>
      </w:pPr>
      <w:r w:rsidRPr="004170F0">
        <w:rPr>
          <w:rFonts w:ascii="Times New Roman" w:hAnsi="Times New Roman" w:cs="Times New Roman"/>
        </w:rPr>
        <w:t xml:space="preserve">Недостаточный уровень изучения того, какие компетенции необходимы учителю, руководителю организации и органа управления образованием, управленческой команде для работы в ближайшем будущем. </w:t>
      </w:r>
    </w:p>
    <w:p w14:paraId="189BB1B7" w14:textId="77777777" w:rsidR="004170F0" w:rsidRPr="004170F0" w:rsidRDefault="004170F0" w:rsidP="004170F0">
      <w:pPr>
        <w:spacing w:after="0" w:line="240" w:lineRule="auto"/>
        <w:ind w:firstLine="426"/>
        <w:jc w:val="both"/>
        <w:rPr>
          <w:rFonts w:ascii="Times New Roman" w:hAnsi="Times New Roman" w:cs="Times New Roman"/>
        </w:rPr>
      </w:pPr>
      <w:r w:rsidRPr="004170F0">
        <w:rPr>
          <w:rFonts w:ascii="Times New Roman" w:hAnsi="Times New Roman" w:cs="Times New Roman"/>
        </w:rPr>
        <w:t xml:space="preserve">Низкий уровень работы по выявлению образовательных дефицитов на уровне муниципалитета и образовательной организации. </w:t>
      </w:r>
    </w:p>
    <w:p w14:paraId="27FD7473" w14:textId="77777777" w:rsidR="004170F0" w:rsidRPr="004170F0" w:rsidRDefault="004170F0" w:rsidP="004170F0">
      <w:pPr>
        <w:spacing w:after="0" w:line="240" w:lineRule="auto"/>
        <w:ind w:firstLine="426"/>
        <w:jc w:val="both"/>
        <w:rPr>
          <w:rFonts w:ascii="Times New Roman" w:hAnsi="Times New Roman" w:cs="Times New Roman"/>
        </w:rPr>
      </w:pPr>
      <w:r w:rsidRPr="004170F0">
        <w:rPr>
          <w:rFonts w:ascii="Times New Roman" w:hAnsi="Times New Roman" w:cs="Times New Roman"/>
        </w:rPr>
        <w:t>Ситуативное в большинстве случае оформление заказа на повышение квалификации педагогических и управленческих работников со стороны работодателя в муниципальных управлениях (отделах) образования, в образовательных организациях.</w:t>
      </w:r>
    </w:p>
    <w:p w14:paraId="416937BE" w14:textId="77777777" w:rsidR="004170F0" w:rsidRPr="004170F0" w:rsidRDefault="004170F0" w:rsidP="004170F0">
      <w:pPr>
        <w:spacing w:after="0" w:line="240" w:lineRule="auto"/>
        <w:ind w:firstLine="426"/>
        <w:jc w:val="both"/>
        <w:rPr>
          <w:rFonts w:ascii="Times New Roman" w:hAnsi="Times New Roman" w:cs="Times New Roman"/>
        </w:rPr>
      </w:pPr>
      <w:r w:rsidRPr="004170F0">
        <w:rPr>
          <w:rFonts w:ascii="Times New Roman" w:hAnsi="Times New Roman" w:cs="Times New Roman"/>
        </w:rPr>
        <w:t>Отсутствие целостной скоординированной системы действий по управлению повышением квалификации в муниципалитетах и образовательных организациях.</w:t>
      </w:r>
    </w:p>
    <w:p w14:paraId="7C8C574D" w14:textId="77777777" w:rsidR="004170F0" w:rsidRPr="004170F0" w:rsidRDefault="004170F0" w:rsidP="004170F0">
      <w:pPr>
        <w:spacing w:after="0" w:line="240" w:lineRule="auto"/>
        <w:ind w:firstLine="426"/>
        <w:jc w:val="both"/>
        <w:rPr>
          <w:rFonts w:ascii="Times New Roman" w:hAnsi="Times New Roman" w:cs="Times New Roman"/>
        </w:rPr>
      </w:pPr>
    </w:p>
    <w:p w14:paraId="2EFE18AA" w14:textId="77777777" w:rsidR="004170F0" w:rsidRPr="004170F0" w:rsidRDefault="004170F0" w:rsidP="004170F0">
      <w:pPr>
        <w:spacing w:after="0" w:line="240" w:lineRule="auto"/>
        <w:ind w:firstLine="426"/>
        <w:jc w:val="center"/>
        <w:rPr>
          <w:rFonts w:ascii="Times New Roman" w:hAnsi="Times New Roman" w:cs="Times New Roman"/>
          <w:bCs/>
          <w:color w:val="000000" w:themeColor="text1"/>
          <w:u w:val="single"/>
        </w:rPr>
      </w:pPr>
      <w:r w:rsidRPr="004170F0">
        <w:rPr>
          <w:rFonts w:ascii="Times New Roman" w:hAnsi="Times New Roman" w:cs="Times New Roman"/>
          <w:bCs/>
          <w:color w:val="000000" w:themeColor="text1"/>
          <w:u w:val="single"/>
        </w:rPr>
        <w:t>ОБОСНОВАНИЕ</w:t>
      </w:r>
    </w:p>
    <w:p w14:paraId="6504F69D" w14:textId="77777777" w:rsidR="004170F0" w:rsidRPr="004170F0" w:rsidRDefault="004170F0" w:rsidP="004170F0">
      <w:pPr>
        <w:spacing w:after="0" w:line="240" w:lineRule="auto"/>
        <w:ind w:firstLine="426"/>
        <w:jc w:val="both"/>
        <w:rPr>
          <w:rFonts w:ascii="Times New Roman" w:hAnsi="Times New Roman" w:cs="Times New Roman"/>
        </w:rPr>
      </w:pPr>
      <w:r w:rsidRPr="004170F0">
        <w:rPr>
          <w:rFonts w:ascii="Times New Roman" w:hAnsi="Times New Roman" w:cs="Times New Roman"/>
        </w:rPr>
        <w:t>Формирование устойчиво развивающейся СИСТЕМЫ как динамичного образовательного ресурса по научно-методическому обеспечению непрерывного развития педагогов и руководителей общего образования Республики Дагестан и реализации приоритетных национальных задач глобальной конкурентоспособности российского образования.</w:t>
      </w:r>
    </w:p>
    <w:p w14:paraId="0A75E278" w14:textId="77777777" w:rsidR="004170F0" w:rsidRPr="004170F0" w:rsidRDefault="004170F0" w:rsidP="004170F0">
      <w:pPr>
        <w:spacing w:after="0" w:line="240" w:lineRule="auto"/>
        <w:ind w:firstLine="426"/>
        <w:jc w:val="both"/>
        <w:rPr>
          <w:rFonts w:ascii="Times New Roman" w:hAnsi="Times New Roman" w:cs="Times New Roman"/>
        </w:rPr>
      </w:pPr>
      <w:r w:rsidRPr="004170F0">
        <w:rPr>
          <w:rFonts w:ascii="Times New Roman" w:hAnsi="Times New Roman" w:cs="Times New Roman"/>
        </w:rPr>
        <w:t>Эффективная система научно-методического и методического сопровождения педагогов и руководителей образовательных организаций в Республике Дагестан может быть успешно реализована с учетом тенденций развития в современном образовательном пространстве, в том числе:</w:t>
      </w:r>
    </w:p>
    <w:p w14:paraId="677DCB9D"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цифровизации, активного развития цифровых технологий и их внедрения во все сферы педагогической и управленческой деятельности; </w:t>
      </w:r>
    </w:p>
    <w:p w14:paraId="5FF944D0"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социального образовательного заказа к результатам образования (подготовка обучающихся к успешной жизни в современном мире, владеющего навыками функциональной грамотности); </w:t>
      </w:r>
    </w:p>
    <w:p w14:paraId="78D1C649"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потребности в новых педагогических подходах в образовании обучающихся и детей дошкольного возраста;</w:t>
      </w:r>
    </w:p>
    <w:p w14:paraId="22B0DFD9"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сокращения продолжительности и разнообразие форм дополнительного профессионального образования, образовательных треков (программ), связанных с повышением динамики изменений в образовательном пространстве республики;</w:t>
      </w:r>
    </w:p>
    <w:p w14:paraId="76884F16"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персонализации образовательных запросов, связанных в том числе с развитием педагогоориентированности сферы образования, понимаемой как нацеленность на учёт индивидуальных образовательных потребностей пользователей образовательных услуг (слушателей); </w:t>
      </w:r>
    </w:p>
    <w:p w14:paraId="664EF53A"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lastRenderedPageBreak/>
        <w:t>повышения значимости неформального и информального образования, развития форм внутрифирменного повышения квалификации педагогов, стремления педагогов к саморазвитию;</w:t>
      </w:r>
    </w:p>
    <w:p w14:paraId="7E22A42F"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потребности в формировании (изменении) корпоративной образовательной культуры. </w:t>
      </w:r>
    </w:p>
    <w:p w14:paraId="1201916B" w14:textId="77777777" w:rsidR="004170F0" w:rsidRPr="004170F0" w:rsidRDefault="004170F0" w:rsidP="004170F0">
      <w:pPr>
        <w:spacing w:after="0" w:line="276" w:lineRule="auto"/>
        <w:jc w:val="both"/>
        <w:rPr>
          <w:rFonts w:ascii="Times New Roman" w:hAnsi="Times New Roman" w:cs="Times New Roman"/>
          <w:color w:val="FF0000"/>
          <w:sz w:val="24"/>
          <w:szCs w:val="24"/>
        </w:rPr>
      </w:pPr>
    </w:p>
    <w:p w14:paraId="6134708A" w14:textId="77777777" w:rsidR="004170F0" w:rsidRPr="004170F0" w:rsidRDefault="004170F0" w:rsidP="004170F0">
      <w:pPr>
        <w:spacing w:after="0" w:line="240" w:lineRule="auto"/>
        <w:jc w:val="center"/>
        <w:rPr>
          <w:rFonts w:ascii="Times New Roman" w:hAnsi="Times New Roman" w:cs="Times New Roman"/>
          <w:bCs/>
          <w:color w:val="683400"/>
          <w:sz w:val="24"/>
          <w:szCs w:val="24"/>
          <w:u w:val="single"/>
        </w:rPr>
      </w:pPr>
      <w:r w:rsidRPr="004170F0">
        <w:rPr>
          <w:rFonts w:ascii="Times New Roman" w:hAnsi="Times New Roman" w:cs="Times New Roman"/>
          <w:bCs/>
          <w:color w:val="000000" w:themeColor="text1"/>
          <w:sz w:val="24"/>
          <w:szCs w:val="24"/>
          <w:u w:val="single"/>
        </w:rPr>
        <w:t>АКТУАЛЬНЫЕ НАПРАВЛЕНИЯ ДЕЯТЕЛЬНОСТИ</w:t>
      </w:r>
    </w:p>
    <w:p w14:paraId="33CE4097" w14:textId="77777777" w:rsidR="004170F0" w:rsidRPr="004170F0" w:rsidRDefault="004170F0" w:rsidP="004170F0">
      <w:pPr>
        <w:numPr>
          <w:ilvl w:val="0"/>
          <w:numId w:val="5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Реализация современной интегрированной модели повышения квалификации и профессиональной переподготовки педагогических кадров. </w:t>
      </w:r>
    </w:p>
    <w:p w14:paraId="0A90AE43" w14:textId="77777777" w:rsidR="004170F0" w:rsidRPr="004170F0" w:rsidRDefault="004170F0" w:rsidP="004170F0">
      <w:pPr>
        <w:numPr>
          <w:ilvl w:val="0"/>
          <w:numId w:val="5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Развитие информационной образовательной среды ЦНППМ, обеспечивающей качественное программно-информационное сопровождение повышения квалификации. </w:t>
      </w:r>
    </w:p>
    <w:p w14:paraId="6B79E5CD" w14:textId="77777777" w:rsidR="004170F0" w:rsidRPr="004170F0" w:rsidRDefault="004170F0" w:rsidP="004170F0">
      <w:pPr>
        <w:numPr>
          <w:ilvl w:val="0"/>
          <w:numId w:val="5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Сопровождение непрерывного развития муниципальных методических систем.</w:t>
      </w:r>
    </w:p>
    <w:p w14:paraId="3E71E2C8" w14:textId="77777777" w:rsidR="004170F0" w:rsidRPr="004170F0" w:rsidRDefault="004170F0" w:rsidP="004170F0">
      <w:pPr>
        <w:numPr>
          <w:ilvl w:val="0"/>
          <w:numId w:val="5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Формирование корпоративной системы профессионального развития персонала ДИРО.</w:t>
      </w:r>
    </w:p>
    <w:p w14:paraId="3215EF7E" w14:textId="77777777" w:rsidR="004170F0" w:rsidRPr="004170F0" w:rsidRDefault="004170F0" w:rsidP="004170F0">
      <w:pPr>
        <w:numPr>
          <w:ilvl w:val="0"/>
          <w:numId w:val="5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Становление оператором региональной сети передовых управленческих и педагогических практик, центром разработки и развития инноваций в образовании Республики Дагестан. </w:t>
      </w:r>
    </w:p>
    <w:p w14:paraId="0E9190A4" w14:textId="77777777" w:rsidR="004170F0" w:rsidRPr="004170F0" w:rsidRDefault="004170F0" w:rsidP="004170F0">
      <w:pPr>
        <w:numPr>
          <w:ilvl w:val="0"/>
          <w:numId w:val="5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Формирование регионального методического актива – сообщества региональных методистов (тьюторов) для сопровождения индивидуальных образовательных маршрутов педагогов, управленческих команд образовательных организаций.</w:t>
      </w:r>
    </w:p>
    <w:p w14:paraId="01668B38" w14:textId="77777777" w:rsidR="004170F0" w:rsidRPr="004170F0" w:rsidRDefault="004170F0" w:rsidP="004170F0">
      <w:pPr>
        <w:numPr>
          <w:ilvl w:val="0"/>
          <w:numId w:val="55"/>
        </w:numPr>
        <w:tabs>
          <w:tab w:val="clear" w:pos="720"/>
          <w:tab w:val="num" w:pos="0"/>
        </w:tabs>
        <w:spacing w:after="0" w:line="240" w:lineRule="auto"/>
        <w:ind w:left="426" w:hanging="426"/>
        <w:jc w:val="both"/>
        <w:rPr>
          <w:rFonts w:ascii="Times New Roman" w:hAnsi="Times New Roman" w:cs="Times New Roman"/>
          <w:sz w:val="24"/>
          <w:szCs w:val="24"/>
        </w:rPr>
      </w:pPr>
      <w:r w:rsidRPr="004170F0">
        <w:rPr>
          <w:rFonts w:ascii="Times New Roman" w:hAnsi="Times New Roman" w:cs="Times New Roman"/>
        </w:rPr>
        <w:t xml:space="preserve">Стратегический анализ развития дополнительного профес-го образования педагогов. </w:t>
      </w:r>
    </w:p>
    <w:p w14:paraId="55F79A31" w14:textId="77777777" w:rsidR="004170F0" w:rsidRPr="004170F0" w:rsidRDefault="004170F0" w:rsidP="004170F0">
      <w:pPr>
        <w:numPr>
          <w:ilvl w:val="0"/>
          <w:numId w:val="5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Разработка комплексной диагностики: 1) профессиональной квалификации; 2) профессионального педагогического стандарта; 3) продуктивности профессиональной и инновационной деятельности. </w:t>
      </w:r>
    </w:p>
    <w:p w14:paraId="16E32225" w14:textId="77777777" w:rsidR="004170F0" w:rsidRPr="004170F0" w:rsidRDefault="004170F0" w:rsidP="004170F0">
      <w:pPr>
        <w:numPr>
          <w:ilvl w:val="0"/>
          <w:numId w:val="5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Проведение диагностики профессиональных компетенций и выявление педагогических и управленческих дефицитов (профессиональных перспектив). </w:t>
      </w:r>
    </w:p>
    <w:p w14:paraId="22A1AA4D" w14:textId="77777777" w:rsidR="004170F0" w:rsidRPr="004170F0" w:rsidRDefault="004170F0" w:rsidP="004170F0">
      <w:pPr>
        <w:numPr>
          <w:ilvl w:val="0"/>
          <w:numId w:val="5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Проектирование индивидуальных образовательных маршрутов развития профессионального мастерства педагогов на основе результатов диагностики. </w:t>
      </w:r>
    </w:p>
    <w:p w14:paraId="2F0F230A" w14:textId="77777777" w:rsidR="004170F0" w:rsidRPr="004170F0" w:rsidRDefault="004170F0" w:rsidP="004170F0">
      <w:pPr>
        <w:numPr>
          <w:ilvl w:val="0"/>
          <w:numId w:val="5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Проектирование форм профессионально-педагогического образования (стажировок, повышения квалификации и переподготовки). Разработка образовательных инновационных технологий. </w:t>
      </w:r>
    </w:p>
    <w:p w14:paraId="72C01304" w14:textId="77777777" w:rsidR="004170F0" w:rsidRPr="004170F0" w:rsidRDefault="004170F0" w:rsidP="004170F0">
      <w:pPr>
        <w:numPr>
          <w:ilvl w:val="0"/>
          <w:numId w:val="5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Организация сетевых (проектно-сетевых) структур опережающей переподготовки и повышения профессионально-педагогической квалификации. </w:t>
      </w:r>
    </w:p>
    <w:p w14:paraId="4DA67F3B" w14:textId="77777777" w:rsidR="004170F0" w:rsidRPr="004170F0" w:rsidRDefault="004170F0" w:rsidP="004170F0">
      <w:pPr>
        <w:numPr>
          <w:ilvl w:val="0"/>
          <w:numId w:val="5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Организация консалтинговой службы в подразделениях ДИРО, обеспечивающей ориентацию педагогических и руководящих работников в современных образовательных технологиях и методиках профессионального обучения взрослых. </w:t>
      </w:r>
    </w:p>
    <w:p w14:paraId="076BE12A" w14:textId="77777777" w:rsidR="004170F0" w:rsidRPr="004170F0" w:rsidRDefault="004170F0" w:rsidP="004170F0">
      <w:pPr>
        <w:numPr>
          <w:ilvl w:val="0"/>
          <w:numId w:val="5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Содействие повышению эффективности деятельности образовательных организаций и педагогических работников. </w:t>
      </w:r>
    </w:p>
    <w:p w14:paraId="50A9BCDB" w14:textId="77777777" w:rsidR="004170F0" w:rsidRPr="004170F0" w:rsidRDefault="004170F0" w:rsidP="004170F0">
      <w:pPr>
        <w:spacing w:after="0" w:line="240" w:lineRule="auto"/>
        <w:jc w:val="both"/>
        <w:rPr>
          <w:rFonts w:ascii="Times New Roman" w:hAnsi="Times New Roman" w:cs="Times New Roman"/>
          <w:color w:val="FF0000"/>
          <w:sz w:val="24"/>
          <w:szCs w:val="24"/>
        </w:rPr>
      </w:pPr>
    </w:p>
    <w:p w14:paraId="1ABF0B08" w14:textId="77777777" w:rsidR="004170F0" w:rsidRPr="004170F0" w:rsidRDefault="004170F0" w:rsidP="004170F0">
      <w:pPr>
        <w:spacing w:after="0" w:line="240" w:lineRule="auto"/>
        <w:jc w:val="center"/>
        <w:rPr>
          <w:rFonts w:ascii="Times New Roman" w:hAnsi="Times New Roman" w:cs="Times New Roman"/>
          <w:bCs/>
          <w:color w:val="000000" w:themeColor="text1"/>
          <w:u w:val="single"/>
        </w:rPr>
      </w:pPr>
      <w:r w:rsidRPr="004170F0">
        <w:rPr>
          <w:rFonts w:ascii="Times New Roman" w:hAnsi="Times New Roman" w:cs="Times New Roman"/>
          <w:bCs/>
          <w:color w:val="000000" w:themeColor="text1"/>
          <w:u w:val="single"/>
        </w:rPr>
        <w:t>СТРУКТУРНЫЙ КОМПОНЕНТ</w:t>
      </w:r>
    </w:p>
    <w:p w14:paraId="2E16F3D8"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Межмуниципальный методический округ.</w:t>
      </w:r>
    </w:p>
    <w:p w14:paraId="41957950"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Муниципальная методическая служба.</w:t>
      </w:r>
    </w:p>
    <w:p w14:paraId="1E5BD5B8"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Муниципальные методические объединения, творческие педагогические мастерские – профессиональные объединения педагогов одного или нескольких близких профилей.</w:t>
      </w:r>
    </w:p>
    <w:p w14:paraId="4422BDA6"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Базовая школа для учителей-предметников – образовательное учреждение, которое является центром методической работы по внедрению педагогических инноваций в системе образования и служит учебной базой для непрерывного повышения педагогического мастерства учителей-предметников. </w:t>
      </w:r>
    </w:p>
    <w:p w14:paraId="03D25FED"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Муниципальная методическая команда – команда педагогов и управленцев, которая создается для организации и реализации модели повышения квалификации педагогических кадров в формате командно-сетевого каскада.</w:t>
      </w:r>
    </w:p>
    <w:p w14:paraId="38B6B9AD"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Центры образования цифрового и гуманитарного профилей «Точка роста» – обеспечивающие непрерывное повышение профессионального мастерства педагогических и управленческих кадров, включая реализацию программ краткосрочных обучающих мероприятий (семинаров, вебинаров, мастер-классов, активностей профессиональных ассоциаций, обмена опытом и лучшими практиками). </w:t>
      </w:r>
    </w:p>
    <w:p w14:paraId="54FDECA0"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Кроссфункциональные команды – временные команды из специалистов с различным функциональным опытом, объединяющими усилия для достижения общей цели, работающими </w:t>
      </w:r>
      <w:r w:rsidRPr="004170F0">
        <w:rPr>
          <w:rFonts w:ascii="Times New Roman" w:hAnsi="Times New Roman" w:cs="Times New Roman"/>
          <w:color w:val="000000" w:themeColor="text1"/>
        </w:rPr>
        <w:lastRenderedPageBreak/>
        <w:t>над решением конкретной методической проблемы, актуальной для системы образования региона.</w:t>
      </w:r>
    </w:p>
    <w:p w14:paraId="2C6B9A9B"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Профессиональные сообщества – площадки для систематического неформального повышения квалификации их участников, общественного обсуждения вопросов повышения качества образования в РД.</w:t>
      </w:r>
    </w:p>
    <w:p w14:paraId="3716F60A"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Экспертный совет по апробации и распространению моделей управления качеством образования, в том числе в общеобразовательных организациях с низкими результатами общего образования и в общеобразовательных организациях, функционирующих в неблагоприятных социальных условиях.</w:t>
      </w:r>
    </w:p>
    <w:p w14:paraId="06E9AD49" w14:textId="77777777" w:rsidR="004170F0" w:rsidRPr="004170F0" w:rsidRDefault="004170F0" w:rsidP="004170F0">
      <w:pPr>
        <w:spacing w:after="0" w:line="240" w:lineRule="auto"/>
        <w:jc w:val="center"/>
        <w:rPr>
          <w:rFonts w:ascii="Times New Roman" w:hAnsi="Times New Roman" w:cs="Times New Roman"/>
          <w:bCs/>
          <w:color w:val="833C0B" w:themeColor="accent2" w:themeShade="80"/>
          <w:u w:val="single"/>
        </w:rPr>
      </w:pPr>
    </w:p>
    <w:p w14:paraId="4DA98037" w14:textId="77777777" w:rsidR="004170F0" w:rsidRPr="004170F0" w:rsidRDefault="004170F0" w:rsidP="004170F0">
      <w:pPr>
        <w:spacing w:after="0" w:line="240" w:lineRule="auto"/>
        <w:jc w:val="center"/>
        <w:rPr>
          <w:rFonts w:ascii="Times New Roman" w:hAnsi="Times New Roman" w:cs="Times New Roman"/>
          <w:bCs/>
          <w:color w:val="000000" w:themeColor="text1"/>
          <w:u w:val="single"/>
        </w:rPr>
      </w:pPr>
      <w:r w:rsidRPr="004170F0">
        <w:rPr>
          <w:rFonts w:ascii="Times New Roman" w:hAnsi="Times New Roman" w:cs="Times New Roman"/>
          <w:bCs/>
          <w:color w:val="000000" w:themeColor="text1"/>
          <w:u w:val="single"/>
        </w:rPr>
        <w:t>СТРАТЕГИИ РАЗВИТИЯ</w:t>
      </w:r>
    </w:p>
    <w:p w14:paraId="7AA8AEBF" w14:textId="77777777" w:rsidR="004170F0" w:rsidRPr="004170F0" w:rsidRDefault="004170F0" w:rsidP="004170F0">
      <w:pPr>
        <w:spacing w:after="0" w:line="240" w:lineRule="auto"/>
        <w:ind w:firstLine="567"/>
        <w:jc w:val="both"/>
        <w:rPr>
          <w:rFonts w:ascii="Times New Roman" w:hAnsi="Times New Roman" w:cs="Times New Roman"/>
          <w:color w:val="FF0000"/>
        </w:rPr>
      </w:pPr>
      <w:r w:rsidRPr="004170F0">
        <w:rPr>
          <w:rFonts w:ascii="Times New Roman" w:hAnsi="Times New Roman" w:cs="Times New Roman"/>
        </w:rPr>
        <w:t>Эффективная система научно-методического и методического сопровождения педагогов и руководителей образовательных организаций в Республике Дагестан может быть успешно реализована при условии саморазвития ДИРО РД, в том числе:</w:t>
      </w:r>
    </w:p>
    <w:p w14:paraId="3444BD63"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через системный рост профессионализма сотрудников ДИРО, повышение личностной ответственности за свой профессиональный результат;</w:t>
      </w:r>
    </w:p>
    <w:p w14:paraId="4C225D4D"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через обеспечение научного подхода, осмысление методологических оснований обучения современного педагога;</w:t>
      </w:r>
    </w:p>
    <w:p w14:paraId="5D6220BF"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через обеспечение высокого качества реализации образовательных программ, устойчивую тенденцию повышения рейтинга, востребованности обучения в ДИРО в образовательной среде Республики Дагестан;</w:t>
      </w:r>
    </w:p>
    <w:p w14:paraId="188F2E0F"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через сохранение преемственности педагогических традиций республики, развитие наставничества и тьюторского сопровождения;</w:t>
      </w:r>
    </w:p>
    <w:p w14:paraId="47E6B3CA"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через поиск новейших форм трансляции педагогического опыта;</w:t>
      </w:r>
    </w:p>
    <w:p w14:paraId="788C2B04"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через создание мотивационных механизмов лучшим педагогам и руководителям ОО на участие в системе дополнительного профессионального образования, в том числе на федеральном уровне;</w:t>
      </w:r>
    </w:p>
    <w:p w14:paraId="345B221A"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через вовлеченность каждого сотрудника в процессы развития института и всей системы образования Республики Дагестан;</w:t>
      </w:r>
    </w:p>
    <w:p w14:paraId="27381DC8"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через стремление к профессиональному лидерству как условию качества дополнительного профессионального образования;</w:t>
      </w:r>
    </w:p>
    <w:p w14:paraId="2EDB4F6F"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через расширение партнерских отношений с научно-методическими центрами РФ, регионов РФ, вузами России и Республики Дагестан;</w:t>
      </w:r>
    </w:p>
    <w:p w14:paraId="2E831DA2"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через демонстрацию командной атмосферы в коллективе ДИРО и её проецирование на команды управления образовательными организациями Республики Дагестан;</w:t>
      </w:r>
    </w:p>
    <w:p w14:paraId="77148E30"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через вовлеченность всей профессионально-педагогической команды ДИРО в разработку перспективных проектов развития образования Республики Дагестан.</w:t>
      </w:r>
    </w:p>
    <w:p w14:paraId="6A9FCC6F" w14:textId="77777777" w:rsidR="004170F0" w:rsidRPr="004170F0" w:rsidRDefault="004170F0" w:rsidP="004170F0">
      <w:pPr>
        <w:rPr>
          <w:rFonts w:ascii="Times New Roman" w:hAnsi="Times New Roman" w:cs="Times New Roman"/>
          <w:b/>
          <w:bCs/>
          <w:color w:val="000000" w:themeColor="text1"/>
          <w:sz w:val="16"/>
          <w:szCs w:val="16"/>
          <w:u w:val="single"/>
        </w:rPr>
      </w:pPr>
    </w:p>
    <w:p w14:paraId="0F72A80D" w14:textId="77777777" w:rsidR="004170F0" w:rsidRPr="004170F0" w:rsidRDefault="004170F0" w:rsidP="004170F0">
      <w:pPr>
        <w:spacing w:after="0" w:line="276" w:lineRule="auto"/>
        <w:jc w:val="center"/>
        <w:rPr>
          <w:rFonts w:ascii="Times New Roman" w:hAnsi="Times New Roman" w:cs="Times New Roman"/>
          <w:b/>
          <w:color w:val="000000" w:themeColor="text1"/>
        </w:rPr>
      </w:pPr>
      <w:r w:rsidRPr="004170F0">
        <w:rPr>
          <w:rFonts w:ascii="Times New Roman" w:hAnsi="Times New Roman" w:cs="Times New Roman"/>
          <w:b/>
          <w:bCs/>
          <w:color w:val="000000" w:themeColor="text1"/>
          <w:u w:val="single"/>
        </w:rPr>
        <w:t>ПЯТЫЙ УРОВЕНЬ</w:t>
      </w:r>
    </w:p>
    <w:p w14:paraId="3CA5B983" w14:textId="77777777" w:rsidR="004170F0" w:rsidRPr="004170F0" w:rsidRDefault="004170F0" w:rsidP="004170F0">
      <w:pPr>
        <w:spacing w:after="0" w:line="276" w:lineRule="auto"/>
        <w:jc w:val="center"/>
        <w:rPr>
          <w:rFonts w:ascii="Times New Roman" w:hAnsi="Times New Roman" w:cs="Times New Roman"/>
          <w:bCs/>
        </w:rPr>
      </w:pPr>
      <w:r w:rsidRPr="004170F0">
        <w:rPr>
          <w:rFonts w:ascii="Times New Roman" w:hAnsi="Times New Roman" w:cs="Times New Roman"/>
          <w:bCs/>
        </w:rPr>
        <w:t xml:space="preserve">Научно-методическое сопровождение педагогов, </w:t>
      </w:r>
    </w:p>
    <w:p w14:paraId="3CCAB8AC" w14:textId="77777777" w:rsidR="004170F0" w:rsidRPr="004170F0" w:rsidRDefault="004170F0" w:rsidP="004170F0">
      <w:pPr>
        <w:spacing w:after="0" w:line="276" w:lineRule="auto"/>
        <w:jc w:val="center"/>
        <w:rPr>
          <w:rFonts w:ascii="Times New Roman" w:hAnsi="Times New Roman" w:cs="Times New Roman"/>
          <w:bCs/>
        </w:rPr>
      </w:pPr>
      <w:r w:rsidRPr="004170F0">
        <w:rPr>
          <w:rFonts w:ascii="Times New Roman" w:hAnsi="Times New Roman" w:cs="Times New Roman"/>
          <w:bCs/>
        </w:rPr>
        <w:t>руководителей ОО на уровне научно-методических центров РФ</w:t>
      </w:r>
    </w:p>
    <w:p w14:paraId="481B6F68"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обучение педагогов и руководителей образовательных организаций на курсах Академии МП РФ, ИСРО РАО;</w:t>
      </w:r>
    </w:p>
    <w:p w14:paraId="5F8DC936"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посещение и работа на вебинарах, проводимых Академией министерства просвещения Российской Федерации, Института стратегии развития образования РАО;</w:t>
      </w:r>
    </w:p>
    <w:p w14:paraId="5D6D140D"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образовательные стажировки в научно-методические центры России, регионы России.</w:t>
      </w:r>
    </w:p>
    <w:p w14:paraId="3CA72518" w14:textId="77777777" w:rsidR="004170F0" w:rsidRPr="004170F0" w:rsidRDefault="004170F0" w:rsidP="004170F0">
      <w:pPr>
        <w:spacing w:after="0" w:line="276" w:lineRule="auto"/>
        <w:jc w:val="both"/>
        <w:rPr>
          <w:rFonts w:ascii="Times New Roman" w:hAnsi="Times New Roman" w:cs="Times New Roman"/>
          <w:sz w:val="24"/>
          <w:szCs w:val="24"/>
        </w:rPr>
      </w:pPr>
    </w:p>
    <w:p w14:paraId="7346D28C" w14:textId="77777777" w:rsidR="004170F0" w:rsidRPr="004170F0" w:rsidRDefault="004170F0" w:rsidP="004170F0">
      <w:pPr>
        <w:spacing w:after="0" w:line="276" w:lineRule="auto"/>
        <w:ind w:right="-1"/>
        <w:jc w:val="center"/>
        <w:rPr>
          <w:rFonts w:ascii="Times New Roman" w:eastAsia="Times New Roman" w:hAnsi="Times New Roman" w:cs="Times New Roman"/>
          <w:lang w:eastAsia="ru-RU"/>
        </w:rPr>
      </w:pPr>
      <w:r w:rsidRPr="004170F0">
        <w:rPr>
          <w:rFonts w:ascii="Times New Roman" w:hAnsi="Times New Roman" w:cs="Times New Roman"/>
          <w:noProof/>
          <w:lang w:eastAsia="ru-RU"/>
        </w:rPr>
        <w:drawing>
          <wp:inline distT="0" distB="0" distL="0" distR="0" wp14:anchorId="13DFE5AE" wp14:editId="0F7AF37E">
            <wp:extent cx="425450" cy="222696"/>
            <wp:effectExtent l="0" t="0" r="0" b="6350"/>
            <wp:docPr id="594" name="Рисунок 594"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7ADBF3D9" wp14:editId="6326CC2F">
            <wp:extent cx="425450" cy="222696"/>
            <wp:effectExtent l="0" t="0" r="0" b="6350"/>
            <wp:docPr id="595" name="Рисунок 595"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627406C2" wp14:editId="18341898">
            <wp:extent cx="425450" cy="222696"/>
            <wp:effectExtent l="0" t="0" r="0" b="6350"/>
            <wp:docPr id="596" name="Рисунок 596"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7F0833F9" w14:textId="77777777" w:rsidR="004170F0" w:rsidRPr="004170F0" w:rsidRDefault="004170F0" w:rsidP="004170F0">
      <w:pPr>
        <w:spacing w:after="0" w:line="240" w:lineRule="auto"/>
        <w:jc w:val="center"/>
        <w:rPr>
          <w:rFonts w:ascii="Times New Roman" w:hAnsi="Times New Roman" w:cs="Times New Roman"/>
          <w:color w:val="000000" w:themeColor="text1"/>
          <w:sz w:val="26"/>
          <w:szCs w:val="26"/>
          <w:u w:val="single"/>
        </w:rPr>
      </w:pPr>
      <w:r w:rsidRPr="004170F0">
        <w:rPr>
          <w:rFonts w:ascii="Times New Roman" w:hAnsi="Times New Roman" w:cs="Times New Roman"/>
          <w:bCs/>
          <w:color w:val="000000" w:themeColor="text1"/>
          <w:sz w:val="26"/>
          <w:szCs w:val="26"/>
          <w:u w:val="single"/>
        </w:rPr>
        <w:t>МОНИТОРИНГ</w:t>
      </w:r>
    </w:p>
    <w:p w14:paraId="78BEE60B" w14:textId="77777777" w:rsidR="004170F0" w:rsidRPr="004170F0" w:rsidRDefault="004170F0" w:rsidP="004170F0">
      <w:pPr>
        <w:spacing w:after="0" w:line="240" w:lineRule="auto"/>
        <w:jc w:val="center"/>
        <w:rPr>
          <w:rFonts w:ascii="Times New Roman" w:hAnsi="Times New Roman" w:cs="Times New Roman"/>
          <w:color w:val="000000" w:themeColor="text1"/>
          <w:sz w:val="26"/>
          <w:szCs w:val="26"/>
        </w:rPr>
      </w:pPr>
      <w:r w:rsidRPr="004170F0">
        <w:rPr>
          <w:rFonts w:ascii="Times New Roman" w:hAnsi="Times New Roman" w:cs="Times New Roman"/>
          <w:bCs/>
          <w:color w:val="000000" w:themeColor="text1"/>
          <w:sz w:val="26"/>
          <w:szCs w:val="26"/>
        </w:rPr>
        <w:t>системы непрерывного повышения педагогического мастерства</w:t>
      </w:r>
    </w:p>
    <w:p w14:paraId="4E8C274F" w14:textId="77777777" w:rsidR="004170F0" w:rsidRPr="004170F0" w:rsidRDefault="004170F0" w:rsidP="004170F0">
      <w:pPr>
        <w:spacing w:after="0" w:line="240" w:lineRule="auto"/>
        <w:jc w:val="center"/>
        <w:rPr>
          <w:rFonts w:ascii="Times New Roman" w:hAnsi="Times New Roman" w:cs="Times New Roman"/>
          <w:b/>
          <w:bCs/>
          <w:color w:val="000000" w:themeColor="text1"/>
        </w:rPr>
      </w:pPr>
      <w:r w:rsidRPr="004170F0">
        <w:rPr>
          <w:rFonts w:ascii="Times New Roman" w:hAnsi="Times New Roman" w:cs="Times New Roman"/>
          <w:bCs/>
          <w:color w:val="000000" w:themeColor="text1"/>
          <w:sz w:val="26"/>
          <w:szCs w:val="26"/>
        </w:rPr>
        <w:t>в Республике Дагестан</w:t>
      </w:r>
    </w:p>
    <w:p w14:paraId="71CCF084" w14:textId="77777777" w:rsidR="004170F0" w:rsidRPr="004170F0" w:rsidRDefault="004170F0" w:rsidP="004170F0">
      <w:pPr>
        <w:spacing w:after="0" w:line="240" w:lineRule="auto"/>
        <w:jc w:val="center"/>
        <w:rPr>
          <w:rFonts w:ascii="Times New Roman" w:hAnsi="Times New Roman" w:cs="Times New Roman"/>
          <w:color w:val="683400"/>
        </w:rPr>
      </w:pPr>
    </w:p>
    <w:p w14:paraId="5E33EA98" w14:textId="77777777" w:rsidR="004170F0" w:rsidRPr="004170F0" w:rsidRDefault="004170F0" w:rsidP="004170F0">
      <w:pPr>
        <w:spacing w:after="0" w:line="240" w:lineRule="auto"/>
        <w:ind w:firstLine="567"/>
        <w:jc w:val="both"/>
        <w:rPr>
          <w:rFonts w:ascii="Times New Roman" w:hAnsi="Times New Roman" w:cs="Times New Roman"/>
        </w:rPr>
      </w:pPr>
      <w:r w:rsidRPr="004170F0">
        <w:rPr>
          <w:rFonts w:ascii="Times New Roman" w:hAnsi="Times New Roman" w:cs="Times New Roman"/>
          <w:bCs/>
        </w:rPr>
        <w:t xml:space="preserve">Объекты мониторинга – </w:t>
      </w:r>
      <w:r w:rsidRPr="004170F0">
        <w:rPr>
          <w:rFonts w:ascii="Times New Roman" w:hAnsi="Times New Roman" w:cs="Times New Roman"/>
        </w:rPr>
        <w:t>содержание и результаты методической работы на региональном, муниципальном уровнях, уровнях методического округа и образовательной организации.</w:t>
      </w:r>
    </w:p>
    <w:p w14:paraId="08BB9FC4" w14:textId="77777777" w:rsidR="004170F0" w:rsidRPr="004170F0" w:rsidRDefault="004170F0" w:rsidP="004170F0">
      <w:pPr>
        <w:spacing w:after="0" w:line="240" w:lineRule="auto"/>
        <w:ind w:firstLine="567"/>
        <w:jc w:val="both"/>
        <w:rPr>
          <w:rFonts w:ascii="Times New Roman" w:hAnsi="Times New Roman" w:cs="Times New Roman"/>
        </w:rPr>
      </w:pPr>
      <w:r w:rsidRPr="004170F0">
        <w:rPr>
          <w:rFonts w:ascii="Times New Roman" w:hAnsi="Times New Roman" w:cs="Times New Roman"/>
          <w:bCs/>
        </w:rPr>
        <w:lastRenderedPageBreak/>
        <w:t xml:space="preserve">Цель мониторинга: </w:t>
      </w:r>
      <w:r w:rsidRPr="004170F0">
        <w:rPr>
          <w:rFonts w:ascii="Times New Roman" w:hAnsi="Times New Roman" w:cs="Times New Roman"/>
        </w:rPr>
        <w:t>получение объективной, достаточной и достоверной информации об эффективности системы методической работы и ее влиянии на качество общего образования в Республике Дагестан.</w:t>
      </w:r>
    </w:p>
    <w:p w14:paraId="20ECCDD0" w14:textId="77777777" w:rsidR="004170F0" w:rsidRPr="004170F0" w:rsidRDefault="004170F0" w:rsidP="004170F0">
      <w:pPr>
        <w:spacing w:after="0" w:line="240" w:lineRule="auto"/>
        <w:jc w:val="both"/>
        <w:rPr>
          <w:rFonts w:ascii="Times New Roman" w:hAnsi="Times New Roman" w:cs="Times New Roman"/>
          <w:bCs/>
          <w:color w:val="FF0000"/>
        </w:rPr>
      </w:pPr>
    </w:p>
    <w:p w14:paraId="37A07376" w14:textId="77777777" w:rsidR="004170F0" w:rsidRPr="004170F0" w:rsidRDefault="004170F0" w:rsidP="004170F0">
      <w:pPr>
        <w:spacing w:after="0" w:line="240" w:lineRule="auto"/>
        <w:jc w:val="center"/>
        <w:rPr>
          <w:rFonts w:ascii="Times New Roman" w:hAnsi="Times New Roman" w:cs="Times New Roman"/>
          <w:color w:val="000000" w:themeColor="text1"/>
        </w:rPr>
      </w:pPr>
      <w:r w:rsidRPr="004170F0">
        <w:rPr>
          <w:rFonts w:ascii="Times New Roman" w:hAnsi="Times New Roman" w:cs="Times New Roman"/>
          <w:bCs/>
          <w:color w:val="000000" w:themeColor="text1"/>
        </w:rPr>
        <w:t>ПРИНЦИПЫ ОСУЩЕСТВЛЕНИЯ МОНИТОРИНГА</w:t>
      </w:r>
    </w:p>
    <w:p w14:paraId="217A59F9"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открытость, прозрачность, управляемость в осуществлении мониторинговых процедур; </w:t>
      </w:r>
    </w:p>
    <w:p w14:paraId="6DDA72B5"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полнота и достоверность информации о состоянии и качестве методической работы, полученной в результате мониторинговых исследований;</w:t>
      </w:r>
    </w:p>
    <w:p w14:paraId="706F6E01"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ответственность лиц, представивших информацию за ее содержание;</w:t>
      </w:r>
    </w:p>
    <w:p w14:paraId="7DDC1E10"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приоритетность открытых источников информации; последовательный переход на автоматизацию процесса сбора, обработки информации, представления аналитических итогов;</w:t>
      </w:r>
    </w:p>
    <w:p w14:paraId="007A35D7"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стабильность (неизменность) в течение 3 лет базовых показателей и индикаторов с целью создания возможности для преемственности данных;</w:t>
      </w:r>
    </w:p>
    <w:p w14:paraId="6B702D7A"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открытость и доступность информации о результатах мониторинговых исследований для заинтересованных групп пользователей;</w:t>
      </w:r>
    </w:p>
    <w:p w14:paraId="498DA040"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минимизация количества отчетных показателей при сохранении полноты информации.</w:t>
      </w:r>
    </w:p>
    <w:p w14:paraId="59499116" w14:textId="77777777" w:rsidR="004170F0" w:rsidRPr="004170F0" w:rsidRDefault="004170F0" w:rsidP="004170F0">
      <w:pPr>
        <w:spacing w:after="0" w:line="240" w:lineRule="auto"/>
        <w:jc w:val="center"/>
        <w:rPr>
          <w:rFonts w:ascii="Times New Roman" w:hAnsi="Times New Roman" w:cs="Times New Roman"/>
          <w:bCs/>
          <w:color w:val="833C0B" w:themeColor="accent2" w:themeShade="80"/>
        </w:rPr>
      </w:pPr>
    </w:p>
    <w:p w14:paraId="764FF106" w14:textId="77777777" w:rsidR="004170F0" w:rsidRPr="004170F0" w:rsidRDefault="004170F0" w:rsidP="004170F0">
      <w:pPr>
        <w:spacing w:after="0" w:line="240" w:lineRule="auto"/>
        <w:jc w:val="center"/>
        <w:rPr>
          <w:rFonts w:ascii="Times New Roman" w:hAnsi="Times New Roman" w:cs="Times New Roman"/>
          <w:color w:val="000000" w:themeColor="text1"/>
        </w:rPr>
      </w:pPr>
      <w:r w:rsidRPr="004170F0">
        <w:rPr>
          <w:rFonts w:ascii="Times New Roman" w:hAnsi="Times New Roman" w:cs="Times New Roman"/>
          <w:bCs/>
          <w:color w:val="000000" w:themeColor="text1"/>
        </w:rPr>
        <w:t xml:space="preserve">ПРЕДНАЗНАЧЕНИЕ МОНИТОРИНГА </w:t>
      </w:r>
    </w:p>
    <w:p w14:paraId="73DE72EE" w14:textId="77777777" w:rsidR="004170F0" w:rsidRPr="004170F0" w:rsidRDefault="004170F0" w:rsidP="004170F0">
      <w:pPr>
        <w:spacing w:after="0" w:line="240" w:lineRule="auto"/>
        <w:jc w:val="both"/>
        <w:rPr>
          <w:rFonts w:ascii="Times New Roman" w:hAnsi="Times New Roman" w:cs="Times New Roman"/>
        </w:rPr>
      </w:pPr>
      <w:r w:rsidRPr="004170F0">
        <w:rPr>
          <w:rFonts w:ascii="Times New Roman" w:hAnsi="Times New Roman" w:cs="Times New Roman"/>
          <w:bCs/>
        </w:rPr>
        <w:t xml:space="preserve">Результаты </w:t>
      </w:r>
      <w:r w:rsidRPr="004170F0">
        <w:rPr>
          <w:rFonts w:ascii="Times New Roman" w:hAnsi="Times New Roman" w:cs="Times New Roman"/>
        </w:rPr>
        <w:t>мониторинга позволят:</w:t>
      </w:r>
    </w:p>
    <w:p w14:paraId="37EC0920"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получить целостное представление о системе методической работы в Республике Дагестан;</w:t>
      </w:r>
    </w:p>
    <w:p w14:paraId="7526E36B"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иметь объективные данные о содержании, направлениях и формах методической работы на региональном, окружном, муниципальном уровнях и уровне образовательной организации; иметь показатели ее результативности;</w:t>
      </w:r>
    </w:p>
    <w:p w14:paraId="6FEF750E"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обеспечить аналитическое обобщение результатов методической работы на основе объективных данных;</w:t>
      </w:r>
    </w:p>
    <w:p w14:paraId="506A9D96"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осуществлять прогнозирование и создавать условия для развития методической работы на региональном, окружном, муниципальном уровнях и уровне образовательной организации.</w:t>
      </w:r>
    </w:p>
    <w:p w14:paraId="252C54F1" w14:textId="77777777" w:rsidR="004170F0" w:rsidRPr="004170F0" w:rsidRDefault="004170F0" w:rsidP="004170F0">
      <w:pPr>
        <w:spacing w:after="0" w:line="240" w:lineRule="auto"/>
        <w:ind w:firstLine="426"/>
        <w:jc w:val="both"/>
        <w:rPr>
          <w:rFonts w:ascii="Times New Roman" w:hAnsi="Times New Roman" w:cs="Times New Roman"/>
        </w:rPr>
      </w:pPr>
      <w:r w:rsidRPr="004170F0">
        <w:rPr>
          <w:rFonts w:ascii="Times New Roman" w:hAnsi="Times New Roman" w:cs="Times New Roman"/>
        </w:rPr>
        <w:t xml:space="preserve">Современная методическая служба должна иметь следующие черты: </w:t>
      </w:r>
    </w:p>
    <w:p w14:paraId="30C36609"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максимально удовлетворять социальному спросу на методические услуги на основе маркетинговых исследований и консалтинга; </w:t>
      </w:r>
    </w:p>
    <w:p w14:paraId="532E41DB"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отвечать за возможность выбора учителем содержания, форм и методов методической работы, способствующих его профессиональному росту; </w:t>
      </w:r>
    </w:p>
    <w:p w14:paraId="30A15F8D"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обеспечивать тесное сотрудничество учителя и ученого, учителя-мастера по поиску оптимальных методических решений в реальном процессе обучения; </w:t>
      </w:r>
    </w:p>
    <w:p w14:paraId="39DB7AC4"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организовывать распространение социально-педагогических инициатив, новаций и реальных достижений учителей, педагогических коллективов и их руководителей и др. </w:t>
      </w:r>
    </w:p>
    <w:p w14:paraId="3401832D" w14:textId="77777777" w:rsidR="004170F0" w:rsidRPr="004170F0" w:rsidRDefault="004170F0" w:rsidP="004170F0">
      <w:pPr>
        <w:spacing w:after="0" w:line="240" w:lineRule="auto"/>
        <w:ind w:firstLine="426"/>
        <w:jc w:val="both"/>
        <w:rPr>
          <w:rFonts w:ascii="Times New Roman" w:hAnsi="Times New Roman" w:cs="Times New Roman"/>
        </w:rPr>
      </w:pPr>
      <w:r w:rsidRPr="004170F0">
        <w:rPr>
          <w:rFonts w:ascii="Times New Roman" w:hAnsi="Times New Roman" w:cs="Times New Roman"/>
        </w:rPr>
        <w:t>Направления деятельности:</w:t>
      </w:r>
    </w:p>
    <w:p w14:paraId="3912243F"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развитие инновационной, ресурсной, стажировочной деятельности; </w:t>
      </w:r>
    </w:p>
    <w:p w14:paraId="080568FF"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научно-методическое обеспечение содержания образования; </w:t>
      </w:r>
    </w:p>
    <w:p w14:paraId="5299A586"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методическое сопровождение школьных, муниципальных, окружных, городских, федеральных проектов в области образования; </w:t>
      </w:r>
    </w:p>
    <w:p w14:paraId="6B6FE9EE"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внедрение новых форм взаимодействия участников образовательного процесса и демонстрация педагогического мастерства; </w:t>
      </w:r>
    </w:p>
    <w:p w14:paraId="3F6E5103" w14:textId="77777777" w:rsidR="004170F0" w:rsidRPr="004170F0" w:rsidRDefault="004170F0" w:rsidP="004170F0">
      <w:pPr>
        <w:numPr>
          <w:ilvl w:val="0"/>
          <w:numId w:val="60"/>
        </w:numPr>
        <w:tabs>
          <w:tab w:val="clear" w:pos="720"/>
          <w:tab w:val="num" w:pos="426"/>
        </w:tabs>
        <w:spacing w:after="0" w:line="240"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формирование профессиональных компетенций и повышение квалификации руководящих и педагогических работников и др. </w:t>
      </w:r>
    </w:p>
    <w:p w14:paraId="0626BC2E" w14:textId="77777777" w:rsidR="004170F0" w:rsidRPr="004170F0" w:rsidRDefault="004170F0" w:rsidP="004170F0">
      <w:pPr>
        <w:spacing w:after="0" w:line="240" w:lineRule="auto"/>
        <w:ind w:firstLine="426"/>
        <w:jc w:val="both"/>
        <w:rPr>
          <w:rFonts w:ascii="Times New Roman" w:hAnsi="Times New Roman" w:cs="Times New Roman"/>
          <w:bCs/>
        </w:rPr>
      </w:pPr>
      <w:r w:rsidRPr="004170F0">
        <w:rPr>
          <w:rFonts w:ascii="Times New Roman" w:hAnsi="Times New Roman" w:cs="Times New Roman"/>
          <w:bCs/>
        </w:rPr>
        <w:t>Основными критериями эффективности методической работы, кроме результативных показателей (уровня педагогического мастерства, активности и др.), являются характеристики самого методического процесса: системность, дифференцированность, этапность.</w:t>
      </w:r>
    </w:p>
    <w:p w14:paraId="170DED41" w14:textId="77777777" w:rsidR="004170F0" w:rsidRPr="004170F0" w:rsidRDefault="004170F0" w:rsidP="004170F0">
      <w:pPr>
        <w:spacing w:after="0" w:line="240" w:lineRule="auto"/>
        <w:ind w:firstLine="426"/>
        <w:jc w:val="both"/>
        <w:rPr>
          <w:rFonts w:ascii="Times New Roman" w:hAnsi="Times New Roman" w:cs="Times New Roman"/>
          <w:bCs/>
        </w:rPr>
      </w:pPr>
    </w:p>
    <w:p w14:paraId="0C53A777" w14:textId="77777777" w:rsidR="004170F0" w:rsidRPr="004170F0" w:rsidRDefault="004170F0" w:rsidP="004170F0">
      <w:pPr>
        <w:spacing w:after="0" w:line="276" w:lineRule="auto"/>
        <w:jc w:val="center"/>
        <w:rPr>
          <w:rFonts w:ascii="Times New Roman" w:hAnsi="Times New Roman" w:cs="Times New Roman"/>
          <w:color w:val="000000" w:themeColor="text1"/>
          <w:u w:val="single"/>
        </w:rPr>
      </w:pPr>
      <w:r w:rsidRPr="004170F0">
        <w:rPr>
          <w:rFonts w:ascii="Times New Roman" w:hAnsi="Times New Roman" w:cs="Times New Roman"/>
          <w:bCs/>
          <w:color w:val="000000" w:themeColor="text1"/>
        </w:rPr>
        <w:t>ПОКАЗАТЕЛИ ЭФФЕКТИВНОСТИ НАУЧНО-МЕТОДИЧЕСКОЙ РАБОТЫ</w:t>
      </w:r>
      <w:r w:rsidRPr="004170F0">
        <w:rPr>
          <w:rFonts w:ascii="Times New Roman" w:hAnsi="Times New Roman" w:cs="Times New Roman"/>
          <w:bCs/>
          <w:color w:val="000000" w:themeColor="text1"/>
        </w:rPr>
        <w:br/>
      </w:r>
      <w:r w:rsidRPr="004170F0">
        <w:rPr>
          <w:rFonts w:ascii="Times New Roman" w:hAnsi="Times New Roman" w:cs="Times New Roman"/>
          <w:color w:val="000000" w:themeColor="text1"/>
          <w:u w:val="single"/>
        </w:rPr>
        <w:t>(РЕГИОНАЛЬНЫЙ УРОВЕНЬ)</w:t>
      </w:r>
    </w:p>
    <w:p w14:paraId="004C3356" w14:textId="77777777" w:rsidR="004170F0" w:rsidRPr="004170F0" w:rsidRDefault="004170F0" w:rsidP="004170F0">
      <w:pPr>
        <w:spacing w:after="0" w:line="276" w:lineRule="auto"/>
        <w:jc w:val="center"/>
        <w:rPr>
          <w:rFonts w:ascii="Times New Roman" w:hAnsi="Times New Roman" w:cs="Times New Roman"/>
          <w:color w:val="000000" w:themeColor="text1"/>
          <w:sz w:val="16"/>
          <w:szCs w:val="16"/>
          <w:u w:val="single"/>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2084"/>
        <w:gridCol w:w="1843"/>
        <w:gridCol w:w="2409"/>
        <w:gridCol w:w="284"/>
        <w:gridCol w:w="567"/>
        <w:gridCol w:w="709"/>
        <w:gridCol w:w="850"/>
      </w:tblGrid>
      <w:tr w:rsidR="004170F0" w:rsidRPr="004170F0" w14:paraId="6A0AEA22" w14:textId="77777777" w:rsidTr="00214666">
        <w:trPr>
          <w:trHeight w:val="579"/>
        </w:trPr>
        <w:tc>
          <w:tcPr>
            <w:tcW w:w="468" w:type="dxa"/>
          </w:tcPr>
          <w:p w14:paraId="065A1914" w14:textId="77777777" w:rsidR="004170F0" w:rsidRPr="004170F0" w:rsidRDefault="004170F0" w:rsidP="00214666">
            <w:pPr>
              <w:rPr>
                <w:rFonts w:ascii="Times New Roman" w:hAnsi="Times New Roman" w:cs="Times New Roman"/>
                <w:bCs/>
                <w:sz w:val="20"/>
                <w:szCs w:val="20"/>
              </w:rPr>
            </w:pPr>
            <w:r w:rsidRPr="004170F0">
              <w:rPr>
                <w:rFonts w:ascii="Times New Roman" w:hAnsi="Times New Roman" w:cs="Times New Roman"/>
                <w:bCs/>
                <w:sz w:val="20"/>
                <w:szCs w:val="20"/>
              </w:rPr>
              <w:t>№</w:t>
            </w:r>
          </w:p>
        </w:tc>
        <w:tc>
          <w:tcPr>
            <w:tcW w:w="2084" w:type="dxa"/>
          </w:tcPr>
          <w:p w14:paraId="4980B589" w14:textId="77777777" w:rsidR="004170F0" w:rsidRPr="004170F0" w:rsidRDefault="004170F0" w:rsidP="00214666">
            <w:pPr>
              <w:jc w:val="center"/>
              <w:rPr>
                <w:rFonts w:ascii="Times New Roman" w:hAnsi="Times New Roman" w:cs="Times New Roman"/>
                <w:sz w:val="20"/>
                <w:szCs w:val="20"/>
                <w:u w:val="single"/>
              </w:rPr>
            </w:pPr>
            <w:r w:rsidRPr="004170F0">
              <w:rPr>
                <w:rFonts w:ascii="Times New Roman" w:hAnsi="Times New Roman" w:cs="Times New Roman"/>
                <w:bCs/>
                <w:kern w:val="24"/>
                <w:sz w:val="20"/>
                <w:szCs w:val="20"/>
              </w:rPr>
              <w:t>Показатели</w:t>
            </w:r>
          </w:p>
        </w:tc>
        <w:tc>
          <w:tcPr>
            <w:tcW w:w="4536" w:type="dxa"/>
            <w:gridSpan w:val="3"/>
          </w:tcPr>
          <w:p w14:paraId="69C1237E" w14:textId="77777777" w:rsidR="004170F0" w:rsidRPr="004170F0" w:rsidRDefault="004170F0" w:rsidP="00214666">
            <w:pPr>
              <w:jc w:val="center"/>
              <w:rPr>
                <w:rFonts w:ascii="Times New Roman" w:hAnsi="Times New Roman" w:cs="Times New Roman"/>
                <w:sz w:val="20"/>
                <w:szCs w:val="20"/>
                <w:u w:val="single"/>
              </w:rPr>
            </w:pPr>
            <w:r w:rsidRPr="004170F0">
              <w:rPr>
                <w:rFonts w:ascii="Times New Roman" w:hAnsi="Times New Roman" w:cs="Times New Roman"/>
                <w:bCs/>
                <w:kern w:val="24"/>
                <w:sz w:val="20"/>
                <w:szCs w:val="20"/>
              </w:rPr>
              <w:t>Критерии, индикаторы</w:t>
            </w:r>
          </w:p>
        </w:tc>
        <w:tc>
          <w:tcPr>
            <w:tcW w:w="2126" w:type="dxa"/>
            <w:gridSpan w:val="3"/>
          </w:tcPr>
          <w:p w14:paraId="317B80DA" w14:textId="77777777" w:rsidR="004170F0" w:rsidRPr="004170F0" w:rsidRDefault="004170F0" w:rsidP="00214666">
            <w:pPr>
              <w:jc w:val="center"/>
              <w:rPr>
                <w:rFonts w:ascii="Times New Roman" w:hAnsi="Times New Roman" w:cs="Times New Roman"/>
                <w:sz w:val="20"/>
                <w:szCs w:val="20"/>
                <w:u w:val="single"/>
              </w:rPr>
            </w:pPr>
            <w:r w:rsidRPr="004170F0">
              <w:rPr>
                <w:rFonts w:ascii="Times New Roman" w:hAnsi="Times New Roman" w:cs="Times New Roman"/>
                <w:bCs/>
                <w:kern w:val="24"/>
                <w:sz w:val="20"/>
                <w:szCs w:val="20"/>
              </w:rPr>
              <w:t>Формат исчисления и расчет индикатора</w:t>
            </w:r>
          </w:p>
        </w:tc>
      </w:tr>
      <w:tr w:rsidR="004170F0" w:rsidRPr="004170F0" w14:paraId="2A915EAD" w14:textId="77777777" w:rsidTr="00214666">
        <w:tc>
          <w:tcPr>
            <w:tcW w:w="468" w:type="dxa"/>
          </w:tcPr>
          <w:p w14:paraId="3FC50A5F" w14:textId="77777777" w:rsidR="004170F0" w:rsidRPr="004170F0" w:rsidRDefault="004170F0" w:rsidP="00214666">
            <w:pPr>
              <w:spacing w:line="240" w:lineRule="auto"/>
              <w:rPr>
                <w:rFonts w:ascii="Times New Roman" w:hAnsi="Times New Roman" w:cs="Times New Roman"/>
                <w:sz w:val="20"/>
                <w:szCs w:val="20"/>
                <w:u w:val="single"/>
              </w:rPr>
            </w:pPr>
            <w:r w:rsidRPr="004170F0">
              <w:rPr>
                <w:rFonts w:ascii="Times New Roman" w:hAnsi="Times New Roman" w:cs="Times New Roman"/>
                <w:kern w:val="24"/>
                <w:sz w:val="20"/>
                <w:szCs w:val="20"/>
              </w:rPr>
              <w:lastRenderedPageBreak/>
              <w:t>1.</w:t>
            </w:r>
          </w:p>
        </w:tc>
        <w:tc>
          <w:tcPr>
            <w:tcW w:w="2084" w:type="dxa"/>
          </w:tcPr>
          <w:p w14:paraId="052BA732" w14:textId="77777777" w:rsidR="004170F0" w:rsidRPr="004170F0" w:rsidRDefault="004170F0" w:rsidP="00214666">
            <w:pPr>
              <w:spacing w:line="240" w:lineRule="auto"/>
              <w:rPr>
                <w:rFonts w:ascii="Times New Roman" w:hAnsi="Times New Roman" w:cs="Times New Roman"/>
                <w:sz w:val="20"/>
                <w:szCs w:val="20"/>
                <w:u w:val="single"/>
              </w:rPr>
            </w:pPr>
            <w:r w:rsidRPr="004170F0">
              <w:rPr>
                <w:rFonts w:ascii="Times New Roman" w:hAnsi="Times New Roman" w:cs="Times New Roman"/>
                <w:kern w:val="24"/>
                <w:sz w:val="20"/>
                <w:szCs w:val="20"/>
              </w:rPr>
              <w:t>Нормативное обеспечение научно-методического сопровождения педагогических и руководящих кадров</w:t>
            </w:r>
          </w:p>
        </w:tc>
        <w:tc>
          <w:tcPr>
            <w:tcW w:w="4536" w:type="dxa"/>
            <w:gridSpan w:val="3"/>
          </w:tcPr>
          <w:p w14:paraId="76B9E3FB" w14:textId="77777777" w:rsidR="004170F0" w:rsidRPr="004170F0" w:rsidRDefault="004170F0" w:rsidP="00214666">
            <w:pPr>
              <w:spacing w:after="0" w:line="240" w:lineRule="auto"/>
              <w:rPr>
                <w:rFonts w:ascii="Times New Roman" w:hAnsi="Times New Roman" w:cs="Times New Roman"/>
                <w:sz w:val="20"/>
                <w:szCs w:val="20"/>
                <w:u w:val="single"/>
              </w:rPr>
            </w:pPr>
            <w:r w:rsidRPr="004170F0">
              <w:rPr>
                <w:rFonts w:ascii="Times New Roman" w:hAnsi="Times New Roman" w:cs="Times New Roman"/>
                <w:kern w:val="24"/>
                <w:sz w:val="20"/>
                <w:szCs w:val="20"/>
              </w:rPr>
              <w:t>1.1. Положение о региональной системе научно-методического сопровождения педагогических работников и управленческих кадров Республики Дагестан</w:t>
            </w:r>
          </w:p>
        </w:tc>
        <w:tc>
          <w:tcPr>
            <w:tcW w:w="2126" w:type="dxa"/>
            <w:gridSpan w:val="3"/>
          </w:tcPr>
          <w:p w14:paraId="546C0493" w14:textId="77777777" w:rsidR="004170F0" w:rsidRPr="004170F0" w:rsidRDefault="004170F0" w:rsidP="00214666">
            <w:pPr>
              <w:spacing w:after="0" w:line="240" w:lineRule="auto"/>
              <w:rPr>
                <w:rFonts w:ascii="Times New Roman" w:hAnsi="Times New Roman" w:cs="Times New Roman"/>
                <w:kern w:val="24"/>
                <w:sz w:val="20"/>
                <w:szCs w:val="20"/>
              </w:rPr>
            </w:pPr>
            <w:r w:rsidRPr="004170F0">
              <w:rPr>
                <w:rFonts w:ascii="Times New Roman" w:hAnsi="Times New Roman" w:cs="Times New Roman"/>
                <w:kern w:val="24"/>
                <w:sz w:val="20"/>
                <w:szCs w:val="20"/>
              </w:rPr>
              <w:t xml:space="preserve">Наличие документа – 10 баллов/ </w:t>
            </w:r>
          </w:p>
          <w:p w14:paraId="4EF866ED" w14:textId="77777777" w:rsidR="004170F0" w:rsidRPr="004170F0" w:rsidRDefault="004170F0" w:rsidP="00214666">
            <w:pPr>
              <w:spacing w:after="0" w:line="240" w:lineRule="auto"/>
              <w:rPr>
                <w:rFonts w:ascii="Times New Roman" w:hAnsi="Times New Roman" w:cs="Times New Roman"/>
                <w:sz w:val="20"/>
                <w:szCs w:val="20"/>
                <w:u w:val="single"/>
              </w:rPr>
            </w:pPr>
            <w:r w:rsidRPr="004170F0">
              <w:rPr>
                <w:rFonts w:ascii="Times New Roman" w:hAnsi="Times New Roman" w:cs="Times New Roman"/>
                <w:kern w:val="24"/>
                <w:sz w:val="20"/>
                <w:szCs w:val="20"/>
              </w:rPr>
              <w:t>отсутствие – 0 баллов</w:t>
            </w:r>
          </w:p>
        </w:tc>
      </w:tr>
      <w:tr w:rsidR="004170F0" w:rsidRPr="004170F0" w14:paraId="3610B758" w14:textId="77777777" w:rsidTr="00214666">
        <w:trPr>
          <w:trHeight w:val="637"/>
        </w:trPr>
        <w:tc>
          <w:tcPr>
            <w:tcW w:w="468" w:type="dxa"/>
            <w:vMerge w:val="restart"/>
          </w:tcPr>
          <w:p w14:paraId="25E9DEC0" w14:textId="77777777" w:rsidR="004170F0" w:rsidRPr="004170F0" w:rsidRDefault="004170F0" w:rsidP="00214666">
            <w:pPr>
              <w:rPr>
                <w:rFonts w:ascii="Times New Roman" w:hAnsi="Times New Roman" w:cs="Times New Roman"/>
                <w:sz w:val="20"/>
                <w:szCs w:val="20"/>
                <w:u w:val="single"/>
              </w:rPr>
            </w:pPr>
            <w:r w:rsidRPr="004170F0">
              <w:rPr>
                <w:rFonts w:ascii="Times New Roman" w:hAnsi="Times New Roman" w:cs="Times New Roman"/>
                <w:kern w:val="24"/>
                <w:sz w:val="20"/>
                <w:szCs w:val="20"/>
              </w:rPr>
              <w:t>2.</w:t>
            </w:r>
          </w:p>
        </w:tc>
        <w:tc>
          <w:tcPr>
            <w:tcW w:w="2084" w:type="dxa"/>
            <w:vMerge w:val="restart"/>
          </w:tcPr>
          <w:p w14:paraId="181345AB" w14:textId="77777777" w:rsidR="004170F0" w:rsidRPr="004170F0" w:rsidRDefault="004170F0" w:rsidP="00214666">
            <w:pPr>
              <w:rPr>
                <w:rFonts w:ascii="Times New Roman" w:hAnsi="Times New Roman" w:cs="Times New Roman"/>
                <w:sz w:val="20"/>
                <w:szCs w:val="20"/>
                <w:u w:val="single"/>
              </w:rPr>
            </w:pPr>
            <w:r w:rsidRPr="004170F0">
              <w:rPr>
                <w:rFonts w:ascii="Times New Roman" w:hAnsi="Times New Roman" w:cs="Times New Roman"/>
                <w:kern w:val="24"/>
                <w:sz w:val="20"/>
                <w:szCs w:val="20"/>
              </w:rPr>
              <w:t>Программное обеспечение научно-методического сопровождения педагогических и руководящих кадров</w:t>
            </w:r>
          </w:p>
        </w:tc>
        <w:tc>
          <w:tcPr>
            <w:tcW w:w="4536" w:type="dxa"/>
            <w:gridSpan w:val="3"/>
          </w:tcPr>
          <w:p w14:paraId="36646366" w14:textId="77777777" w:rsidR="004170F0" w:rsidRPr="004170F0" w:rsidRDefault="004170F0" w:rsidP="00214666">
            <w:pPr>
              <w:spacing w:after="0"/>
              <w:rPr>
                <w:rFonts w:ascii="Times New Roman" w:hAnsi="Times New Roman" w:cs="Times New Roman"/>
                <w:sz w:val="20"/>
                <w:szCs w:val="20"/>
                <w:u w:val="single"/>
              </w:rPr>
            </w:pPr>
            <w:r w:rsidRPr="004170F0">
              <w:rPr>
                <w:rFonts w:ascii="Times New Roman" w:hAnsi="Times New Roman" w:cs="Times New Roman"/>
                <w:kern w:val="24"/>
                <w:sz w:val="20"/>
                <w:szCs w:val="20"/>
              </w:rPr>
              <w:t>2.1. Региональная система научно-методического сопровождения педагогических и управленческих кадров Республики Дагестан</w:t>
            </w:r>
          </w:p>
        </w:tc>
        <w:tc>
          <w:tcPr>
            <w:tcW w:w="2126" w:type="dxa"/>
            <w:gridSpan w:val="3"/>
          </w:tcPr>
          <w:p w14:paraId="44461553" w14:textId="77777777" w:rsidR="004170F0" w:rsidRPr="004170F0" w:rsidRDefault="004170F0" w:rsidP="00214666">
            <w:pPr>
              <w:spacing w:after="0"/>
              <w:rPr>
                <w:rFonts w:ascii="Times New Roman" w:hAnsi="Times New Roman" w:cs="Times New Roman"/>
                <w:kern w:val="24"/>
                <w:sz w:val="20"/>
                <w:szCs w:val="20"/>
              </w:rPr>
            </w:pPr>
            <w:r w:rsidRPr="004170F0">
              <w:rPr>
                <w:rFonts w:ascii="Times New Roman" w:hAnsi="Times New Roman" w:cs="Times New Roman"/>
                <w:kern w:val="24"/>
                <w:sz w:val="20"/>
                <w:szCs w:val="20"/>
              </w:rPr>
              <w:t xml:space="preserve">Наличие документа – 15 баллов/ </w:t>
            </w:r>
          </w:p>
          <w:p w14:paraId="4FACDFC0" w14:textId="77777777" w:rsidR="004170F0" w:rsidRPr="004170F0" w:rsidRDefault="004170F0" w:rsidP="00214666">
            <w:pPr>
              <w:spacing w:after="0"/>
              <w:rPr>
                <w:rFonts w:ascii="Times New Roman" w:hAnsi="Times New Roman" w:cs="Times New Roman"/>
                <w:sz w:val="20"/>
                <w:szCs w:val="20"/>
                <w:u w:val="single"/>
              </w:rPr>
            </w:pPr>
            <w:r w:rsidRPr="004170F0">
              <w:rPr>
                <w:rFonts w:ascii="Times New Roman" w:hAnsi="Times New Roman" w:cs="Times New Roman"/>
                <w:kern w:val="24"/>
                <w:sz w:val="20"/>
                <w:szCs w:val="20"/>
              </w:rPr>
              <w:t>отсутствие – 0 баллов</w:t>
            </w:r>
          </w:p>
        </w:tc>
      </w:tr>
      <w:tr w:rsidR="004170F0" w:rsidRPr="004170F0" w14:paraId="717483C6" w14:textId="77777777" w:rsidTr="00214666">
        <w:trPr>
          <w:trHeight w:val="691"/>
        </w:trPr>
        <w:tc>
          <w:tcPr>
            <w:tcW w:w="468" w:type="dxa"/>
            <w:vMerge/>
            <w:vAlign w:val="center"/>
          </w:tcPr>
          <w:p w14:paraId="3A5688B4" w14:textId="77777777" w:rsidR="004170F0" w:rsidRPr="004170F0" w:rsidRDefault="004170F0" w:rsidP="00214666">
            <w:pPr>
              <w:rPr>
                <w:rFonts w:ascii="Times New Roman" w:hAnsi="Times New Roman" w:cs="Times New Roman"/>
                <w:sz w:val="20"/>
                <w:szCs w:val="20"/>
                <w:u w:val="single"/>
              </w:rPr>
            </w:pPr>
          </w:p>
        </w:tc>
        <w:tc>
          <w:tcPr>
            <w:tcW w:w="2084" w:type="dxa"/>
            <w:vMerge/>
            <w:vAlign w:val="center"/>
          </w:tcPr>
          <w:p w14:paraId="24C74426" w14:textId="77777777" w:rsidR="004170F0" w:rsidRPr="004170F0" w:rsidRDefault="004170F0" w:rsidP="00214666">
            <w:pPr>
              <w:rPr>
                <w:rFonts w:ascii="Times New Roman" w:hAnsi="Times New Roman" w:cs="Times New Roman"/>
                <w:sz w:val="20"/>
                <w:szCs w:val="20"/>
                <w:u w:val="single"/>
              </w:rPr>
            </w:pPr>
          </w:p>
        </w:tc>
        <w:tc>
          <w:tcPr>
            <w:tcW w:w="4536" w:type="dxa"/>
            <w:gridSpan w:val="3"/>
          </w:tcPr>
          <w:p w14:paraId="0B8E28B8" w14:textId="77777777" w:rsidR="004170F0" w:rsidRPr="004170F0" w:rsidRDefault="004170F0" w:rsidP="00214666">
            <w:pPr>
              <w:spacing w:after="0"/>
              <w:rPr>
                <w:rFonts w:ascii="Times New Roman" w:hAnsi="Times New Roman" w:cs="Times New Roman"/>
                <w:sz w:val="20"/>
                <w:szCs w:val="20"/>
                <w:u w:val="single"/>
              </w:rPr>
            </w:pPr>
            <w:r w:rsidRPr="004170F0">
              <w:rPr>
                <w:rFonts w:ascii="Times New Roman" w:hAnsi="Times New Roman" w:cs="Times New Roman"/>
                <w:kern w:val="24"/>
                <w:sz w:val="20"/>
                <w:szCs w:val="20"/>
              </w:rPr>
              <w:t>2.2. Региональная дорожная карта по развитию системы научно-методической работы в Республике Дагестан</w:t>
            </w:r>
          </w:p>
        </w:tc>
        <w:tc>
          <w:tcPr>
            <w:tcW w:w="2126" w:type="dxa"/>
            <w:gridSpan w:val="3"/>
          </w:tcPr>
          <w:p w14:paraId="67BCD62F" w14:textId="77777777" w:rsidR="004170F0" w:rsidRPr="004170F0" w:rsidRDefault="004170F0" w:rsidP="00214666">
            <w:pPr>
              <w:spacing w:after="0"/>
              <w:rPr>
                <w:rFonts w:ascii="Times New Roman" w:hAnsi="Times New Roman" w:cs="Times New Roman"/>
                <w:kern w:val="24"/>
                <w:sz w:val="20"/>
                <w:szCs w:val="20"/>
              </w:rPr>
            </w:pPr>
            <w:r w:rsidRPr="004170F0">
              <w:rPr>
                <w:rFonts w:ascii="Times New Roman" w:hAnsi="Times New Roman" w:cs="Times New Roman"/>
                <w:kern w:val="24"/>
                <w:sz w:val="20"/>
                <w:szCs w:val="20"/>
              </w:rPr>
              <w:t xml:space="preserve">Наличие документа – 5 баллов/ </w:t>
            </w:r>
          </w:p>
          <w:p w14:paraId="5271C3E2" w14:textId="77777777" w:rsidR="004170F0" w:rsidRPr="004170F0" w:rsidRDefault="004170F0" w:rsidP="00214666">
            <w:pPr>
              <w:spacing w:after="0"/>
              <w:rPr>
                <w:rFonts w:ascii="Times New Roman" w:hAnsi="Times New Roman" w:cs="Times New Roman"/>
                <w:sz w:val="20"/>
                <w:szCs w:val="20"/>
                <w:u w:val="single"/>
              </w:rPr>
            </w:pPr>
            <w:r w:rsidRPr="004170F0">
              <w:rPr>
                <w:rFonts w:ascii="Times New Roman" w:hAnsi="Times New Roman" w:cs="Times New Roman"/>
                <w:kern w:val="24"/>
                <w:sz w:val="20"/>
                <w:szCs w:val="20"/>
              </w:rPr>
              <w:t>отсутствие – 0 баллов</w:t>
            </w:r>
          </w:p>
        </w:tc>
      </w:tr>
      <w:tr w:rsidR="004170F0" w:rsidRPr="004170F0" w14:paraId="271ACE23" w14:textId="77777777" w:rsidTr="00214666">
        <w:tc>
          <w:tcPr>
            <w:tcW w:w="468" w:type="dxa"/>
            <w:vMerge/>
            <w:vAlign w:val="center"/>
          </w:tcPr>
          <w:p w14:paraId="1DF0387F" w14:textId="77777777" w:rsidR="004170F0" w:rsidRPr="004170F0" w:rsidRDefault="004170F0" w:rsidP="00214666">
            <w:pPr>
              <w:rPr>
                <w:rFonts w:ascii="Times New Roman" w:hAnsi="Times New Roman" w:cs="Times New Roman"/>
                <w:sz w:val="20"/>
                <w:szCs w:val="20"/>
                <w:u w:val="single"/>
              </w:rPr>
            </w:pPr>
          </w:p>
        </w:tc>
        <w:tc>
          <w:tcPr>
            <w:tcW w:w="2084" w:type="dxa"/>
            <w:vMerge/>
            <w:vAlign w:val="center"/>
          </w:tcPr>
          <w:p w14:paraId="23B41377" w14:textId="77777777" w:rsidR="004170F0" w:rsidRPr="004170F0" w:rsidRDefault="004170F0" w:rsidP="00214666">
            <w:pPr>
              <w:rPr>
                <w:rFonts w:ascii="Times New Roman" w:hAnsi="Times New Roman" w:cs="Times New Roman"/>
                <w:sz w:val="20"/>
                <w:szCs w:val="20"/>
                <w:u w:val="single"/>
              </w:rPr>
            </w:pPr>
          </w:p>
        </w:tc>
        <w:tc>
          <w:tcPr>
            <w:tcW w:w="4536" w:type="dxa"/>
            <w:gridSpan w:val="3"/>
          </w:tcPr>
          <w:p w14:paraId="4E5B7FF7" w14:textId="77777777" w:rsidR="004170F0" w:rsidRPr="004170F0" w:rsidRDefault="004170F0" w:rsidP="00214666">
            <w:pPr>
              <w:spacing w:after="0"/>
              <w:rPr>
                <w:rFonts w:ascii="Times New Roman" w:hAnsi="Times New Roman" w:cs="Times New Roman"/>
                <w:sz w:val="20"/>
                <w:szCs w:val="20"/>
                <w:u w:val="single"/>
              </w:rPr>
            </w:pPr>
            <w:r w:rsidRPr="004170F0">
              <w:rPr>
                <w:rFonts w:ascii="Times New Roman" w:hAnsi="Times New Roman" w:cs="Times New Roman"/>
                <w:kern w:val="24"/>
                <w:sz w:val="20"/>
                <w:szCs w:val="20"/>
              </w:rPr>
              <w:t>2.3. Программа научно-методического сопровождения образовательных организаций в освоении обновленных ФГОС, включенная в федеральный перечень программ ПДО</w:t>
            </w:r>
          </w:p>
        </w:tc>
        <w:tc>
          <w:tcPr>
            <w:tcW w:w="2126" w:type="dxa"/>
            <w:gridSpan w:val="3"/>
          </w:tcPr>
          <w:p w14:paraId="2749085D" w14:textId="77777777" w:rsidR="004170F0" w:rsidRPr="004170F0" w:rsidRDefault="004170F0" w:rsidP="00214666">
            <w:pPr>
              <w:spacing w:after="0"/>
              <w:rPr>
                <w:rFonts w:ascii="Times New Roman" w:hAnsi="Times New Roman" w:cs="Times New Roman"/>
                <w:kern w:val="24"/>
                <w:sz w:val="20"/>
                <w:szCs w:val="20"/>
              </w:rPr>
            </w:pPr>
            <w:r w:rsidRPr="004170F0">
              <w:rPr>
                <w:rFonts w:ascii="Times New Roman" w:hAnsi="Times New Roman" w:cs="Times New Roman"/>
                <w:kern w:val="24"/>
                <w:sz w:val="20"/>
                <w:szCs w:val="20"/>
              </w:rPr>
              <w:t xml:space="preserve">Наличие документа – 8 баллов/ </w:t>
            </w:r>
          </w:p>
          <w:p w14:paraId="37D2A543" w14:textId="77777777" w:rsidR="004170F0" w:rsidRPr="004170F0" w:rsidRDefault="004170F0" w:rsidP="00214666">
            <w:pPr>
              <w:spacing w:after="0"/>
              <w:rPr>
                <w:rFonts w:ascii="Times New Roman" w:hAnsi="Times New Roman" w:cs="Times New Roman"/>
                <w:sz w:val="20"/>
                <w:szCs w:val="20"/>
                <w:u w:val="single"/>
              </w:rPr>
            </w:pPr>
            <w:r w:rsidRPr="004170F0">
              <w:rPr>
                <w:rFonts w:ascii="Times New Roman" w:hAnsi="Times New Roman" w:cs="Times New Roman"/>
                <w:kern w:val="24"/>
                <w:sz w:val="20"/>
                <w:szCs w:val="20"/>
              </w:rPr>
              <w:t>отсутствие – 0 баллов</w:t>
            </w:r>
          </w:p>
        </w:tc>
      </w:tr>
      <w:tr w:rsidR="004170F0" w:rsidRPr="004170F0" w14:paraId="01EEAB39" w14:textId="77777777" w:rsidTr="00214666">
        <w:tc>
          <w:tcPr>
            <w:tcW w:w="468" w:type="dxa"/>
            <w:vMerge/>
            <w:vAlign w:val="center"/>
          </w:tcPr>
          <w:p w14:paraId="4A62E38A" w14:textId="77777777" w:rsidR="004170F0" w:rsidRPr="004170F0" w:rsidRDefault="004170F0" w:rsidP="00214666">
            <w:pPr>
              <w:rPr>
                <w:rFonts w:ascii="Times New Roman" w:hAnsi="Times New Roman" w:cs="Times New Roman"/>
                <w:sz w:val="20"/>
                <w:szCs w:val="20"/>
                <w:u w:val="single"/>
              </w:rPr>
            </w:pPr>
          </w:p>
        </w:tc>
        <w:tc>
          <w:tcPr>
            <w:tcW w:w="2084" w:type="dxa"/>
            <w:vMerge/>
            <w:vAlign w:val="center"/>
          </w:tcPr>
          <w:p w14:paraId="4EC00245" w14:textId="77777777" w:rsidR="004170F0" w:rsidRPr="004170F0" w:rsidRDefault="004170F0" w:rsidP="00214666">
            <w:pPr>
              <w:rPr>
                <w:rFonts w:ascii="Times New Roman" w:hAnsi="Times New Roman" w:cs="Times New Roman"/>
                <w:sz w:val="20"/>
                <w:szCs w:val="20"/>
                <w:u w:val="single"/>
              </w:rPr>
            </w:pPr>
          </w:p>
        </w:tc>
        <w:tc>
          <w:tcPr>
            <w:tcW w:w="4536" w:type="dxa"/>
            <w:gridSpan w:val="3"/>
          </w:tcPr>
          <w:p w14:paraId="3723E270" w14:textId="77777777" w:rsidR="004170F0" w:rsidRPr="004170F0" w:rsidRDefault="004170F0" w:rsidP="00214666">
            <w:pPr>
              <w:spacing w:after="0"/>
              <w:rPr>
                <w:rFonts w:ascii="Times New Roman" w:hAnsi="Times New Roman" w:cs="Times New Roman"/>
                <w:sz w:val="20"/>
                <w:szCs w:val="20"/>
                <w:u w:val="single"/>
              </w:rPr>
            </w:pPr>
            <w:r w:rsidRPr="004170F0">
              <w:rPr>
                <w:rFonts w:ascii="Times New Roman" w:hAnsi="Times New Roman" w:cs="Times New Roman"/>
                <w:kern w:val="24"/>
                <w:sz w:val="20"/>
                <w:szCs w:val="20"/>
              </w:rPr>
              <w:t>2.4. Количество программ ПДО, вошедших в федеральный реестр</w:t>
            </w:r>
          </w:p>
        </w:tc>
        <w:tc>
          <w:tcPr>
            <w:tcW w:w="2126" w:type="dxa"/>
            <w:gridSpan w:val="3"/>
          </w:tcPr>
          <w:p w14:paraId="76B2C690" w14:textId="77777777" w:rsidR="004170F0" w:rsidRPr="004170F0" w:rsidRDefault="004170F0" w:rsidP="00214666">
            <w:pPr>
              <w:spacing w:after="0"/>
              <w:rPr>
                <w:rFonts w:ascii="Times New Roman" w:hAnsi="Times New Roman" w:cs="Times New Roman"/>
                <w:kern w:val="24"/>
                <w:sz w:val="20"/>
                <w:szCs w:val="20"/>
              </w:rPr>
            </w:pPr>
            <w:r w:rsidRPr="004170F0">
              <w:rPr>
                <w:rFonts w:ascii="Times New Roman" w:hAnsi="Times New Roman" w:cs="Times New Roman"/>
                <w:kern w:val="24"/>
                <w:sz w:val="20"/>
                <w:szCs w:val="20"/>
              </w:rPr>
              <w:t xml:space="preserve">За каждую программу – 1 балл/ </w:t>
            </w:r>
          </w:p>
          <w:p w14:paraId="43788763" w14:textId="77777777" w:rsidR="004170F0" w:rsidRPr="004170F0" w:rsidRDefault="004170F0" w:rsidP="00214666">
            <w:pPr>
              <w:spacing w:after="0"/>
              <w:rPr>
                <w:rFonts w:ascii="Times New Roman" w:hAnsi="Times New Roman" w:cs="Times New Roman"/>
                <w:sz w:val="20"/>
                <w:szCs w:val="20"/>
                <w:u w:val="single"/>
              </w:rPr>
            </w:pPr>
            <w:r w:rsidRPr="004170F0">
              <w:rPr>
                <w:rFonts w:ascii="Times New Roman" w:hAnsi="Times New Roman" w:cs="Times New Roman"/>
                <w:kern w:val="24"/>
                <w:sz w:val="20"/>
                <w:szCs w:val="20"/>
              </w:rPr>
              <w:t>отсутствие – 0 баллов</w:t>
            </w:r>
          </w:p>
        </w:tc>
      </w:tr>
      <w:tr w:rsidR="004170F0" w:rsidRPr="004170F0" w14:paraId="6BD80032" w14:textId="77777777" w:rsidTr="00214666">
        <w:tc>
          <w:tcPr>
            <w:tcW w:w="468" w:type="dxa"/>
            <w:vMerge w:val="restart"/>
          </w:tcPr>
          <w:p w14:paraId="3C2B5D68" w14:textId="77777777" w:rsidR="004170F0" w:rsidRPr="004170F0" w:rsidRDefault="004170F0" w:rsidP="00214666">
            <w:pPr>
              <w:pStyle w:val="ac"/>
              <w:spacing w:before="0" w:beforeAutospacing="0" w:after="0" w:afterAutospacing="0"/>
              <w:rPr>
                <w:sz w:val="20"/>
                <w:szCs w:val="20"/>
              </w:rPr>
            </w:pPr>
            <w:r w:rsidRPr="004170F0">
              <w:rPr>
                <w:kern w:val="24"/>
                <w:sz w:val="20"/>
                <w:szCs w:val="20"/>
              </w:rPr>
              <w:t>3.</w:t>
            </w:r>
          </w:p>
          <w:p w14:paraId="66AB455C" w14:textId="77777777" w:rsidR="004170F0" w:rsidRPr="004170F0" w:rsidRDefault="004170F0" w:rsidP="00214666">
            <w:pPr>
              <w:rPr>
                <w:rFonts w:ascii="Times New Roman" w:hAnsi="Times New Roman" w:cs="Times New Roman"/>
                <w:sz w:val="20"/>
                <w:szCs w:val="20"/>
                <w:u w:val="single"/>
              </w:rPr>
            </w:pPr>
            <w:r w:rsidRPr="004170F0">
              <w:rPr>
                <w:rFonts w:ascii="Times New Roman" w:hAnsi="Times New Roman" w:cs="Times New Roman"/>
                <w:kern w:val="24"/>
                <w:sz w:val="20"/>
                <w:szCs w:val="20"/>
              </w:rPr>
              <w:t> </w:t>
            </w:r>
          </w:p>
        </w:tc>
        <w:tc>
          <w:tcPr>
            <w:tcW w:w="2084" w:type="dxa"/>
            <w:vMerge w:val="restart"/>
          </w:tcPr>
          <w:p w14:paraId="5390BE73" w14:textId="77777777" w:rsidR="004170F0" w:rsidRPr="004170F0" w:rsidRDefault="004170F0" w:rsidP="00214666">
            <w:pPr>
              <w:pStyle w:val="ac"/>
              <w:spacing w:before="0" w:beforeAutospacing="0" w:after="0" w:afterAutospacing="0"/>
              <w:rPr>
                <w:sz w:val="20"/>
                <w:szCs w:val="20"/>
              </w:rPr>
            </w:pPr>
            <w:r w:rsidRPr="004170F0">
              <w:rPr>
                <w:kern w:val="24"/>
                <w:sz w:val="20"/>
                <w:szCs w:val="20"/>
              </w:rPr>
              <w:t>Взаимодействие ДИРО с методическими службами региона</w:t>
            </w:r>
          </w:p>
          <w:p w14:paraId="72E72E6C" w14:textId="77777777" w:rsidR="004170F0" w:rsidRPr="004170F0" w:rsidRDefault="004170F0" w:rsidP="00214666">
            <w:pPr>
              <w:rPr>
                <w:rFonts w:ascii="Times New Roman" w:hAnsi="Times New Roman" w:cs="Times New Roman"/>
                <w:sz w:val="20"/>
                <w:szCs w:val="20"/>
                <w:u w:val="single"/>
              </w:rPr>
            </w:pPr>
            <w:r w:rsidRPr="004170F0">
              <w:rPr>
                <w:rFonts w:ascii="Times New Roman" w:hAnsi="Times New Roman" w:cs="Times New Roman"/>
                <w:kern w:val="24"/>
                <w:sz w:val="20"/>
                <w:szCs w:val="20"/>
              </w:rPr>
              <w:t> </w:t>
            </w:r>
          </w:p>
        </w:tc>
        <w:tc>
          <w:tcPr>
            <w:tcW w:w="4536" w:type="dxa"/>
            <w:gridSpan w:val="3"/>
          </w:tcPr>
          <w:p w14:paraId="29ECCD9C" w14:textId="77777777" w:rsidR="004170F0" w:rsidRPr="004170F0" w:rsidRDefault="004170F0" w:rsidP="00214666">
            <w:pPr>
              <w:spacing w:after="0"/>
              <w:rPr>
                <w:rFonts w:ascii="Times New Roman" w:hAnsi="Times New Roman" w:cs="Times New Roman"/>
                <w:sz w:val="20"/>
                <w:szCs w:val="20"/>
                <w:u w:val="single"/>
              </w:rPr>
            </w:pPr>
            <w:r w:rsidRPr="004170F0">
              <w:rPr>
                <w:rFonts w:ascii="Times New Roman" w:hAnsi="Times New Roman" w:cs="Times New Roman"/>
                <w:kern w:val="24"/>
                <w:sz w:val="20"/>
                <w:szCs w:val="20"/>
              </w:rPr>
              <w:t xml:space="preserve">3.1. Программа (план) работы с муниципальными методическими службами </w:t>
            </w:r>
          </w:p>
        </w:tc>
        <w:tc>
          <w:tcPr>
            <w:tcW w:w="2126" w:type="dxa"/>
            <w:gridSpan w:val="3"/>
          </w:tcPr>
          <w:p w14:paraId="7C98B48E" w14:textId="77777777" w:rsidR="004170F0" w:rsidRPr="004170F0" w:rsidRDefault="004170F0" w:rsidP="00214666">
            <w:pPr>
              <w:spacing w:after="0"/>
              <w:rPr>
                <w:rFonts w:ascii="Times New Roman" w:hAnsi="Times New Roman" w:cs="Times New Roman"/>
                <w:kern w:val="24"/>
                <w:sz w:val="20"/>
                <w:szCs w:val="20"/>
              </w:rPr>
            </w:pPr>
            <w:r w:rsidRPr="004170F0">
              <w:rPr>
                <w:rFonts w:ascii="Times New Roman" w:hAnsi="Times New Roman" w:cs="Times New Roman"/>
                <w:kern w:val="24"/>
                <w:sz w:val="20"/>
                <w:szCs w:val="20"/>
              </w:rPr>
              <w:t xml:space="preserve">Наличие документа – 5 баллов/ </w:t>
            </w:r>
          </w:p>
          <w:p w14:paraId="0953B874" w14:textId="77777777" w:rsidR="004170F0" w:rsidRPr="004170F0" w:rsidRDefault="004170F0" w:rsidP="00214666">
            <w:pPr>
              <w:spacing w:after="0"/>
              <w:rPr>
                <w:rFonts w:ascii="Times New Roman" w:hAnsi="Times New Roman" w:cs="Times New Roman"/>
                <w:sz w:val="20"/>
                <w:szCs w:val="20"/>
                <w:u w:val="single"/>
              </w:rPr>
            </w:pPr>
            <w:r w:rsidRPr="004170F0">
              <w:rPr>
                <w:rFonts w:ascii="Times New Roman" w:hAnsi="Times New Roman" w:cs="Times New Roman"/>
                <w:kern w:val="24"/>
                <w:sz w:val="20"/>
                <w:szCs w:val="20"/>
              </w:rPr>
              <w:t>отсутствие – 0 баллов</w:t>
            </w:r>
          </w:p>
        </w:tc>
      </w:tr>
      <w:tr w:rsidR="004170F0" w:rsidRPr="004170F0" w14:paraId="496B71B8" w14:textId="77777777" w:rsidTr="00214666">
        <w:tc>
          <w:tcPr>
            <w:tcW w:w="468" w:type="dxa"/>
            <w:vMerge/>
            <w:vAlign w:val="center"/>
          </w:tcPr>
          <w:p w14:paraId="588C77FF" w14:textId="77777777" w:rsidR="004170F0" w:rsidRPr="004170F0" w:rsidRDefault="004170F0" w:rsidP="00214666">
            <w:pPr>
              <w:rPr>
                <w:rFonts w:ascii="Times New Roman" w:hAnsi="Times New Roman" w:cs="Times New Roman"/>
                <w:sz w:val="20"/>
                <w:szCs w:val="20"/>
                <w:u w:val="single"/>
              </w:rPr>
            </w:pPr>
          </w:p>
        </w:tc>
        <w:tc>
          <w:tcPr>
            <w:tcW w:w="2084" w:type="dxa"/>
            <w:vMerge/>
            <w:vAlign w:val="center"/>
          </w:tcPr>
          <w:p w14:paraId="1FE458F7" w14:textId="77777777" w:rsidR="004170F0" w:rsidRPr="004170F0" w:rsidRDefault="004170F0" w:rsidP="00214666">
            <w:pPr>
              <w:rPr>
                <w:rFonts w:ascii="Times New Roman" w:hAnsi="Times New Roman" w:cs="Times New Roman"/>
                <w:sz w:val="20"/>
                <w:szCs w:val="20"/>
                <w:u w:val="single"/>
              </w:rPr>
            </w:pPr>
          </w:p>
        </w:tc>
        <w:tc>
          <w:tcPr>
            <w:tcW w:w="4536" w:type="dxa"/>
            <w:gridSpan w:val="3"/>
          </w:tcPr>
          <w:p w14:paraId="1635C1B7" w14:textId="77777777" w:rsidR="004170F0" w:rsidRPr="004170F0" w:rsidRDefault="004170F0" w:rsidP="00214666">
            <w:pPr>
              <w:spacing w:after="0"/>
              <w:rPr>
                <w:rFonts w:ascii="Times New Roman" w:hAnsi="Times New Roman" w:cs="Times New Roman"/>
                <w:sz w:val="20"/>
                <w:szCs w:val="20"/>
                <w:u w:val="single"/>
              </w:rPr>
            </w:pPr>
            <w:r w:rsidRPr="004170F0">
              <w:rPr>
                <w:rFonts w:ascii="Times New Roman" w:hAnsi="Times New Roman" w:cs="Times New Roman"/>
                <w:kern w:val="24"/>
                <w:sz w:val="20"/>
                <w:szCs w:val="20"/>
              </w:rPr>
              <w:t xml:space="preserve">3.2. Договор о разграничении полномочий ДИРО и муниципальных методических служб </w:t>
            </w:r>
          </w:p>
        </w:tc>
        <w:tc>
          <w:tcPr>
            <w:tcW w:w="2126" w:type="dxa"/>
            <w:gridSpan w:val="3"/>
          </w:tcPr>
          <w:p w14:paraId="275555FC" w14:textId="77777777" w:rsidR="004170F0" w:rsidRPr="004170F0" w:rsidRDefault="004170F0" w:rsidP="00214666">
            <w:pPr>
              <w:spacing w:after="0"/>
              <w:rPr>
                <w:rFonts w:ascii="Times New Roman" w:hAnsi="Times New Roman" w:cs="Times New Roman"/>
                <w:kern w:val="24"/>
                <w:sz w:val="20"/>
                <w:szCs w:val="20"/>
              </w:rPr>
            </w:pPr>
            <w:r w:rsidRPr="004170F0">
              <w:rPr>
                <w:rFonts w:ascii="Times New Roman" w:hAnsi="Times New Roman" w:cs="Times New Roman"/>
                <w:kern w:val="24"/>
                <w:sz w:val="20"/>
                <w:szCs w:val="20"/>
              </w:rPr>
              <w:t xml:space="preserve">Наличие документа – 5 баллов/ </w:t>
            </w:r>
          </w:p>
          <w:p w14:paraId="0FD0697C" w14:textId="77777777" w:rsidR="004170F0" w:rsidRPr="004170F0" w:rsidRDefault="004170F0" w:rsidP="00214666">
            <w:pPr>
              <w:spacing w:after="0"/>
              <w:rPr>
                <w:rFonts w:ascii="Times New Roman" w:hAnsi="Times New Roman" w:cs="Times New Roman"/>
                <w:sz w:val="20"/>
                <w:szCs w:val="20"/>
                <w:u w:val="single"/>
              </w:rPr>
            </w:pPr>
            <w:r w:rsidRPr="004170F0">
              <w:rPr>
                <w:rFonts w:ascii="Times New Roman" w:hAnsi="Times New Roman" w:cs="Times New Roman"/>
                <w:kern w:val="24"/>
                <w:sz w:val="20"/>
                <w:szCs w:val="20"/>
              </w:rPr>
              <w:t>отсутствие – 0 баллов</w:t>
            </w:r>
          </w:p>
        </w:tc>
      </w:tr>
      <w:tr w:rsidR="004170F0" w:rsidRPr="004170F0" w14:paraId="1940C0FC" w14:textId="77777777" w:rsidTr="00214666">
        <w:tc>
          <w:tcPr>
            <w:tcW w:w="468" w:type="dxa"/>
            <w:vMerge/>
            <w:vAlign w:val="center"/>
          </w:tcPr>
          <w:p w14:paraId="39F6781C" w14:textId="77777777" w:rsidR="004170F0" w:rsidRPr="004170F0" w:rsidRDefault="004170F0" w:rsidP="00214666">
            <w:pPr>
              <w:rPr>
                <w:rFonts w:ascii="Times New Roman" w:hAnsi="Times New Roman" w:cs="Times New Roman"/>
                <w:sz w:val="20"/>
                <w:szCs w:val="20"/>
                <w:u w:val="single"/>
              </w:rPr>
            </w:pPr>
          </w:p>
        </w:tc>
        <w:tc>
          <w:tcPr>
            <w:tcW w:w="2084" w:type="dxa"/>
            <w:vMerge/>
            <w:vAlign w:val="center"/>
          </w:tcPr>
          <w:p w14:paraId="3F6AA2F6" w14:textId="77777777" w:rsidR="004170F0" w:rsidRPr="004170F0" w:rsidRDefault="004170F0" w:rsidP="00214666">
            <w:pPr>
              <w:rPr>
                <w:rFonts w:ascii="Times New Roman" w:hAnsi="Times New Roman" w:cs="Times New Roman"/>
                <w:sz w:val="20"/>
                <w:szCs w:val="20"/>
                <w:u w:val="single"/>
              </w:rPr>
            </w:pPr>
          </w:p>
        </w:tc>
        <w:tc>
          <w:tcPr>
            <w:tcW w:w="4536" w:type="dxa"/>
            <w:gridSpan w:val="3"/>
          </w:tcPr>
          <w:p w14:paraId="78FA9A92" w14:textId="77777777" w:rsidR="004170F0" w:rsidRPr="004170F0" w:rsidRDefault="004170F0" w:rsidP="00214666">
            <w:pPr>
              <w:spacing w:after="0"/>
              <w:rPr>
                <w:rFonts w:ascii="Times New Roman" w:hAnsi="Times New Roman" w:cs="Times New Roman"/>
                <w:sz w:val="20"/>
                <w:szCs w:val="20"/>
                <w:u w:val="single"/>
              </w:rPr>
            </w:pPr>
            <w:r w:rsidRPr="004170F0">
              <w:rPr>
                <w:rFonts w:ascii="Times New Roman" w:hAnsi="Times New Roman" w:cs="Times New Roman"/>
                <w:kern w:val="24"/>
                <w:sz w:val="20"/>
                <w:szCs w:val="20"/>
              </w:rPr>
              <w:t>3.3. Соглашение о сотрудничестве и разграничений полномочий с образовательными организациями</w:t>
            </w:r>
          </w:p>
        </w:tc>
        <w:tc>
          <w:tcPr>
            <w:tcW w:w="2126" w:type="dxa"/>
            <w:gridSpan w:val="3"/>
          </w:tcPr>
          <w:p w14:paraId="4108BFC3" w14:textId="77777777" w:rsidR="004170F0" w:rsidRPr="004170F0" w:rsidRDefault="004170F0" w:rsidP="00214666">
            <w:pPr>
              <w:pStyle w:val="ac"/>
              <w:spacing w:before="0" w:beforeAutospacing="0" w:after="0" w:afterAutospacing="0"/>
              <w:rPr>
                <w:sz w:val="20"/>
                <w:szCs w:val="20"/>
              </w:rPr>
            </w:pPr>
            <w:r w:rsidRPr="004170F0">
              <w:rPr>
                <w:kern w:val="24"/>
                <w:sz w:val="20"/>
                <w:szCs w:val="20"/>
              </w:rPr>
              <w:t xml:space="preserve">За каждое – 1 балл/ </w:t>
            </w:r>
          </w:p>
          <w:p w14:paraId="07B164E6" w14:textId="77777777" w:rsidR="004170F0" w:rsidRPr="004170F0" w:rsidRDefault="004170F0" w:rsidP="00214666">
            <w:pPr>
              <w:spacing w:after="0"/>
              <w:rPr>
                <w:rFonts w:ascii="Times New Roman" w:hAnsi="Times New Roman" w:cs="Times New Roman"/>
                <w:kern w:val="24"/>
                <w:sz w:val="20"/>
                <w:szCs w:val="20"/>
              </w:rPr>
            </w:pPr>
            <w:r w:rsidRPr="004170F0">
              <w:rPr>
                <w:rFonts w:ascii="Times New Roman" w:hAnsi="Times New Roman" w:cs="Times New Roman"/>
                <w:kern w:val="24"/>
                <w:sz w:val="20"/>
                <w:szCs w:val="20"/>
              </w:rPr>
              <w:t xml:space="preserve">отсутствие – </w:t>
            </w:r>
          </w:p>
          <w:p w14:paraId="3B7882DA" w14:textId="77777777" w:rsidR="004170F0" w:rsidRPr="004170F0" w:rsidRDefault="004170F0" w:rsidP="00214666">
            <w:pPr>
              <w:spacing w:after="0"/>
              <w:rPr>
                <w:rFonts w:ascii="Times New Roman" w:hAnsi="Times New Roman" w:cs="Times New Roman"/>
                <w:sz w:val="20"/>
                <w:szCs w:val="20"/>
                <w:u w:val="single"/>
              </w:rPr>
            </w:pPr>
            <w:r w:rsidRPr="004170F0">
              <w:rPr>
                <w:rFonts w:ascii="Times New Roman" w:hAnsi="Times New Roman" w:cs="Times New Roman"/>
                <w:kern w:val="24"/>
                <w:sz w:val="20"/>
                <w:szCs w:val="20"/>
              </w:rPr>
              <w:t>0 баллов</w:t>
            </w:r>
          </w:p>
        </w:tc>
      </w:tr>
      <w:tr w:rsidR="004170F0" w:rsidRPr="004170F0" w14:paraId="7C4B3024" w14:textId="77777777" w:rsidTr="00214666">
        <w:tc>
          <w:tcPr>
            <w:tcW w:w="468" w:type="dxa"/>
            <w:vMerge/>
            <w:vAlign w:val="center"/>
          </w:tcPr>
          <w:p w14:paraId="64384A94" w14:textId="77777777" w:rsidR="004170F0" w:rsidRPr="004170F0" w:rsidRDefault="004170F0" w:rsidP="00214666">
            <w:pPr>
              <w:rPr>
                <w:rFonts w:ascii="Times New Roman" w:hAnsi="Times New Roman" w:cs="Times New Roman"/>
                <w:sz w:val="20"/>
                <w:szCs w:val="20"/>
                <w:u w:val="single"/>
              </w:rPr>
            </w:pPr>
          </w:p>
        </w:tc>
        <w:tc>
          <w:tcPr>
            <w:tcW w:w="2084" w:type="dxa"/>
            <w:vMerge/>
            <w:vAlign w:val="center"/>
          </w:tcPr>
          <w:p w14:paraId="5E91F119" w14:textId="77777777" w:rsidR="004170F0" w:rsidRPr="004170F0" w:rsidRDefault="004170F0" w:rsidP="00214666">
            <w:pPr>
              <w:rPr>
                <w:rFonts w:ascii="Times New Roman" w:hAnsi="Times New Roman" w:cs="Times New Roman"/>
                <w:sz w:val="20"/>
                <w:szCs w:val="20"/>
                <w:u w:val="single"/>
              </w:rPr>
            </w:pPr>
          </w:p>
        </w:tc>
        <w:tc>
          <w:tcPr>
            <w:tcW w:w="4536" w:type="dxa"/>
            <w:gridSpan w:val="3"/>
          </w:tcPr>
          <w:p w14:paraId="1FDB240D" w14:textId="77777777" w:rsidR="004170F0" w:rsidRPr="004170F0" w:rsidRDefault="004170F0" w:rsidP="00214666">
            <w:pPr>
              <w:spacing w:after="0"/>
              <w:rPr>
                <w:rFonts w:ascii="Times New Roman" w:hAnsi="Times New Roman" w:cs="Times New Roman"/>
                <w:sz w:val="20"/>
                <w:szCs w:val="20"/>
                <w:u w:val="single"/>
              </w:rPr>
            </w:pPr>
            <w:r w:rsidRPr="004170F0">
              <w:rPr>
                <w:rFonts w:ascii="Times New Roman" w:hAnsi="Times New Roman" w:cs="Times New Roman"/>
                <w:kern w:val="24"/>
                <w:sz w:val="20"/>
                <w:szCs w:val="20"/>
              </w:rPr>
              <w:t>3.4. Соглашение о сотрудничестве с профессиональными педагогическими образовательными учреждениями</w:t>
            </w:r>
          </w:p>
        </w:tc>
        <w:tc>
          <w:tcPr>
            <w:tcW w:w="2126" w:type="dxa"/>
            <w:gridSpan w:val="3"/>
          </w:tcPr>
          <w:p w14:paraId="3502C3A4" w14:textId="77777777" w:rsidR="004170F0" w:rsidRPr="004170F0" w:rsidRDefault="004170F0" w:rsidP="00214666">
            <w:pPr>
              <w:pStyle w:val="ac"/>
              <w:spacing w:before="0" w:beforeAutospacing="0" w:after="0" w:afterAutospacing="0"/>
              <w:rPr>
                <w:sz w:val="20"/>
                <w:szCs w:val="20"/>
              </w:rPr>
            </w:pPr>
            <w:r w:rsidRPr="004170F0">
              <w:rPr>
                <w:kern w:val="24"/>
                <w:sz w:val="20"/>
                <w:szCs w:val="20"/>
              </w:rPr>
              <w:t xml:space="preserve">За каждое – 1 балл/ </w:t>
            </w:r>
          </w:p>
          <w:p w14:paraId="461837E7" w14:textId="77777777" w:rsidR="004170F0" w:rsidRPr="004170F0" w:rsidRDefault="004170F0" w:rsidP="00214666">
            <w:pPr>
              <w:spacing w:after="0"/>
              <w:rPr>
                <w:rFonts w:ascii="Times New Roman" w:hAnsi="Times New Roman" w:cs="Times New Roman"/>
                <w:kern w:val="24"/>
                <w:sz w:val="20"/>
                <w:szCs w:val="20"/>
              </w:rPr>
            </w:pPr>
            <w:r w:rsidRPr="004170F0">
              <w:rPr>
                <w:rFonts w:ascii="Times New Roman" w:hAnsi="Times New Roman" w:cs="Times New Roman"/>
                <w:kern w:val="24"/>
                <w:sz w:val="20"/>
                <w:szCs w:val="20"/>
              </w:rPr>
              <w:t xml:space="preserve">отсутствие – </w:t>
            </w:r>
          </w:p>
          <w:p w14:paraId="2A258424" w14:textId="77777777" w:rsidR="004170F0" w:rsidRPr="004170F0" w:rsidRDefault="004170F0" w:rsidP="00214666">
            <w:pPr>
              <w:spacing w:after="0"/>
              <w:rPr>
                <w:rFonts w:ascii="Times New Roman" w:hAnsi="Times New Roman" w:cs="Times New Roman"/>
                <w:sz w:val="20"/>
                <w:szCs w:val="20"/>
                <w:u w:val="single"/>
              </w:rPr>
            </w:pPr>
            <w:r w:rsidRPr="004170F0">
              <w:rPr>
                <w:rFonts w:ascii="Times New Roman" w:hAnsi="Times New Roman" w:cs="Times New Roman"/>
                <w:kern w:val="24"/>
                <w:sz w:val="20"/>
                <w:szCs w:val="20"/>
              </w:rPr>
              <w:t>0 баллов</w:t>
            </w:r>
          </w:p>
        </w:tc>
      </w:tr>
      <w:tr w:rsidR="004170F0" w:rsidRPr="004170F0" w14:paraId="6D2EBD20" w14:textId="77777777" w:rsidTr="00214666">
        <w:trPr>
          <w:trHeight w:val="769"/>
        </w:trPr>
        <w:tc>
          <w:tcPr>
            <w:tcW w:w="468" w:type="dxa"/>
            <w:vMerge w:val="restart"/>
          </w:tcPr>
          <w:p w14:paraId="6B82D7D3" w14:textId="77777777" w:rsidR="004170F0" w:rsidRPr="004170F0" w:rsidRDefault="004170F0" w:rsidP="00214666">
            <w:pPr>
              <w:pStyle w:val="ac"/>
              <w:spacing w:before="0" w:beforeAutospacing="0" w:after="0" w:afterAutospacing="0"/>
              <w:rPr>
                <w:sz w:val="20"/>
                <w:szCs w:val="20"/>
              </w:rPr>
            </w:pPr>
            <w:r w:rsidRPr="004170F0">
              <w:rPr>
                <w:kern w:val="24"/>
                <w:sz w:val="20"/>
                <w:szCs w:val="20"/>
              </w:rPr>
              <w:t>4.</w:t>
            </w:r>
          </w:p>
          <w:p w14:paraId="159EB882" w14:textId="77777777" w:rsidR="004170F0" w:rsidRPr="004170F0" w:rsidRDefault="004170F0" w:rsidP="00214666">
            <w:pPr>
              <w:pStyle w:val="ac"/>
              <w:spacing w:before="0" w:beforeAutospacing="0" w:after="0" w:afterAutospacing="0"/>
              <w:rPr>
                <w:sz w:val="20"/>
                <w:szCs w:val="20"/>
              </w:rPr>
            </w:pPr>
            <w:r w:rsidRPr="004170F0">
              <w:rPr>
                <w:kern w:val="24"/>
                <w:sz w:val="20"/>
                <w:szCs w:val="20"/>
              </w:rPr>
              <w:t> </w:t>
            </w:r>
          </w:p>
          <w:p w14:paraId="05191AA3" w14:textId="77777777" w:rsidR="004170F0" w:rsidRPr="004170F0" w:rsidRDefault="004170F0" w:rsidP="00214666">
            <w:pPr>
              <w:pStyle w:val="ac"/>
              <w:spacing w:before="0" w:beforeAutospacing="0" w:after="0" w:afterAutospacing="0"/>
              <w:rPr>
                <w:sz w:val="20"/>
                <w:szCs w:val="20"/>
              </w:rPr>
            </w:pPr>
            <w:r w:rsidRPr="004170F0">
              <w:rPr>
                <w:kern w:val="24"/>
                <w:sz w:val="20"/>
                <w:szCs w:val="20"/>
              </w:rPr>
              <w:t> </w:t>
            </w:r>
          </w:p>
          <w:p w14:paraId="2F1F96AA" w14:textId="77777777" w:rsidR="004170F0" w:rsidRPr="004170F0" w:rsidRDefault="004170F0" w:rsidP="00214666">
            <w:pPr>
              <w:pStyle w:val="ac"/>
              <w:spacing w:before="0" w:beforeAutospacing="0" w:after="0" w:afterAutospacing="0"/>
              <w:rPr>
                <w:sz w:val="20"/>
                <w:szCs w:val="20"/>
              </w:rPr>
            </w:pPr>
            <w:r w:rsidRPr="004170F0">
              <w:rPr>
                <w:kern w:val="24"/>
                <w:sz w:val="20"/>
                <w:szCs w:val="20"/>
              </w:rPr>
              <w:t> </w:t>
            </w:r>
          </w:p>
          <w:p w14:paraId="69E3BB1E" w14:textId="77777777" w:rsidR="004170F0" w:rsidRPr="004170F0" w:rsidRDefault="004170F0" w:rsidP="00214666">
            <w:pPr>
              <w:rPr>
                <w:rFonts w:ascii="Times New Roman" w:hAnsi="Times New Roman" w:cs="Times New Roman"/>
                <w:sz w:val="20"/>
                <w:szCs w:val="20"/>
                <w:u w:val="single"/>
              </w:rPr>
            </w:pPr>
            <w:r w:rsidRPr="004170F0">
              <w:rPr>
                <w:rFonts w:ascii="Times New Roman" w:hAnsi="Times New Roman" w:cs="Times New Roman"/>
                <w:kern w:val="24"/>
                <w:sz w:val="20"/>
                <w:szCs w:val="20"/>
              </w:rPr>
              <w:t> </w:t>
            </w:r>
          </w:p>
        </w:tc>
        <w:tc>
          <w:tcPr>
            <w:tcW w:w="2084" w:type="dxa"/>
            <w:vMerge w:val="restart"/>
          </w:tcPr>
          <w:p w14:paraId="608E530D" w14:textId="77777777" w:rsidR="004170F0" w:rsidRPr="004170F0" w:rsidRDefault="004170F0" w:rsidP="00214666">
            <w:pPr>
              <w:pStyle w:val="ac"/>
              <w:spacing w:before="0" w:beforeAutospacing="0" w:after="0" w:afterAutospacing="0"/>
              <w:rPr>
                <w:sz w:val="20"/>
                <w:szCs w:val="20"/>
              </w:rPr>
            </w:pPr>
            <w:r w:rsidRPr="004170F0">
              <w:rPr>
                <w:kern w:val="24"/>
                <w:sz w:val="20"/>
                <w:szCs w:val="20"/>
              </w:rPr>
              <w:t xml:space="preserve">Соответствие содержания и организации методической работы специфике образовательной сферы Республики Дагестан </w:t>
            </w:r>
          </w:p>
          <w:p w14:paraId="4F14FBCE" w14:textId="77777777" w:rsidR="004170F0" w:rsidRPr="004170F0" w:rsidRDefault="004170F0" w:rsidP="00214666">
            <w:pPr>
              <w:pStyle w:val="ac"/>
              <w:spacing w:before="0" w:beforeAutospacing="0" w:after="0" w:afterAutospacing="0"/>
              <w:rPr>
                <w:sz w:val="20"/>
                <w:szCs w:val="20"/>
              </w:rPr>
            </w:pPr>
            <w:r w:rsidRPr="004170F0">
              <w:rPr>
                <w:kern w:val="24"/>
                <w:sz w:val="20"/>
                <w:szCs w:val="20"/>
              </w:rPr>
              <w:t> </w:t>
            </w:r>
          </w:p>
          <w:p w14:paraId="730CDEC1" w14:textId="77777777" w:rsidR="004170F0" w:rsidRPr="004170F0" w:rsidRDefault="004170F0" w:rsidP="00214666">
            <w:pPr>
              <w:pStyle w:val="ac"/>
              <w:spacing w:before="0" w:beforeAutospacing="0" w:after="0" w:afterAutospacing="0"/>
              <w:rPr>
                <w:sz w:val="20"/>
                <w:szCs w:val="20"/>
              </w:rPr>
            </w:pPr>
            <w:r w:rsidRPr="004170F0">
              <w:rPr>
                <w:kern w:val="24"/>
                <w:sz w:val="20"/>
                <w:szCs w:val="20"/>
              </w:rPr>
              <w:t> </w:t>
            </w:r>
          </w:p>
          <w:p w14:paraId="4FCA98E9" w14:textId="77777777" w:rsidR="004170F0" w:rsidRPr="004170F0" w:rsidRDefault="004170F0" w:rsidP="00214666">
            <w:pPr>
              <w:pStyle w:val="ac"/>
              <w:spacing w:before="0" w:beforeAutospacing="0" w:after="0" w:afterAutospacing="0"/>
              <w:rPr>
                <w:sz w:val="20"/>
                <w:szCs w:val="20"/>
              </w:rPr>
            </w:pPr>
            <w:r w:rsidRPr="004170F0">
              <w:rPr>
                <w:kern w:val="24"/>
                <w:sz w:val="20"/>
                <w:szCs w:val="20"/>
              </w:rPr>
              <w:t> </w:t>
            </w:r>
          </w:p>
          <w:p w14:paraId="2A58F3CB" w14:textId="77777777" w:rsidR="004170F0" w:rsidRPr="004170F0" w:rsidRDefault="004170F0" w:rsidP="00214666">
            <w:pPr>
              <w:rPr>
                <w:rFonts w:ascii="Times New Roman" w:hAnsi="Times New Roman" w:cs="Times New Roman"/>
                <w:sz w:val="20"/>
                <w:szCs w:val="20"/>
                <w:u w:val="single"/>
              </w:rPr>
            </w:pPr>
            <w:r w:rsidRPr="004170F0">
              <w:rPr>
                <w:rFonts w:ascii="Times New Roman" w:hAnsi="Times New Roman" w:cs="Times New Roman"/>
                <w:kern w:val="24"/>
                <w:sz w:val="20"/>
                <w:szCs w:val="20"/>
              </w:rPr>
              <w:t> </w:t>
            </w:r>
          </w:p>
        </w:tc>
        <w:tc>
          <w:tcPr>
            <w:tcW w:w="4536" w:type="dxa"/>
            <w:gridSpan w:val="3"/>
          </w:tcPr>
          <w:p w14:paraId="318D81B9" w14:textId="77777777" w:rsidR="004170F0" w:rsidRPr="004170F0" w:rsidRDefault="004170F0" w:rsidP="00214666">
            <w:pPr>
              <w:spacing w:after="0"/>
              <w:rPr>
                <w:rFonts w:ascii="Times New Roman" w:hAnsi="Times New Roman" w:cs="Times New Roman"/>
                <w:sz w:val="20"/>
                <w:szCs w:val="20"/>
                <w:u w:val="single"/>
              </w:rPr>
            </w:pPr>
            <w:r w:rsidRPr="004170F0">
              <w:rPr>
                <w:rFonts w:ascii="Times New Roman" w:hAnsi="Times New Roman" w:cs="Times New Roman"/>
                <w:kern w:val="24"/>
                <w:sz w:val="20"/>
                <w:szCs w:val="20"/>
              </w:rPr>
              <w:t>4.1. Личные кабинеты муниципальных методических служб на сайтах муниципальных управлений образования</w:t>
            </w:r>
          </w:p>
        </w:tc>
        <w:tc>
          <w:tcPr>
            <w:tcW w:w="2126" w:type="dxa"/>
            <w:gridSpan w:val="3"/>
          </w:tcPr>
          <w:p w14:paraId="1CB65AEB" w14:textId="77777777" w:rsidR="004170F0" w:rsidRPr="004170F0" w:rsidRDefault="004170F0" w:rsidP="00214666">
            <w:pPr>
              <w:spacing w:after="0"/>
              <w:rPr>
                <w:rFonts w:ascii="Times New Roman" w:hAnsi="Times New Roman" w:cs="Times New Roman"/>
                <w:kern w:val="24"/>
                <w:sz w:val="20"/>
                <w:szCs w:val="20"/>
              </w:rPr>
            </w:pPr>
            <w:r w:rsidRPr="004170F0">
              <w:rPr>
                <w:rFonts w:ascii="Times New Roman" w:hAnsi="Times New Roman" w:cs="Times New Roman"/>
                <w:kern w:val="24"/>
                <w:sz w:val="20"/>
                <w:szCs w:val="20"/>
              </w:rPr>
              <w:t xml:space="preserve">За каждый ЛК – </w:t>
            </w:r>
          </w:p>
          <w:p w14:paraId="1ACAB281" w14:textId="77777777" w:rsidR="004170F0" w:rsidRPr="004170F0" w:rsidRDefault="004170F0" w:rsidP="00214666">
            <w:pPr>
              <w:spacing w:after="0"/>
              <w:rPr>
                <w:rFonts w:ascii="Times New Roman" w:hAnsi="Times New Roman" w:cs="Times New Roman"/>
                <w:sz w:val="20"/>
                <w:szCs w:val="20"/>
                <w:u w:val="single"/>
              </w:rPr>
            </w:pPr>
            <w:r w:rsidRPr="004170F0">
              <w:rPr>
                <w:rFonts w:ascii="Times New Roman" w:hAnsi="Times New Roman" w:cs="Times New Roman"/>
                <w:kern w:val="24"/>
                <w:sz w:val="20"/>
                <w:szCs w:val="20"/>
              </w:rPr>
              <w:t>0,1 балла</w:t>
            </w:r>
          </w:p>
        </w:tc>
      </w:tr>
      <w:tr w:rsidR="004170F0" w:rsidRPr="004170F0" w14:paraId="0A69E7BA" w14:textId="77777777" w:rsidTr="00214666">
        <w:tc>
          <w:tcPr>
            <w:tcW w:w="468" w:type="dxa"/>
            <w:vMerge/>
            <w:vAlign w:val="center"/>
          </w:tcPr>
          <w:p w14:paraId="351A72A8" w14:textId="77777777" w:rsidR="004170F0" w:rsidRPr="004170F0" w:rsidRDefault="004170F0" w:rsidP="00214666">
            <w:pPr>
              <w:rPr>
                <w:rFonts w:ascii="Times New Roman" w:hAnsi="Times New Roman" w:cs="Times New Roman"/>
                <w:color w:val="FF0000"/>
                <w:sz w:val="20"/>
                <w:szCs w:val="20"/>
                <w:u w:val="single"/>
              </w:rPr>
            </w:pPr>
          </w:p>
        </w:tc>
        <w:tc>
          <w:tcPr>
            <w:tcW w:w="2084" w:type="dxa"/>
            <w:vMerge/>
            <w:vAlign w:val="center"/>
          </w:tcPr>
          <w:p w14:paraId="52AD5E96" w14:textId="77777777" w:rsidR="004170F0" w:rsidRPr="004170F0" w:rsidRDefault="004170F0" w:rsidP="00214666">
            <w:pPr>
              <w:rPr>
                <w:rFonts w:ascii="Times New Roman" w:hAnsi="Times New Roman" w:cs="Times New Roman"/>
                <w:color w:val="FF0000"/>
                <w:sz w:val="20"/>
                <w:szCs w:val="20"/>
                <w:u w:val="single"/>
              </w:rPr>
            </w:pPr>
          </w:p>
        </w:tc>
        <w:tc>
          <w:tcPr>
            <w:tcW w:w="4536" w:type="dxa"/>
            <w:gridSpan w:val="3"/>
          </w:tcPr>
          <w:p w14:paraId="60128C3D" w14:textId="77777777" w:rsidR="004170F0" w:rsidRPr="004170F0" w:rsidRDefault="004170F0" w:rsidP="00214666">
            <w:pPr>
              <w:spacing w:after="0"/>
              <w:rPr>
                <w:rFonts w:ascii="Times New Roman" w:hAnsi="Times New Roman" w:cs="Times New Roman"/>
                <w:sz w:val="20"/>
                <w:szCs w:val="20"/>
                <w:u w:val="single"/>
              </w:rPr>
            </w:pPr>
            <w:r w:rsidRPr="004170F0">
              <w:rPr>
                <w:rFonts w:ascii="Times New Roman" w:hAnsi="Times New Roman" w:cs="Times New Roman"/>
                <w:kern w:val="24"/>
                <w:sz w:val="20"/>
                <w:szCs w:val="20"/>
              </w:rPr>
              <w:t>4.2. Мероприятия с различными целевыми группами педагогов (молодые, опытные педагоги, наставники)</w:t>
            </w:r>
          </w:p>
        </w:tc>
        <w:tc>
          <w:tcPr>
            <w:tcW w:w="2126" w:type="dxa"/>
            <w:gridSpan w:val="3"/>
          </w:tcPr>
          <w:p w14:paraId="429AE1A4" w14:textId="77777777" w:rsidR="004170F0" w:rsidRPr="004170F0" w:rsidRDefault="004170F0" w:rsidP="00214666">
            <w:pPr>
              <w:spacing w:after="0"/>
              <w:rPr>
                <w:rFonts w:ascii="Times New Roman" w:hAnsi="Times New Roman" w:cs="Times New Roman"/>
                <w:kern w:val="24"/>
                <w:sz w:val="20"/>
                <w:szCs w:val="20"/>
              </w:rPr>
            </w:pPr>
            <w:r w:rsidRPr="004170F0">
              <w:rPr>
                <w:rFonts w:ascii="Times New Roman" w:hAnsi="Times New Roman" w:cs="Times New Roman"/>
                <w:kern w:val="24"/>
                <w:sz w:val="20"/>
                <w:szCs w:val="20"/>
              </w:rPr>
              <w:t xml:space="preserve">За каждое мероприятие – 1 балл  </w:t>
            </w:r>
          </w:p>
          <w:p w14:paraId="4ACF367B" w14:textId="77777777" w:rsidR="004170F0" w:rsidRPr="004170F0" w:rsidRDefault="004170F0" w:rsidP="00214666">
            <w:pPr>
              <w:spacing w:after="0"/>
              <w:rPr>
                <w:rFonts w:ascii="Times New Roman" w:hAnsi="Times New Roman" w:cs="Times New Roman"/>
                <w:sz w:val="20"/>
                <w:szCs w:val="20"/>
                <w:u w:val="single"/>
              </w:rPr>
            </w:pPr>
            <w:r w:rsidRPr="004170F0">
              <w:rPr>
                <w:rFonts w:ascii="Times New Roman" w:hAnsi="Times New Roman" w:cs="Times New Roman"/>
                <w:kern w:val="24"/>
                <w:sz w:val="20"/>
                <w:szCs w:val="20"/>
              </w:rPr>
              <w:t>отсутствие – 0 баллов</w:t>
            </w:r>
          </w:p>
        </w:tc>
      </w:tr>
      <w:tr w:rsidR="004170F0" w:rsidRPr="004170F0" w14:paraId="0228F591" w14:textId="77777777" w:rsidTr="00214666">
        <w:tc>
          <w:tcPr>
            <w:tcW w:w="468" w:type="dxa"/>
            <w:vMerge/>
            <w:vAlign w:val="center"/>
          </w:tcPr>
          <w:p w14:paraId="1BEB7249" w14:textId="77777777" w:rsidR="004170F0" w:rsidRPr="004170F0" w:rsidRDefault="004170F0" w:rsidP="00214666">
            <w:pPr>
              <w:rPr>
                <w:rFonts w:ascii="Times New Roman" w:hAnsi="Times New Roman" w:cs="Times New Roman"/>
                <w:color w:val="FF0000"/>
                <w:sz w:val="20"/>
                <w:szCs w:val="20"/>
                <w:u w:val="single"/>
              </w:rPr>
            </w:pPr>
          </w:p>
        </w:tc>
        <w:tc>
          <w:tcPr>
            <w:tcW w:w="2084" w:type="dxa"/>
            <w:vMerge/>
            <w:vAlign w:val="center"/>
          </w:tcPr>
          <w:p w14:paraId="328C1856" w14:textId="77777777" w:rsidR="004170F0" w:rsidRPr="004170F0" w:rsidRDefault="004170F0" w:rsidP="00214666">
            <w:pPr>
              <w:rPr>
                <w:rFonts w:ascii="Times New Roman" w:hAnsi="Times New Roman" w:cs="Times New Roman"/>
                <w:color w:val="FF0000"/>
                <w:sz w:val="20"/>
                <w:szCs w:val="20"/>
                <w:u w:val="single"/>
              </w:rPr>
            </w:pPr>
          </w:p>
        </w:tc>
        <w:tc>
          <w:tcPr>
            <w:tcW w:w="4536" w:type="dxa"/>
            <w:gridSpan w:val="3"/>
          </w:tcPr>
          <w:p w14:paraId="438E6F76" w14:textId="77777777" w:rsidR="004170F0" w:rsidRPr="004170F0" w:rsidRDefault="004170F0" w:rsidP="00214666">
            <w:pPr>
              <w:spacing w:after="0"/>
              <w:rPr>
                <w:rFonts w:ascii="Times New Roman" w:hAnsi="Times New Roman" w:cs="Times New Roman"/>
                <w:sz w:val="20"/>
                <w:szCs w:val="20"/>
                <w:u w:val="single"/>
              </w:rPr>
            </w:pPr>
            <w:r w:rsidRPr="004170F0">
              <w:rPr>
                <w:rFonts w:ascii="Times New Roman" w:hAnsi="Times New Roman" w:cs="Times New Roman"/>
                <w:kern w:val="24"/>
                <w:sz w:val="20"/>
                <w:szCs w:val="20"/>
              </w:rPr>
              <w:t>4.3. Современные технологии сопровождения и методической поддержки педагогов (пилотные муниципалитеты, образовательные организации по апробации современных технологий МР)</w:t>
            </w:r>
          </w:p>
        </w:tc>
        <w:tc>
          <w:tcPr>
            <w:tcW w:w="2126" w:type="dxa"/>
            <w:gridSpan w:val="3"/>
          </w:tcPr>
          <w:p w14:paraId="4A56E200" w14:textId="77777777" w:rsidR="004170F0" w:rsidRPr="004170F0" w:rsidRDefault="004170F0" w:rsidP="00214666">
            <w:pPr>
              <w:spacing w:after="0"/>
              <w:rPr>
                <w:rFonts w:ascii="Times New Roman" w:hAnsi="Times New Roman" w:cs="Times New Roman"/>
                <w:sz w:val="20"/>
                <w:szCs w:val="20"/>
                <w:u w:val="single"/>
              </w:rPr>
            </w:pPr>
            <w:r w:rsidRPr="004170F0">
              <w:rPr>
                <w:rFonts w:ascii="Times New Roman" w:hAnsi="Times New Roman" w:cs="Times New Roman"/>
                <w:kern w:val="24"/>
                <w:sz w:val="20"/>
                <w:szCs w:val="20"/>
              </w:rPr>
              <w:t>Наличие работ в пилотных муниципалитетах, ОО: за каждый – 1 балл/ отсутствие – 0 баллов</w:t>
            </w:r>
          </w:p>
        </w:tc>
      </w:tr>
      <w:tr w:rsidR="004170F0" w:rsidRPr="004170F0" w14:paraId="71610038" w14:textId="77777777" w:rsidTr="00214666">
        <w:tc>
          <w:tcPr>
            <w:tcW w:w="468" w:type="dxa"/>
            <w:vMerge/>
            <w:vAlign w:val="center"/>
          </w:tcPr>
          <w:p w14:paraId="78616DCD" w14:textId="77777777" w:rsidR="004170F0" w:rsidRPr="004170F0" w:rsidRDefault="004170F0" w:rsidP="00214666">
            <w:pPr>
              <w:rPr>
                <w:rFonts w:ascii="Times New Roman" w:hAnsi="Times New Roman" w:cs="Times New Roman"/>
                <w:color w:val="FF0000"/>
                <w:sz w:val="20"/>
                <w:szCs w:val="20"/>
                <w:u w:val="single"/>
              </w:rPr>
            </w:pPr>
          </w:p>
        </w:tc>
        <w:tc>
          <w:tcPr>
            <w:tcW w:w="2084" w:type="dxa"/>
            <w:vMerge/>
            <w:vAlign w:val="center"/>
          </w:tcPr>
          <w:p w14:paraId="4CBE3F2B" w14:textId="77777777" w:rsidR="004170F0" w:rsidRPr="004170F0" w:rsidRDefault="004170F0" w:rsidP="00214666">
            <w:pPr>
              <w:rPr>
                <w:rFonts w:ascii="Times New Roman" w:hAnsi="Times New Roman" w:cs="Times New Roman"/>
                <w:color w:val="FF0000"/>
                <w:sz w:val="20"/>
                <w:szCs w:val="20"/>
                <w:u w:val="single"/>
              </w:rPr>
            </w:pPr>
          </w:p>
        </w:tc>
        <w:tc>
          <w:tcPr>
            <w:tcW w:w="4536" w:type="dxa"/>
            <w:gridSpan w:val="3"/>
          </w:tcPr>
          <w:p w14:paraId="398A428B" w14:textId="77777777" w:rsidR="004170F0" w:rsidRPr="004170F0" w:rsidRDefault="004170F0" w:rsidP="00214666">
            <w:pPr>
              <w:spacing w:after="0"/>
              <w:rPr>
                <w:rFonts w:ascii="Times New Roman" w:hAnsi="Times New Roman" w:cs="Times New Roman"/>
                <w:sz w:val="20"/>
                <w:szCs w:val="20"/>
                <w:u w:val="single"/>
              </w:rPr>
            </w:pPr>
            <w:r w:rsidRPr="004170F0">
              <w:rPr>
                <w:rFonts w:ascii="Times New Roman" w:hAnsi="Times New Roman" w:cs="Times New Roman"/>
                <w:kern w:val="24"/>
                <w:sz w:val="20"/>
                <w:szCs w:val="20"/>
              </w:rPr>
              <w:t>4.4. Экспертное консультирование педагогов по проблемам формирования функциональной грамотности</w:t>
            </w:r>
          </w:p>
        </w:tc>
        <w:tc>
          <w:tcPr>
            <w:tcW w:w="2126" w:type="dxa"/>
            <w:gridSpan w:val="3"/>
          </w:tcPr>
          <w:p w14:paraId="082793E2" w14:textId="77777777" w:rsidR="004170F0" w:rsidRPr="004170F0" w:rsidRDefault="004170F0" w:rsidP="00214666">
            <w:pPr>
              <w:spacing w:after="0"/>
              <w:rPr>
                <w:rFonts w:ascii="Times New Roman" w:hAnsi="Times New Roman" w:cs="Times New Roman"/>
                <w:sz w:val="20"/>
                <w:szCs w:val="20"/>
                <w:u w:val="single"/>
              </w:rPr>
            </w:pPr>
            <w:r w:rsidRPr="004170F0">
              <w:rPr>
                <w:rFonts w:ascii="Times New Roman" w:hAnsi="Times New Roman" w:cs="Times New Roman"/>
                <w:kern w:val="24"/>
                <w:sz w:val="20"/>
                <w:szCs w:val="20"/>
              </w:rPr>
              <w:t>Наличие программы и обучение в соответствии с ГЗ – 5 баллов/ отсутствие – 0 баллов</w:t>
            </w:r>
          </w:p>
        </w:tc>
      </w:tr>
      <w:tr w:rsidR="004170F0" w:rsidRPr="004170F0" w14:paraId="6C056E8D" w14:textId="77777777" w:rsidTr="00214666">
        <w:tc>
          <w:tcPr>
            <w:tcW w:w="468" w:type="dxa"/>
            <w:vMerge/>
            <w:vAlign w:val="center"/>
          </w:tcPr>
          <w:p w14:paraId="31524A3F" w14:textId="77777777" w:rsidR="004170F0" w:rsidRPr="004170F0" w:rsidRDefault="004170F0" w:rsidP="00214666">
            <w:pPr>
              <w:rPr>
                <w:rFonts w:ascii="Times New Roman" w:hAnsi="Times New Roman" w:cs="Times New Roman"/>
                <w:color w:val="FF0000"/>
                <w:sz w:val="20"/>
                <w:szCs w:val="20"/>
                <w:u w:val="single"/>
              </w:rPr>
            </w:pPr>
          </w:p>
        </w:tc>
        <w:tc>
          <w:tcPr>
            <w:tcW w:w="2084" w:type="dxa"/>
            <w:vMerge/>
            <w:vAlign w:val="center"/>
          </w:tcPr>
          <w:p w14:paraId="3CF72DED" w14:textId="77777777" w:rsidR="004170F0" w:rsidRPr="004170F0" w:rsidRDefault="004170F0" w:rsidP="00214666">
            <w:pPr>
              <w:rPr>
                <w:rFonts w:ascii="Times New Roman" w:hAnsi="Times New Roman" w:cs="Times New Roman"/>
                <w:color w:val="FF0000"/>
                <w:sz w:val="20"/>
                <w:szCs w:val="20"/>
                <w:u w:val="single"/>
              </w:rPr>
            </w:pPr>
          </w:p>
        </w:tc>
        <w:tc>
          <w:tcPr>
            <w:tcW w:w="4536" w:type="dxa"/>
            <w:gridSpan w:val="3"/>
          </w:tcPr>
          <w:p w14:paraId="71A9AB2C" w14:textId="77777777" w:rsidR="004170F0" w:rsidRPr="004170F0" w:rsidRDefault="004170F0" w:rsidP="00214666">
            <w:pPr>
              <w:spacing w:after="0"/>
              <w:rPr>
                <w:rFonts w:ascii="Times New Roman" w:hAnsi="Times New Roman" w:cs="Times New Roman"/>
                <w:sz w:val="20"/>
                <w:szCs w:val="20"/>
                <w:u w:val="single"/>
              </w:rPr>
            </w:pPr>
            <w:r w:rsidRPr="004170F0">
              <w:rPr>
                <w:rFonts w:ascii="Times New Roman" w:hAnsi="Times New Roman" w:cs="Times New Roman"/>
                <w:kern w:val="24"/>
                <w:sz w:val="20"/>
                <w:szCs w:val="20"/>
              </w:rPr>
              <w:t>4.5. Практики по приоритетным направлениям развития региональной системы образования</w:t>
            </w:r>
          </w:p>
        </w:tc>
        <w:tc>
          <w:tcPr>
            <w:tcW w:w="2126" w:type="dxa"/>
            <w:gridSpan w:val="3"/>
          </w:tcPr>
          <w:p w14:paraId="15189B2B" w14:textId="77777777" w:rsidR="004170F0" w:rsidRPr="004170F0" w:rsidRDefault="004170F0" w:rsidP="00214666">
            <w:pPr>
              <w:spacing w:after="0"/>
              <w:rPr>
                <w:rFonts w:ascii="Times New Roman" w:hAnsi="Times New Roman" w:cs="Times New Roman"/>
                <w:sz w:val="20"/>
                <w:szCs w:val="20"/>
                <w:u w:val="single"/>
              </w:rPr>
            </w:pPr>
            <w:r w:rsidRPr="004170F0">
              <w:rPr>
                <w:rFonts w:ascii="Times New Roman" w:hAnsi="Times New Roman" w:cs="Times New Roman"/>
                <w:kern w:val="24"/>
                <w:sz w:val="20"/>
                <w:szCs w:val="20"/>
              </w:rPr>
              <w:t xml:space="preserve">Наличие практик продвинутого уровня по 70% направлений – 5 баллов; 71 – 90% направлений – 7 баллов; свыше 90% – 9б. </w:t>
            </w:r>
          </w:p>
        </w:tc>
      </w:tr>
      <w:tr w:rsidR="004170F0" w:rsidRPr="004170F0" w14:paraId="4FAD2342" w14:textId="77777777" w:rsidTr="00214666">
        <w:tc>
          <w:tcPr>
            <w:tcW w:w="468" w:type="dxa"/>
            <w:vMerge/>
            <w:vAlign w:val="center"/>
          </w:tcPr>
          <w:p w14:paraId="276EFE53" w14:textId="77777777" w:rsidR="004170F0" w:rsidRPr="004170F0" w:rsidRDefault="004170F0" w:rsidP="00214666">
            <w:pPr>
              <w:rPr>
                <w:rFonts w:ascii="Times New Roman" w:hAnsi="Times New Roman" w:cs="Times New Roman"/>
                <w:color w:val="FF0000"/>
                <w:sz w:val="20"/>
                <w:szCs w:val="20"/>
                <w:u w:val="single"/>
              </w:rPr>
            </w:pPr>
          </w:p>
        </w:tc>
        <w:tc>
          <w:tcPr>
            <w:tcW w:w="2084" w:type="dxa"/>
            <w:vMerge/>
            <w:vAlign w:val="center"/>
          </w:tcPr>
          <w:p w14:paraId="681F8D97" w14:textId="77777777" w:rsidR="004170F0" w:rsidRPr="004170F0" w:rsidRDefault="004170F0" w:rsidP="00214666">
            <w:pPr>
              <w:rPr>
                <w:rFonts w:ascii="Times New Roman" w:hAnsi="Times New Roman" w:cs="Times New Roman"/>
                <w:color w:val="FF0000"/>
                <w:sz w:val="20"/>
                <w:szCs w:val="20"/>
                <w:u w:val="single"/>
              </w:rPr>
            </w:pPr>
          </w:p>
        </w:tc>
        <w:tc>
          <w:tcPr>
            <w:tcW w:w="4536" w:type="dxa"/>
            <w:gridSpan w:val="3"/>
          </w:tcPr>
          <w:p w14:paraId="1D87D916" w14:textId="77777777" w:rsidR="004170F0" w:rsidRPr="004170F0" w:rsidRDefault="004170F0" w:rsidP="00214666">
            <w:pPr>
              <w:spacing w:after="0"/>
              <w:rPr>
                <w:rFonts w:ascii="Times New Roman" w:hAnsi="Times New Roman" w:cs="Times New Roman"/>
                <w:sz w:val="20"/>
                <w:szCs w:val="20"/>
                <w:u w:val="single"/>
              </w:rPr>
            </w:pPr>
            <w:r w:rsidRPr="004170F0">
              <w:rPr>
                <w:rFonts w:ascii="Times New Roman" w:hAnsi="Times New Roman" w:cs="Times New Roman"/>
                <w:kern w:val="24"/>
                <w:sz w:val="20"/>
                <w:szCs w:val="20"/>
              </w:rPr>
              <w:t>4.6. Методическая поддержка работы региональной ассоциации молодых педагогов</w:t>
            </w:r>
          </w:p>
        </w:tc>
        <w:tc>
          <w:tcPr>
            <w:tcW w:w="2126" w:type="dxa"/>
            <w:gridSpan w:val="3"/>
          </w:tcPr>
          <w:p w14:paraId="7F9FE4CC" w14:textId="77777777" w:rsidR="004170F0" w:rsidRPr="004170F0" w:rsidRDefault="004170F0" w:rsidP="00214666">
            <w:pPr>
              <w:spacing w:after="0" w:line="240" w:lineRule="auto"/>
              <w:rPr>
                <w:rFonts w:ascii="Times New Roman" w:hAnsi="Times New Roman" w:cs="Times New Roman"/>
                <w:kern w:val="24"/>
                <w:sz w:val="20"/>
                <w:szCs w:val="20"/>
              </w:rPr>
            </w:pPr>
            <w:r w:rsidRPr="004170F0">
              <w:rPr>
                <w:rFonts w:ascii="Times New Roman" w:hAnsi="Times New Roman" w:cs="Times New Roman"/>
                <w:kern w:val="24"/>
                <w:sz w:val="20"/>
                <w:szCs w:val="20"/>
              </w:rPr>
              <w:t xml:space="preserve">Наличие поддержки – 2 балла/ </w:t>
            </w:r>
          </w:p>
          <w:p w14:paraId="34197513" w14:textId="77777777" w:rsidR="004170F0" w:rsidRPr="004170F0" w:rsidRDefault="004170F0" w:rsidP="00214666">
            <w:pPr>
              <w:spacing w:after="0" w:line="240" w:lineRule="auto"/>
              <w:rPr>
                <w:rFonts w:ascii="Times New Roman" w:hAnsi="Times New Roman" w:cs="Times New Roman"/>
                <w:sz w:val="20"/>
                <w:szCs w:val="20"/>
                <w:u w:val="single"/>
              </w:rPr>
            </w:pPr>
            <w:r w:rsidRPr="004170F0">
              <w:rPr>
                <w:rFonts w:ascii="Times New Roman" w:hAnsi="Times New Roman" w:cs="Times New Roman"/>
                <w:kern w:val="24"/>
                <w:sz w:val="20"/>
                <w:szCs w:val="20"/>
              </w:rPr>
              <w:lastRenderedPageBreak/>
              <w:t>отсутствие – 0 баллов</w:t>
            </w:r>
          </w:p>
        </w:tc>
      </w:tr>
      <w:tr w:rsidR="004170F0" w:rsidRPr="004170F0" w14:paraId="77D0873A" w14:textId="77777777" w:rsidTr="00214666">
        <w:tc>
          <w:tcPr>
            <w:tcW w:w="468" w:type="dxa"/>
            <w:vMerge/>
            <w:vAlign w:val="center"/>
          </w:tcPr>
          <w:p w14:paraId="402E6E26" w14:textId="77777777" w:rsidR="004170F0" w:rsidRPr="004170F0" w:rsidRDefault="004170F0" w:rsidP="00214666">
            <w:pPr>
              <w:rPr>
                <w:rFonts w:ascii="Times New Roman" w:hAnsi="Times New Roman" w:cs="Times New Roman"/>
                <w:color w:val="FF0000"/>
                <w:sz w:val="20"/>
                <w:szCs w:val="20"/>
                <w:u w:val="single"/>
              </w:rPr>
            </w:pPr>
          </w:p>
        </w:tc>
        <w:tc>
          <w:tcPr>
            <w:tcW w:w="2084" w:type="dxa"/>
            <w:vMerge/>
            <w:vAlign w:val="center"/>
          </w:tcPr>
          <w:p w14:paraId="5044731B" w14:textId="77777777" w:rsidR="004170F0" w:rsidRPr="004170F0" w:rsidRDefault="004170F0" w:rsidP="00214666">
            <w:pPr>
              <w:rPr>
                <w:rFonts w:ascii="Times New Roman" w:hAnsi="Times New Roman" w:cs="Times New Roman"/>
                <w:color w:val="FF0000"/>
                <w:sz w:val="20"/>
                <w:szCs w:val="20"/>
                <w:u w:val="single"/>
              </w:rPr>
            </w:pPr>
          </w:p>
        </w:tc>
        <w:tc>
          <w:tcPr>
            <w:tcW w:w="4536" w:type="dxa"/>
            <w:gridSpan w:val="3"/>
          </w:tcPr>
          <w:p w14:paraId="6D00C1B3" w14:textId="77777777" w:rsidR="004170F0" w:rsidRPr="004170F0" w:rsidRDefault="004170F0" w:rsidP="00214666">
            <w:pPr>
              <w:spacing w:after="0"/>
              <w:rPr>
                <w:rFonts w:ascii="Times New Roman" w:hAnsi="Times New Roman" w:cs="Times New Roman"/>
                <w:sz w:val="20"/>
                <w:szCs w:val="20"/>
                <w:u w:val="single"/>
              </w:rPr>
            </w:pPr>
            <w:r w:rsidRPr="004170F0">
              <w:rPr>
                <w:rFonts w:ascii="Times New Roman" w:hAnsi="Times New Roman" w:cs="Times New Roman"/>
                <w:kern w:val="24"/>
                <w:sz w:val="20"/>
                <w:szCs w:val="20"/>
              </w:rPr>
              <w:t>4.7. Реализация Проекта по наставничеству во всех ОО</w:t>
            </w:r>
          </w:p>
        </w:tc>
        <w:tc>
          <w:tcPr>
            <w:tcW w:w="2126" w:type="dxa"/>
            <w:gridSpan w:val="3"/>
          </w:tcPr>
          <w:p w14:paraId="5113E9A3" w14:textId="77777777" w:rsidR="004170F0" w:rsidRPr="004170F0" w:rsidRDefault="004170F0" w:rsidP="00214666">
            <w:pPr>
              <w:pStyle w:val="ac"/>
              <w:spacing w:before="0" w:beforeAutospacing="0" w:after="0" w:afterAutospacing="0"/>
              <w:rPr>
                <w:sz w:val="20"/>
                <w:szCs w:val="20"/>
              </w:rPr>
            </w:pPr>
            <w:r w:rsidRPr="004170F0">
              <w:rPr>
                <w:kern w:val="24"/>
                <w:sz w:val="20"/>
                <w:szCs w:val="20"/>
              </w:rPr>
              <w:t>Реализация проекта – 10 баллов/</w:t>
            </w:r>
          </w:p>
          <w:p w14:paraId="03F6E491" w14:textId="77777777" w:rsidR="004170F0" w:rsidRPr="004170F0" w:rsidRDefault="004170F0" w:rsidP="00214666">
            <w:pPr>
              <w:pStyle w:val="ac"/>
              <w:spacing w:before="0" w:beforeAutospacing="0" w:after="0" w:afterAutospacing="0"/>
              <w:rPr>
                <w:sz w:val="20"/>
                <w:szCs w:val="20"/>
              </w:rPr>
            </w:pPr>
            <w:r w:rsidRPr="004170F0">
              <w:rPr>
                <w:kern w:val="24"/>
                <w:sz w:val="20"/>
                <w:szCs w:val="20"/>
              </w:rPr>
              <w:t>Более 70% ОО – 5 баллов/</w:t>
            </w:r>
          </w:p>
          <w:p w14:paraId="31AB33B1" w14:textId="77777777" w:rsidR="004170F0" w:rsidRPr="004170F0" w:rsidRDefault="004170F0" w:rsidP="00214666">
            <w:pPr>
              <w:pStyle w:val="ac"/>
              <w:spacing w:before="0" w:beforeAutospacing="0" w:after="0" w:afterAutospacing="0"/>
              <w:rPr>
                <w:sz w:val="20"/>
                <w:szCs w:val="20"/>
              </w:rPr>
            </w:pPr>
            <w:r w:rsidRPr="004170F0">
              <w:rPr>
                <w:kern w:val="24"/>
                <w:sz w:val="20"/>
                <w:szCs w:val="20"/>
              </w:rPr>
              <w:t xml:space="preserve">Более 50% – 3 балла  </w:t>
            </w:r>
          </w:p>
          <w:p w14:paraId="0FEADCCE" w14:textId="77777777" w:rsidR="004170F0" w:rsidRPr="004170F0" w:rsidRDefault="004170F0" w:rsidP="00214666">
            <w:pPr>
              <w:spacing w:after="0" w:line="240" w:lineRule="auto"/>
              <w:rPr>
                <w:rFonts w:ascii="Times New Roman" w:hAnsi="Times New Roman" w:cs="Times New Roman"/>
                <w:kern w:val="24"/>
                <w:sz w:val="20"/>
                <w:szCs w:val="20"/>
              </w:rPr>
            </w:pPr>
            <w:r w:rsidRPr="004170F0">
              <w:rPr>
                <w:rFonts w:ascii="Times New Roman" w:hAnsi="Times New Roman" w:cs="Times New Roman"/>
                <w:kern w:val="24"/>
                <w:sz w:val="20"/>
                <w:szCs w:val="20"/>
              </w:rPr>
              <w:t xml:space="preserve">Менее 50% ОО – </w:t>
            </w:r>
          </w:p>
          <w:p w14:paraId="40257399" w14:textId="77777777" w:rsidR="004170F0" w:rsidRPr="004170F0" w:rsidRDefault="004170F0" w:rsidP="00214666">
            <w:pPr>
              <w:spacing w:after="0" w:line="240" w:lineRule="auto"/>
              <w:rPr>
                <w:rFonts w:ascii="Times New Roman" w:hAnsi="Times New Roman" w:cs="Times New Roman"/>
                <w:sz w:val="20"/>
                <w:szCs w:val="20"/>
                <w:u w:val="single"/>
              </w:rPr>
            </w:pPr>
            <w:r w:rsidRPr="004170F0">
              <w:rPr>
                <w:rFonts w:ascii="Times New Roman" w:hAnsi="Times New Roman" w:cs="Times New Roman"/>
                <w:kern w:val="24"/>
                <w:sz w:val="20"/>
                <w:szCs w:val="20"/>
              </w:rPr>
              <w:t>0 баллов</w:t>
            </w:r>
          </w:p>
        </w:tc>
      </w:tr>
      <w:tr w:rsidR="004170F0" w:rsidRPr="004170F0" w14:paraId="346D347C" w14:textId="77777777" w:rsidTr="00214666">
        <w:tc>
          <w:tcPr>
            <w:tcW w:w="468" w:type="dxa"/>
            <w:vMerge w:val="restart"/>
          </w:tcPr>
          <w:p w14:paraId="15E0A353" w14:textId="77777777" w:rsidR="004170F0" w:rsidRPr="004170F0" w:rsidRDefault="004170F0" w:rsidP="00214666">
            <w:pPr>
              <w:pStyle w:val="ac"/>
              <w:spacing w:before="0" w:beforeAutospacing="0" w:after="0" w:afterAutospacing="0"/>
              <w:rPr>
                <w:sz w:val="20"/>
                <w:szCs w:val="20"/>
              </w:rPr>
            </w:pPr>
            <w:r w:rsidRPr="004170F0">
              <w:rPr>
                <w:kern w:val="24"/>
                <w:sz w:val="20"/>
                <w:szCs w:val="20"/>
              </w:rPr>
              <w:t>5.</w:t>
            </w:r>
          </w:p>
          <w:p w14:paraId="65E66651" w14:textId="77777777" w:rsidR="004170F0" w:rsidRPr="004170F0" w:rsidRDefault="004170F0" w:rsidP="00214666">
            <w:pPr>
              <w:pStyle w:val="ac"/>
              <w:spacing w:before="0" w:beforeAutospacing="0" w:after="0" w:afterAutospacing="0"/>
              <w:rPr>
                <w:sz w:val="20"/>
                <w:szCs w:val="20"/>
              </w:rPr>
            </w:pPr>
            <w:r w:rsidRPr="004170F0">
              <w:rPr>
                <w:bCs/>
                <w:kern w:val="24"/>
                <w:sz w:val="20"/>
                <w:szCs w:val="20"/>
              </w:rPr>
              <w:t> </w:t>
            </w:r>
          </w:p>
          <w:p w14:paraId="52F00FFC" w14:textId="77777777" w:rsidR="004170F0" w:rsidRPr="004170F0" w:rsidRDefault="004170F0" w:rsidP="00214666">
            <w:pPr>
              <w:pStyle w:val="ac"/>
              <w:spacing w:before="0" w:beforeAutospacing="0" w:after="0" w:afterAutospacing="0"/>
              <w:rPr>
                <w:sz w:val="20"/>
                <w:szCs w:val="20"/>
              </w:rPr>
            </w:pPr>
            <w:r w:rsidRPr="004170F0">
              <w:rPr>
                <w:bCs/>
                <w:kern w:val="24"/>
                <w:sz w:val="20"/>
                <w:szCs w:val="20"/>
              </w:rPr>
              <w:t> </w:t>
            </w:r>
          </w:p>
          <w:p w14:paraId="5EA2193A" w14:textId="77777777" w:rsidR="004170F0" w:rsidRPr="004170F0" w:rsidRDefault="004170F0" w:rsidP="00214666">
            <w:pPr>
              <w:rPr>
                <w:rFonts w:ascii="Times New Roman" w:hAnsi="Times New Roman" w:cs="Times New Roman"/>
                <w:sz w:val="20"/>
                <w:szCs w:val="20"/>
                <w:u w:val="single"/>
              </w:rPr>
            </w:pPr>
            <w:r w:rsidRPr="004170F0">
              <w:rPr>
                <w:rFonts w:ascii="Times New Roman" w:hAnsi="Times New Roman" w:cs="Times New Roman"/>
                <w:bCs/>
                <w:kern w:val="24"/>
                <w:sz w:val="20"/>
                <w:szCs w:val="20"/>
              </w:rPr>
              <w:t> </w:t>
            </w:r>
          </w:p>
        </w:tc>
        <w:tc>
          <w:tcPr>
            <w:tcW w:w="2084" w:type="dxa"/>
            <w:vMerge w:val="restart"/>
          </w:tcPr>
          <w:p w14:paraId="0BAEA861" w14:textId="77777777" w:rsidR="004170F0" w:rsidRPr="004170F0" w:rsidRDefault="004170F0" w:rsidP="00214666">
            <w:pPr>
              <w:pStyle w:val="ac"/>
              <w:spacing w:before="0" w:beforeAutospacing="0" w:after="160" w:afterAutospacing="0"/>
              <w:rPr>
                <w:sz w:val="20"/>
                <w:szCs w:val="20"/>
              </w:rPr>
            </w:pPr>
            <w:r w:rsidRPr="004170F0">
              <w:rPr>
                <w:kern w:val="24"/>
                <w:sz w:val="20"/>
                <w:szCs w:val="20"/>
              </w:rPr>
              <w:t xml:space="preserve">Наличие </w:t>
            </w:r>
            <w:r w:rsidRPr="004170F0">
              <w:rPr>
                <w:bCs/>
                <w:kern w:val="24"/>
                <w:sz w:val="20"/>
                <w:szCs w:val="20"/>
              </w:rPr>
              <w:t>системы</w:t>
            </w:r>
            <w:r w:rsidRPr="004170F0">
              <w:rPr>
                <w:kern w:val="24"/>
                <w:sz w:val="20"/>
                <w:szCs w:val="20"/>
              </w:rPr>
              <w:t xml:space="preserve"> поддержки молодых педагогов и системы наставничества</w:t>
            </w:r>
            <w:r w:rsidRPr="004170F0">
              <w:rPr>
                <w:bCs/>
                <w:kern w:val="24"/>
                <w:sz w:val="20"/>
                <w:szCs w:val="20"/>
              </w:rPr>
              <w:t> </w:t>
            </w:r>
          </w:p>
          <w:p w14:paraId="467E50B4" w14:textId="77777777" w:rsidR="004170F0" w:rsidRPr="004170F0" w:rsidRDefault="004170F0" w:rsidP="00214666">
            <w:pPr>
              <w:pStyle w:val="ac"/>
              <w:spacing w:before="0" w:beforeAutospacing="0" w:after="160" w:afterAutospacing="0"/>
              <w:rPr>
                <w:sz w:val="20"/>
                <w:szCs w:val="20"/>
              </w:rPr>
            </w:pPr>
            <w:r w:rsidRPr="004170F0">
              <w:rPr>
                <w:bCs/>
                <w:kern w:val="24"/>
                <w:sz w:val="20"/>
                <w:szCs w:val="20"/>
              </w:rPr>
              <w:t> </w:t>
            </w:r>
          </w:p>
          <w:p w14:paraId="76EADD75" w14:textId="77777777" w:rsidR="004170F0" w:rsidRPr="004170F0" w:rsidRDefault="004170F0" w:rsidP="00214666">
            <w:pPr>
              <w:rPr>
                <w:rFonts w:ascii="Times New Roman" w:hAnsi="Times New Roman" w:cs="Times New Roman"/>
                <w:sz w:val="20"/>
                <w:szCs w:val="20"/>
                <w:u w:val="single"/>
              </w:rPr>
            </w:pPr>
            <w:r w:rsidRPr="004170F0">
              <w:rPr>
                <w:rFonts w:ascii="Times New Roman" w:hAnsi="Times New Roman" w:cs="Times New Roman"/>
                <w:bCs/>
                <w:kern w:val="24"/>
                <w:sz w:val="20"/>
                <w:szCs w:val="20"/>
              </w:rPr>
              <w:t> </w:t>
            </w:r>
          </w:p>
        </w:tc>
        <w:tc>
          <w:tcPr>
            <w:tcW w:w="4536" w:type="dxa"/>
            <w:gridSpan w:val="3"/>
          </w:tcPr>
          <w:p w14:paraId="2B3ECA11" w14:textId="77777777" w:rsidR="004170F0" w:rsidRPr="004170F0" w:rsidRDefault="004170F0" w:rsidP="00214666">
            <w:pPr>
              <w:spacing w:after="0" w:line="240" w:lineRule="auto"/>
              <w:rPr>
                <w:rFonts w:ascii="Times New Roman" w:hAnsi="Times New Roman" w:cs="Times New Roman"/>
                <w:kern w:val="24"/>
                <w:sz w:val="20"/>
                <w:szCs w:val="20"/>
              </w:rPr>
            </w:pPr>
            <w:r w:rsidRPr="004170F0">
              <w:rPr>
                <w:rFonts w:ascii="Times New Roman" w:hAnsi="Times New Roman" w:cs="Times New Roman"/>
                <w:kern w:val="24"/>
                <w:sz w:val="20"/>
                <w:szCs w:val="20"/>
              </w:rPr>
              <w:t>5.1. Мероприятия по осуществлению поддержки молодых педагогов и/или наставничеству</w:t>
            </w:r>
          </w:p>
          <w:p w14:paraId="22DAABB2" w14:textId="77777777" w:rsidR="004170F0" w:rsidRPr="004170F0" w:rsidRDefault="004170F0" w:rsidP="00214666">
            <w:pPr>
              <w:spacing w:after="0"/>
              <w:rPr>
                <w:rFonts w:ascii="Times New Roman" w:hAnsi="Times New Roman" w:cs="Times New Roman"/>
                <w:kern w:val="24"/>
                <w:sz w:val="20"/>
                <w:szCs w:val="20"/>
              </w:rPr>
            </w:pPr>
          </w:p>
        </w:tc>
        <w:tc>
          <w:tcPr>
            <w:tcW w:w="2126" w:type="dxa"/>
            <w:gridSpan w:val="3"/>
          </w:tcPr>
          <w:p w14:paraId="39F98403"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 xml:space="preserve">Наличие мероприятий – 1 балл/ </w:t>
            </w:r>
          </w:p>
          <w:p w14:paraId="344A3158"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 xml:space="preserve">отсутствие – </w:t>
            </w:r>
          </w:p>
          <w:p w14:paraId="1D53D709"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0 баллов</w:t>
            </w:r>
          </w:p>
        </w:tc>
      </w:tr>
      <w:tr w:rsidR="004170F0" w:rsidRPr="004170F0" w14:paraId="25113601" w14:textId="77777777" w:rsidTr="00214666">
        <w:tc>
          <w:tcPr>
            <w:tcW w:w="468" w:type="dxa"/>
            <w:vMerge/>
            <w:vAlign w:val="center"/>
          </w:tcPr>
          <w:p w14:paraId="5C834612" w14:textId="77777777" w:rsidR="004170F0" w:rsidRPr="004170F0" w:rsidRDefault="004170F0" w:rsidP="00214666">
            <w:pPr>
              <w:rPr>
                <w:rFonts w:ascii="Times New Roman" w:hAnsi="Times New Roman" w:cs="Times New Roman"/>
                <w:sz w:val="20"/>
                <w:szCs w:val="20"/>
                <w:u w:val="single"/>
              </w:rPr>
            </w:pPr>
          </w:p>
        </w:tc>
        <w:tc>
          <w:tcPr>
            <w:tcW w:w="2084" w:type="dxa"/>
            <w:vMerge/>
            <w:vAlign w:val="center"/>
          </w:tcPr>
          <w:p w14:paraId="33241641" w14:textId="77777777" w:rsidR="004170F0" w:rsidRPr="004170F0" w:rsidRDefault="004170F0" w:rsidP="00214666">
            <w:pPr>
              <w:rPr>
                <w:rFonts w:ascii="Times New Roman" w:hAnsi="Times New Roman" w:cs="Times New Roman"/>
                <w:sz w:val="20"/>
                <w:szCs w:val="20"/>
                <w:u w:val="single"/>
              </w:rPr>
            </w:pPr>
          </w:p>
        </w:tc>
        <w:tc>
          <w:tcPr>
            <w:tcW w:w="4536" w:type="dxa"/>
            <w:gridSpan w:val="3"/>
          </w:tcPr>
          <w:p w14:paraId="0A767CCE" w14:textId="77777777" w:rsidR="004170F0" w:rsidRPr="004170F0" w:rsidRDefault="004170F0" w:rsidP="00214666">
            <w:pPr>
              <w:spacing w:after="0"/>
              <w:rPr>
                <w:rFonts w:ascii="Times New Roman" w:hAnsi="Times New Roman" w:cs="Times New Roman"/>
                <w:kern w:val="24"/>
                <w:sz w:val="20"/>
                <w:szCs w:val="20"/>
              </w:rPr>
            </w:pPr>
            <w:r w:rsidRPr="004170F0">
              <w:rPr>
                <w:rFonts w:ascii="Times New Roman" w:hAnsi="Times New Roman" w:cs="Times New Roman"/>
                <w:kern w:val="24"/>
                <w:sz w:val="20"/>
                <w:szCs w:val="20"/>
              </w:rPr>
              <w:t>5.2. Работы по индивидуальной поддержке педагогов</w:t>
            </w:r>
          </w:p>
        </w:tc>
        <w:tc>
          <w:tcPr>
            <w:tcW w:w="2126" w:type="dxa"/>
            <w:gridSpan w:val="3"/>
          </w:tcPr>
          <w:p w14:paraId="7E9E9F5B"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 xml:space="preserve">Наличие индивидуальной практики на муниципальном уровне – 2 балла/ </w:t>
            </w:r>
          </w:p>
          <w:p w14:paraId="265472ED"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 xml:space="preserve">отсутствие – </w:t>
            </w:r>
          </w:p>
          <w:p w14:paraId="10C9B429"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0 баллов</w:t>
            </w:r>
          </w:p>
        </w:tc>
      </w:tr>
      <w:tr w:rsidR="004170F0" w:rsidRPr="004170F0" w14:paraId="36A44EAC" w14:textId="77777777" w:rsidTr="00214666">
        <w:tc>
          <w:tcPr>
            <w:tcW w:w="468" w:type="dxa"/>
            <w:vMerge w:val="restart"/>
          </w:tcPr>
          <w:p w14:paraId="2051852E" w14:textId="77777777" w:rsidR="004170F0" w:rsidRPr="004170F0" w:rsidRDefault="004170F0" w:rsidP="00214666">
            <w:pPr>
              <w:pStyle w:val="ac"/>
              <w:spacing w:before="0" w:beforeAutospacing="0" w:after="0" w:afterAutospacing="0"/>
              <w:rPr>
                <w:sz w:val="20"/>
                <w:szCs w:val="20"/>
              </w:rPr>
            </w:pPr>
            <w:r w:rsidRPr="004170F0">
              <w:rPr>
                <w:kern w:val="24"/>
                <w:sz w:val="20"/>
                <w:szCs w:val="20"/>
              </w:rPr>
              <w:t>6.</w:t>
            </w:r>
          </w:p>
          <w:p w14:paraId="726EEDC1" w14:textId="77777777" w:rsidR="004170F0" w:rsidRPr="004170F0" w:rsidRDefault="004170F0" w:rsidP="00214666">
            <w:pPr>
              <w:pStyle w:val="ac"/>
              <w:spacing w:before="0" w:beforeAutospacing="0" w:after="0" w:afterAutospacing="0"/>
              <w:rPr>
                <w:sz w:val="20"/>
                <w:szCs w:val="20"/>
              </w:rPr>
            </w:pPr>
            <w:r w:rsidRPr="004170F0">
              <w:rPr>
                <w:bCs/>
                <w:kern w:val="24"/>
                <w:sz w:val="20"/>
                <w:szCs w:val="20"/>
              </w:rPr>
              <w:t> </w:t>
            </w:r>
          </w:p>
          <w:p w14:paraId="24A40039" w14:textId="77777777" w:rsidR="004170F0" w:rsidRPr="004170F0" w:rsidRDefault="004170F0" w:rsidP="00214666">
            <w:pPr>
              <w:rPr>
                <w:rFonts w:ascii="Times New Roman" w:hAnsi="Times New Roman" w:cs="Times New Roman"/>
                <w:sz w:val="20"/>
                <w:szCs w:val="20"/>
                <w:u w:val="single"/>
              </w:rPr>
            </w:pPr>
            <w:r w:rsidRPr="004170F0">
              <w:rPr>
                <w:rFonts w:ascii="Times New Roman" w:hAnsi="Times New Roman" w:cs="Times New Roman"/>
                <w:bCs/>
                <w:kern w:val="24"/>
                <w:sz w:val="20"/>
                <w:szCs w:val="20"/>
              </w:rPr>
              <w:t> </w:t>
            </w:r>
          </w:p>
        </w:tc>
        <w:tc>
          <w:tcPr>
            <w:tcW w:w="2084" w:type="dxa"/>
            <w:vMerge w:val="restart"/>
          </w:tcPr>
          <w:p w14:paraId="42A94EF8" w14:textId="77777777" w:rsidR="004170F0" w:rsidRPr="004170F0" w:rsidRDefault="004170F0" w:rsidP="00214666">
            <w:pPr>
              <w:pStyle w:val="ac"/>
              <w:spacing w:before="0" w:beforeAutospacing="0" w:after="160" w:afterAutospacing="0"/>
              <w:rPr>
                <w:sz w:val="20"/>
                <w:szCs w:val="20"/>
                <w:u w:val="single"/>
              </w:rPr>
            </w:pPr>
            <w:r w:rsidRPr="004170F0">
              <w:rPr>
                <w:kern w:val="24"/>
                <w:sz w:val="20"/>
                <w:szCs w:val="20"/>
              </w:rPr>
              <w:t>Поддержка деятельности сетевых методических объединений </w:t>
            </w:r>
          </w:p>
        </w:tc>
        <w:tc>
          <w:tcPr>
            <w:tcW w:w="4536" w:type="dxa"/>
            <w:gridSpan w:val="3"/>
          </w:tcPr>
          <w:p w14:paraId="744745C6" w14:textId="77777777" w:rsidR="004170F0" w:rsidRPr="004170F0" w:rsidRDefault="004170F0" w:rsidP="00214666">
            <w:pPr>
              <w:spacing w:after="0"/>
              <w:rPr>
                <w:rFonts w:ascii="Times New Roman" w:hAnsi="Times New Roman" w:cs="Times New Roman"/>
                <w:kern w:val="24"/>
                <w:sz w:val="20"/>
                <w:szCs w:val="20"/>
              </w:rPr>
            </w:pPr>
            <w:r w:rsidRPr="004170F0">
              <w:rPr>
                <w:rFonts w:ascii="Times New Roman" w:hAnsi="Times New Roman" w:cs="Times New Roman"/>
                <w:kern w:val="24"/>
                <w:sz w:val="20"/>
                <w:szCs w:val="20"/>
              </w:rPr>
              <w:t xml:space="preserve">6.1. Программа (план) работы с сетевыми методическими объединениями  </w:t>
            </w:r>
          </w:p>
        </w:tc>
        <w:tc>
          <w:tcPr>
            <w:tcW w:w="2126" w:type="dxa"/>
            <w:gridSpan w:val="3"/>
          </w:tcPr>
          <w:p w14:paraId="6D4CBA48"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 xml:space="preserve">Наличие программы (плана) – 3 балла/ </w:t>
            </w:r>
          </w:p>
          <w:p w14:paraId="33935804"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отсутствие – 0 баллов</w:t>
            </w:r>
          </w:p>
        </w:tc>
      </w:tr>
      <w:tr w:rsidR="004170F0" w:rsidRPr="004170F0" w14:paraId="720EB790" w14:textId="77777777" w:rsidTr="00214666">
        <w:tc>
          <w:tcPr>
            <w:tcW w:w="468" w:type="dxa"/>
            <w:vMerge/>
            <w:vAlign w:val="center"/>
          </w:tcPr>
          <w:p w14:paraId="586ADF52" w14:textId="77777777" w:rsidR="004170F0" w:rsidRPr="004170F0" w:rsidRDefault="004170F0" w:rsidP="00214666">
            <w:pPr>
              <w:rPr>
                <w:rFonts w:ascii="Times New Roman" w:hAnsi="Times New Roman" w:cs="Times New Roman"/>
                <w:sz w:val="20"/>
                <w:szCs w:val="20"/>
                <w:u w:val="single"/>
              </w:rPr>
            </w:pPr>
          </w:p>
        </w:tc>
        <w:tc>
          <w:tcPr>
            <w:tcW w:w="2084" w:type="dxa"/>
            <w:vMerge/>
            <w:vAlign w:val="center"/>
          </w:tcPr>
          <w:p w14:paraId="17062788" w14:textId="77777777" w:rsidR="004170F0" w:rsidRPr="004170F0" w:rsidRDefault="004170F0" w:rsidP="00214666">
            <w:pPr>
              <w:rPr>
                <w:rFonts w:ascii="Times New Roman" w:hAnsi="Times New Roman" w:cs="Times New Roman"/>
                <w:sz w:val="20"/>
                <w:szCs w:val="20"/>
                <w:u w:val="single"/>
              </w:rPr>
            </w:pPr>
          </w:p>
        </w:tc>
        <w:tc>
          <w:tcPr>
            <w:tcW w:w="4536" w:type="dxa"/>
            <w:gridSpan w:val="3"/>
          </w:tcPr>
          <w:p w14:paraId="62273E9B" w14:textId="77777777" w:rsidR="004170F0" w:rsidRPr="004170F0" w:rsidRDefault="004170F0" w:rsidP="00214666">
            <w:pPr>
              <w:spacing w:after="0"/>
              <w:rPr>
                <w:rFonts w:ascii="Times New Roman" w:hAnsi="Times New Roman" w:cs="Times New Roman"/>
                <w:kern w:val="24"/>
                <w:sz w:val="20"/>
                <w:szCs w:val="20"/>
              </w:rPr>
            </w:pPr>
            <w:r w:rsidRPr="004170F0">
              <w:rPr>
                <w:rFonts w:ascii="Times New Roman" w:hAnsi="Times New Roman" w:cs="Times New Roman"/>
                <w:kern w:val="24"/>
                <w:sz w:val="20"/>
                <w:szCs w:val="20"/>
              </w:rPr>
              <w:t xml:space="preserve">6.2. Проведение мероприятий по поддержке сетевых методических объединений </w:t>
            </w:r>
          </w:p>
        </w:tc>
        <w:tc>
          <w:tcPr>
            <w:tcW w:w="2126" w:type="dxa"/>
            <w:gridSpan w:val="3"/>
          </w:tcPr>
          <w:p w14:paraId="1699B4FA"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 xml:space="preserve">Наличие мероприятий – 5 баллов/ </w:t>
            </w:r>
          </w:p>
          <w:p w14:paraId="21C0872E"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отсутствие – 0 баллов</w:t>
            </w:r>
          </w:p>
        </w:tc>
      </w:tr>
      <w:tr w:rsidR="004170F0" w:rsidRPr="004170F0" w14:paraId="0E79F1F4" w14:textId="77777777" w:rsidTr="00214666">
        <w:tc>
          <w:tcPr>
            <w:tcW w:w="468" w:type="dxa"/>
            <w:vMerge w:val="restart"/>
          </w:tcPr>
          <w:p w14:paraId="39A516EF" w14:textId="77777777" w:rsidR="004170F0" w:rsidRPr="004170F0" w:rsidRDefault="004170F0" w:rsidP="00214666">
            <w:pPr>
              <w:pStyle w:val="ac"/>
              <w:spacing w:before="0" w:beforeAutospacing="0" w:after="0" w:afterAutospacing="0"/>
              <w:rPr>
                <w:sz w:val="20"/>
                <w:szCs w:val="20"/>
              </w:rPr>
            </w:pPr>
            <w:r w:rsidRPr="004170F0">
              <w:rPr>
                <w:kern w:val="24"/>
                <w:sz w:val="20"/>
                <w:szCs w:val="20"/>
              </w:rPr>
              <w:t>7.</w:t>
            </w:r>
          </w:p>
          <w:p w14:paraId="0D6D9FFA" w14:textId="77777777" w:rsidR="004170F0" w:rsidRPr="004170F0" w:rsidRDefault="004170F0" w:rsidP="00214666">
            <w:pPr>
              <w:pStyle w:val="ac"/>
              <w:spacing w:before="0" w:beforeAutospacing="0" w:after="0" w:afterAutospacing="0"/>
              <w:rPr>
                <w:sz w:val="20"/>
                <w:szCs w:val="20"/>
              </w:rPr>
            </w:pPr>
            <w:r w:rsidRPr="004170F0">
              <w:rPr>
                <w:bCs/>
                <w:kern w:val="24"/>
                <w:sz w:val="20"/>
                <w:szCs w:val="20"/>
              </w:rPr>
              <w:t> </w:t>
            </w:r>
          </w:p>
          <w:p w14:paraId="419EE26F" w14:textId="77777777" w:rsidR="004170F0" w:rsidRPr="004170F0" w:rsidRDefault="004170F0" w:rsidP="00214666">
            <w:pPr>
              <w:pStyle w:val="ac"/>
              <w:spacing w:before="0" w:beforeAutospacing="0" w:after="0" w:afterAutospacing="0"/>
              <w:rPr>
                <w:sz w:val="20"/>
                <w:szCs w:val="20"/>
              </w:rPr>
            </w:pPr>
            <w:r w:rsidRPr="004170F0">
              <w:rPr>
                <w:bCs/>
                <w:kern w:val="24"/>
                <w:sz w:val="20"/>
                <w:szCs w:val="20"/>
              </w:rPr>
              <w:t> </w:t>
            </w:r>
          </w:p>
          <w:p w14:paraId="0761810A" w14:textId="77777777" w:rsidR="004170F0" w:rsidRPr="004170F0" w:rsidRDefault="004170F0" w:rsidP="00214666">
            <w:pPr>
              <w:rPr>
                <w:rFonts w:ascii="Times New Roman" w:hAnsi="Times New Roman" w:cs="Times New Roman"/>
                <w:sz w:val="20"/>
                <w:szCs w:val="20"/>
                <w:u w:val="single"/>
              </w:rPr>
            </w:pPr>
            <w:r w:rsidRPr="004170F0">
              <w:rPr>
                <w:rFonts w:ascii="Times New Roman" w:hAnsi="Times New Roman" w:cs="Times New Roman"/>
                <w:bCs/>
                <w:kern w:val="24"/>
                <w:sz w:val="20"/>
                <w:szCs w:val="20"/>
              </w:rPr>
              <w:t> </w:t>
            </w:r>
          </w:p>
        </w:tc>
        <w:tc>
          <w:tcPr>
            <w:tcW w:w="2084" w:type="dxa"/>
            <w:vMerge w:val="restart"/>
          </w:tcPr>
          <w:p w14:paraId="429FFF66" w14:textId="77777777" w:rsidR="004170F0" w:rsidRPr="004170F0" w:rsidRDefault="004170F0" w:rsidP="00214666">
            <w:pPr>
              <w:pStyle w:val="ac"/>
              <w:spacing w:before="0" w:beforeAutospacing="0" w:after="160" w:afterAutospacing="0"/>
              <w:rPr>
                <w:sz w:val="20"/>
                <w:szCs w:val="20"/>
              </w:rPr>
            </w:pPr>
            <w:r w:rsidRPr="004170F0">
              <w:rPr>
                <w:kern w:val="24"/>
                <w:sz w:val="20"/>
                <w:szCs w:val="20"/>
              </w:rPr>
              <w:t>Наличие системы аналитической деятельности</w:t>
            </w:r>
          </w:p>
          <w:p w14:paraId="0F15D0B0" w14:textId="77777777" w:rsidR="004170F0" w:rsidRPr="004170F0" w:rsidRDefault="004170F0" w:rsidP="00214666">
            <w:pPr>
              <w:pStyle w:val="ac"/>
              <w:spacing w:before="0" w:beforeAutospacing="0" w:after="160" w:afterAutospacing="0"/>
              <w:rPr>
                <w:sz w:val="20"/>
                <w:szCs w:val="20"/>
              </w:rPr>
            </w:pPr>
            <w:r w:rsidRPr="004170F0">
              <w:rPr>
                <w:kern w:val="24"/>
                <w:sz w:val="20"/>
                <w:szCs w:val="20"/>
              </w:rPr>
              <w:t> </w:t>
            </w:r>
          </w:p>
          <w:p w14:paraId="52F3A13D" w14:textId="77777777" w:rsidR="004170F0" w:rsidRPr="004170F0" w:rsidRDefault="004170F0" w:rsidP="00214666">
            <w:pPr>
              <w:pStyle w:val="ac"/>
              <w:spacing w:before="0" w:beforeAutospacing="0" w:after="160" w:afterAutospacing="0"/>
              <w:rPr>
                <w:sz w:val="20"/>
                <w:szCs w:val="20"/>
              </w:rPr>
            </w:pPr>
            <w:r w:rsidRPr="004170F0">
              <w:rPr>
                <w:kern w:val="24"/>
                <w:sz w:val="20"/>
                <w:szCs w:val="20"/>
              </w:rPr>
              <w:t> </w:t>
            </w:r>
          </w:p>
          <w:p w14:paraId="677D8EEE" w14:textId="77777777" w:rsidR="004170F0" w:rsidRPr="004170F0" w:rsidRDefault="004170F0" w:rsidP="00214666">
            <w:pPr>
              <w:pStyle w:val="ac"/>
              <w:spacing w:before="0" w:beforeAutospacing="0" w:after="0" w:afterAutospacing="0"/>
              <w:rPr>
                <w:sz w:val="20"/>
                <w:szCs w:val="20"/>
              </w:rPr>
            </w:pPr>
            <w:r w:rsidRPr="004170F0">
              <w:rPr>
                <w:kern w:val="24"/>
                <w:sz w:val="20"/>
                <w:szCs w:val="20"/>
              </w:rPr>
              <w:t> </w:t>
            </w:r>
          </w:p>
          <w:p w14:paraId="56E11E45" w14:textId="77777777" w:rsidR="004170F0" w:rsidRPr="004170F0" w:rsidRDefault="004170F0" w:rsidP="00214666">
            <w:pPr>
              <w:rPr>
                <w:rFonts w:ascii="Times New Roman" w:hAnsi="Times New Roman" w:cs="Times New Roman"/>
                <w:sz w:val="20"/>
                <w:szCs w:val="20"/>
                <w:u w:val="single"/>
              </w:rPr>
            </w:pPr>
            <w:r w:rsidRPr="004170F0">
              <w:rPr>
                <w:rFonts w:ascii="Times New Roman" w:hAnsi="Times New Roman" w:cs="Times New Roman"/>
                <w:kern w:val="24"/>
                <w:sz w:val="20"/>
                <w:szCs w:val="20"/>
              </w:rPr>
              <w:t> </w:t>
            </w:r>
          </w:p>
        </w:tc>
        <w:tc>
          <w:tcPr>
            <w:tcW w:w="4536" w:type="dxa"/>
            <w:gridSpan w:val="3"/>
          </w:tcPr>
          <w:p w14:paraId="155326CB" w14:textId="77777777" w:rsidR="004170F0" w:rsidRPr="004170F0" w:rsidRDefault="004170F0" w:rsidP="00214666">
            <w:pPr>
              <w:spacing w:after="0" w:line="240" w:lineRule="auto"/>
              <w:rPr>
                <w:rFonts w:ascii="Times New Roman" w:hAnsi="Times New Roman" w:cs="Times New Roman"/>
                <w:kern w:val="24"/>
                <w:sz w:val="20"/>
                <w:szCs w:val="20"/>
              </w:rPr>
            </w:pPr>
            <w:r w:rsidRPr="004170F0">
              <w:rPr>
                <w:rFonts w:ascii="Times New Roman" w:hAnsi="Times New Roman" w:cs="Times New Roman"/>
                <w:kern w:val="24"/>
                <w:sz w:val="20"/>
                <w:szCs w:val="20"/>
              </w:rPr>
              <w:t>7.1. Аналитические справки (отчеты) о результатах оценочных процедур (ВПР, ОГЭ, ЕГЭ и др.) с пакетом методических рекомендаций</w:t>
            </w:r>
          </w:p>
        </w:tc>
        <w:tc>
          <w:tcPr>
            <w:tcW w:w="2126" w:type="dxa"/>
            <w:gridSpan w:val="3"/>
          </w:tcPr>
          <w:p w14:paraId="3203F88A" w14:textId="77777777" w:rsidR="004170F0" w:rsidRPr="004170F0" w:rsidRDefault="004170F0" w:rsidP="00214666">
            <w:pPr>
              <w:pStyle w:val="ac"/>
              <w:spacing w:before="0" w:beforeAutospacing="0" w:after="0" w:afterAutospacing="0"/>
              <w:rPr>
                <w:sz w:val="20"/>
                <w:szCs w:val="20"/>
              </w:rPr>
            </w:pPr>
            <w:r w:rsidRPr="004170F0">
              <w:rPr>
                <w:kern w:val="24"/>
                <w:sz w:val="20"/>
                <w:szCs w:val="20"/>
              </w:rPr>
              <w:t xml:space="preserve">Наличие аналитической справки: </w:t>
            </w:r>
          </w:p>
          <w:p w14:paraId="5D6281D9" w14:textId="77777777" w:rsidR="004170F0" w:rsidRPr="004170F0" w:rsidRDefault="004170F0" w:rsidP="00214666">
            <w:pPr>
              <w:pStyle w:val="ac"/>
              <w:spacing w:before="0" w:beforeAutospacing="0" w:after="0" w:afterAutospacing="0"/>
              <w:rPr>
                <w:sz w:val="20"/>
                <w:szCs w:val="20"/>
              </w:rPr>
            </w:pPr>
            <w:r w:rsidRPr="004170F0">
              <w:rPr>
                <w:kern w:val="24"/>
                <w:sz w:val="20"/>
                <w:szCs w:val="20"/>
              </w:rPr>
              <w:t xml:space="preserve">–о результатах ВПР – 7 баллов, </w:t>
            </w:r>
          </w:p>
          <w:p w14:paraId="271C591F" w14:textId="77777777" w:rsidR="004170F0" w:rsidRPr="004170F0" w:rsidRDefault="004170F0" w:rsidP="00214666">
            <w:pPr>
              <w:pStyle w:val="ac"/>
              <w:spacing w:before="0" w:beforeAutospacing="0" w:after="0" w:afterAutospacing="0"/>
              <w:rPr>
                <w:sz w:val="20"/>
                <w:szCs w:val="20"/>
              </w:rPr>
            </w:pPr>
            <w:r w:rsidRPr="004170F0">
              <w:rPr>
                <w:kern w:val="24"/>
                <w:sz w:val="20"/>
                <w:szCs w:val="20"/>
              </w:rPr>
              <w:t xml:space="preserve">–о результатах ОГЭ – 8 баллов, </w:t>
            </w:r>
          </w:p>
          <w:p w14:paraId="0593B456"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–о результатах ЕГЭ – 10 баллов/ отсутствие – 0 баллов</w:t>
            </w:r>
          </w:p>
        </w:tc>
      </w:tr>
      <w:tr w:rsidR="004170F0" w:rsidRPr="004170F0" w14:paraId="5600AA70" w14:textId="77777777" w:rsidTr="00214666">
        <w:tc>
          <w:tcPr>
            <w:tcW w:w="468" w:type="dxa"/>
            <w:vMerge/>
            <w:vAlign w:val="center"/>
          </w:tcPr>
          <w:p w14:paraId="7743E5A5" w14:textId="77777777" w:rsidR="004170F0" w:rsidRPr="004170F0" w:rsidRDefault="004170F0" w:rsidP="00214666">
            <w:pPr>
              <w:rPr>
                <w:rFonts w:ascii="Times New Roman" w:hAnsi="Times New Roman" w:cs="Times New Roman"/>
                <w:color w:val="FF0000"/>
                <w:sz w:val="20"/>
                <w:szCs w:val="20"/>
                <w:u w:val="single"/>
              </w:rPr>
            </w:pPr>
          </w:p>
        </w:tc>
        <w:tc>
          <w:tcPr>
            <w:tcW w:w="2084" w:type="dxa"/>
            <w:vMerge/>
            <w:vAlign w:val="center"/>
          </w:tcPr>
          <w:p w14:paraId="02CDDA24" w14:textId="77777777" w:rsidR="004170F0" w:rsidRPr="004170F0" w:rsidRDefault="004170F0" w:rsidP="00214666">
            <w:pPr>
              <w:rPr>
                <w:rFonts w:ascii="Times New Roman" w:hAnsi="Times New Roman" w:cs="Times New Roman"/>
                <w:color w:val="FF0000"/>
                <w:sz w:val="20"/>
                <w:szCs w:val="20"/>
                <w:u w:val="single"/>
              </w:rPr>
            </w:pPr>
          </w:p>
        </w:tc>
        <w:tc>
          <w:tcPr>
            <w:tcW w:w="4536" w:type="dxa"/>
            <w:gridSpan w:val="3"/>
          </w:tcPr>
          <w:p w14:paraId="2E363979" w14:textId="77777777" w:rsidR="004170F0" w:rsidRPr="004170F0" w:rsidRDefault="004170F0" w:rsidP="00214666">
            <w:pPr>
              <w:spacing w:after="0" w:line="240" w:lineRule="auto"/>
              <w:rPr>
                <w:rFonts w:ascii="Times New Roman" w:hAnsi="Times New Roman" w:cs="Times New Roman"/>
                <w:kern w:val="24"/>
                <w:sz w:val="20"/>
                <w:szCs w:val="20"/>
              </w:rPr>
            </w:pPr>
            <w:r w:rsidRPr="004170F0">
              <w:rPr>
                <w:rFonts w:ascii="Times New Roman" w:hAnsi="Times New Roman" w:cs="Times New Roman"/>
                <w:kern w:val="24"/>
                <w:sz w:val="20"/>
                <w:szCs w:val="20"/>
              </w:rPr>
              <w:t>7.2. Аналитические материалы (справка) по работе сетевых методических объединений</w:t>
            </w:r>
          </w:p>
        </w:tc>
        <w:tc>
          <w:tcPr>
            <w:tcW w:w="2126" w:type="dxa"/>
            <w:gridSpan w:val="3"/>
          </w:tcPr>
          <w:p w14:paraId="714798BE"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 xml:space="preserve">Наличие материалов (справки) – 3 балла/ </w:t>
            </w:r>
          </w:p>
          <w:p w14:paraId="62BBB44C"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отсутствие – 0 баллов</w:t>
            </w:r>
          </w:p>
        </w:tc>
      </w:tr>
      <w:tr w:rsidR="004170F0" w:rsidRPr="004170F0" w14:paraId="4ED59F37" w14:textId="77777777" w:rsidTr="00214666">
        <w:trPr>
          <w:trHeight w:val="689"/>
        </w:trPr>
        <w:tc>
          <w:tcPr>
            <w:tcW w:w="468" w:type="dxa"/>
            <w:vMerge/>
            <w:vAlign w:val="center"/>
          </w:tcPr>
          <w:p w14:paraId="72977AED" w14:textId="77777777" w:rsidR="004170F0" w:rsidRPr="004170F0" w:rsidRDefault="004170F0" w:rsidP="00214666">
            <w:pPr>
              <w:rPr>
                <w:rFonts w:ascii="Times New Roman" w:hAnsi="Times New Roman" w:cs="Times New Roman"/>
                <w:color w:val="FF0000"/>
                <w:sz w:val="20"/>
                <w:szCs w:val="20"/>
                <w:u w:val="single"/>
              </w:rPr>
            </w:pPr>
          </w:p>
        </w:tc>
        <w:tc>
          <w:tcPr>
            <w:tcW w:w="2084" w:type="dxa"/>
            <w:vMerge/>
            <w:vAlign w:val="center"/>
          </w:tcPr>
          <w:p w14:paraId="3853DA0C" w14:textId="77777777" w:rsidR="004170F0" w:rsidRPr="004170F0" w:rsidRDefault="004170F0" w:rsidP="00214666">
            <w:pPr>
              <w:rPr>
                <w:rFonts w:ascii="Times New Roman" w:hAnsi="Times New Roman" w:cs="Times New Roman"/>
                <w:color w:val="FF0000"/>
                <w:sz w:val="20"/>
                <w:szCs w:val="20"/>
                <w:u w:val="single"/>
              </w:rPr>
            </w:pPr>
          </w:p>
        </w:tc>
        <w:tc>
          <w:tcPr>
            <w:tcW w:w="4536" w:type="dxa"/>
            <w:gridSpan w:val="3"/>
          </w:tcPr>
          <w:p w14:paraId="03E0D342" w14:textId="77777777" w:rsidR="004170F0" w:rsidRPr="004170F0" w:rsidRDefault="004170F0" w:rsidP="00214666">
            <w:pPr>
              <w:spacing w:after="0" w:line="240" w:lineRule="auto"/>
              <w:rPr>
                <w:rFonts w:ascii="Times New Roman" w:hAnsi="Times New Roman" w:cs="Times New Roman"/>
                <w:kern w:val="24"/>
                <w:sz w:val="20"/>
                <w:szCs w:val="20"/>
              </w:rPr>
            </w:pPr>
            <w:r w:rsidRPr="004170F0">
              <w:rPr>
                <w:rFonts w:ascii="Times New Roman" w:hAnsi="Times New Roman" w:cs="Times New Roman"/>
                <w:kern w:val="24"/>
                <w:sz w:val="20"/>
                <w:szCs w:val="20"/>
              </w:rPr>
              <w:t>7.3. Аналитические материалы (справка) по осуществлению поддержки молодых педагогов и по наставничеству</w:t>
            </w:r>
          </w:p>
        </w:tc>
        <w:tc>
          <w:tcPr>
            <w:tcW w:w="2126" w:type="dxa"/>
            <w:gridSpan w:val="3"/>
          </w:tcPr>
          <w:p w14:paraId="631536BC"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 xml:space="preserve">Наличие материалов (справки) – 3 балла/ </w:t>
            </w:r>
          </w:p>
          <w:p w14:paraId="3FE1A722"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отсутствие – 0 баллов</w:t>
            </w:r>
          </w:p>
        </w:tc>
      </w:tr>
      <w:tr w:rsidR="004170F0" w:rsidRPr="004170F0" w14:paraId="20123605" w14:textId="77777777" w:rsidTr="00214666">
        <w:tc>
          <w:tcPr>
            <w:tcW w:w="468" w:type="dxa"/>
            <w:vMerge/>
            <w:vAlign w:val="center"/>
          </w:tcPr>
          <w:p w14:paraId="7449CEFA" w14:textId="77777777" w:rsidR="004170F0" w:rsidRPr="004170F0" w:rsidRDefault="004170F0" w:rsidP="00214666">
            <w:pPr>
              <w:rPr>
                <w:rFonts w:ascii="Times New Roman" w:hAnsi="Times New Roman" w:cs="Times New Roman"/>
                <w:color w:val="FF0000"/>
                <w:sz w:val="20"/>
                <w:szCs w:val="20"/>
                <w:u w:val="single"/>
              </w:rPr>
            </w:pPr>
          </w:p>
        </w:tc>
        <w:tc>
          <w:tcPr>
            <w:tcW w:w="2084" w:type="dxa"/>
            <w:vMerge/>
            <w:vAlign w:val="center"/>
          </w:tcPr>
          <w:p w14:paraId="4E965065" w14:textId="77777777" w:rsidR="004170F0" w:rsidRPr="004170F0" w:rsidRDefault="004170F0" w:rsidP="00214666">
            <w:pPr>
              <w:rPr>
                <w:rFonts w:ascii="Times New Roman" w:hAnsi="Times New Roman" w:cs="Times New Roman"/>
                <w:color w:val="FF0000"/>
                <w:sz w:val="20"/>
                <w:szCs w:val="20"/>
                <w:u w:val="single"/>
              </w:rPr>
            </w:pPr>
          </w:p>
        </w:tc>
        <w:tc>
          <w:tcPr>
            <w:tcW w:w="4536" w:type="dxa"/>
            <w:gridSpan w:val="3"/>
          </w:tcPr>
          <w:p w14:paraId="77970B07" w14:textId="77777777" w:rsidR="004170F0" w:rsidRPr="004170F0" w:rsidRDefault="004170F0" w:rsidP="00214666">
            <w:pPr>
              <w:spacing w:after="0" w:line="240" w:lineRule="auto"/>
              <w:rPr>
                <w:rFonts w:ascii="Times New Roman" w:hAnsi="Times New Roman" w:cs="Times New Roman"/>
                <w:kern w:val="24"/>
                <w:sz w:val="20"/>
                <w:szCs w:val="20"/>
              </w:rPr>
            </w:pPr>
            <w:r w:rsidRPr="004170F0">
              <w:rPr>
                <w:rFonts w:ascii="Times New Roman" w:hAnsi="Times New Roman" w:cs="Times New Roman"/>
                <w:kern w:val="24"/>
                <w:sz w:val="20"/>
                <w:szCs w:val="20"/>
              </w:rPr>
              <w:t>7.4. Справка по анализу результатов мониторинга системы методической работы</w:t>
            </w:r>
          </w:p>
        </w:tc>
        <w:tc>
          <w:tcPr>
            <w:tcW w:w="2126" w:type="dxa"/>
            <w:gridSpan w:val="3"/>
          </w:tcPr>
          <w:p w14:paraId="788F11A9"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 xml:space="preserve">Наличие справки – 10 баллов/ </w:t>
            </w:r>
          </w:p>
          <w:p w14:paraId="23A585FE"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отсутствие – 0 баллов</w:t>
            </w:r>
          </w:p>
        </w:tc>
      </w:tr>
      <w:tr w:rsidR="004170F0" w:rsidRPr="004170F0" w14:paraId="2F789F1B" w14:textId="77777777" w:rsidTr="00214666">
        <w:tc>
          <w:tcPr>
            <w:tcW w:w="468" w:type="dxa"/>
            <w:vMerge/>
            <w:vAlign w:val="center"/>
          </w:tcPr>
          <w:p w14:paraId="75AF2200" w14:textId="77777777" w:rsidR="004170F0" w:rsidRPr="004170F0" w:rsidRDefault="004170F0" w:rsidP="00214666">
            <w:pPr>
              <w:rPr>
                <w:rFonts w:ascii="Times New Roman" w:hAnsi="Times New Roman" w:cs="Times New Roman"/>
                <w:color w:val="FF0000"/>
                <w:sz w:val="20"/>
                <w:szCs w:val="20"/>
                <w:u w:val="single"/>
              </w:rPr>
            </w:pPr>
          </w:p>
        </w:tc>
        <w:tc>
          <w:tcPr>
            <w:tcW w:w="2084" w:type="dxa"/>
            <w:vMerge/>
            <w:vAlign w:val="center"/>
          </w:tcPr>
          <w:p w14:paraId="5AB83F14" w14:textId="77777777" w:rsidR="004170F0" w:rsidRPr="004170F0" w:rsidRDefault="004170F0" w:rsidP="00214666">
            <w:pPr>
              <w:rPr>
                <w:rFonts w:ascii="Times New Roman" w:hAnsi="Times New Roman" w:cs="Times New Roman"/>
                <w:color w:val="FF0000"/>
                <w:sz w:val="20"/>
                <w:szCs w:val="20"/>
                <w:u w:val="single"/>
              </w:rPr>
            </w:pPr>
          </w:p>
        </w:tc>
        <w:tc>
          <w:tcPr>
            <w:tcW w:w="4536" w:type="dxa"/>
            <w:gridSpan w:val="3"/>
          </w:tcPr>
          <w:p w14:paraId="6958BD73" w14:textId="77777777" w:rsidR="004170F0" w:rsidRPr="004170F0" w:rsidRDefault="004170F0" w:rsidP="00214666">
            <w:pPr>
              <w:spacing w:after="0" w:line="240" w:lineRule="auto"/>
              <w:rPr>
                <w:rFonts w:ascii="Times New Roman" w:hAnsi="Times New Roman" w:cs="Times New Roman"/>
                <w:kern w:val="24"/>
                <w:sz w:val="20"/>
                <w:szCs w:val="20"/>
              </w:rPr>
            </w:pPr>
            <w:r w:rsidRPr="004170F0">
              <w:rPr>
                <w:rFonts w:ascii="Times New Roman" w:hAnsi="Times New Roman" w:cs="Times New Roman"/>
                <w:kern w:val="24"/>
                <w:sz w:val="20"/>
                <w:szCs w:val="20"/>
              </w:rPr>
              <w:t>7.5. Аналитические материалы по научно-методическому сопровождению и поддержке педагогических работников, в том числе качества проведения курсов, семинаров и др. форм ДПО</w:t>
            </w:r>
          </w:p>
        </w:tc>
        <w:tc>
          <w:tcPr>
            <w:tcW w:w="2126" w:type="dxa"/>
            <w:gridSpan w:val="3"/>
          </w:tcPr>
          <w:p w14:paraId="0C68E728"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Наличие материалов (справки) – 10 баллов/ отсутствие – 0 баллов</w:t>
            </w:r>
          </w:p>
        </w:tc>
      </w:tr>
      <w:tr w:rsidR="004170F0" w:rsidRPr="004170F0" w14:paraId="7DE23542" w14:textId="77777777" w:rsidTr="00214666">
        <w:tc>
          <w:tcPr>
            <w:tcW w:w="468" w:type="dxa"/>
            <w:vMerge w:val="restart"/>
          </w:tcPr>
          <w:p w14:paraId="417CA3C7" w14:textId="77777777" w:rsidR="004170F0" w:rsidRPr="004170F0" w:rsidRDefault="004170F0" w:rsidP="00214666">
            <w:pPr>
              <w:pStyle w:val="ac"/>
              <w:spacing w:before="0" w:beforeAutospacing="0" w:after="0" w:afterAutospacing="0"/>
              <w:rPr>
                <w:sz w:val="20"/>
                <w:szCs w:val="20"/>
              </w:rPr>
            </w:pPr>
            <w:r w:rsidRPr="004170F0">
              <w:rPr>
                <w:kern w:val="24"/>
                <w:sz w:val="20"/>
                <w:szCs w:val="20"/>
              </w:rPr>
              <w:t>8.</w:t>
            </w:r>
          </w:p>
          <w:p w14:paraId="65A3E261" w14:textId="77777777" w:rsidR="004170F0" w:rsidRPr="004170F0" w:rsidRDefault="004170F0" w:rsidP="00214666">
            <w:pPr>
              <w:pStyle w:val="ac"/>
              <w:spacing w:before="0" w:beforeAutospacing="0" w:after="0" w:afterAutospacing="0"/>
              <w:rPr>
                <w:sz w:val="20"/>
                <w:szCs w:val="20"/>
              </w:rPr>
            </w:pPr>
            <w:r w:rsidRPr="004170F0">
              <w:rPr>
                <w:kern w:val="24"/>
                <w:sz w:val="20"/>
                <w:szCs w:val="20"/>
              </w:rPr>
              <w:t> </w:t>
            </w:r>
          </w:p>
          <w:p w14:paraId="5B30A251" w14:textId="77777777" w:rsidR="004170F0" w:rsidRPr="004170F0" w:rsidRDefault="004170F0" w:rsidP="00214666">
            <w:pPr>
              <w:pStyle w:val="ac"/>
              <w:spacing w:before="0" w:beforeAutospacing="0" w:after="0" w:afterAutospacing="0"/>
              <w:rPr>
                <w:sz w:val="20"/>
                <w:szCs w:val="20"/>
              </w:rPr>
            </w:pPr>
            <w:r w:rsidRPr="004170F0">
              <w:rPr>
                <w:kern w:val="24"/>
                <w:sz w:val="20"/>
                <w:szCs w:val="20"/>
              </w:rPr>
              <w:t> </w:t>
            </w:r>
          </w:p>
          <w:p w14:paraId="73CFD9A9" w14:textId="77777777" w:rsidR="004170F0" w:rsidRPr="004170F0" w:rsidRDefault="004170F0" w:rsidP="00214666">
            <w:pPr>
              <w:rPr>
                <w:rFonts w:ascii="Times New Roman" w:hAnsi="Times New Roman" w:cs="Times New Roman"/>
                <w:sz w:val="20"/>
                <w:szCs w:val="20"/>
                <w:u w:val="single"/>
              </w:rPr>
            </w:pPr>
            <w:r w:rsidRPr="004170F0">
              <w:rPr>
                <w:rFonts w:ascii="Times New Roman" w:hAnsi="Times New Roman" w:cs="Times New Roman"/>
                <w:kern w:val="24"/>
                <w:sz w:val="20"/>
                <w:szCs w:val="20"/>
              </w:rPr>
              <w:t> </w:t>
            </w:r>
          </w:p>
        </w:tc>
        <w:tc>
          <w:tcPr>
            <w:tcW w:w="2084" w:type="dxa"/>
            <w:vMerge w:val="restart"/>
          </w:tcPr>
          <w:p w14:paraId="07DE193E" w14:textId="77777777" w:rsidR="004170F0" w:rsidRPr="004170F0" w:rsidRDefault="004170F0" w:rsidP="00214666">
            <w:pPr>
              <w:pStyle w:val="ac"/>
              <w:spacing w:before="0" w:beforeAutospacing="0" w:after="0" w:afterAutospacing="0"/>
              <w:rPr>
                <w:sz w:val="20"/>
                <w:szCs w:val="20"/>
              </w:rPr>
            </w:pPr>
            <w:r w:rsidRPr="004170F0">
              <w:rPr>
                <w:kern w:val="24"/>
                <w:sz w:val="20"/>
                <w:szCs w:val="20"/>
              </w:rPr>
              <w:t>Управление системой методической работы на региональном уровне</w:t>
            </w:r>
          </w:p>
          <w:p w14:paraId="6E7B01EA" w14:textId="77777777" w:rsidR="004170F0" w:rsidRPr="004170F0" w:rsidRDefault="004170F0" w:rsidP="00214666">
            <w:pPr>
              <w:pStyle w:val="ac"/>
              <w:spacing w:before="0" w:beforeAutospacing="0" w:after="0" w:afterAutospacing="0"/>
              <w:rPr>
                <w:sz w:val="20"/>
                <w:szCs w:val="20"/>
              </w:rPr>
            </w:pPr>
            <w:r w:rsidRPr="004170F0">
              <w:rPr>
                <w:bCs/>
                <w:kern w:val="24"/>
                <w:sz w:val="20"/>
                <w:szCs w:val="20"/>
              </w:rPr>
              <w:t> </w:t>
            </w:r>
          </w:p>
          <w:p w14:paraId="0005562A" w14:textId="77777777" w:rsidR="004170F0" w:rsidRPr="004170F0" w:rsidRDefault="004170F0" w:rsidP="00214666">
            <w:pPr>
              <w:pStyle w:val="ac"/>
              <w:spacing w:before="0" w:beforeAutospacing="0" w:after="0" w:afterAutospacing="0"/>
              <w:rPr>
                <w:sz w:val="20"/>
                <w:szCs w:val="20"/>
              </w:rPr>
            </w:pPr>
            <w:r w:rsidRPr="004170F0">
              <w:rPr>
                <w:bCs/>
                <w:kern w:val="24"/>
                <w:sz w:val="20"/>
                <w:szCs w:val="20"/>
              </w:rPr>
              <w:t> </w:t>
            </w:r>
          </w:p>
          <w:p w14:paraId="67C728F3" w14:textId="77777777" w:rsidR="004170F0" w:rsidRPr="004170F0" w:rsidRDefault="004170F0" w:rsidP="00214666">
            <w:pPr>
              <w:rPr>
                <w:rFonts w:ascii="Times New Roman" w:hAnsi="Times New Roman" w:cs="Times New Roman"/>
                <w:sz w:val="20"/>
                <w:szCs w:val="20"/>
                <w:u w:val="single"/>
              </w:rPr>
            </w:pPr>
            <w:r w:rsidRPr="004170F0">
              <w:rPr>
                <w:rFonts w:ascii="Times New Roman" w:hAnsi="Times New Roman" w:cs="Times New Roman"/>
                <w:bCs/>
                <w:kern w:val="24"/>
                <w:sz w:val="20"/>
                <w:szCs w:val="20"/>
              </w:rPr>
              <w:t> </w:t>
            </w:r>
          </w:p>
        </w:tc>
        <w:tc>
          <w:tcPr>
            <w:tcW w:w="4536" w:type="dxa"/>
            <w:gridSpan w:val="3"/>
          </w:tcPr>
          <w:p w14:paraId="5E7AEC1C" w14:textId="77777777" w:rsidR="004170F0" w:rsidRPr="004170F0" w:rsidRDefault="004170F0" w:rsidP="00214666">
            <w:pPr>
              <w:spacing w:after="0" w:line="240" w:lineRule="auto"/>
              <w:rPr>
                <w:rFonts w:ascii="Times New Roman" w:hAnsi="Times New Roman" w:cs="Times New Roman"/>
                <w:kern w:val="24"/>
                <w:sz w:val="20"/>
                <w:szCs w:val="20"/>
              </w:rPr>
            </w:pPr>
            <w:r w:rsidRPr="004170F0">
              <w:rPr>
                <w:rFonts w:ascii="Times New Roman" w:hAnsi="Times New Roman" w:cs="Times New Roman"/>
                <w:kern w:val="24"/>
                <w:sz w:val="20"/>
                <w:szCs w:val="20"/>
              </w:rPr>
              <w:t xml:space="preserve">8.1. Наличие решений УМО в системе образования Республики Дагестан по вопросам организации методической работы </w:t>
            </w:r>
          </w:p>
        </w:tc>
        <w:tc>
          <w:tcPr>
            <w:tcW w:w="2126" w:type="dxa"/>
            <w:gridSpan w:val="3"/>
          </w:tcPr>
          <w:p w14:paraId="2CC0E336" w14:textId="77777777" w:rsidR="004170F0" w:rsidRPr="004170F0" w:rsidRDefault="004170F0" w:rsidP="00214666">
            <w:pPr>
              <w:pStyle w:val="ac"/>
              <w:spacing w:before="0" w:beforeAutospacing="0" w:after="0" w:afterAutospacing="0"/>
              <w:rPr>
                <w:sz w:val="20"/>
                <w:szCs w:val="20"/>
              </w:rPr>
            </w:pPr>
            <w:r w:rsidRPr="004170F0">
              <w:rPr>
                <w:kern w:val="24"/>
                <w:sz w:val="20"/>
                <w:szCs w:val="20"/>
              </w:rPr>
              <w:t xml:space="preserve">За каждое – 1 балл/ </w:t>
            </w:r>
          </w:p>
          <w:p w14:paraId="7ED95DD0"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 xml:space="preserve">отсутствие – </w:t>
            </w:r>
          </w:p>
          <w:p w14:paraId="73F0F48A"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0 баллов</w:t>
            </w:r>
          </w:p>
        </w:tc>
      </w:tr>
      <w:tr w:rsidR="004170F0" w:rsidRPr="004170F0" w14:paraId="63E8CF3F" w14:textId="77777777" w:rsidTr="00214666">
        <w:tc>
          <w:tcPr>
            <w:tcW w:w="468" w:type="dxa"/>
            <w:vMerge/>
            <w:vAlign w:val="center"/>
          </w:tcPr>
          <w:p w14:paraId="6A22312A" w14:textId="77777777" w:rsidR="004170F0" w:rsidRPr="004170F0" w:rsidRDefault="004170F0" w:rsidP="00214666">
            <w:pPr>
              <w:rPr>
                <w:rFonts w:ascii="Times New Roman" w:hAnsi="Times New Roman" w:cs="Times New Roman"/>
                <w:color w:val="FF0000"/>
                <w:sz w:val="20"/>
                <w:szCs w:val="20"/>
                <w:u w:val="single"/>
              </w:rPr>
            </w:pPr>
          </w:p>
        </w:tc>
        <w:tc>
          <w:tcPr>
            <w:tcW w:w="2084" w:type="dxa"/>
            <w:vMerge/>
            <w:vAlign w:val="center"/>
          </w:tcPr>
          <w:p w14:paraId="3CC512C4" w14:textId="77777777" w:rsidR="004170F0" w:rsidRPr="004170F0" w:rsidRDefault="004170F0" w:rsidP="00214666">
            <w:pPr>
              <w:rPr>
                <w:rFonts w:ascii="Times New Roman" w:hAnsi="Times New Roman" w:cs="Times New Roman"/>
                <w:color w:val="FF0000"/>
                <w:sz w:val="20"/>
                <w:szCs w:val="20"/>
                <w:u w:val="single"/>
              </w:rPr>
            </w:pPr>
          </w:p>
        </w:tc>
        <w:tc>
          <w:tcPr>
            <w:tcW w:w="4536" w:type="dxa"/>
            <w:gridSpan w:val="3"/>
          </w:tcPr>
          <w:p w14:paraId="6F6DC25D" w14:textId="77777777" w:rsidR="004170F0" w:rsidRPr="004170F0" w:rsidRDefault="004170F0" w:rsidP="00214666">
            <w:pPr>
              <w:pStyle w:val="a9"/>
              <w:numPr>
                <w:ilvl w:val="1"/>
                <w:numId w:val="62"/>
              </w:numPr>
              <w:tabs>
                <w:tab w:val="left" w:pos="463"/>
              </w:tabs>
              <w:spacing w:after="0" w:line="240" w:lineRule="auto"/>
              <w:ind w:left="0" w:firstLine="0"/>
              <w:rPr>
                <w:rFonts w:ascii="Times New Roman" w:hAnsi="Times New Roman" w:cs="Times New Roman"/>
                <w:kern w:val="24"/>
                <w:sz w:val="20"/>
                <w:szCs w:val="20"/>
              </w:rPr>
            </w:pPr>
            <w:r w:rsidRPr="004170F0">
              <w:rPr>
                <w:rFonts w:ascii="Times New Roman" w:hAnsi="Times New Roman" w:cs="Times New Roman"/>
                <w:kern w:val="24"/>
                <w:sz w:val="20"/>
                <w:szCs w:val="20"/>
              </w:rPr>
              <w:t>Управленческие решения по результатам анализа деятельности методических объединений, по осуществлению поддержки молодых педагогов и/или наставничеству, по работе с различными целевыми группами педагогов муниципальной системы образования по организации методической работы (или по результатам анализа результатов мониторинга региональных показателей)</w:t>
            </w:r>
          </w:p>
        </w:tc>
        <w:tc>
          <w:tcPr>
            <w:tcW w:w="2126" w:type="dxa"/>
            <w:gridSpan w:val="3"/>
          </w:tcPr>
          <w:p w14:paraId="60C66FD5" w14:textId="77777777" w:rsidR="004170F0" w:rsidRPr="004170F0" w:rsidRDefault="004170F0" w:rsidP="00214666">
            <w:pPr>
              <w:pStyle w:val="ac"/>
              <w:spacing w:before="0" w:beforeAutospacing="0" w:after="0" w:afterAutospacing="0"/>
              <w:rPr>
                <w:sz w:val="20"/>
                <w:szCs w:val="20"/>
              </w:rPr>
            </w:pPr>
            <w:r w:rsidRPr="004170F0">
              <w:rPr>
                <w:kern w:val="24"/>
                <w:sz w:val="20"/>
                <w:szCs w:val="20"/>
              </w:rPr>
              <w:t xml:space="preserve">За каждое – 1 балл/ </w:t>
            </w:r>
          </w:p>
          <w:p w14:paraId="37BD1692"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 xml:space="preserve">отсутствие – </w:t>
            </w:r>
          </w:p>
          <w:p w14:paraId="6C17B0DC"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0 баллов</w:t>
            </w:r>
          </w:p>
        </w:tc>
      </w:tr>
      <w:tr w:rsidR="004170F0" w:rsidRPr="004170F0" w14:paraId="4BAF4474" w14:textId="77777777" w:rsidTr="00214666">
        <w:tc>
          <w:tcPr>
            <w:tcW w:w="468" w:type="dxa"/>
            <w:vMerge/>
            <w:vAlign w:val="center"/>
          </w:tcPr>
          <w:p w14:paraId="7563904E" w14:textId="77777777" w:rsidR="004170F0" w:rsidRPr="004170F0" w:rsidRDefault="004170F0" w:rsidP="00214666">
            <w:pPr>
              <w:jc w:val="both"/>
              <w:rPr>
                <w:rFonts w:ascii="Times New Roman" w:hAnsi="Times New Roman" w:cs="Times New Roman"/>
                <w:color w:val="FF0000"/>
                <w:sz w:val="20"/>
                <w:szCs w:val="20"/>
                <w:u w:val="single"/>
              </w:rPr>
            </w:pPr>
          </w:p>
        </w:tc>
        <w:tc>
          <w:tcPr>
            <w:tcW w:w="2084" w:type="dxa"/>
            <w:vMerge/>
            <w:vAlign w:val="center"/>
          </w:tcPr>
          <w:p w14:paraId="07A3FA2C" w14:textId="77777777" w:rsidR="004170F0" w:rsidRPr="004170F0" w:rsidRDefault="004170F0" w:rsidP="00214666">
            <w:pPr>
              <w:jc w:val="both"/>
              <w:rPr>
                <w:rFonts w:ascii="Times New Roman" w:hAnsi="Times New Roman" w:cs="Times New Roman"/>
                <w:color w:val="FF0000"/>
                <w:sz w:val="20"/>
                <w:szCs w:val="20"/>
                <w:u w:val="single"/>
              </w:rPr>
            </w:pPr>
          </w:p>
        </w:tc>
        <w:tc>
          <w:tcPr>
            <w:tcW w:w="4536" w:type="dxa"/>
            <w:gridSpan w:val="3"/>
          </w:tcPr>
          <w:p w14:paraId="38C12AF3" w14:textId="77777777" w:rsidR="004170F0" w:rsidRPr="004170F0" w:rsidRDefault="004170F0" w:rsidP="00214666">
            <w:pPr>
              <w:pStyle w:val="a9"/>
              <w:numPr>
                <w:ilvl w:val="1"/>
                <w:numId w:val="62"/>
              </w:numPr>
              <w:tabs>
                <w:tab w:val="left" w:pos="463"/>
              </w:tabs>
              <w:spacing w:after="0" w:line="240" w:lineRule="auto"/>
              <w:ind w:left="0" w:firstLine="0"/>
              <w:rPr>
                <w:rFonts w:ascii="Times New Roman" w:hAnsi="Times New Roman" w:cs="Times New Roman"/>
                <w:kern w:val="24"/>
                <w:sz w:val="20"/>
                <w:szCs w:val="20"/>
              </w:rPr>
            </w:pPr>
            <w:r w:rsidRPr="004170F0">
              <w:rPr>
                <w:rFonts w:ascii="Times New Roman" w:hAnsi="Times New Roman" w:cs="Times New Roman"/>
                <w:kern w:val="24"/>
                <w:sz w:val="20"/>
                <w:szCs w:val="20"/>
              </w:rPr>
              <w:t>Наличие решений, рекомендаций ЦНППМ ДИРО по деятельности Регионального методического актива</w:t>
            </w:r>
          </w:p>
        </w:tc>
        <w:tc>
          <w:tcPr>
            <w:tcW w:w="2126" w:type="dxa"/>
            <w:gridSpan w:val="3"/>
          </w:tcPr>
          <w:p w14:paraId="65997242"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 xml:space="preserve">За каждое – </w:t>
            </w:r>
          </w:p>
          <w:p w14:paraId="4AC140D7"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 xml:space="preserve">2 балла/ </w:t>
            </w:r>
          </w:p>
          <w:p w14:paraId="72E16366"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отсутствие –0 баллов</w:t>
            </w:r>
          </w:p>
        </w:tc>
      </w:tr>
      <w:tr w:rsidR="004170F0" w:rsidRPr="004170F0" w14:paraId="2F3A1EC3" w14:textId="77777777" w:rsidTr="00214666">
        <w:tc>
          <w:tcPr>
            <w:tcW w:w="468" w:type="dxa"/>
            <w:vMerge/>
            <w:vAlign w:val="center"/>
          </w:tcPr>
          <w:p w14:paraId="1DE1EE7C" w14:textId="77777777" w:rsidR="004170F0" w:rsidRPr="004170F0" w:rsidRDefault="004170F0" w:rsidP="00214666">
            <w:pPr>
              <w:jc w:val="both"/>
              <w:rPr>
                <w:rFonts w:ascii="Times New Roman" w:hAnsi="Times New Roman" w:cs="Times New Roman"/>
                <w:color w:val="FF0000"/>
                <w:sz w:val="20"/>
                <w:szCs w:val="20"/>
                <w:u w:val="single"/>
              </w:rPr>
            </w:pPr>
          </w:p>
        </w:tc>
        <w:tc>
          <w:tcPr>
            <w:tcW w:w="2084" w:type="dxa"/>
            <w:vMerge/>
            <w:vAlign w:val="center"/>
          </w:tcPr>
          <w:p w14:paraId="7F86C470" w14:textId="77777777" w:rsidR="004170F0" w:rsidRPr="004170F0" w:rsidRDefault="004170F0" w:rsidP="00214666">
            <w:pPr>
              <w:jc w:val="both"/>
              <w:rPr>
                <w:rFonts w:ascii="Times New Roman" w:hAnsi="Times New Roman" w:cs="Times New Roman"/>
                <w:color w:val="FF0000"/>
                <w:sz w:val="20"/>
                <w:szCs w:val="20"/>
                <w:u w:val="single"/>
              </w:rPr>
            </w:pPr>
          </w:p>
        </w:tc>
        <w:tc>
          <w:tcPr>
            <w:tcW w:w="4536" w:type="dxa"/>
            <w:gridSpan w:val="3"/>
          </w:tcPr>
          <w:p w14:paraId="702B0222" w14:textId="77777777" w:rsidR="004170F0" w:rsidRPr="004170F0" w:rsidRDefault="004170F0" w:rsidP="00214666">
            <w:pPr>
              <w:pStyle w:val="a9"/>
              <w:numPr>
                <w:ilvl w:val="1"/>
                <w:numId w:val="62"/>
              </w:numPr>
              <w:tabs>
                <w:tab w:val="left" w:pos="463"/>
              </w:tabs>
              <w:spacing w:after="0" w:line="240" w:lineRule="auto"/>
              <w:ind w:left="0" w:firstLine="0"/>
              <w:rPr>
                <w:rFonts w:ascii="Times New Roman" w:hAnsi="Times New Roman" w:cs="Times New Roman"/>
                <w:kern w:val="24"/>
                <w:sz w:val="20"/>
                <w:szCs w:val="20"/>
              </w:rPr>
            </w:pPr>
            <w:r w:rsidRPr="004170F0">
              <w:rPr>
                <w:rFonts w:ascii="Times New Roman" w:hAnsi="Times New Roman" w:cs="Times New Roman"/>
                <w:kern w:val="24"/>
                <w:sz w:val="20"/>
                <w:szCs w:val="20"/>
              </w:rPr>
              <w:t>Наличие мероприятий с Региональным методическим активом</w:t>
            </w:r>
          </w:p>
        </w:tc>
        <w:tc>
          <w:tcPr>
            <w:tcW w:w="2126" w:type="dxa"/>
            <w:gridSpan w:val="3"/>
          </w:tcPr>
          <w:p w14:paraId="3CFDBF86"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 xml:space="preserve">За каждое – </w:t>
            </w:r>
          </w:p>
          <w:p w14:paraId="6DA9442E"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 xml:space="preserve">2 балла/ </w:t>
            </w:r>
          </w:p>
          <w:p w14:paraId="11A98403"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отсутствие – 0 баллов</w:t>
            </w:r>
          </w:p>
        </w:tc>
      </w:tr>
      <w:tr w:rsidR="004170F0" w:rsidRPr="004170F0" w14:paraId="14D4EE12" w14:textId="77777777" w:rsidTr="00214666">
        <w:tc>
          <w:tcPr>
            <w:tcW w:w="468" w:type="dxa"/>
            <w:vMerge/>
            <w:vAlign w:val="center"/>
          </w:tcPr>
          <w:p w14:paraId="63BAF71B" w14:textId="77777777" w:rsidR="004170F0" w:rsidRPr="004170F0" w:rsidRDefault="004170F0" w:rsidP="00214666">
            <w:pPr>
              <w:jc w:val="both"/>
              <w:rPr>
                <w:rFonts w:ascii="Times New Roman" w:hAnsi="Times New Roman" w:cs="Times New Roman"/>
                <w:color w:val="FF0000"/>
                <w:sz w:val="20"/>
                <w:szCs w:val="20"/>
                <w:u w:val="single"/>
              </w:rPr>
            </w:pPr>
          </w:p>
        </w:tc>
        <w:tc>
          <w:tcPr>
            <w:tcW w:w="2084" w:type="dxa"/>
            <w:vMerge/>
            <w:vAlign w:val="center"/>
          </w:tcPr>
          <w:p w14:paraId="16A69F9A" w14:textId="77777777" w:rsidR="004170F0" w:rsidRPr="004170F0" w:rsidRDefault="004170F0" w:rsidP="00214666">
            <w:pPr>
              <w:jc w:val="both"/>
              <w:rPr>
                <w:rFonts w:ascii="Times New Roman" w:hAnsi="Times New Roman" w:cs="Times New Roman"/>
                <w:color w:val="FF0000"/>
                <w:sz w:val="20"/>
                <w:szCs w:val="20"/>
                <w:u w:val="single"/>
              </w:rPr>
            </w:pPr>
          </w:p>
        </w:tc>
        <w:tc>
          <w:tcPr>
            <w:tcW w:w="4536" w:type="dxa"/>
            <w:gridSpan w:val="3"/>
          </w:tcPr>
          <w:p w14:paraId="114593CA" w14:textId="77777777" w:rsidR="004170F0" w:rsidRPr="004170F0" w:rsidRDefault="004170F0" w:rsidP="00214666">
            <w:pPr>
              <w:pStyle w:val="a9"/>
              <w:numPr>
                <w:ilvl w:val="1"/>
                <w:numId w:val="62"/>
              </w:numPr>
              <w:tabs>
                <w:tab w:val="left" w:pos="463"/>
              </w:tabs>
              <w:spacing w:after="0" w:line="240" w:lineRule="auto"/>
              <w:ind w:left="0" w:firstLine="0"/>
              <w:rPr>
                <w:rFonts w:ascii="Times New Roman" w:hAnsi="Times New Roman" w:cs="Times New Roman"/>
                <w:kern w:val="24"/>
                <w:sz w:val="20"/>
                <w:szCs w:val="20"/>
              </w:rPr>
            </w:pPr>
            <w:r w:rsidRPr="004170F0">
              <w:rPr>
                <w:rFonts w:ascii="Times New Roman" w:hAnsi="Times New Roman" w:cs="Times New Roman"/>
                <w:kern w:val="24"/>
                <w:sz w:val="20"/>
                <w:szCs w:val="20"/>
              </w:rPr>
              <w:t>Методические рекомендации по совершенствованию деятельности муниципальных методических служб</w:t>
            </w:r>
          </w:p>
        </w:tc>
        <w:tc>
          <w:tcPr>
            <w:tcW w:w="2126" w:type="dxa"/>
            <w:gridSpan w:val="3"/>
          </w:tcPr>
          <w:p w14:paraId="354372BE"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 xml:space="preserve">За каждое – </w:t>
            </w:r>
          </w:p>
          <w:p w14:paraId="7795AC00"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 xml:space="preserve">5 баллов/ </w:t>
            </w:r>
          </w:p>
          <w:p w14:paraId="43F4790E" w14:textId="77777777" w:rsidR="004170F0" w:rsidRPr="004170F0" w:rsidRDefault="004170F0" w:rsidP="00214666">
            <w:pPr>
              <w:pStyle w:val="ac"/>
              <w:spacing w:before="0" w:beforeAutospacing="0" w:after="0" w:afterAutospacing="0"/>
              <w:rPr>
                <w:color w:val="FF0000"/>
                <w:kern w:val="24"/>
                <w:sz w:val="20"/>
                <w:szCs w:val="20"/>
              </w:rPr>
            </w:pPr>
            <w:r w:rsidRPr="004170F0">
              <w:rPr>
                <w:kern w:val="24"/>
                <w:sz w:val="20"/>
                <w:szCs w:val="20"/>
              </w:rPr>
              <w:t>отсутствие – 0 баллов</w:t>
            </w:r>
          </w:p>
        </w:tc>
      </w:tr>
      <w:tr w:rsidR="004170F0" w:rsidRPr="004170F0" w14:paraId="397EBA8B" w14:textId="77777777" w:rsidTr="00214666">
        <w:tc>
          <w:tcPr>
            <w:tcW w:w="468" w:type="dxa"/>
            <w:vMerge/>
            <w:vAlign w:val="center"/>
          </w:tcPr>
          <w:p w14:paraId="47BDF62A" w14:textId="77777777" w:rsidR="004170F0" w:rsidRPr="004170F0" w:rsidRDefault="004170F0" w:rsidP="00214666">
            <w:pPr>
              <w:jc w:val="both"/>
              <w:rPr>
                <w:rFonts w:ascii="Times New Roman" w:hAnsi="Times New Roman" w:cs="Times New Roman"/>
                <w:color w:val="FF0000"/>
                <w:sz w:val="20"/>
                <w:szCs w:val="20"/>
                <w:u w:val="single"/>
              </w:rPr>
            </w:pPr>
          </w:p>
        </w:tc>
        <w:tc>
          <w:tcPr>
            <w:tcW w:w="2084" w:type="dxa"/>
            <w:vMerge/>
            <w:vAlign w:val="center"/>
          </w:tcPr>
          <w:p w14:paraId="5D9989FD" w14:textId="77777777" w:rsidR="004170F0" w:rsidRPr="004170F0" w:rsidRDefault="004170F0" w:rsidP="00214666">
            <w:pPr>
              <w:jc w:val="both"/>
              <w:rPr>
                <w:rFonts w:ascii="Times New Roman" w:hAnsi="Times New Roman" w:cs="Times New Roman"/>
                <w:color w:val="FF0000"/>
                <w:sz w:val="20"/>
                <w:szCs w:val="20"/>
                <w:u w:val="single"/>
              </w:rPr>
            </w:pPr>
          </w:p>
        </w:tc>
        <w:tc>
          <w:tcPr>
            <w:tcW w:w="4536" w:type="dxa"/>
            <w:gridSpan w:val="3"/>
          </w:tcPr>
          <w:p w14:paraId="664F9BDB" w14:textId="77777777" w:rsidR="004170F0" w:rsidRPr="004170F0" w:rsidRDefault="004170F0" w:rsidP="00214666">
            <w:pPr>
              <w:pStyle w:val="a9"/>
              <w:numPr>
                <w:ilvl w:val="1"/>
                <w:numId w:val="62"/>
              </w:numPr>
              <w:tabs>
                <w:tab w:val="left" w:pos="463"/>
              </w:tabs>
              <w:spacing w:after="0" w:line="240" w:lineRule="auto"/>
              <w:ind w:left="0" w:firstLine="0"/>
              <w:rPr>
                <w:rFonts w:ascii="Times New Roman" w:hAnsi="Times New Roman" w:cs="Times New Roman"/>
                <w:kern w:val="24"/>
                <w:sz w:val="20"/>
                <w:szCs w:val="20"/>
              </w:rPr>
            </w:pPr>
            <w:r w:rsidRPr="004170F0">
              <w:rPr>
                <w:rFonts w:ascii="Times New Roman" w:hAnsi="Times New Roman" w:cs="Times New Roman"/>
                <w:kern w:val="24"/>
                <w:sz w:val="20"/>
                <w:szCs w:val="20"/>
              </w:rPr>
              <w:t>Методические рекомендации по результатам анализа деятельности межмуниципальных методических округов</w:t>
            </w:r>
          </w:p>
        </w:tc>
        <w:tc>
          <w:tcPr>
            <w:tcW w:w="2126" w:type="dxa"/>
            <w:gridSpan w:val="3"/>
          </w:tcPr>
          <w:p w14:paraId="171AFE72"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 xml:space="preserve">За каждое – </w:t>
            </w:r>
          </w:p>
          <w:p w14:paraId="01A025BF"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 xml:space="preserve">5 баллов/ </w:t>
            </w:r>
          </w:p>
          <w:p w14:paraId="77D4CB0D"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отсутствие – 0 баллов</w:t>
            </w:r>
          </w:p>
        </w:tc>
      </w:tr>
      <w:tr w:rsidR="004170F0" w:rsidRPr="004170F0" w14:paraId="4C00F3A3" w14:textId="77777777" w:rsidTr="00214666">
        <w:tc>
          <w:tcPr>
            <w:tcW w:w="468" w:type="dxa"/>
            <w:vMerge/>
            <w:vAlign w:val="center"/>
          </w:tcPr>
          <w:p w14:paraId="4DC73F6F" w14:textId="77777777" w:rsidR="004170F0" w:rsidRPr="004170F0" w:rsidRDefault="004170F0" w:rsidP="00214666">
            <w:pPr>
              <w:jc w:val="both"/>
              <w:rPr>
                <w:rFonts w:ascii="Times New Roman" w:hAnsi="Times New Roman" w:cs="Times New Roman"/>
                <w:color w:val="FF0000"/>
                <w:sz w:val="20"/>
                <w:szCs w:val="20"/>
                <w:u w:val="single"/>
              </w:rPr>
            </w:pPr>
          </w:p>
        </w:tc>
        <w:tc>
          <w:tcPr>
            <w:tcW w:w="2084" w:type="dxa"/>
            <w:vMerge/>
            <w:vAlign w:val="center"/>
          </w:tcPr>
          <w:p w14:paraId="6FD97677" w14:textId="77777777" w:rsidR="004170F0" w:rsidRPr="004170F0" w:rsidRDefault="004170F0" w:rsidP="00214666">
            <w:pPr>
              <w:jc w:val="both"/>
              <w:rPr>
                <w:rFonts w:ascii="Times New Roman" w:hAnsi="Times New Roman" w:cs="Times New Roman"/>
                <w:color w:val="FF0000"/>
                <w:sz w:val="20"/>
                <w:szCs w:val="20"/>
                <w:u w:val="single"/>
              </w:rPr>
            </w:pPr>
          </w:p>
        </w:tc>
        <w:tc>
          <w:tcPr>
            <w:tcW w:w="4536" w:type="dxa"/>
            <w:gridSpan w:val="3"/>
          </w:tcPr>
          <w:p w14:paraId="04A297B7" w14:textId="77777777" w:rsidR="004170F0" w:rsidRPr="004170F0" w:rsidRDefault="004170F0" w:rsidP="00214666">
            <w:pPr>
              <w:pStyle w:val="a9"/>
              <w:numPr>
                <w:ilvl w:val="1"/>
                <w:numId w:val="62"/>
              </w:numPr>
              <w:tabs>
                <w:tab w:val="left" w:pos="463"/>
              </w:tabs>
              <w:spacing w:after="0" w:line="240" w:lineRule="auto"/>
              <w:ind w:left="0" w:firstLine="0"/>
              <w:rPr>
                <w:rFonts w:ascii="Times New Roman" w:hAnsi="Times New Roman" w:cs="Times New Roman"/>
                <w:kern w:val="24"/>
                <w:sz w:val="20"/>
                <w:szCs w:val="20"/>
              </w:rPr>
            </w:pPr>
            <w:r w:rsidRPr="004170F0">
              <w:rPr>
                <w:rFonts w:ascii="Times New Roman" w:hAnsi="Times New Roman" w:cs="Times New Roman"/>
                <w:kern w:val="24"/>
                <w:sz w:val="20"/>
                <w:szCs w:val="20"/>
              </w:rPr>
              <w:t xml:space="preserve">Адресные рекомендации по результатам анализа результатов мониторинга региональных показателей </w:t>
            </w:r>
          </w:p>
        </w:tc>
        <w:tc>
          <w:tcPr>
            <w:tcW w:w="2126" w:type="dxa"/>
            <w:gridSpan w:val="3"/>
          </w:tcPr>
          <w:p w14:paraId="6CA2EAEB"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 xml:space="preserve">Наличие адресных рекомендаций – </w:t>
            </w:r>
          </w:p>
          <w:p w14:paraId="411B365A"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10 баллов/ отсутствие – 0 баллов</w:t>
            </w:r>
          </w:p>
        </w:tc>
      </w:tr>
      <w:tr w:rsidR="004170F0" w:rsidRPr="004170F0" w14:paraId="50CE37EC" w14:textId="77777777" w:rsidTr="00214666">
        <w:tc>
          <w:tcPr>
            <w:tcW w:w="468" w:type="dxa"/>
            <w:vMerge/>
            <w:vAlign w:val="center"/>
          </w:tcPr>
          <w:p w14:paraId="5B8F7EFE" w14:textId="77777777" w:rsidR="004170F0" w:rsidRPr="004170F0" w:rsidRDefault="004170F0" w:rsidP="00214666">
            <w:pPr>
              <w:jc w:val="both"/>
              <w:rPr>
                <w:rFonts w:ascii="Times New Roman" w:hAnsi="Times New Roman" w:cs="Times New Roman"/>
                <w:color w:val="FF0000"/>
                <w:sz w:val="20"/>
                <w:szCs w:val="20"/>
                <w:u w:val="single"/>
              </w:rPr>
            </w:pPr>
          </w:p>
        </w:tc>
        <w:tc>
          <w:tcPr>
            <w:tcW w:w="2084" w:type="dxa"/>
            <w:vMerge/>
            <w:vAlign w:val="center"/>
          </w:tcPr>
          <w:p w14:paraId="2B07BAC1" w14:textId="77777777" w:rsidR="004170F0" w:rsidRPr="004170F0" w:rsidRDefault="004170F0" w:rsidP="00214666">
            <w:pPr>
              <w:jc w:val="both"/>
              <w:rPr>
                <w:rFonts w:ascii="Times New Roman" w:hAnsi="Times New Roman" w:cs="Times New Roman"/>
                <w:color w:val="FF0000"/>
                <w:sz w:val="20"/>
                <w:szCs w:val="20"/>
                <w:u w:val="single"/>
              </w:rPr>
            </w:pPr>
          </w:p>
        </w:tc>
        <w:tc>
          <w:tcPr>
            <w:tcW w:w="4536" w:type="dxa"/>
            <w:gridSpan w:val="3"/>
          </w:tcPr>
          <w:p w14:paraId="629447D7" w14:textId="77777777" w:rsidR="004170F0" w:rsidRPr="004170F0" w:rsidRDefault="004170F0" w:rsidP="00214666">
            <w:pPr>
              <w:spacing w:after="0" w:line="240" w:lineRule="auto"/>
              <w:rPr>
                <w:rFonts w:ascii="Times New Roman" w:hAnsi="Times New Roman" w:cs="Times New Roman"/>
                <w:kern w:val="24"/>
                <w:sz w:val="20"/>
                <w:szCs w:val="20"/>
              </w:rPr>
            </w:pPr>
            <w:r w:rsidRPr="004170F0">
              <w:rPr>
                <w:rFonts w:ascii="Times New Roman" w:hAnsi="Times New Roman" w:cs="Times New Roman"/>
                <w:kern w:val="24"/>
                <w:sz w:val="20"/>
                <w:szCs w:val="20"/>
              </w:rPr>
              <w:t>8.8. Выявление и обобщение практик по приоритетным направлениям развития региональной системы образования</w:t>
            </w:r>
          </w:p>
        </w:tc>
        <w:tc>
          <w:tcPr>
            <w:tcW w:w="2126" w:type="dxa"/>
            <w:gridSpan w:val="3"/>
          </w:tcPr>
          <w:p w14:paraId="6D94F91D" w14:textId="77777777" w:rsidR="004170F0" w:rsidRPr="004170F0" w:rsidRDefault="004170F0" w:rsidP="00214666">
            <w:pPr>
              <w:pStyle w:val="ac"/>
              <w:spacing w:before="0" w:beforeAutospacing="0" w:after="0" w:afterAutospacing="0"/>
              <w:rPr>
                <w:sz w:val="20"/>
                <w:szCs w:val="20"/>
              </w:rPr>
            </w:pPr>
            <w:r w:rsidRPr="004170F0">
              <w:rPr>
                <w:kern w:val="24"/>
                <w:sz w:val="20"/>
                <w:szCs w:val="20"/>
              </w:rPr>
              <w:t xml:space="preserve">Практика высшего уровня – 2 балла за каждую, продвинутого уровня – 1 балл за каждую,  </w:t>
            </w:r>
          </w:p>
          <w:p w14:paraId="0725D0F7"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отсутствие – 0 баллов</w:t>
            </w:r>
          </w:p>
        </w:tc>
      </w:tr>
      <w:tr w:rsidR="004170F0" w:rsidRPr="004170F0" w14:paraId="1DB51E46" w14:textId="77777777" w:rsidTr="00214666">
        <w:tc>
          <w:tcPr>
            <w:tcW w:w="468" w:type="dxa"/>
            <w:vAlign w:val="center"/>
          </w:tcPr>
          <w:p w14:paraId="12442850" w14:textId="77777777" w:rsidR="004170F0" w:rsidRPr="004170F0" w:rsidRDefault="004170F0" w:rsidP="00214666">
            <w:pPr>
              <w:rPr>
                <w:rFonts w:ascii="Times New Roman" w:hAnsi="Times New Roman" w:cs="Times New Roman"/>
                <w:color w:val="683400"/>
              </w:rPr>
            </w:pPr>
            <w:r w:rsidRPr="004170F0">
              <w:rPr>
                <w:rFonts w:ascii="Times New Roman" w:hAnsi="Times New Roman" w:cs="Times New Roman"/>
                <w:color w:val="683400"/>
              </w:rPr>
              <w:t>9.</w:t>
            </w:r>
          </w:p>
        </w:tc>
        <w:tc>
          <w:tcPr>
            <w:tcW w:w="8746" w:type="dxa"/>
            <w:gridSpan w:val="7"/>
            <w:vAlign w:val="center"/>
          </w:tcPr>
          <w:p w14:paraId="5BCB34CA" w14:textId="77777777" w:rsidR="004170F0" w:rsidRPr="004170F0" w:rsidRDefault="004170F0" w:rsidP="00214666">
            <w:pPr>
              <w:pStyle w:val="ac"/>
              <w:spacing w:before="0" w:beforeAutospacing="0" w:after="0" w:afterAutospacing="0"/>
              <w:rPr>
                <w:bCs/>
                <w:color w:val="000000" w:themeColor="text1"/>
                <w:kern w:val="24"/>
                <w:sz w:val="22"/>
                <w:szCs w:val="22"/>
              </w:rPr>
            </w:pPr>
            <w:r w:rsidRPr="004170F0">
              <w:rPr>
                <w:bCs/>
                <w:color w:val="000000" w:themeColor="text1"/>
                <w:sz w:val="22"/>
                <w:szCs w:val="22"/>
              </w:rPr>
              <w:t xml:space="preserve">Показатели эффективности функционирования системы НМР </w:t>
            </w:r>
          </w:p>
        </w:tc>
      </w:tr>
      <w:tr w:rsidR="004170F0" w:rsidRPr="004170F0" w14:paraId="69D79370" w14:textId="77777777" w:rsidTr="00214666">
        <w:tc>
          <w:tcPr>
            <w:tcW w:w="4395" w:type="dxa"/>
            <w:gridSpan w:val="3"/>
            <w:vMerge w:val="restart"/>
            <w:vAlign w:val="center"/>
          </w:tcPr>
          <w:p w14:paraId="485724B1"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Наименование показателя</w:t>
            </w:r>
          </w:p>
        </w:tc>
        <w:tc>
          <w:tcPr>
            <w:tcW w:w="2409" w:type="dxa"/>
            <w:vMerge w:val="restart"/>
          </w:tcPr>
          <w:p w14:paraId="52277C28" w14:textId="77777777" w:rsidR="004170F0" w:rsidRPr="004170F0" w:rsidRDefault="004170F0" w:rsidP="00214666">
            <w:pPr>
              <w:spacing w:after="0" w:line="240" w:lineRule="auto"/>
              <w:rPr>
                <w:rFonts w:ascii="Times New Roman" w:hAnsi="Times New Roman" w:cs="Times New Roman"/>
                <w:kern w:val="24"/>
                <w:sz w:val="20"/>
                <w:szCs w:val="20"/>
              </w:rPr>
            </w:pPr>
            <w:r w:rsidRPr="004170F0">
              <w:rPr>
                <w:rFonts w:ascii="Times New Roman" w:hAnsi="Times New Roman" w:cs="Times New Roman"/>
                <w:kern w:val="24"/>
                <w:sz w:val="20"/>
                <w:szCs w:val="20"/>
              </w:rPr>
              <w:t>Расчет индикатора</w:t>
            </w:r>
          </w:p>
        </w:tc>
        <w:tc>
          <w:tcPr>
            <w:tcW w:w="2410" w:type="dxa"/>
            <w:gridSpan w:val="4"/>
          </w:tcPr>
          <w:p w14:paraId="4FD2ECE9" w14:textId="77777777" w:rsidR="004170F0" w:rsidRPr="004170F0" w:rsidRDefault="004170F0" w:rsidP="00214666">
            <w:pPr>
              <w:pStyle w:val="ac"/>
              <w:spacing w:before="0" w:beforeAutospacing="0" w:after="0" w:afterAutospacing="0"/>
              <w:jc w:val="center"/>
              <w:rPr>
                <w:kern w:val="24"/>
                <w:sz w:val="20"/>
                <w:szCs w:val="20"/>
              </w:rPr>
            </w:pPr>
            <w:r w:rsidRPr="004170F0">
              <w:rPr>
                <w:kern w:val="24"/>
                <w:sz w:val="20"/>
                <w:szCs w:val="20"/>
                <w:lang w:val="en-US"/>
              </w:rPr>
              <w:t>Min</w:t>
            </w:r>
            <w:r w:rsidRPr="004170F0">
              <w:rPr>
                <w:kern w:val="24"/>
                <w:sz w:val="20"/>
                <w:szCs w:val="20"/>
              </w:rPr>
              <w:t>. значение в год</w:t>
            </w:r>
          </w:p>
        </w:tc>
      </w:tr>
      <w:tr w:rsidR="004170F0" w:rsidRPr="004170F0" w14:paraId="4E313B6F" w14:textId="77777777" w:rsidTr="00214666">
        <w:tc>
          <w:tcPr>
            <w:tcW w:w="4395" w:type="dxa"/>
            <w:gridSpan w:val="3"/>
            <w:vMerge/>
            <w:vAlign w:val="center"/>
          </w:tcPr>
          <w:p w14:paraId="0E402601" w14:textId="77777777" w:rsidR="004170F0" w:rsidRPr="004170F0" w:rsidRDefault="004170F0" w:rsidP="00214666">
            <w:pPr>
              <w:spacing w:after="0" w:line="240" w:lineRule="auto"/>
              <w:rPr>
                <w:rFonts w:ascii="Times New Roman" w:hAnsi="Times New Roman" w:cs="Times New Roman"/>
                <w:sz w:val="20"/>
                <w:szCs w:val="20"/>
              </w:rPr>
            </w:pPr>
          </w:p>
        </w:tc>
        <w:tc>
          <w:tcPr>
            <w:tcW w:w="2409" w:type="dxa"/>
            <w:vMerge/>
          </w:tcPr>
          <w:p w14:paraId="4DFEA092" w14:textId="77777777" w:rsidR="004170F0" w:rsidRPr="004170F0" w:rsidRDefault="004170F0" w:rsidP="00214666">
            <w:pPr>
              <w:spacing w:after="0" w:line="240" w:lineRule="auto"/>
              <w:rPr>
                <w:rFonts w:ascii="Times New Roman" w:hAnsi="Times New Roman" w:cs="Times New Roman"/>
                <w:kern w:val="24"/>
                <w:sz w:val="20"/>
                <w:szCs w:val="20"/>
              </w:rPr>
            </w:pPr>
          </w:p>
        </w:tc>
        <w:tc>
          <w:tcPr>
            <w:tcW w:w="851" w:type="dxa"/>
            <w:gridSpan w:val="2"/>
          </w:tcPr>
          <w:p w14:paraId="3C62E153"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2022</w:t>
            </w:r>
          </w:p>
        </w:tc>
        <w:tc>
          <w:tcPr>
            <w:tcW w:w="709" w:type="dxa"/>
          </w:tcPr>
          <w:p w14:paraId="386AF04A"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2023</w:t>
            </w:r>
          </w:p>
        </w:tc>
        <w:tc>
          <w:tcPr>
            <w:tcW w:w="850" w:type="dxa"/>
          </w:tcPr>
          <w:p w14:paraId="79911721"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2024</w:t>
            </w:r>
          </w:p>
        </w:tc>
      </w:tr>
      <w:tr w:rsidR="004170F0" w:rsidRPr="004170F0" w14:paraId="2267033D" w14:textId="77777777" w:rsidTr="00214666">
        <w:tc>
          <w:tcPr>
            <w:tcW w:w="4395" w:type="dxa"/>
            <w:gridSpan w:val="3"/>
            <w:vAlign w:val="center"/>
          </w:tcPr>
          <w:p w14:paraId="51C1E146" w14:textId="77777777" w:rsidR="004170F0" w:rsidRPr="004170F0" w:rsidRDefault="004170F0" w:rsidP="00214666">
            <w:pPr>
              <w:spacing w:after="0" w:line="240" w:lineRule="auto"/>
              <w:rPr>
                <w:rFonts w:ascii="Times New Roman" w:hAnsi="Times New Roman" w:cs="Times New Roman"/>
                <w:kern w:val="24"/>
                <w:sz w:val="20"/>
                <w:szCs w:val="20"/>
              </w:rPr>
            </w:pPr>
            <w:r w:rsidRPr="004170F0">
              <w:rPr>
                <w:rFonts w:ascii="Times New Roman" w:hAnsi="Times New Roman" w:cs="Times New Roman"/>
                <w:kern w:val="24"/>
                <w:sz w:val="20"/>
                <w:szCs w:val="20"/>
              </w:rPr>
              <w:t>Доля педагогических работников и управленческих кадров, прошедших диагностику профессиональных дефицитов, %</w:t>
            </w:r>
          </w:p>
        </w:tc>
        <w:tc>
          <w:tcPr>
            <w:tcW w:w="2409" w:type="dxa"/>
          </w:tcPr>
          <w:p w14:paraId="15EC0D01" w14:textId="77777777" w:rsidR="004170F0" w:rsidRPr="004170F0" w:rsidRDefault="004170F0" w:rsidP="00214666">
            <w:pPr>
              <w:spacing w:after="0" w:line="240" w:lineRule="auto"/>
              <w:rPr>
                <w:rFonts w:ascii="Times New Roman" w:hAnsi="Times New Roman" w:cs="Times New Roman"/>
                <w:kern w:val="24"/>
                <w:sz w:val="20"/>
                <w:szCs w:val="20"/>
              </w:rPr>
            </w:pPr>
            <w:r w:rsidRPr="004170F0">
              <w:rPr>
                <w:rFonts w:ascii="Times New Roman" w:hAnsi="Times New Roman" w:cs="Times New Roman"/>
                <w:kern w:val="24"/>
                <w:sz w:val="20"/>
                <w:szCs w:val="20"/>
              </w:rPr>
              <w:t>Достижение показателя – 10 баллов</w:t>
            </w:r>
          </w:p>
        </w:tc>
        <w:tc>
          <w:tcPr>
            <w:tcW w:w="851" w:type="dxa"/>
            <w:gridSpan w:val="2"/>
          </w:tcPr>
          <w:p w14:paraId="1BBB9949"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10</w:t>
            </w:r>
          </w:p>
        </w:tc>
        <w:tc>
          <w:tcPr>
            <w:tcW w:w="709" w:type="dxa"/>
          </w:tcPr>
          <w:p w14:paraId="06F448A9"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20</w:t>
            </w:r>
          </w:p>
        </w:tc>
        <w:tc>
          <w:tcPr>
            <w:tcW w:w="850" w:type="dxa"/>
          </w:tcPr>
          <w:p w14:paraId="64942547"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30</w:t>
            </w:r>
          </w:p>
        </w:tc>
      </w:tr>
      <w:tr w:rsidR="004170F0" w:rsidRPr="004170F0" w14:paraId="74F02CC0" w14:textId="77777777" w:rsidTr="00214666">
        <w:tc>
          <w:tcPr>
            <w:tcW w:w="4395" w:type="dxa"/>
            <w:gridSpan w:val="3"/>
            <w:vAlign w:val="center"/>
          </w:tcPr>
          <w:p w14:paraId="64F40AF5" w14:textId="77777777" w:rsidR="004170F0" w:rsidRPr="004170F0" w:rsidRDefault="004170F0" w:rsidP="00214666">
            <w:pPr>
              <w:spacing w:after="0" w:line="240" w:lineRule="auto"/>
              <w:rPr>
                <w:rFonts w:ascii="Times New Roman" w:hAnsi="Times New Roman" w:cs="Times New Roman"/>
                <w:kern w:val="24"/>
                <w:sz w:val="20"/>
                <w:szCs w:val="20"/>
              </w:rPr>
            </w:pPr>
            <w:r w:rsidRPr="004170F0">
              <w:rPr>
                <w:rFonts w:ascii="Times New Roman" w:hAnsi="Times New Roman" w:cs="Times New Roman"/>
                <w:kern w:val="24"/>
                <w:sz w:val="20"/>
                <w:szCs w:val="20"/>
              </w:rPr>
              <w:t>Доля педагогических работников и управленческих кадров, для которых разработаны индивидуальные образовательные маршруты на основе диагностики, %</w:t>
            </w:r>
          </w:p>
        </w:tc>
        <w:tc>
          <w:tcPr>
            <w:tcW w:w="2409" w:type="dxa"/>
          </w:tcPr>
          <w:p w14:paraId="01554401" w14:textId="77777777" w:rsidR="004170F0" w:rsidRPr="004170F0" w:rsidRDefault="004170F0" w:rsidP="00214666">
            <w:pPr>
              <w:spacing w:after="0" w:line="240" w:lineRule="auto"/>
              <w:rPr>
                <w:rFonts w:ascii="Times New Roman" w:hAnsi="Times New Roman" w:cs="Times New Roman"/>
                <w:kern w:val="24"/>
                <w:sz w:val="20"/>
                <w:szCs w:val="20"/>
              </w:rPr>
            </w:pPr>
            <w:r w:rsidRPr="004170F0">
              <w:rPr>
                <w:rFonts w:ascii="Times New Roman" w:hAnsi="Times New Roman" w:cs="Times New Roman"/>
                <w:kern w:val="24"/>
                <w:sz w:val="20"/>
                <w:szCs w:val="20"/>
              </w:rPr>
              <w:t>Достижение показателя – 10 баллов</w:t>
            </w:r>
          </w:p>
        </w:tc>
        <w:tc>
          <w:tcPr>
            <w:tcW w:w="851" w:type="dxa"/>
            <w:gridSpan w:val="2"/>
          </w:tcPr>
          <w:p w14:paraId="3F1E9C86"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10</w:t>
            </w:r>
          </w:p>
        </w:tc>
        <w:tc>
          <w:tcPr>
            <w:tcW w:w="709" w:type="dxa"/>
          </w:tcPr>
          <w:p w14:paraId="1467A96F"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20</w:t>
            </w:r>
          </w:p>
        </w:tc>
        <w:tc>
          <w:tcPr>
            <w:tcW w:w="850" w:type="dxa"/>
          </w:tcPr>
          <w:p w14:paraId="67DBC3B7"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30</w:t>
            </w:r>
          </w:p>
        </w:tc>
      </w:tr>
      <w:tr w:rsidR="004170F0" w:rsidRPr="004170F0" w14:paraId="4D652512" w14:textId="77777777" w:rsidTr="00214666">
        <w:tc>
          <w:tcPr>
            <w:tcW w:w="4395" w:type="dxa"/>
            <w:gridSpan w:val="3"/>
            <w:vAlign w:val="center"/>
          </w:tcPr>
          <w:p w14:paraId="3CF1C9D2" w14:textId="77777777" w:rsidR="004170F0" w:rsidRPr="004170F0" w:rsidRDefault="004170F0" w:rsidP="00214666">
            <w:pPr>
              <w:spacing w:after="0" w:line="240" w:lineRule="auto"/>
              <w:rPr>
                <w:rFonts w:ascii="Times New Roman" w:hAnsi="Times New Roman" w:cs="Times New Roman"/>
                <w:kern w:val="24"/>
                <w:sz w:val="20"/>
                <w:szCs w:val="20"/>
              </w:rPr>
            </w:pPr>
            <w:r w:rsidRPr="004170F0">
              <w:rPr>
                <w:rFonts w:ascii="Times New Roman" w:hAnsi="Times New Roman" w:cs="Times New Roman"/>
                <w:kern w:val="24"/>
                <w:sz w:val="20"/>
                <w:szCs w:val="20"/>
              </w:rPr>
              <w:t>Доля педагогических работников, прошедших обучение в системе ДПО по образовательным программам, включенным в ФР ДПППО с учетом диагностики, %</w:t>
            </w:r>
          </w:p>
        </w:tc>
        <w:tc>
          <w:tcPr>
            <w:tcW w:w="2409" w:type="dxa"/>
          </w:tcPr>
          <w:p w14:paraId="22D851BC" w14:textId="77777777" w:rsidR="004170F0" w:rsidRPr="004170F0" w:rsidRDefault="004170F0" w:rsidP="00214666">
            <w:pPr>
              <w:spacing w:after="0" w:line="240" w:lineRule="auto"/>
              <w:rPr>
                <w:rFonts w:ascii="Times New Roman" w:hAnsi="Times New Roman" w:cs="Times New Roman"/>
                <w:kern w:val="24"/>
                <w:sz w:val="20"/>
                <w:szCs w:val="20"/>
              </w:rPr>
            </w:pPr>
            <w:r w:rsidRPr="004170F0">
              <w:rPr>
                <w:rFonts w:ascii="Times New Roman" w:hAnsi="Times New Roman" w:cs="Times New Roman"/>
                <w:kern w:val="24"/>
                <w:sz w:val="20"/>
                <w:szCs w:val="20"/>
              </w:rPr>
              <w:t>Достижение показателя – 10 баллов</w:t>
            </w:r>
          </w:p>
        </w:tc>
        <w:tc>
          <w:tcPr>
            <w:tcW w:w="851" w:type="dxa"/>
            <w:gridSpan w:val="2"/>
          </w:tcPr>
          <w:p w14:paraId="5FC467F8"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10</w:t>
            </w:r>
          </w:p>
        </w:tc>
        <w:tc>
          <w:tcPr>
            <w:tcW w:w="709" w:type="dxa"/>
          </w:tcPr>
          <w:p w14:paraId="0CD58AA9"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15</w:t>
            </w:r>
          </w:p>
        </w:tc>
        <w:tc>
          <w:tcPr>
            <w:tcW w:w="850" w:type="dxa"/>
          </w:tcPr>
          <w:p w14:paraId="773528A4"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20</w:t>
            </w:r>
          </w:p>
        </w:tc>
      </w:tr>
      <w:tr w:rsidR="004170F0" w:rsidRPr="004170F0" w14:paraId="16A094D7" w14:textId="77777777" w:rsidTr="00214666">
        <w:tc>
          <w:tcPr>
            <w:tcW w:w="4395" w:type="dxa"/>
            <w:gridSpan w:val="3"/>
            <w:vAlign w:val="center"/>
          </w:tcPr>
          <w:p w14:paraId="3C4C095E" w14:textId="77777777" w:rsidR="004170F0" w:rsidRPr="004170F0" w:rsidRDefault="004170F0" w:rsidP="00214666">
            <w:pPr>
              <w:spacing w:after="0" w:line="240" w:lineRule="auto"/>
              <w:rPr>
                <w:rFonts w:ascii="Times New Roman" w:hAnsi="Times New Roman" w:cs="Times New Roman"/>
                <w:kern w:val="24"/>
                <w:sz w:val="20"/>
                <w:szCs w:val="20"/>
              </w:rPr>
            </w:pPr>
            <w:r w:rsidRPr="004170F0">
              <w:rPr>
                <w:rFonts w:ascii="Times New Roman" w:hAnsi="Times New Roman" w:cs="Times New Roman"/>
                <w:kern w:val="24"/>
                <w:sz w:val="20"/>
                <w:szCs w:val="20"/>
              </w:rPr>
              <w:t>Доля сотрудников ЦНППМ, прошедших обучение на базе ФГАУ ДПО «Академия Минпросвещения России», %</w:t>
            </w:r>
          </w:p>
        </w:tc>
        <w:tc>
          <w:tcPr>
            <w:tcW w:w="2409" w:type="dxa"/>
          </w:tcPr>
          <w:p w14:paraId="4C102F38" w14:textId="77777777" w:rsidR="004170F0" w:rsidRPr="004170F0" w:rsidRDefault="004170F0" w:rsidP="00214666">
            <w:pPr>
              <w:spacing w:after="0" w:line="240" w:lineRule="auto"/>
              <w:rPr>
                <w:rFonts w:ascii="Times New Roman" w:hAnsi="Times New Roman" w:cs="Times New Roman"/>
                <w:kern w:val="24"/>
                <w:sz w:val="20"/>
                <w:szCs w:val="20"/>
              </w:rPr>
            </w:pPr>
            <w:r w:rsidRPr="004170F0">
              <w:rPr>
                <w:rFonts w:ascii="Times New Roman" w:hAnsi="Times New Roman" w:cs="Times New Roman"/>
                <w:kern w:val="24"/>
                <w:sz w:val="20"/>
                <w:szCs w:val="20"/>
              </w:rPr>
              <w:t>Достижение показателя – 5 баллов</w:t>
            </w:r>
          </w:p>
        </w:tc>
        <w:tc>
          <w:tcPr>
            <w:tcW w:w="851" w:type="dxa"/>
            <w:gridSpan w:val="2"/>
          </w:tcPr>
          <w:p w14:paraId="23F0498B"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50</w:t>
            </w:r>
          </w:p>
        </w:tc>
        <w:tc>
          <w:tcPr>
            <w:tcW w:w="709" w:type="dxa"/>
          </w:tcPr>
          <w:p w14:paraId="544216F0"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75</w:t>
            </w:r>
          </w:p>
        </w:tc>
        <w:tc>
          <w:tcPr>
            <w:tcW w:w="850" w:type="dxa"/>
          </w:tcPr>
          <w:p w14:paraId="0676CCEF"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100</w:t>
            </w:r>
          </w:p>
        </w:tc>
      </w:tr>
      <w:tr w:rsidR="004170F0" w:rsidRPr="004170F0" w14:paraId="785B6821" w14:textId="77777777" w:rsidTr="00214666">
        <w:tc>
          <w:tcPr>
            <w:tcW w:w="4395" w:type="dxa"/>
            <w:gridSpan w:val="3"/>
            <w:vAlign w:val="center"/>
          </w:tcPr>
          <w:p w14:paraId="297AAF6F" w14:textId="77777777" w:rsidR="004170F0" w:rsidRPr="004170F0" w:rsidRDefault="004170F0" w:rsidP="00214666">
            <w:pPr>
              <w:spacing w:after="0" w:line="240" w:lineRule="auto"/>
              <w:rPr>
                <w:rFonts w:ascii="Times New Roman" w:hAnsi="Times New Roman" w:cs="Times New Roman"/>
                <w:kern w:val="24"/>
                <w:sz w:val="20"/>
                <w:szCs w:val="20"/>
              </w:rPr>
            </w:pPr>
            <w:r w:rsidRPr="004170F0">
              <w:rPr>
                <w:rFonts w:ascii="Times New Roman" w:hAnsi="Times New Roman" w:cs="Times New Roman"/>
                <w:kern w:val="24"/>
                <w:sz w:val="20"/>
                <w:szCs w:val="20"/>
              </w:rPr>
              <w:t>Доля образовательных организаций, принявших участие в программах ПК управленческих команд, %</w:t>
            </w:r>
          </w:p>
        </w:tc>
        <w:tc>
          <w:tcPr>
            <w:tcW w:w="2409" w:type="dxa"/>
          </w:tcPr>
          <w:p w14:paraId="62A8F90F" w14:textId="77777777" w:rsidR="004170F0" w:rsidRPr="004170F0" w:rsidRDefault="004170F0" w:rsidP="00214666">
            <w:pPr>
              <w:spacing w:after="0" w:line="240" w:lineRule="auto"/>
              <w:rPr>
                <w:rFonts w:ascii="Times New Roman" w:hAnsi="Times New Roman" w:cs="Times New Roman"/>
                <w:kern w:val="24"/>
                <w:sz w:val="20"/>
                <w:szCs w:val="20"/>
              </w:rPr>
            </w:pPr>
            <w:r w:rsidRPr="004170F0">
              <w:rPr>
                <w:rFonts w:ascii="Times New Roman" w:hAnsi="Times New Roman" w:cs="Times New Roman"/>
                <w:kern w:val="24"/>
                <w:sz w:val="20"/>
                <w:szCs w:val="20"/>
              </w:rPr>
              <w:t>Достижение показателя – 10 баллов</w:t>
            </w:r>
          </w:p>
        </w:tc>
        <w:tc>
          <w:tcPr>
            <w:tcW w:w="851" w:type="dxa"/>
            <w:gridSpan w:val="2"/>
          </w:tcPr>
          <w:p w14:paraId="07679616"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10</w:t>
            </w:r>
          </w:p>
        </w:tc>
        <w:tc>
          <w:tcPr>
            <w:tcW w:w="709" w:type="dxa"/>
          </w:tcPr>
          <w:p w14:paraId="2BF5711B"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20</w:t>
            </w:r>
          </w:p>
        </w:tc>
        <w:tc>
          <w:tcPr>
            <w:tcW w:w="850" w:type="dxa"/>
          </w:tcPr>
          <w:p w14:paraId="0200EB9C"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30</w:t>
            </w:r>
          </w:p>
        </w:tc>
      </w:tr>
      <w:tr w:rsidR="004170F0" w:rsidRPr="004170F0" w14:paraId="1B08F668" w14:textId="77777777" w:rsidTr="00214666">
        <w:tc>
          <w:tcPr>
            <w:tcW w:w="4395" w:type="dxa"/>
            <w:gridSpan w:val="3"/>
            <w:vAlign w:val="center"/>
          </w:tcPr>
          <w:p w14:paraId="65B6BD7D" w14:textId="77777777" w:rsidR="004170F0" w:rsidRPr="004170F0" w:rsidRDefault="004170F0" w:rsidP="00214666">
            <w:pPr>
              <w:spacing w:after="0" w:line="240" w:lineRule="auto"/>
              <w:rPr>
                <w:rFonts w:ascii="Times New Roman" w:hAnsi="Times New Roman" w:cs="Times New Roman"/>
                <w:kern w:val="24"/>
                <w:sz w:val="20"/>
                <w:szCs w:val="20"/>
              </w:rPr>
            </w:pPr>
            <w:r w:rsidRPr="004170F0">
              <w:rPr>
                <w:rFonts w:ascii="Times New Roman" w:hAnsi="Times New Roman" w:cs="Times New Roman"/>
                <w:kern w:val="24"/>
                <w:sz w:val="20"/>
                <w:szCs w:val="20"/>
              </w:rPr>
              <w:t>Доля образовательных организаций, реализующих целевую модель наставничества педагогических работников</w:t>
            </w:r>
          </w:p>
        </w:tc>
        <w:tc>
          <w:tcPr>
            <w:tcW w:w="2409" w:type="dxa"/>
          </w:tcPr>
          <w:p w14:paraId="2E904CC9" w14:textId="77777777" w:rsidR="004170F0" w:rsidRPr="004170F0" w:rsidRDefault="004170F0" w:rsidP="00214666">
            <w:pPr>
              <w:spacing w:after="0" w:line="240" w:lineRule="auto"/>
              <w:rPr>
                <w:rFonts w:ascii="Times New Roman" w:hAnsi="Times New Roman" w:cs="Times New Roman"/>
                <w:kern w:val="24"/>
                <w:sz w:val="20"/>
                <w:szCs w:val="20"/>
              </w:rPr>
            </w:pPr>
            <w:r w:rsidRPr="004170F0">
              <w:rPr>
                <w:rFonts w:ascii="Times New Roman" w:hAnsi="Times New Roman" w:cs="Times New Roman"/>
                <w:kern w:val="24"/>
                <w:sz w:val="20"/>
                <w:szCs w:val="20"/>
              </w:rPr>
              <w:t>Достижение показателя – 10 баллов</w:t>
            </w:r>
          </w:p>
        </w:tc>
        <w:tc>
          <w:tcPr>
            <w:tcW w:w="851" w:type="dxa"/>
            <w:gridSpan w:val="2"/>
          </w:tcPr>
          <w:p w14:paraId="70DE95D4"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50</w:t>
            </w:r>
          </w:p>
        </w:tc>
        <w:tc>
          <w:tcPr>
            <w:tcW w:w="709" w:type="dxa"/>
          </w:tcPr>
          <w:p w14:paraId="2626EBEA"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75</w:t>
            </w:r>
          </w:p>
        </w:tc>
        <w:tc>
          <w:tcPr>
            <w:tcW w:w="850" w:type="dxa"/>
          </w:tcPr>
          <w:p w14:paraId="3E353A43"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100</w:t>
            </w:r>
          </w:p>
        </w:tc>
      </w:tr>
      <w:tr w:rsidR="004170F0" w:rsidRPr="004170F0" w14:paraId="16E272F2" w14:textId="77777777" w:rsidTr="00214666">
        <w:tc>
          <w:tcPr>
            <w:tcW w:w="4395" w:type="dxa"/>
            <w:gridSpan w:val="3"/>
            <w:vAlign w:val="center"/>
          </w:tcPr>
          <w:p w14:paraId="41E1B3FF" w14:textId="77777777" w:rsidR="004170F0" w:rsidRPr="004170F0" w:rsidRDefault="004170F0" w:rsidP="00214666">
            <w:pPr>
              <w:spacing w:after="0" w:line="240" w:lineRule="auto"/>
              <w:rPr>
                <w:rFonts w:ascii="Times New Roman" w:hAnsi="Times New Roman" w:cs="Times New Roman"/>
                <w:kern w:val="24"/>
                <w:sz w:val="20"/>
                <w:szCs w:val="20"/>
              </w:rPr>
            </w:pPr>
            <w:r w:rsidRPr="004170F0">
              <w:rPr>
                <w:rFonts w:ascii="Times New Roman" w:hAnsi="Times New Roman" w:cs="Times New Roman"/>
                <w:kern w:val="24"/>
                <w:sz w:val="20"/>
                <w:szCs w:val="20"/>
              </w:rPr>
              <w:t>Количество мероприятий республиканского уровня в рамках функционирования системы НППМ педагогов</w:t>
            </w:r>
          </w:p>
        </w:tc>
        <w:tc>
          <w:tcPr>
            <w:tcW w:w="2409" w:type="dxa"/>
          </w:tcPr>
          <w:p w14:paraId="0AC30AAB" w14:textId="77777777" w:rsidR="004170F0" w:rsidRPr="004170F0" w:rsidRDefault="004170F0" w:rsidP="00214666">
            <w:pPr>
              <w:spacing w:after="0" w:line="240" w:lineRule="auto"/>
              <w:rPr>
                <w:rFonts w:ascii="Times New Roman" w:hAnsi="Times New Roman" w:cs="Times New Roman"/>
                <w:kern w:val="24"/>
                <w:sz w:val="20"/>
                <w:szCs w:val="20"/>
              </w:rPr>
            </w:pPr>
            <w:r w:rsidRPr="004170F0">
              <w:rPr>
                <w:rFonts w:ascii="Times New Roman" w:hAnsi="Times New Roman" w:cs="Times New Roman"/>
                <w:kern w:val="24"/>
                <w:sz w:val="20"/>
                <w:szCs w:val="20"/>
              </w:rPr>
              <w:t>Достижение показателя – 5 баллов</w:t>
            </w:r>
          </w:p>
        </w:tc>
        <w:tc>
          <w:tcPr>
            <w:tcW w:w="851" w:type="dxa"/>
            <w:gridSpan w:val="2"/>
          </w:tcPr>
          <w:p w14:paraId="777CEB1B"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2</w:t>
            </w:r>
          </w:p>
        </w:tc>
        <w:tc>
          <w:tcPr>
            <w:tcW w:w="709" w:type="dxa"/>
          </w:tcPr>
          <w:p w14:paraId="0E54525D"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4</w:t>
            </w:r>
          </w:p>
        </w:tc>
        <w:tc>
          <w:tcPr>
            <w:tcW w:w="850" w:type="dxa"/>
          </w:tcPr>
          <w:p w14:paraId="53E86E75"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6</w:t>
            </w:r>
          </w:p>
        </w:tc>
      </w:tr>
      <w:tr w:rsidR="004170F0" w:rsidRPr="004170F0" w14:paraId="717A098F" w14:textId="77777777" w:rsidTr="00214666">
        <w:tc>
          <w:tcPr>
            <w:tcW w:w="4395" w:type="dxa"/>
            <w:gridSpan w:val="3"/>
            <w:vAlign w:val="center"/>
          </w:tcPr>
          <w:p w14:paraId="08606BBC" w14:textId="77777777" w:rsidR="004170F0" w:rsidRPr="004170F0" w:rsidRDefault="004170F0" w:rsidP="00214666">
            <w:pPr>
              <w:spacing w:after="0" w:line="240" w:lineRule="auto"/>
              <w:rPr>
                <w:rFonts w:ascii="Times New Roman" w:hAnsi="Times New Roman" w:cs="Times New Roman"/>
                <w:kern w:val="24"/>
                <w:sz w:val="20"/>
                <w:szCs w:val="20"/>
              </w:rPr>
            </w:pPr>
            <w:r w:rsidRPr="004170F0">
              <w:rPr>
                <w:rFonts w:ascii="Times New Roman" w:hAnsi="Times New Roman" w:cs="Times New Roman"/>
                <w:kern w:val="24"/>
                <w:sz w:val="20"/>
                <w:szCs w:val="20"/>
              </w:rPr>
              <w:t>Количество мероприятий республиканского уровня, проведенных муниципальными методическими службами в рамках функционирования системы НППМ педагогов</w:t>
            </w:r>
          </w:p>
        </w:tc>
        <w:tc>
          <w:tcPr>
            <w:tcW w:w="2409" w:type="dxa"/>
          </w:tcPr>
          <w:p w14:paraId="7611B926" w14:textId="77777777" w:rsidR="004170F0" w:rsidRPr="004170F0" w:rsidRDefault="004170F0" w:rsidP="00214666">
            <w:pPr>
              <w:spacing w:after="0" w:line="240" w:lineRule="auto"/>
              <w:rPr>
                <w:rFonts w:ascii="Times New Roman" w:hAnsi="Times New Roman" w:cs="Times New Roman"/>
                <w:kern w:val="24"/>
                <w:sz w:val="20"/>
                <w:szCs w:val="20"/>
              </w:rPr>
            </w:pPr>
            <w:r w:rsidRPr="004170F0">
              <w:rPr>
                <w:rFonts w:ascii="Times New Roman" w:hAnsi="Times New Roman" w:cs="Times New Roman"/>
                <w:kern w:val="24"/>
                <w:sz w:val="20"/>
                <w:szCs w:val="20"/>
              </w:rPr>
              <w:t>Достижение показателя – 5 баллов</w:t>
            </w:r>
          </w:p>
        </w:tc>
        <w:tc>
          <w:tcPr>
            <w:tcW w:w="851" w:type="dxa"/>
            <w:gridSpan w:val="2"/>
          </w:tcPr>
          <w:p w14:paraId="20F8ED4E"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1</w:t>
            </w:r>
          </w:p>
        </w:tc>
        <w:tc>
          <w:tcPr>
            <w:tcW w:w="709" w:type="dxa"/>
          </w:tcPr>
          <w:p w14:paraId="08B47E9D"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2</w:t>
            </w:r>
          </w:p>
        </w:tc>
        <w:tc>
          <w:tcPr>
            <w:tcW w:w="850" w:type="dxa"/>
          </w:tcPr>
          <w:p w14:paraId="0F6A0622"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3</w:t>
            </w:r>
          </w:p>
        </w:tc>
      </w:tr>
      <w:tr w:rsidR="004170F0" w:rsidRPr="004170F0" w14:paraId="7F750879" w14:textId="77777777" w:rsidTr="00214666">
        <w:tc>
          <w:tcPr>
            <w:tcW w:w="4395" w:type="dxa"/>
            <w:gridSpan w:val="3"/>
            <w:vAlign w:val="center"/>
          </w:tcPr>
          <w:p w14:paraId="71CDB087" w14:textId="77777777" w:rsidR="004170F0" w:rsidRPr="004170F0" w:rsidRDefault="004170F0" w:rsidP="00214666">
            <w:pPr>
              <w:spacing w:after="0" w:line="240" w:lineRule="auto"/>
              <w:rPr>
                <w:rFonts w:ascii="Times New Roman" w:hAnsi="Times New Roman" w:cs="Times New Roman"/>
                <w:kern w:val="24"/>
                <w:sz w:val="20"/>
                <w:szCs w:val="20"/>
              </w:rPr>
            </w:pPr>
            <w:r w:rsidRPr="004170F0">
              <w:rPr>
                <w:rFonts w:ascii="Times New Roman" w:hAnsi="Times New Roman" w:cs="Times New Roman"/>
                <w:kern w:val="24"/>
                <w:sz w:val="20"/>
                <w:szCs w:val="20"/>
              </w:rPr>
              <w:t>Количество разработанных и опубликованных методических пособий для образовательных организаций, педагогов, управленческих кадров</w:t>
            </w:r>
          </w:p>
        </w:tc>
        <w:tc>
          <w:tcPr>
            <w:tcW w:w="2409" w:type="dxa"/>
          </w:tcPr>
          <w:p w14:paraId="7AFA155D" w14:textId="77777777" w:rsidR="004170F0" w:rsidRPr="004170F0" w:rsidRDefault="004170F0" w:rsidP="00214666">
            <w:pPr>
              <w:spacing w:after="0" w:line="240" w:lineRule="auto"/>
              <w:rPr>
                <w:rFonts w:ascii="Times New Roman" w:hAnsi="Times New Roman" w:cs="Times New Roman"/>
                <w:kern w:val="24"/>
                <w:sz w:val="20"/>
                <w:szCs w:val="20"/>
              </w:rPr>
            </w:pPr>
            <w:r w:rsidRPr="004170F0">
              <w:rPr>
                <w:rFonts w:ascii="Times New Roman" w:hAnsi="Times New Roman" w:cs="Times New Roman"/>
                <w:kern w:val="24"/>
                <w:sz w:val="20"/>
                <w:szCs w:val="20"/>
              </w:rPr>
              <w:t>Достижение показателя – 10 баллов</w:t>
            </w:r>
          </w:p>
        </w:tc>
        <w:tc>
          <w:tcPr>
            <w:tcW w:w="851" w:type="dxa"/>
            <w:gridSpan w:val="2"/>
          </w:tcPr>
          <w:p w14:paraId="67128765"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2</w:t>
            </w:r>
          </w:p>
        </w:tc>
        <w:tc>
          <w:tcPr>
            <w:tcW w:w="709" w:type="dxa"/>
          </w:tcPr>
          <w:p w14:paraId="4CE11C36"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4</w:t>
            </w:r>
          </w:p>
        </w:tc>
        <w:tc>
          <w:tcPr>
            <w:tcW w:w="850" w:type="dxa"/>
          </w:tcPr>
          <w:p w14:paraId="73041A62" w14:textId="77777777" w:rsidR="004170F0" w:rsidRPr="004170F0" w:rsidRDefault="004170F0" w:rsidP="00214666">
            <w:pPr>
              <w:pStyle w:val="ac"/>
              <w:spacing w:before="0" w:beforeAutospacing="0" w:after="0" w:afterAutospacing="0"/>
              <w:rPr>
                <w:kern w:val="24"/>
                <w:sz w:val="20"/>
                <w:szCs w:val="20"/>
              </w:rPr>
            </w:pPr>
            <w:r w:rsidRPr="004170F0">
              <w:rPr>
                <w:kern w:val="24"/>
                <w:sz w:val="20"/>
                <w:szCs w:val="20"/>
              </w:rPr>
              <w:t>6</w:t>
            </w:r>
          </w:p>
        </w:tc>
      </w:tr>
    </w:tbl>
    <w:p w14:paraId="47D3194B" w14:textId="77777777" w:rsidR="004170F0" w:rsidRPr="004170F0" w:rsidRDefault="004170F0" w:rsidP="004170F0">
      <w:pPr>
        <w:rPr>
          <w:rFonts w:ascii="Times New Roman" w:eastAsia="Malgun Gothic" w:hAnsi="Times New Roman" w:cs="Times New Roman"/>
        </w:rPr>
      </w:pPr>
    </w:p>
    <w:p w14:paraId="087E3E85" w14:textId="77777777" w:rsidR="004170F0" w:rsidRPr="004170F0" w:rsidRDefault="004170F0" w:rsidP="004170F0">
      <w:pPr>
        <w:spacing w:after="0" w:line="240" w:lineRule="auto"/>
        <w:jc w:val="center"/>
        <w:rPr>
          <w:rFonts w:ascii="Times New Roman" w:hAnsi="Times New Roman" w:cs="Times New Roman"/>
          <w:bCs/>
          <w:color w:val="683400"/>
        </w:rPr>
      </w:pPr>
    </w:p>
    <w:p w14:paraId="6E3139D9" w14:textId="77777777" w:rsidR="004170F0" w:rsidRPr="004170F0" w:rsidRDefault="004170F0" w:rsidP="004170F0">
      <w:pPr>
        <w:rPr>
          <w:rFonts w:ascii="Times New Roman" w:hAnsi="Times New Roman" w:cs="Times New Roman"/>
          <w:bCs/>
          <w:color w:val="000000" w:themeColor="text1"/>
        </w:rPr>
      </w:pPr>
      <w:r w:rsidRPr="004170F0">
        <w:rPr>
          <w:rFonts w:ascii="Times New Roman" w:hAnsi="Times New Roman" w:cs="Times New Roman"/>
          <w:bCs/>
          <w:color w:val="000000" w:themeColor="text1"/>
        </w:rPr>
        <w:br w:type="page"/>
      </w:r>
    </w:p>
    <w:p w14:paraId="7185293F" w14:textId="77777777" w:rsidR="004170F0" w:rsidRPr="004170F0" w:rsidRDefault="004170F0" w:rsidP="004170F0">
      <w:pPr>
        <w:spacing w:after="0" w:line="240" w:lineRule="auto"/>
        <w:jc w:val="center"/>
        <w:rPr>
          <w:rFonts w:ascii="Times New Roman" w:hAnsi="Times New Roman" w:cs="Times New Roman"/>
          <w:color w:val="000000" w:themeColor="text1"/>
          <w:u w:val="single"/>
        </w:rPr>
      </w:pPr>
      <w:r w:rsidRPr="004170F0">
        <w:rPr>
          <w:rFonts w:ascii="Times New Roman" w:hAnsi="Times New Roman" w:cs="Times New Roman"/>
          <w:bCs/>
          <w:color w:val="000000" w:themeColor="text1"/>
        </w:rPr>
        <w:lastRenderedPageBreak/>
        <w:t>ПОКАЗАТЕЛИ ЭФФЕКТИВНОСТИ НАУЧНО-МЕТОДИЧЕСКОЙ РАБОТЫ</w:t>
      </w:r>
      <w:r w:rsidRPr="004170F0">
        <w:rPr>
          <w:rFonts w:ascii="Times New Roman" w:hAnsi="Times New Roman" w:cs="Times New Roman"/>
          <w:bCs/>
          <w:color w:val="000000" w:themeColor="text1"/>
        </w:rPr>
        <w:br/>
      </w:r>
      <w:r w:rsidRPr="004170F0">
        <w:rPr>
          <w:rFonts w:ascii="Times New Roman" w:hAnsi="Times New Roman" w:cs="Times New Roman"/>
          <w:color w:val="000000" w:themeColor="text1"/>
          <w:u w:val="single"/>
        </w:rPr>
        <w:t>(МУНИЦИПАЛЬНЫЙ УРОВЕНЬ)</w:t>
      </w:r>
    </w:p>
    <w:p w14:paraId="1C8C59FD" w14:textId="77777777" w:rsidR="004170F0" w:rsidRPr="004170F0" w:rsidRDefault="004170F0" w:rsidP="004170F0">
      <w:pPr>
        <w:spacing w:after="0" w:line="240" w:lineRule="auto"/>
        <w:jc w:val="center"/>
        <w:rPr>
          <w:rFonts w:ascii="Times New Roman" w:hAnsi="Times New Roman" w:cs="Times New Roman"/>
          <w:color w:val="000000" w:themeColor="text1"/>
          <w:sz w:val="16"/>
          <w:szCs w:val="16"/>
        </w:rPr>
      </w:pPr>
    </w:p>
    <w:tbl>
      <w:tblPr>
        <w:tblW w:w="9209" w:type="dxa"/>
        <w:tblCellMar>
          <w:left w:w="0" w:type="dxa"/>
          <w:right w:w="0" w:type="dxa"/>
        </w:tblCellMar>
        <w:tblLook w:val="04A0" w:firstRow="1" w:lastRow="0" w:firstColumn="1" w:lastColumn="0" w:noHBand="0" w:noVBand="1"/>
      </w:tblPr>
      <w:tblGrid>
        <w:gridCol w:w="435"/>
        <w:gridCol w:w="1782"/>
        <w:gridCol w:w="2740"/>
        <w:gridCol w:w="1697"/>
        <w:gridCol w:w="841"/>
        <w:gridCol w:w="816"/>
        <w:gridCol w:w="898"/>
      </w:tblGrid>
      <w:tr w:rsidR="004170F0" w:rsidRPr="004170F0" w14:paraId="708BDAAB" w14:textId="77777777" w:rsidTr="00214666">
        <w:trPr>
          <w:trHeight w:val="371"/>
        </w:trPr>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14:paraId="4F64FB60"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kern w:val="24"/>
                <w:sz w:val="20"/>
                <w:szCs w:val="20"/>
              </w:rPr>
              <w:t>№</w:t>
            </w:r>
          </w:p>
        </w:tc>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700C821D"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bCs/>
                <w:kern w:val="24"/>
                <w:sz w:val="20"/>
                <w:szCs w:val="20"/>
              </w:rPr>
              <w:t>Показатели</w:t>
            </w:r>
          </w:p>
        </w:tc>
        <w:tc>
          <w:tcPr>
            <w:tcW w:w="4437" w:type="dxa"/>
            <w:gridSpan w:val="2"/>
            <w:tcBorders>
              <w:top w:val="single" w:sz="4" w:space="0" w:color="auto"/>
              <w:left w:val="single" w:sz="4" w:space="0" w:color="auto"/>
              <w:right w:val="single" w:sz="4" w:space="0" w:color="auto"/>
            </w:tcBorders>
            <w:shd w:val="clear" w:color="auto" w:fill="FFFFFF" w:themeFill="background1"/>
            <w:tcMar>
              <w:top w:w="15" w:type="dxa"/>
              <w:left w:w="72" w:type="dxa"/>
              <w:bottom w:w="0" w:type="dxa"/>
              <w:right w:w="72" w:type="dxa"/>
            </w:tcMar>
          </w:tcPr>
          <w:p w14:paraId="2AE8967C"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bCs/>
                <w:kern w:val="24"/>
                <w:sz w:val="20"/>
                <w:szCs w:val="20"/>
              </w:rPr>
              <w:t>Критерии, индикаторы</w:t>
            </w:r>
          </w:p>
        </w:tc>
        <w:tc>
          <w:tcPr>
            <w:tcW w:w="2555" w:type="dxa"/>
            <w:gridSpan w:val="3"/>
            <w:tcBorders>
              <w:top w:val="single" w:sz="4" w:space="0" w:color="auto"/>
              <w:left w:val="single" w:sz="4" w:space="0" w:color="auto"/>
              <w:right w:val="single" w:sz="4" w:space="0" w:color="auto"/>
            </w:tcBorders>
            <w:shd w:val="clear" w:color="auto" w:fill="FFFFFF" w:themeFill="background1"/>
            <w:tcMar>
              <w:top w:w="15" w:type="dxa"/>
              <w:left w:w="72" w:type="dxa"/>
              <w:bottom w:w="0" w:type="dxa"/>
              <w:right w:w="72" w:type="dxa"/>
            </w:tcMar>
          </w:tcPr>
          <w:p w14:paraId="37E1E7F1"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bCs/>
                <w:kern w:val="24"/>
                <w:sz w:val="20"/>
                <w:szCs w:val="20"/>
              </w:rPr>
              <w:t>Формат исчисления и расчет индикатора</w:t>
            </w:r>
          </w:p>
        </w:tc>
      </w:tr>
      <w:tr w:rsidR="004170F0" w:rsidRPr="004170F0" w14:paraId="7D35BF66" w14:textId="77777777" w:rsidTr="00214666">
        <w:trPr>
          <w:trHeight w:val="600"/>
        </w:trPr>
        <w:tc>
          <w:tcPr>
            <w:tcW w:w="435" w:type="dxa"/>
            <w:vMerge w:val="restart"/>
            <w:tcBorders>
              <w:top w:val="single" w:sz="4" w:space="0" w:color="auto"/>
              <w:left w:val="single" w:sz="4" w:space="0" w:color="auto"/>
              <w:right w:val="single" w:sz="4" w:space="0" w:color="auto"/>
            </w:tcBorders>
            <w:shd w:val="clear" w:color="auto" w:fill="FFFFFF" w:themeFill="background1"/>
          </w:tcPr>
          <w:p w14:paraId="4050D552"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1</w:t>
            </w:r>
          </w:p>
        </w:tc>
        <w:tc>
          <w:tcPr>
            <w:tcW w:w="1782" w:type="dxa"/>
            <w:vMerge w:val="restart"/>
            <w:tcBorders>
              <w:top w:val="single" w:sz="4" w:space="0" w:color="auto"/>
              <w:left w:val="single" w:sz="4" w:space="0" w:color="auto"/>
              <w:right w:val="single" w:sz="4" w:space="0" w:color="auto"/>
            </w:tcBorders>
            <w:shd w:val="clear" w:color="auto" w:fill="FFFFFF" w:themeFill="background1"/>
          </w:tcPr>
          <w:p w14:paraId="781486B9"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Наличие нормативной базы, регламентирующей методическую работу</w:t>
            </w:r>
          </w:p>
          <w:p w14:paraId="4681628A" w14:textId="77777777" w:rsidR="004170F0" w:rsidRPr="004170F0" w:rsidRDefault="004170F0" w:rsidP="00214666">
            <w:pPr>
              <w:spacing w:after="0" w:line="240" w:lineRule="auto"/>
              <w:rPr>
                <w:rFonts w:ascii="Times New Roman" w:hAnsi="Times New Roman" w:cs="Times New Roman"/>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6CAE215F"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kern w:val="24"/>
                <w:sz w:val="20"/>
                <w:szCs w:val="20"/>
              </w:rPr>
              <w:t xml:space="preserve">1.1. Модель муниципальной методической службы, утвержденная УО и согласованная с ДИРО РД  </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6F432029"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kern w:val="24"/>
                <w:sz w:val="20"/>
                <w:szCs w:val="20"/>
              </w:rPr>
              <w:t xml:space="preserve">Наличие документа – 5 баллов/ отсутствие – 0 баллов </w:t>
            </w:r>
          </w:p>
        </w:tc>
      </w:tr>
      <w:tr w:rsidR="004170F0" w:rsidRPr="004170F0" w14:paraId="2D12A63A" w14:textId="77777777" w:rsidTr="00214666">
        <w:trPr>
          <w:trHeight w:val="596"/>
        </w:trPr>
        <w:tc>
          <w:tcPr>
            <w:tcW w:w="435" w:type="dxa"/>
            <w:vMerge/>
            <w:tcBorders>
              <w:left w:val="single" w:sz="4" w:space="0" w:color="auto"/>
              <w:right w:val="single" w:sz="4" w:space="0" w:color="auto"/>
            </w:tcBorders>
            <w:shd w:val="clear" w:color="auto" w:fill="FFFFFF" w:themeFill="background1"/>
          </w:tcPr>
          <w:p w14:paraId="11FCABA9" w14:textId="77777777" w:rsidR="004170F0" w:rsidRPr="004170F0" w:rsidRDefault="004170F0" w:rsidP="00214666">
            <w:pPr>
              <w:spacing w:after="0" w:line="240" w:lineRule="auto"/>
              <w:rPr>
                <w:rFonts w:ascii="Times New Roman" w:hAnsi="Times New Roman" w:cs="Times New Roman"/>
                <w:color w:val="FF0000"/>
                <w:sz w:val="20"/>
                <w:szCs w:val="20"/>
              </w:rPr>
            </w:pPr>
          </w:p>
        </w:tc>
        <w:tc>
          <w:tcPr>
            <w:tcW w:w="1782" w:type="dxa"/>
            <w:vMerge/>
            <w:tcBorders>
              <w:left w:val="single" w:sz="4" w:space="0" w:color="auto"/>
              <w:right w:val="single" w:sz="4" w:space="0" w:color="auto"/>
            </w:tcBorders>
            <w:shd w:val="clear" w:color="auto" w:fill="FFFFFF" w:themeFill="background1"/>
          </w:tcPr>
          <w:p w14:paraId="255232C3" w14:textId="77777777" w:rsidR="004170F0" w:rsidRPr="004170F0" w:rsidRDefault="004170F0" w:rsidP="00214666">
            <w:pPr>
              <w:spacing w:after="0" w:line="240" w:lineRule="auto"/>
              <w:rPr>
                <w:rFonts w:ascii="Times New Roman" w:hAnsi="Times New Roman" w:cs="Times New Roman"/>
                <w:color w:val="FF0000"/>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5D721770"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eastAsia="Calibri" w:hAnsi="Times New Roman" w:cs="Times New Roman"/>
                <w:kern w:val="24"/>
                <w:sz w:val="20"/>
                <w:szCs w:val="20"/>
              </w:rPr>
              <w:t>1.2. Наличие Положений о муниципальных методических объединениях педработников</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7CFA1128" w14:textId="77777777" w:rsidR="004170F0" w:rsidRPr="004170F0" w:rsidRDefault="004170F0" w:rsidP="00214666">
            <w:pPr>
              <w:pStyle w:val="ac"/>
              <w:spacing w:before="0" w:beforeAutospacing="0" w:after="0" w:afterAutospacing="0"/>
              <w:rPr>
                <w:sz w:val="20"/>
                <w:szCs w:val="20"/>
              </w:rPr>
            </w:pPr>
            <w:r w:rsidRPr="004170F0">
              <w:rPr>
                <w:rFonts w:eastAsiaTheme="minorEastAsia"/>
                <w:kern w:val="24"/>
                <w:sz w:val="20"/>
                <w:szCs w:val="20"/>
              </w:rPr>
              <w:t xml:space="preserve">Наличие – 3 балла/ </w:t>
            </w:r>
          </w:p>
          <w:p w14:paraId="207113D5"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eastAsiaTheme="minorEastAsia" w:hAnsi="Times New Roman" w:cs="Times New Roman"/>
                <w:kern w:val="24"/>
                <w:sz w:val="20"/>
                <w:szCs w:val="20"/>
              </w:rPr>
              <w:t>отсутствие – 0 баллов</w:t>
            </w:r>
          </w:p>
        </w:tc>
      </w:tr>
      <w:tr w:rsidR="004170F0" w:rsidRPr="004170F0" w14:paraId="612F4D5B" w14:textId="77777777" w:rsidTr="00214666">
        <w:trPr>
          <w:trHeight w:val="565"/>
        </w:trPr>
        <w:tc>
          <w:tcPr>
            <w:tcW w:w="435" w:type="dxa"/>
            <w:vMerge/>
            <w:tcBorders>
              <w:left w:val="single" w:sz="4" w:space="0" w:color="auto"/>
              <w:right w:val="single" w:sz="4" w:space="0" w:color="auto"/>
            </w:tcBorders>
            <w:shd w:val="clear" w:color="auto" w:fill="FFFFFF" w:themeFill="background1"/>
          </w:tcPr>
          <w:p w14:paraId="3F7FBC5D" w14:textId="77777777" w:rsidR="004170F0" w:rsidRPr="004170F0" w:rsidRDefault="004170F0" w:rsidP="00214666">
            <w:pPr>
              <w:spacing w:after="0" w:line="240" w:lineRule="auto"/>
              <w:rPr>
                <w:rFonts w:ascii="Times New Roman" w:hAnsi="Times New Roman" w:cs="Times New Roman"/>
                <w:color w:val="FF0000"/>
                <w:sz w:val="20"/>
                <w:szCs w:val="20"/>
              </w:rPr>
            </w:pPr>
          </w:p>
        </w:tc>
        <w:tc>
          <w:tcPr>
            <w:tcW w:w="1782" w:type="dxa"/>
            <w:vMerge/>
            <w:tcBorders>
              <w:left w:val="single" w:sz="4" w:space="0" w:color="auto"/>
              <w:right w:val="single" w:sz="4" w:space="0" w:color="auto"/>
            </w:tcBorders>
            <w:shd w:val="clear" w:color="auto" w:fill="FFFFFF" w:themeFill="background1"/>
          </w:tcPr>
          <w:p w14:paraId="226A0597" w14:textId="77777777" w:rsidR="004170F0" w:rsidRPr="004170F0" w:rsidRDefault="004170F0" w:rsidP="00214666">
            <w:pPr>
              <w:spacing w:after="0" w:line="240" w:lineRule="auto"/>
              <w:rPr>
                <w:rFonts w:ascii="Times New Roman" w:hAnsi="Times New Roman" w:cs="Times New Roman"/>
                <w:color w:val="FF0000"/>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58654879"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eastAsia="Calibri" w:hAnsi="Times New Roman" w:cs="Times New Roman"/>
                <w:kern w:val="24"/>
                <w:sz w:val="20"/>
                <w:szCs w:val="20"/>
              </w:rPr>
              <w:t>1.3. Наличие планов работы муниципальных методических объединений педагогов на текущий год</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409A22E6" w14:textId="77777777" w:rsidR="004170F0" w:rsidRPr="004170F0" w:rsidRDefault="004170F0" w:rsidP="00214666">
            <w:pPr>
              <w:pStyle w:val="ac"/>
              <w:spacing w:before="0" w:beforeAutospacing="0" w:after="0" w:afterAutospacing="0"/>
              <w:rPr>
                <w:sz w:val="20"/>
                <w:szCs w:val="20"/>
              </w:rPr>
            </w:pPr>
            <w:r w:rsidRPr="004170F0">
              <w:rPr>
                <w:rFonts w:eastAsiaTheme="minorEastAsia"/>
                <w:kern w:val="24"/>
                <w:sz w:val="20"/>
                <w:szCs w:val="20"/>
              </w:rPr>
              <w:t xml:space="preserve">Наличие – 2 балла/ </w:t>
            </w:r>
          </w:p>
          <w:p w14:paraId="74399C55"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eastAsiaTheme="minorEastAsia" w:hAnsi="Times New Roman" w:cs="Times New Roman"/>
                <w:kern w:val="24"/>
                <w:sz w:val="20"/>
                <w:szCs w:val="20"/>
              </w:rPr>
              <w:t>отсутствие – 0 баллов</w:t>
            </w:r>
          </w:p>
        </w:tc>
      </w:tr>
      <w:tr w:rsidR="004170F0" w:rsidRPr="004170F0" w14:paraId="5A2E19BC" w14:textId="77777777" w:rsidTr="00214666">
        <w:trPr>
          <w:trHeight w:val="939"/>
        </w:trPr>
        <w:tc>
          <w:tcPr>
            <w:tcW w:w="435" w:type="dxa"/>
            <w:vMerge/>
            <w:tcBorders>
              <w:left w:val="single" w:sz="4" w:space="0" w:color="auto"/>
              <w:right w:val="single" w:sz="4" w:space="0" w:color="auto"/>
            </w:tcBorders>
            <w:shd w:val="clear" w:color="auto" w:fill="FFFFFF" w:themeFill="background1"/>
          </w:tcPr>
          <w:p w14:paraId="6EB78C39" w14:textId="77777777" w:rsidR="004170F0" w:rsidRPr="004170F0" w:rsidRDefault="004170F0" w:rsidP="00214666">
            <w:pPr>
              <w:spacing w:after="0" w:line="240" w:lineRule="auto"/>
              <w:rPr>
                <w:rFonts w:ascii="Times New Roman" w:hAnsi="Times New Roman" w:cs="Times New Roman"/>
                <w:color w:val="FF0000"/>
                <w:sz w:val="20"/>
                <w:szCs w:val="20"/>
              </w:rPr>
            </w:pPr>
          </w:p>
        </w:tc>
        <w:tc>
          <w:tcPr>
            <w:tcW w:w="1782" w:type="dxa"/>
            <w:vMerge/>
            <w:tcBorders>
              <w:left w:val="single" w:sz="4" w:space="0" w:color="auto"/>
              <w:right w:val="single" w:sz="4" w:space="0" w:color="auto"/>
            </w:tcBorders>
            <w:shd w:val="clear" w:color="auto" w:fill="FFFFFF" w:themeFill="background1"/>
          </w:tcPr>
          <w:p w14:paraId="128B63B1" w14:textId="77777777" w:rsidR="004170F0" w:rsidRPr="004170F0" w:rsidRDefault="004170F0" w:rsidP="00214666">
            <w:pPr>
              <w:spacing w:after="0" w:line="240" w:lineRule="auto"/>
              <w:rPr>
                <w:rFonts w:ascii="Times New Roman" w:hAnsi="Times New Roman" w:cs="Times New Roman"/>
                <w:color w:val="FF0000"/>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087C2FE2"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eastAsia="Calibri" w:hAnsi="Times New Roman" w:cs="Times New Roman"/>
                <w:kern w:val="24"/>
                <w:sz w:val="20"/>
                <w:szCs w:val="20"/>
              </w:rPr>
              <w:t>1.4. Наличие плана работы с директорами, заместителями директоров образовательных организаций, методическими объединениями образовательных организаций на текущий год</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1F459585" w14:textId="77777777" w:rsidR="004170F0" w:rsidRPr="004170F0" w:rsidRDefault="004170F0" w:rsidP="00214666">
            <w:pPr>
              <w:pStyle w:val="ac"/>
              <w:spacing w:before="0" w:beforeAutospacing="0" w:after="0" w:afterAutospacing="0"/>
              <w:rPr>
                <w:sz w:val="20"/>
                <w:szCs w:val="20"/>
              </w:rPr>
            </w:pPr>
            <w:r w:rsidRPr="004170F0">
              <w:rPr>
                <w:rFonts w:eastAsiaTheme="minorEastAsia"/>
                <w:kern w:val="24"/>
                <w:sz w:val="20"/>
                <w:szCs w:val="20"/>
              </w:rPr>
              <w:t xml:space="preserve">Наличие – 2 балла за каждый/ </w:t>
            </w:r>
          </w:p>
          <w:p w14:paraId="4B85CD6E" w14:textId="77777777" w:rsidR="004170F0" w:rsidRPr="004170F0" w:rsidRDefault="004170F0" w:rsidP="00214666">
            <w:pPr>
              <w:spacing w:after="0" w:line="240" w:lineRule="auto"/>
              <w:rPr>
                <w:rFonts w:ascii="Times New Roman" w:eastAsiaTheme="minorEastAsia" w:hAnsi="Times New Roman" w:cs="Times New Roman"/>
                <w:kern w:val="24"/>
                <w:sz w:val="20"/>
                <w:szCs w:val="20"/>
              </w:rPr>
            </w:pPr>
            <w:r w:rsidRPr="004170F0">
              <w:rPr>
                <w:rFonts w:ascii="Times New Roman" w:eastAsiaTheme="minorEastAsia" w:hAnsi="Times New Roman" w:cs="Times New Roman"/>
                <w:kern w:val="24"/>
                <w:sz w:val="20"/>
                <w:szCs w:val="20"/>
              </w:rPr>
              <w:t>отсутствие – 0 баллов</w:t>
            </w:r>
          </w:p>
          <w:p w14:paraId="6726E50D" w14:textId="77777777" w:rsidR="004170F0" w:rsidRPr="004170F0" w:rsidRDefault="004170F0" w:rsidP="00214666">
            <w:pPr>
              <w:spacing w:after="0" w:line="240" w:lineRule="auto"/>
              <w:rPr>
                <w:rFonts w:ascii="Times New Roman" w:hAnsi="Times New Roman" w:cs="Times New Roman"/>
                <w:sz w:val="20"/>
                <w:szCs w:val="20"/>
              </w:rPr>
            </w:pPr>
          </w:p>
        </w:tc>
      </w:tr>
      <w:tr w:rsidR="004170F0" w:rsidRPr="004170F0" w14:paraId="0801250D" w14:textId="77777777" w:rsidTr="00214666">
        <w:trPr>
          <w:trHeight w:val="937"/>
        </w:trPr>
        <w:tc>
          <w:tcPr>
            <w:tcW w:w="435" w:type="dxa"/>
            <w:vMerge/>
            <w:tcBorders>
              <w:left w:val="single" w:sz="4" w:space="0" w:color="auto"/>
              <w:bottom w:val="single" w:sz="4" w:space="0" w:color="auto"/>
              <w:right w:val="single" w:sz="4" w:space="0" w:color="auto"/>
            </w:tcBorders>
            <w:shd w:val="clear" w:color="auto" w:fill="FFFFFF" w:themeFill="background1"/>
          </w:tcPr>
          <w:p w14:paraId="359E1E5C" w14:textId="77777777" w:rsidR="004170F0" w:rsidRPr="004170F0" w:rsidRDefault="004170F0" w:rsidP="00214666">
            <w:pPr>
              <w:spacing w:after="0" w:line="240" w:lineRule="auto"/>
              <w:rPr>
                <w:rFonts w:ascii="Times New Roman" w:hAnsi="Times New Roman" w:cs="Times New Roman"/>
                <w:color w:val="FF0000"/>
                <w:sz w:val="20"/>
                <w:szCs w:val="20"/>
              </w:rPr>
            </w:pPr>
          </w:p>
        </w:tc>
        <w:tc>
          <w:tcPr>
            <w:tcW w:w="1782" w:type="dxa"/>
            <w:vMerge/>
            <w:tcBorders>
              <w:left w:val="single" w:sz="4" w:space="0" w:color="auto"/>
              <w:bottom w:val="single" w:sz="4" w:space="0" w:color="auto"/>
              <w:right w:val="single" w:sz="4" w:space="0" w:color="auto"/>
            </w:tcBorders>
            <w:shd w:val="clear" w:color="auto" w:fill="FFFFFF" w:themeFill="background1"/>
          </w:tcPr>
          <w:p w14:paraId="0DFF79D4" w14:textId="77777777" w:rsidR="004170F0" w:rsidRPr="004170F0" w:rsidRDefault="004170F0" w:rsidP="00214666">
            <w:pPr>
              <w:spacing w:after="0" w:line="240" w:lineRule="auto"/>
              <w:rPr>
                <w:rFonts w:ascii="Times New Roman" w:hAnsi="Times New Roman" w:cs="Times New Roman"/>
                <w:color w:val="FF0000"/>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1CF17BA8"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eastAsia="Calibri" w:hAnsi="Times New Roman" w:cs="Times New Roman"/>
                <w:kern w:val="24"/>
                <w:sz w:val="20"/>
                <w:szCs w:val="20"/>
              </w:rPr>
              <w:t>1.5. Наличие приказов, инструктивных методических писем и других документов, регламентирующих методическую работу на муниципальном уровне и уровне образовательной организации</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77219400" w14:textId="77777777" w:rsidR="004170F0" w:rsidRPr="004170F0" w:rsidRDefault="004170F0" w:rsidP="00214666">
            <w:pPr>
              <w:pStyle w:val="ac"/>
              <w:spacing w:before="0" w:beforeAutospacing="0" w:after="0" w:afterAutospacing="0"/>
              <w:rPr>
                <w:sz w:val="20"/>
                <w:szCs w:val="20"/>
              </w:rPr>
            </w:pPr>
            <w:r w:rsidRPr="004170F0">
              <w:rPr>
                <w:rFonts w:eastAsiaTheme="minorEastAsia"/>
                <w:kern w:val="24"/>
                <w:sz w:val="20"/>
                <w:szCs w:val="20"/>
              </w:rPr>
              <w:t xml:space="preserve">За каждый документ – 0,5 балла/ </w:t>
            </w:r>
          </w:p>
          <w:p w14:paraId="5E37B823" w14:textId="77777777" w:rsidR="004170F0" w:rsidRPr="004170F0" w:rsidRDefault="004170F0" w:rsidP="00214666">
            <w:pPr>
              <w:spacing w:after="0" w:line="240" w:lineRule="auto"/>
              <w:rPr>
                <w:rFonts w:ascii="Times New Roman" w:eastAsiaTheme="minorEastAsia" w:hAnsi="Times New Roman" w:cs="Times New Roman"/>
                <w:kern w:val="24"/>
                <w:sz w:val="20"/>
                <w:szCs w:val="20"/>
              </w:rPr>
            </w:pPr>
            <w:r w:rsidRPr="004170F0">
              <w:rPr>
                <w:rFonts w:ascii="Times New Roman" w:eastAsiaTheme="minorEastAsia" w:hAnsi="Times New Roman" w:cs="Times New Roman"/>
                <w:kern w:val="24"/>
                <w:sz w:val="20"/>
                <w:szCs w:val="20"/>
              </w:rPr>
              <w:t>отсутствие – 0 баллов</w:t>
            </w:r>
          </w:p>
          <w:p w14:paraId="1AA00589" w14:textId="77777777" w:rsidR="004170F0" w:rsidRPr="004170F0" w:rsidRDefault="004170F0" w:rsidP="00214666">
            <w:pPr>
              <w:spacing w:after="0" w:line="240" w:lineRule="auto"/>
              <w:rPr>
                <w:rFonts w:ascii="Times New Roman" w:hAnsi="Times New Roman" w:cs="Times New Roman"/>
                <w:sz w:val="20"/>
                <w:szCs w:val="20"/>
              </w:rPr>
            </w:pPr>
          </w:p>
        </w:tc>
      </w:tr>
      <w:tr w:rsidR="004170F0" w:rsidRPr="004170F0" w14:paraId="3C0CBF21" w14:textId="77777777" w:rsidTr="00214666">
        <w:trPr>
          <w:trHeight w:val="20"/>
        </w:trPr>
        <w:tc>
          <w:tcPr>
            <w:tcW w:w="435" w:type="dxa"/>
            <w:vMerge w:val="restart"/>
            <w:tcBorders>
              <w:top w:val="single" w:sz="4" w:space="0" w:color="auto"/>
              <w:left w:val="single" w:sz="4" w:space="0" w:color="auto"/>
              <w:right w:val="single" w:sz="4" w:space="0" w:color="auto"/>
            </w:tcBorders>
            <w:shd w:val="clear" w:color="auto" w:fill="FFFFFF" w:themeFill="background1"/>
            <w:tcMar>
              <w:top w:w="15" w:type="dxa"/>
              <w:left w:w="72" w:type="dxa"/>
              <w:bottom w:w="0" w:type="dxa"/>
              <w:right w:w="72" w:type="dxa"/>
            </w:tcMar>
            <w:hideMark/>
          </w:tcPr>
          <w:p w14:paraId="2EF713C1"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2</w:t>
            </w:r>
          </w:p>
          <w:p w14:paraId="57BD9726"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w:t>
            </w:r>
          </w:p>
        </w:tc>
        <w:tc>
          <w:tcPr>
            <w:tcW w:w="1782" w:type="dxa"/>
            <w:vMerge w:val="restart"/>
            <w:tcBorders>
              <w:top w:val="single" w:sz="4" w:space="0" w:color="auto"/>
              <w:left w:val="single" w:sz="4" w:space="0" w:color="auto"/>
              <w:right w:val="single" w:sz="4" w:space="0" w:color="auto"/>
            </w:tcBorders>
            <w:shd w:val="clear" w:color="auto" w:fill="FFFFFF" w:themeFill="background1"/>
            <w:tcMar>
              <w:top w:w="15" w:type="dxa"/>
              <w:left w:w="72" w:type="dxa"/>
              <w:bottom w:w="0" w:type="dxa"/>
              <w:right w:w="72" w:type="dxa"/>
            </w:tcMar>
            <w:hideMark/>
          </w:tcPr>
          <w:p w14:paraId="1F5C63F3"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Обоснование целей методической работы на муниципальном уровне</w:t>
            </w:r>
          </w:p>
          <w:p w14:paraId="36731E45"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w:t>
            </w: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795D115C"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eastAsia="Calibri" w:hAnsi="Times New Roman" w:cs="Times New Roman"/>
                <w:kern w:val="24"/>
                <w:sz w:val="20"/>
                <w:szCs w:val="20"/>
              </w:rPr>
              <w:t xml:space="preserve">2.1. Положение о деятельности муниципальной методической службы </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026FDD87" w14:textId="77777777" w:rsidR="004170F0" w:rsidRPr="004170F0" w:rsidRDefault="004170F0" w:rsidP="00214666">
            <w:pPr>
              <w:pStyle w:val="ac"/>
              <w:spacing w:before="0" w:beforeAutospacing="0" w:after="0" w:afterAutospacing="0"/>
              <w:rPr>
                <w:sz w:val="20"/>
                <w:szCs w:val="20"/>
              </w:rPr>
            </w:pPr>
            <w:r w:rsidRPr="004170F0">
              <w:rPr>
                <w:rFonts w:eastAsiaTheme="minorEastAsia"/>
                <w:kern w:val="24"/>
                <w:sz w:val="20"/>
                <w:szCs w:val="20"/>
              </w:rPr>
              <w:t xml:space="preserve">Наличие – 5 баллов/ </w:t>
            </w:r>
          </w:p>
          <w:p w14:paraId="18923520"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eastAsiaTheme="minorEastAsia" w:hAnsi="Times New Roman" w:cs="Times New Roman"/>
                <w:kern w:val="24"/>
                <w:sz w:val="20"/>
                <w:szCs w:val="20"/>
              </w:rPr>
              <w:t>отсутствие – 0 баллов</w:t>
            </w:r>
          </w:p>
        </w:tc>
      </w:tr>
      <w:tr w:rsidR="004170F0" w:rsidRPr="004170F0" w14:paraId="375A9CF5" w14:textId="77777777" w:rsidTr="00214666">
        <w:trPr>
          <w:trHeight w:val="20"/>
        </w:trPr>
        <w:tc>
          <w:tcPr>
            <w:tcW w:w="435" w:type="dxa"/>
            <w:vMerge/>
            <w:tcBorders>
              <w:left w:val="single" w:sz="4" w:space="0" w:color="auto"/>
              <w:right w:val="single" w:sz="4" w:space="0" w:color="auto"/>
            </w:tcBorders>
            <w:shd w:val="clear" w:color="auto" w:fill="FFFFFF" w:themeFill="background1"/>
            <w:vAlign w:val="center"/>
            <w:hideMark/>
          </w:tcPr>
          <w:p w14:paraId="500D2FCD" w14:textId="77777777" w:rsidR="004170F0" w:rsidRPr="004170F0" w:rsidRDefault="004170F0" w:rsidP="00214666">
            <w:pPr>
              <w:spacing w:after="0" w:line="240" w:lineRule="auto"/>
              <w:rPr>
                <w:rFonts w:ascii="Times New Roman" w:hAnsi="Times New Roman" w:cs="Times New Roman"/>
                <w:color w:val="FF0000"/>
                <w:sz w:val="20"/>
                <w:szCs w:val="20"/>
              </w:rPr>
            </w:pPr>
          </w:p>
        </w:tc>
        <w:tc>
          <w:tcPr>
            <w:tcW w:w="1782" w:type="dxa"/>
            <w:vMerge/>
            <w:tcBorders>
              <w:left w:val="single" w:sz="4" w:space="0" w:color="auto"/>
              <w:right w:val="single" w:sz="4" w:space="0" w:color="auto"/>
            </w:tcBorders>
            <w:shd w:val="clear" w:color="auto" w:fill="FFFFFF" w:themeFill="background1"/>
            <w:vAlign w:val="center"/>
            <w:hideMark/>
          </w:tcPr>
          <w:p w14:paraId="24EFAB02" w14:textId="77777777" w:rsidR="004170F0" w:rsidRPr="004170F0" w:rsidRDefault="004170F0" w:rsidP="00214666">
            <w:pPr>
              <w:spacing w:after="0" w:line="240" w:lineRule="auto"/>
              <w:rPr>
                <w:rFonts w:ascii="Times New Roman" w:hAnsi="Times New Roman" w:cs="Times New Roman"/>
                <w:color w:val="FF0000"/>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198035E9"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eastAsiaTheme="minorEastAsia" w:hAnsi="Times New Roman" w:cs="Times New Roman"/>
                <w:kern w:val="24"/>
                <w:sz w:val="20"/>
                <w:szCs w:val="20"/>
              </w:rPr>
              <w:t>2.2. Программа (дорожная карта) развития муниципальной методической службы, методической службы образовательных организаций</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66A0D860" w14:textId="77777777" w:rsidR="004170F0" w:rsidRPr="004170F0" w:rsidRDefault="004170F0" w:rsidP="00214666">
            <w:pPr>
              <w:pStyle w:val="ac"/>
              <w:spacing w:before="0" w:beforeAutospacing="0" w:after="0" w:afterAutospacing="0"/>
              <w:rPr>
                <w:sz w:val="20"/>
                <w:szCs w:val="20"/>
              </w:rPr>
            </w:pPr>
            <w:r w:rsidRPr="004170F0">
              <w:rPr>
                <w:rFonts w:eastAsiaTheme="minorEastAsia"/>
                <w:kern w:val="24"/>
                <w:sz w:val="20"/>
                <w:szCs w:val="20"/>
              </w:rPr>
              <w:t xml:space="preserve">Наличие – 3 балла/ </w:t>
            </w:r>
          </w:p>
          <w:p w14:paraId="4399C593" w14:textId="77777777" w:rsidR="004170F0" w:rsidRPr="004170F0" w:rsidRDefault="004170F0" w:rsidP="00214666">
            <w:pPr>
              <w:spacing w:after="0" w:line="240" w:lineRule="auto"/>
              <w:rPr>
                <w:rFonts w:ascii="Times New Roman" w:eastAsiaTheme="minorEastAsia" w:hAnsi="Times New Roman" w:cs="Times New Roman"/>
                <w:kern w:val="24"/>
                <w:sz w:val="20"/>
                <w:szCs w:val="20"/>
              </w:rPr>
            </w:pPr>
            <w:r w:rsidRPr="004170F0">
              <w:rPr>
                <w:rFonts w:ascii="Times New Roman" w:eastAsiaTheme="minorEastAsia" w:hAnsi="Times New Roman" w:cs="Times New Roman"/>
                <w:kern w:val="24"/>
                <w:sz w:val="20"/>
                <w:szCs w:val="20"/>
              </w:rPr>
              <w:t>отсутствие – 0 баллов</w:t>
            </w:r>
          </w:p>
          <w:p w14:paraId="7D3D650D" w14:textId="77777777" w:rsidR="004170F0" w:rsidRPr="004170F0" w:rsidRDefault="004170F0" w:rsidP="00214666">
            <w:pPr>
              <w:spacing w:after="0" w:line="240" w:lineRule="auto"/>
              <w:rPr>
                <w:rFonts w:ascii="Times New Roman" w:hAnsi="Times New Roman" w:cs="Times New Roman"/>
                <w:sz w:val="20"/>
                <w:szCs w:val="20"/>
              </w:rPr>
            </w:pPr>
          </w:p>
        </w:tc>
      </w:tr>
      <w:tr w:rsidR="004170F0" w:rsidRPr="004170F0" w14:paraId="79ED714E" w14:textId="77777777" w:rsidTr="00214666">
        <w:trPr>
          <w:trHeight w:val="20"/>
        </w:trPr>
        <w:tc>
          <w:tcPr>
            <w:tcW w:w="435" w:type="dxa"/>
            <w:vMerge/>
            <w:tcBorders>
              <w:left w:val="single" w:sz="4" w:space="0" w:color="auto"/>
              <w:right w:val="single" w:sz="4" w:space="0" w:color="auto"/>
            </w:tcBorders>
            <w:shd w:val="clear" w:color="auto" w:fill="FFFFFF" w:themeFill="background1"/>
            <w:vAlign w:val="center"/>
            <w:hideMark/>
          </w:tcPr>
          <w:p w14:paraId="2A4438F3" w14:textId="77777777" w:rsidR="004170F0" w:rsidRPr="004170F0" w:rsidRDefault="004170F0" w:rsidP="00214666">
            <w:pPr>
              <w:spacing w:after="0" w:line="240" w:lineRule="auto"/>
              <w:rPr>
                <w:rFonts w:ascii="Times New Roman" w:hAnsi="Times New Roman" w:cs="Times New Roman"/>
                <w:color w:val="FF0000"/>
                <w:sz w:val="20"/>
                <w:szCs w:val="20"/>
              </w:rPr>
            </w:pPr>
          </w:p>
        </w:tc>
        <w:tc>
          <w:tcPr>
            <w:tcW w:w="1782" w:type="dxa"/>
            <w:vMerge/>
            <w:tcBorders>
              <w:left w:val="single" w:sz="4" w:space="0" w:color="auto"/>
              <w:right w:val="single" w:sz="4" w:space="0" w:color="auto"/>
            </w:tcBorders>
            <w:shd w:val="clear" w:color="auto" w:fill="FFFFFF" w:themeFill="background1"/>
            <w:vAlign w:val="center"/>
            <w:hideMark/>
          </w:tcPr>
          <w:p w14:paraId="164982DE" w14:textId="77777777" w:rsidR="004170F0" w:rsidRPr="004170F0" w:rsidRDefault="004170F0" w:rsidP="00214666">
            <w:pPr>
              <w:spacing w:after="0" w:line="240" w:lineRule="auto"/>
              <w:rPr>
                <w:rFonts w:ascii="Times New Roman" w:hAnsi="Times New Roman" w:cs="Times New Roman"/>
                <w:color w:val="FF0000"/>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1D2E4828"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eastAsia="Calibri" w:hAnsi="Times New Roman" w:cs="Times New Roman"/>
                <w:kern w:val="24"/>
                <w:sz w:val="20"/>
                <w:szCs w:val="20"/>
              </w:rPr>
              <w:t>2.3. Соглашения с образовательными организациями по методическому сопровождению повышения квалификации педагогов</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1392E147" w14:textId="77777777" w:rsidR="004170F0" w:rsidRPr="004170F0" w:rsidRDefault="004170F0" w:rsidP="00214666">
            <w:pPr>
              <w:pStyle w:val="ac"/>
              <w:spacing w:before="0" w:beforeAutospacing="0" w:after="0" w:afterAutospacing="0"/>
              <w:rPr>
                <w:sz w:val="20"/>
                <w:szCs w:val="20"/>
              </w:rPr>
            </w:pPr>
            <w:r w:rsidRPr="004170F0">
              <w:rPr>
                <w:rFonts w:eastAsiaTheme="minorEastAsia"/>
                <w:kern w:val="24"/>
                <w:sz w:val="20"/>
                <w:szCs w:val="20"/>
              </w:rPr>
              <w:t xml:space="preserve">За каждое – 0,1 балл/ </w:t>
            </w:r>
          </w:p>
          <w:p w14:paraId="04D923DC" w14:textId="77777777" w:rsidR="004170F0" w:rsidRPr="004170F0" w:rsidRDefault="004170F0" w:rsidP="00214666">
            <w:pPr>
              <w:spacing w:after="0" w:line="240" w:lineRule="auto"/>
              <w:rPr>
                <w:rFonts w:ascii="Times New Roman" w:eastAsiaTheme="minorEastAsia" w:hAnsi="Times New Roman" w:cs="Times New Roman"/>
                <w:kern w:val="24"/>
                <w:sz w:val="20"/>
                <w:szCs w:val="20"/>
              </w:rPr>
            </w:pPr>
            <w:r w:rsidRPr="004170F0">
              <w:rPr>
                <w:rFonts w:ascii="Times New Roman" w:eastAsiaTheme="minorEastAsia" w:hAnsi="Times New Roman" w:cs="Times New Roman"/>
                <w:kern w:val="24"/>
                <w:sz w:val="20"/>
                <w:szCs w:val="20"/>
              </w:rPr>
              <w:t>отсутствие – 0 баллов</w:t>
            </w:r>
          </w:p>
          <w:p w14:paraId="194151D7" w14:textId="77777777" w:rsidR="004170F0" w:rsidRPr="004170F0" w:rsidRDefault="004170F0" w:rsidP="00214666">
            <w:pPr>
              <w:spacing w:after="0" w:line="240" w:lineRule="auto"/>
              <w:rPr>
                <w:rFonts w:ascii="Times New Roman" w:hAnsi="Times New Roman" w:cs="Times New Roman"/>
                <w:sz w:val="20"/>
                <w:szCs w:val="20"/>
              </w:rPr>
            </w:pPr>
          </w:p>
        </w:tc>
      </w:tr>
      <w:tr w:rsidR="004170F0" w:rsidRPr="004170F0" w14:paraId="32AF458D" w14:textId="77777777" w:rsidTr="00214666">
        <w:trPr>
          <w:trHeight w:val="602"/>
        </w:trPr>
        <w:tc>
          <w:tcPr>
            <w:tcW w:w="435" w:type="dxa"/>
            <w:vMerge/>
            <w:tcBorders>
              <w:left w:val="single" w:sz="4" w:space="0" w:color="auto"/>
              <w:bottom w:val="single" w:sz="4" w:space="0" w:color="auto"/>
              <w:right w:val="single" w:sz="4" w:space="0" w:color="auto"/>
            </w:tcBorders>
            <w:shd w:val="clear" w:color="auto" w:fill="FFFFFF" w:themeFill="background1"/>
            <w:vAlign w:val="center"/>
          </w:tcPr>
          <w:p w14:paraId="2520B320" w14:textId="77777777" w:rsidR="004170F0" w:rsidRPr="004170F0" w:rsidRDefault="004170F0" w:rsidP="00214666">
            <w:pPr>
              <w:spacing w:after="0" w:line="240" w:lineRule="auto"/>
              <w:rPr>
                <w:rFonts w:ascii="Times New Roman" w:hAnsi="Times New Roman" w:cs="Times New Roman"/>
                <w:color w:val="FF0000"/>
                <w:sz w:val="20"/>
                <w:szCs w:val="20"/>
              </w:rPr>
            </w:pPr>
          </w:p>
        </w:tc>
        <w:tc>
          <w:tcPr>
            <w:tcW w:w="1782" w:type="dxa"/>
            <w:vMerge/>
            <w:tcBorders>
              <w:left w:val="single" w:sz="4" w:space="0" w:color="auto"/>
              <w:bottom w:val="single" w:sz="4" w:space="0" w:color="auto"/>
              <w:right w:val="single" w:sz="4" w:space="0" w:color="auto"/>
            </w:tcBorders>
            <w:shd w:val="clear" w:color="auto" w:fill="FFFFFF" w:themeFill="background1"/>
            <w:vAlign w:val="center"/>
          </w:tcPr>
          <w:p w14:paraId="72849AC7" w14:textId="77777777" w:rsidR="004170F0" w:rsidRPr="004170F0" w:rsidRDefault="004170F0" w:rsidP="00214666">
            <w:pPr>
              <w:spacing w:after="0" w:line="240" w:lineRule="auto"/>
              <w:rPr>
                <w:rFonts w:ascii="Times New Roman" w:hAnsi="Times New Roman" w:cs="Times New Roman"/>
                <w:color w:val="FF0000"/>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6432C16C"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eastAsia="Calibri" w:hAnsi="Times New Roman" w:cs="Times New Roman"/>
                <w:kern w:val="24"/>
                <w:sz w:val="20"/>
                <w:szCs w:val="20"/>
              </w:rPr>
              <w:t>2.4. Соглашение с ДИРО РД по методическому сопровождению повышения квалификации педагогов</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0A333344" w14:textId="77777777" w:rsidR="004170F0" w:rsidRPr="004170F0" w:rsidRDefault="004170F0" w:rsidP="00214666">
            <w:pPr>
              <w:pStyle w:val="ac"/>
              <w:spacing w:before="0" w:beforeAutospacing="0" w:after="0" w:afterAutospacing="0"/>
              <w:rPr>
                <w:sz w:val="20"/>
                <w:szCs w:val="20"/>
              </w:rPr>
            </w:pPr>
            <w:r w:rsidRPr="004170F0">
              <w:rPr>
                <w:rFonts w:eastAsiaTheme="minorEastAsia"/>
                <w:kern w:val="24"/>
                <w:sz w:val="20"/>
                <w:szCs w:val="20"/>
              </w:rPr>
              <w:t xml:space="preserve">Наличие – 5 баллов/ </w:t>
            </w:r>
          </w:p>
          <w:p w14:paraId="694261D0"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eastAsiaTheme="minorEastAsia" w:hAnsi="Times New Roman" w:cs="Times New Roman"/>
                <w:kern w:val="24"/>
                <w:sz w:val="20"/>
                <w:szCs w:val="20"/>
              </w:rPr>
              <w:t>отсутствие – 0 баллов</w:t>
            </w:r>
          </w:p>
        </w:tc>
      </w:tr>
      <w:tr w:rsidR="004170F0" w:rsidRPr="004170F0" w14:paraId="3EB6E7BF" w14:textId="77777777" w:rsidTr="00214666">
        <w:trPr>
          <w:trHeight w:val="541"/>
        </w:trPr>
        <w:tc>
          <w:tcPr>
            <w:tcW w:w="435" w:type="dxa"/>
            <w:vMerge w:val="restart"/>
            <w:tcBorders>
              <w:top w:val="single" w:sz="4" w:space="0" w:color="auto"/>
              <w:left w:val="single" w:sz="4" w:space="0" w:color="auto"/>
              <w:right w:val="single" w:sz="4" w:space="0" w:color="auto"/>
            </w:tcBorders>
            <w:shd w:val="clear" w:color="auto" w:fill="FFFFFF" w:themeFill="background1"/>
            <w:tcMar>
              <w:top w:w="15" w:type="dxa"/>
              <w:left w:w="72" w:type="dxa"/>
              <w:bottom w:w="0" w:type="dxa"/>
              <w:right w:w="72" w:type="dxa"/>
            </w:tcMar>
            <w:hideMark/>
          </w:tcPr>
          <w:p w14:paraId="090BF5A9"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3</w:t>
            </w:r>
          </w:p>
          <w:p w14:paraId="2ADC1A28"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w:t>
            </w:r>
          </w:p>
          <w:p w14:paraId="58E42820"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w:t>
            </w:r>
          </w:p>
          <w:p w14:paraId="43E44B49"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w:t>
            </w:r>
          </w:p>
          <w:p w14:paraId="28290C6F"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w:t>
            </w:r>
          </w:p>
          <w:p w14:paraId="49CEBACB"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w:t>
            </w:r>
          </w:p>
          <w:p w14:paraId="1AE0C7A1"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w:t>
            </w:r>
          </w:p>
        </w:tc>
        <w:tc>
          <w:tcPr>
            <w:tcW w:w="1782" w:type="dxa"/>
            <w:vMerge w:val="restart"/>
            <w:tcBorders>
              <w:top w:val="single" w:sz="4" w:space="0" w:color="auto"/>
              <w:left w:val="single" w:sz="4" w:space="0" w:color="auto"/>
              <w:right w:val="single" w:sz="4" w:space="0" w:color="auto"/>
            </w:tcBorders>
            <w:shd w:val="clear" w:color="auto" w:fill="FFFFFF" w:themeFill="background1"/>
            <w:tcMar>
              <w:top w:w="15" w:type="dxa"/>
              <w:left w:w="72" w:type="dxa"/>
              <w:bottom w:w="0" w:type="dxa"/>
              <w:right w:w="72" w:type="dxa"/>
            </w:tcMar>
            <w:hideMark/>
          </w:tcPr>
          <w:p w14:paraId="3C5722B6"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Соответствие содержания и организации методической работы специфике муниципалитета</w:t>
            </w: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75DB74EF"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kern w:val="24"/>
                <w:sz w:val="20"/>
                <w:szCs w:val="20"/>
              </w:rPr>
              <w:t>3.1. Адресные рекомендации для коллективов школ, разных категорий педагогов</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7F21E656" w14:textId="77777777" w:rsidR="004170F0" w:rsidRPr="004170F0" w:rsidRDefault="004170F0" w:rsidP="00214666">
            <w:pPr>
              <w:pStyle w:val="ac"/>
              <w:spacing w:before="0" w:beforeAutospacing="0" w:after="0" w:afterAutospacing="0"/>
              <w:rPr>
                <w:sz w:val="20"/>
                <w:szCs w:val="20"/>
              </w:rPr>
            </w:pPr>
            <w:r w:rsidRPr="004170F0">
              <w:rPr>
                <w:kern w:val="24"/>
                <w:sz w:val="20"/>
                <w:szCs w:val="20"/>
              </w:rPr>
              <w:t xml:space="preserve">За каждую – 1 балл/ </w:t>
            </w:r>
          </w:p>
          <w:p w14:paraId="528E78A3"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kern w:val="24"/>
                <w:sz w:val="20"/>
                <w:szCs w:val="20"/>
              </w:rPr>
              <w:t>отсутствие – 0 баллов</w:t>
            </w:r>
          </w:p>
        </w:tc>
      </w:tr>
      <w:tr w:rsidR="004170F0" w:rsidRPr="004170F0" w14:paraId="309A2267" w14:textId="77777777" w:rsidTr="00214666">
        <w:trPr>
          <w:trHeight w:val="536"/>
        </w:trPr>
        <w:tc>
          <w:tcPr>
            <w:tcW w:w="435" w:type="dxa"/>
            <w:vMerge/>
            <w:tcBorders>
              <w:left w:val="single" w:sz="4" w:space="0" w:color="auto"/>
              <w:right w:val="single" w:sz="4" w:space="0" w:color="auto"/>
            </w:tcBorders>
            <w:shd w:val="clear" w:color="auto" w:fill="FFFFFF" w:themeFill="background1"/>
            <w:vAlign w:val="center"/>
            <w:hideMark/>
          </w:tcPr>
          <w:p w14:paraId="09E55EC2" w14:textId="77777777" w:rsidR="004170F0" w:rsidRPr="004170F0" w:rsidRDefault="004170F0" w:rsidP="00214666">
            <w:pPr>
              <w:spacing w:after="0" w:line="240" w:lineRule="auto"/>
              <w:rPr>
                <w:rFonts w:ascii="Times New Roman" w:hAnsi="Times New Roman" w:cs="Times New Roman"/>
                <w:color w:val="FF0000"/>
                <w:sz w:val="20"/>
                <w:szCs w:val="20"/>
              </w:rPr>
            </w:pPr>
          </w:p>
        </w:tc>
        <w:tc>
          <w:tcPr>
            <w:tcW w:w="1782" w:type="dxa"/>
            <w:vMerge/>
            <w:tcBorders>
              <w:left w:val="single" w:sz="4" w:space="0" w:color="auto"/>
              <w:right w:val="single" w:sz="4" w:space="0" w:color="auto"/>
            </w:tcBorders>
            <w:shd w:val="clear" w:color="auto" w:fill="FFFFFF" w:themeFill="background1"/>
            <w:vAlign w:val="center"/>
            <w:hideMark/>
          </w:tcPr>
          <w:p w14:paraId="3F71002F" w14:textId="77777777" w:rsidR="004170F0" w:rsidRPr="004170F0" w:rsidRDefault="004170F0" w:rsidP="00214666">
            <w:pPr>
              <w:spacing w:after="0" w:line="240" w:lineRule="auto"/>
              <w:rPr>
                <w:rFonts w:ascii="Times New Roman" w:hAnsi="Times New Roman" w:cs="Times New Roman"/>
                <w:color w:val="FF0000"/>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6D20DE64"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kern w:val="24"/>
                <w:sz w:val="20"/>
                <w:szCs w:val="20"/>
              </w:rPr>
              <w:t xml:space="preserve">3.2. Информационный ресурс муниципальной методической службы (сайт, страница на сайте и др.) </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2100A1EF" w14:textId="77777777" w:rsidR="004170F0" w:rsidRPr="004170F0" w:rsidRDefault="004170F0" w:rsidP="00214666">
            <w:pPr>
              <w:pStyle w:val="ac"/>
              <w:spacing w:before="0" w:beforeAutospacing="0" w:after="0" w:afterAutospacing="0"/>
              <w:rPr>
                <w:sz w:val="20"/>
                <w:szCs w:val="20"/>
              </w:rPr>
            </w:pPr>
            <w:r w:rsidRPr="004170F0">
              <w:rPr>
                <w:kern w:val="24"/>
                <w:sz w:val="20"/>
                <w:szCs w:val="20"/>
              </w:rPr>
              <w:t xml:space="preserve">Наличие – 5 баллов/ </w:t>
            </w:r>
          </w:p>
          <w:p w14:paraId="30510E30"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kern w:val="24"/>
                <w:sz w:val="20"/>
                <w:szCs w:val="20"/>
              </w:rPr>
              <w:t>отсутствие – 0 баллов</w:t>
            </w:r>
          </w:p>
        </w:tc>
      </w:tr>
      <w:tr w:rsidR="004170F0" w:rsidRPr="004170F0" w14:paraId="284AA463" w14:textId="77777777" w:rsidTr="00214666">
        <w:trPr>
          <w:trHeight w:val="683"/>
        </w:trPr>
        <w:tc>
          <w:tcPr>
            <w:tcW w:w="435" w:type="dxa"/>
            <w:vMerge/>
            <w:tcBorders>
              <w:left w:val="single" w:sz="4" w:space="0" w:color="auto"/>
              <w:right w:val="single" w:sz="4" w:space="0" w:color="auto"/>
            </w:tcBorders>
            <w:shd w:val="clear" w:color="auto" w:fill="FFFFFF" w:themeFill="background1"/>
            <w:vAlign w:val="center"/>
            <w:hideMark/>
          </w:tcPr>
          <w:p w14:paraId="24269087" w14:textId="77777777" w:rsidR="004170F0" w:rsidRPr="004170F0" w:rsidRDefault="004170F0" w:rsidP="00214666">
            <w:pPr>
              <w:spacing w:after="0" w:line="240" w:lineRule="auto"/>
              <w:rPr>
                <w:rFonts w:ascii="Times New Roman" w:hAnsi="Times New Roman" w:cs="Times New Roman"/>
                <w:color w:val="FF0000"/>
                <w:sz w:val="20"/>
                <w:szCs w:val="20"/>
              </w:rPr>
            </w:pPr>
          </w:p>
        </w:tc>
        <w:tc>
          <w:tcPr>
            <w:tcW w:w="1782" w:type="dxa"/>
            <w:vMerge/>
            <w:tcBorders>
              <w:left w:val="single" w:sz="4" w:space="0" w:color="auto"/>
              <w:right w:val="single" w:sz="4" w:space="0" w:color="auto"/>
            </w:tcBorders>
            <w:shd w:val="clear" w:color="auto" w:fill="FFFFFF" w:themeFill="background1"/>
            <w:vAlign w:val="center"/>
            <w:hideMark/>
          </w:tcPr>
          <w:p w14:paraId="76834CFA" w14:textId="77777777" w:rsidR="004170F0" w:rsidRPr="004170F0" w:rsidRDefault="004170F0" w:rsidP="00214666">
            <w:pPr>
              <w:spacing w:after="0" w:line="240" w:lineRule="auto"/>
              <w:rPr>
                <w:rFonts w:ascii="Times New Roman" w:hAnsi="Times New Roman" w:cs="Times New Roman"/>
                <w:color w:val="FF0000"/>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262D0D08"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kern w:val="24"/>
                <w:sz w:val="20"/>
                <w:szCs w:val="20"/>
              </w:rPr>
              <w:t>3.3.  Заказ на ПК педагогов, освоение программ (треков) НППМ на муниципальном уровне в соответствии с профессиональными дефицитами педагогов</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2959A946" w14:textId="77777777" w:rsidR="004170F0" w:rsidRPr="004170F0" w:rsidRDefault="004170F0" w:rsidP="00214666">
            <w:pPr>
              <w:pStyle w:val="ac"/>
              <w:spacing w:before="0" w:beforeAutospacing="0" w:after="0" w:afterAutospacing="0"/>
              <w:rPr>
                <w:sz w:val="20"/>
                <w:szCs w:val="20"/>
              </w:rPr>
            </w:pPr>
            <w:r w:rsidRPr="004170F0">
              <w:rPr>
                <w:kern w:val="24"/>
                <w:sz w:val="20"/>
                <w:szCs w:val="20"/>
              </w:rPr>
              <w:t xml:space="preserve">Наличие – 5 баллов/ </w:t>
            </w:r>
          </w:p>
          <w:p w14:paraId="6FBFB333"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kern w:val="24"/>
                <w:sz w:val="20"/>
                <w:szCs w:val="20"/>
              </w:rPr>
              <w:t>отсутствие – 0 баллов</w:t>
            </w:r>
          </w:p>
        </w:tc>
      </w:tr>
      <w:tr w:rsidR="004170F0" w:rsidRPr="004170F0" w14:paraId="2D473105" w14:textId="77777777" w:rsidTr="00214666">
        <w:trPr>
          <w:trHeight w:val="728"/>
        </w:trPr>
        <w:tc>
          <w:tcPr>
            <w:tcW w:w="435" w:type="dxa"/>
            <w:vMerge/>
            <w:tcBorders>
              <w:left w:val="single" w:sz="4" w:space="0" w:color="auto"/>
              <w:right w:val="single" w:sz="4" w:space="0" w:color="auto"/>
            </w:tcBorders>
            <w:shd w:val="clear" w:color="auto" w:fill="FFFFFF" w:themeFill="background1"/>
            <w:vAlign w:val="center"/>
            <w:hideMark/>
          </w:tcPr>
          <w:p w14:paraId="5291435A" w14:textId="77777777" w:rsidR="004170F0" w:rsidRPr="004170F0" w:rsidRDefault="004170F0" w:rsidP="00214666">
            <w:pPr>
              <w:spacing w:after="0" w:line="240" w:lineRule="auto"/>
              <w:rPr>
                <w:rFonts w:ascii="Times New Roman" w:hAnsi="Times New Roman" w:cs="Times New Roman"/>
                <w:color w:val="FF0000"/>
                <w:sz w:val="20"/>
                <w:szCs w:val="20"/>
              </w:rPr>
            </w:pPr>
          </w:p>
        </w:tc>
        <w:tc>
          <w:tcPr>
            <w:tcW w:w="1782" w:type="dxa"/>
            <w:vMerge/>
            <w:tcBorders>
              <w:left w:val="single" w:sz="4" w:space="0" w:color="auto"/>
              <w:right w:val="single" w:sz="4" w:space="0" w:color="auto"/>
            </w:tcBorders>
            <w:shd w:val="clear" w:color="auto" w:fill="FFFFFF" w:themeFill="background1"/>
            <w:vAlign w:val="center"/>
            <w:hideMark/>
          </w:tcPr>
          <w:p w14:paraId="29D1C849" w14:textId="77777777" w:rsidR="004170F0" w:rsidRPr="004170F0" w:rsidRDefault="004170F0" w:rsidP="00214666">
            <w:pPr>
              <w:spacing w:after="0" w:line="240" w:lineRule="auto"/>
              <w:rPr>
                <w:rFonts w:ascii="Times New Roman" w:hAnsi="Times New Roman" w:cs="Times New Roman"/>
                <w:color w:val="FF0000"/>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6FFD6445"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kern w:val="24"/>
                <w:sz w:val="20"/>
                <w:szCs w:val="20"/>
              </w:rPr>
              <w:t xml:space="preserve">3.4.  </w:t>
            </w:r>
            <w:r w:rsidRPr="004170F0">
              <w:rPr>
                <w:rFonts w:ascii="Times New Roman" w:eastAsiaTheme="minorEastAsia" w:hAnsi="Times New Roman" w:cs="Times New Roman"/>
                <w:kern w:val="24"/>
                <w:sz w:val="20"/>
                <w:szCs w:val="20"/>
              </w:rPr>
              <w:t>Специальные работы по приемке результатов ПК (публичные, творческие отчеты, мастер-классы и др.) на муниципальном уровне</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66FC9D68" w14:textId="77777777" w:rsidR="004170F0" w:rsidRPr="004170F0" w:rsidRDefault="004170F0" w:rsidP="00214666">
            <w:pPr>
              <w:pStyle w:val="ac"/>
              <w:spacing w:before="0" w:beforeAutospacing="0" w:after="0" w:afterAutospacing="0"/>
              <w:rPr>
                <w:sz w:val="20"/>
                <w:szCs w:val="20"/>
              </w:rPr>
            </w:pPr>
            <w:r w:rsidRPr="004170F0">
              <w:rPr>
                <w:kern w:val="24"/>
                <w:sz w:val="20"/>
                <w:szCs w:val="20"/>
              </w:rPr>
              <w:t xml:space="preserve">За каждую – 0,5 балла/ </w:t>
            </w:r>
          </w:p>
          <w:p w14:paraId="042F7FD1"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kern w:val="24"/>
                <w:sz w:val="20"/>
                <w:szCs w:val="20"/>
              </w:rPr>
              <w:t>отсутствие – 0 баллов</w:t>
            </w:r>
          </w:p>
        </w:tc>
      </w:tr>
      <w:tr w:rsidR="004170F0" w:rsidRPr="004170F0" w14:paraId="4474BBCF" w14:textId="77777777" w:rsidTr="00214666">
        <w:trPr>
          <w:trHeight w:val="742"/>
        </w:trPr>
        <w:tc>
          <w:tcPr>
            <w:tcW w:w="435" w:type="dxa"/>
            <w:vMerge/>
            <w:tcBorders>
              <w:left w:val="single" w:sz="4" w:space="0" w:color="auto"/>
              <w:right w:val="single" w:sz="4" w:space="0" w:color="auto"/>
            </w:tcBorders>
            <w:shd w:val="clear" w:color="auto" w:fill="FFFFFF" w:themeFill="background1"/>
            <w:vAlign w:val="center"/>
            <w:hideMark/>
          </w:tcPr>
          <w:p w14:paraId="1F305A38" w14:textId="77777777" w:rsidR="004170F0" w:rsidRPr="004170F0" w:rsidRDefault="004170F0" w:rsidP="00214666">
            <w:pPr>
              <w:spacing w:after="0" w:line="240" w:lineRule="auto"/>
              <w:rPr>
                <w:rFonts w:ascii="Times New Roman" w:hAnsi="Times New Roman" w:cs="Times New Roman"/>
                <w:color w:val="FF0000"/>
                <w:sz w:val="20"/>
                <w:szCs w:val="20"/>
              </w:rPr>
            </w:pPr>
          </w:p>
        </w:tc>
        <w:tc>
          <w:tcPr>
            <w:tcW w:w="1782" w:type="dxa"/>
            <w:vMerge/>
            <w:tcBorders>
              <w:left w:val="single" w:sz="4" w:space="0" w:color="auto"/>
              <w:right w:val="single" w:sz="4" w:space="0" w:color="auto"/>
            </w:tcBorders>
            <w:shd w:val="clear" w:color="auto" w:fill="FFFFFF" w:themeFill="background1"/>
            <w:vAlign w:val="center"/>
            <w:hideMark/>
          </w:tcPr>
          <w:p w14:paraId="1D01E22C" w14:textId="77777777" w:rsidR="004170F0" w:rsidRPr="004170F0" w:rsidRDefault="004170F0" w:rsidP="00214666">
            <w:pPr>
              <w:spacing w:after="0" w:line="240" w:lineRule="auto"/>
              <w:rPr>
                <w:rFonts w:ascii="Times New Roman" w:hAnsi="Times New Roman" w:cs="Times New Roman"/>
                <w:color w:val="FF0000"/>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6C4E84ED"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kern w:val="24"/>
                <w:sz w:val="20"/>
                <w:szCs w:val="20"/>
              </w:rPr>
              <w:t>3.5. Экспертное консультирование педагогов муниципалитета по вопросам формирования функциональной грамотности обучающихся</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1B4E7B3A" w14:textId="77777777" w:rsidR="004170F0" w:rsidRPr="004170F0" w:rsidRDefault="004170F0" w:rsidP="00214666">
            <w:pPr>
              <w:pStyle w:val="ac"/>
              <w:spacing w:before="0" w:beforeAutospacing="0" w:after="0" w:afterAutospacing="0"/>
              <w:rPr>
                <w:sz w:val="20"/>
                <w:szCs w:val="20"/>
              </w:rPr>
            </w:pPr>
            <w:r w:rsidRPr="004170F0">
              <w:rPr>
                <w:rFonts w:eastAsiaTheme="minorEastAsia"/>
                <w:kern w:val="24"/>
                <w:sz w:val="20"/>
                <w:szCs w:val="20"/>
              </w:rPr>
              <w:t xml:space="preserve">Наличие – 5 баллов/ </w:t>
            </w:r>
          </w:p>
          <w:p w14:paraId="2CDA0EC1"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eastAsiaTheme="minorEastAsia" w:hAnsi="Times New Roman" w:cs="Times New Roman"/>
                <w:kern w:val="24"/>
                <w:sz w:val="20"/>
                <w:szCs w:val="20"/>
              </w:rPr>
              <w:t xml:space="preserve">отсутствие </w:t>
            </w:r>
            <w:r w:rsidRPr="004170F0">
              <w:rPr>
                <w:rFonts w:ascii="Times New Roman" w:hAnsi="Times New Roman" w:cs="Times New Roman"/>
                <w:kern w:val="24"/>
                <w:sz w:val="20"/>
                <w:szCs w:val="20"/>
              </w:rPr>
              <w:t>– 0 баллов</w:t>
            </w:r>
          </w:p>
        </w:tc>
      </w:tr>
      <w:tr w:rsidR="004170F0" w:rsidRPr="004170F0" w14:paraId="30372AB4" w14:textId="77777777" w:rsidTr="00214666">
        <w:trPr>
          <w:trHeight w:val="510"/>
        </w:trPr>
        <w:tc>
          <w:tcPr>
            <w:tcW w:w="435" w:type="dxa"/>
            <w:vMerge/>
            <w:tcBorders>
              <w:left w:val="single" w:sz="4" w:space="0" w:color="auto"/>
              <w:right w:val="single" w:sz="4" w:space="0" w:color="auto"/>
            </w:tcBorders>
            <w:shd w:val="clear" w:color="auto" w:fill="FFFFFF" w:themeFill="background1"/>
            <w:vAlign w:val="center"/>
            <w:hideMark/>
          </w:tcPr>
          <w:p w14:paraId="4D55C8CB" w14:textId="77777777" w:rsidR="004170F0" w:rsidRPr="004170F0" w:rsidRDefault="004170F0" w:rsidP="00214666">
            <w:pPr>
              <w:spacing w:after="0" w:line="240" w:lineRule="auto"/>
              <w:rPr>
                <w:rFonts w:ascii="Times New Roman" w:hAnsi="Times New Roman" w:cs="Times New Roman"/>
                <w:color w:val="FF0000"/>
                <w:sz w:val="20"/>
                <w:szCs w:val="20"/>
              </w:rPr>
            </w:pPr>
          </w:p>
        </w:tc>
        <w:tc>
          <w:tcPr>
            <w:tcW w:w="1782" w:type="dxa"/>
            <w:vMerge/>
            <w:tcBorders>
              <w:left w:val="single" w:sz="4" w:space="0" w:color="auto"/>
              <w:right w:val="single" w:sz="4" w:space="0" w:color="auto"/>
            </w:tcBorders>
            <w:shd w:val="clear" w:color="auto" w:fill="FFFFFF" w:themeFill="background1"/>
            <w:vAlign w:val="center"/>
            <w:hideMark/>
          </w:tcPr>
          <w:p w14:paraId="6F04F05B" w14:textId="77777777" w:rsidR="004170F0" w:rsidRPr="004170F0" w:rsidRDefault="004170F0" w:rsidP="00214666">
            <w:pPr>
              <w:spacing w:after="0" w:line="240" w:lineRule="auto"/>
              <w:rPr>
                <w:rFonts w:ascii="Times New Roman" w:hAnsi="Times New Roman" w:cs="Times New Roman"/>
                <w:color w:val="FF0000"/>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2B85C061"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kern w:val="24"/>
                <w:sz w:val="20"/>
                <w:szCs w:val="20"/>
              </w:rPr>
              <w:t>3.6. Тиражирование лучших практик по приоритетным направлениям развития</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453223AD" w14:textId="77777777" w:rsidR="004170F0" w:rsidRPr="004170F0" w:rsidRDefault="004170F0" w:rsidP="00214666">
            <w:pPr>
              <w:pStyle w:val="ac"/>
              <w:spacing w:before="0" w:beforeAutospacing="0" w:after="0" w:afterAutospacing="0"/>
              <w:rPr>
                <w:sz w:val="20"/>
                <w:szCs w:val="20"/>
              </w:rPr>
            </w:pPr>
            <w:r w:rsidRPr="004170F0">
              <w:rPr>
                <w:kern w:val="24"/>
                <w:sz w:val="20"/>
                <w:szCs w:val="20"/>
              </w:rPr>
              <w:t xml:space="preserve">За каждую – 0,5 балла/ </w:t>
            </w:r>
          </w:p>
          <w:p w14:paraId="2F8F86E7"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kern w:val="24"/>
                <w:sz w:val="20"/>
                <w:szCs w:val="20"/>
              </w:rPr>
              <w:t>отсутствие – 0 баллов</w:t>
            </w:r>
          </w:p>
        </w:tc>
      </w:tr>
      <w:tr w:rsidR="004170F0" w:rsidRPr="004170F0" w14:paraId="2109C242" w14:textId="77777777" w:rsidTr="00214666">
        <w:trPr>
          <w:trHeight w:val="907"/>
        </w:trPr>
        <w:tc>
          <w:tcPr>
            <w:tcW w:w="435" w:type="dxa"/>
            <w:vMerge/>
            <w:tcBorders>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4F6E0C9D" w14:textId="77777777" w:rsidR="004170F0" w:rsidRPr="004170F0" w:rsidRDefault="004170F0" w:rsidP="00214666">
            <w:pPr>
              <w:spacing w:after="0" w:line="240" w:lineRule="auto"/>
              <w:rPr>
                <w:rFonts w:ascii="Times New Roman" w:hAnsi="Times New Roman" w:cs="Times New Roman"/>
                <w:color w:val="FF0000"/>
                <w:sz w:val="20"/>
                <w:szCs w:val="20"/>
              </w:rPr>
            </w:pPr>
          </w:p>
        </w:tc>
        <w:tc>
          <w:tcPr>
            <w:tcW w:w="1782" w:type="dxa"/>
            <w:vMerge/>
            <w:tcBorders>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4BE6B8FA" w14:textId="77777777" w:rsidR="004170F0" w:rsidRPr="004170F0" w:rsidRDefault="004170F0" w:rsidP="00214666">
            <w:pPr>
              <w:spacing w:after="0" w:line="240" w:lineRule="auto"/>
              <w:rPr>
                <w:rFonts w:ascii="Times New Roman" w:hAnsi="Times New Roman" w:cs="Times New Roman"/>
                <w:color w:val="FF0000"/>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14:paraId="6D5335C5"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eastAsia="Calibri" w:hAnsi="Times New Roman" w:cs="Times New Roman"/>
                <w:kern w:val="24"/>
                <w:sz w:val="20"/>
                <w:szCs w:val="20"/>
              </w:rPr>
              <w:t xml:space="preserve">3.7. Современные технологии сопровождения и методической поддержки педагогов </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14:paraId="2C42B670" w14:textId="77777777" w:rsidR="004170F0" w:rsidRPr="004170F0" w:rsidRDefault="004170F0" w:rsidP="00214666">
            <w:pPr>
              <w:pStyle w:val="ac"/>
              <w:spacing w:before="0" w:beforeAutospacing="0" w:after="0" w:afterAutospacing="0"/>
              <w:rPr>
                <w:sz w:val="20"/>
                <w:szCs w:val="20"/>
              </w:rPr>
            </w:pPr>
            <w:r w:rsidRPr="004170F0">
              <w:rPr>
                <w:rFonts w:eastAsiaTheme="minorEastAsia"/>
                <w:kern w:val="24"/>
                <w:sz w:val="20"/>
                <w:szCs w:val="20"/>
              </w:rPr>
              <w:t xml:space="preserve">Наличие работ по апробации современных технологий – 5 баллов/ </w:t>
            </w:r>
          </w:p>
          <w:p w14:paraId="165DA182"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eastAsiaTheme="minorEastAsia" w:hAnsi="Times New Roman" w:cs="Times New Roman"/>
                <w:kern w:val="24"/>
                <w:sz w:val="20"/>
                <w:szCs w:val="20"/>
              </w:rPr>
              <w:t>отсутствие – 0 баллов</w:t>
            </w:r>
          </w:p>
        </w:tc>
      </w:tr>
      <w:tr w:rsidR="004170F0" w:rsidRPr="004170F0" w14:paraId="6F143BA9" w14:textId="77777777" w:rsidTr="00214666">
        <w:trPr>
          <w:trHeight w:val="683"/>
        </w:trPr>
        <w:tc>
          <w:tcPr>
            <w:tcW w:w="4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0E6E2324"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4</w:t>
            </w:r>
          </w:p>
          <w:p w14:paraId="3246C24B"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5F988326"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xml:space="preserve">Наличие системы поддержки молодых </w:t>
            </w:r>
            <w:r w:rsidRPr="004170F0">
              <w:rPr>
                <w:rFonts w:ascii="Times New Roman" w:hAnsi="Times New Roman" w:cs="Times New Roman"/>
                <w:sz w:val="20"/>
                <w:szCs w:val="20"/>
              </w:rPr>
              <w:lastRenderedPageBreak/>
              <w:t>педагогов и/или системы наставничества </w:t>
            </w: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14:paraId="78EC22B7"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eastAsia="Calibri" w:hAnsi="Times New Roman" w:cs="Times New Roman"/>
                <w:kern w:val="24"/>
                <w:sz w:val="20"/>
                <w:szCs w:val="20"/>
              </w:rPr>
              <w:lastRenderedPageBreak/>
              <w:t xml:space="preserve">4.1. Мероприятия с различными целевыми группами педагогов муниципальной системы образования </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14:paraId="15FCC57D" w14:textId="77777777" w:rsidR="004170F0" w:rsidRPr="004170F0" w:rsidRDefault="004170F0" w:rsidP="00214666">
            <w:pPr>
              <w:pStyle w:val="ac"/>
              <w:spacing w:before="0" w:beforeAutospacing="0" w:after="0" w:afterAutospacing="0"/>
              <w:rPr>
                <w:sz w:val="20"/>
                <w:szCs w:val="20"/>
              </w:rPr>
            </w:pPr>
            <w:r w:rsidRPr="004170F0">
              <w:rPr>
                <w:kern w:val="24"/>
                <w:sz w:val="20"/>
                <w:szCs w:val="20"/>
              </w:rPr>
              <w:t xml:space="preserve">За каждое – 0,5 балла/ </w:t>
            </w:r>
          </w:p>
          <w:p w14:paraId="1D30FB65" w14:textId="77777777" w:rsidR="004170F0" w:rsidRPr="004170F0" w:rsidRDefault="004170F0" w:rsidP="00214666">
            <w:pPr>
              <w:spacing w:after="0" w:line="240" w:lineRule="auto"/>
              <w:rPr>
                <w:rFonts w:ascii="Times New Roman" w:hAnsi="Times New Roman" w:cs="Times New Roman"/>
                <w:kern w:val="24"/>
                <w:sz w:val="20"/>
                <w:szCs w:val="20"/>
              </w:rPr>
            </w:pPr>
            <w:r w:rsidRPr="004170F0">
              <w:rPr>
                <w:rFonts w:ascii="Times New Roman" w:hAnsi="Times New Roman" w:cs="Times New Roman"/>
                <w:kern w:val="24"/>
                <w:sz w:val="20"/>
                <w:szCs w:val="20"/>
              </w:rPr>
              <w:t>отсутствие – 0 баллов</w:t>
            </w:r>
          </w:p>
          <w:p w14:paraId="7B2900E5" w14:textId="77777777" w:rsidR="004170F0" w:rsidRPr="004170F0" w:rsidRDefault="004170F0" w:rsidP="00214666">
            <w:pPr>
              <w:spacing w:after="0" w:line="240" w:lineRule="auto"/>
              <w:rPr>
                <w:rFonts w:ascii="Times New Roman" w:hAnsi="Times New Roman" w:cs="Times New Roman"/>
                <w:sz w:val="20"/>
                <w:szCs w:val="20"/>
              </w:rPr>
            </w:pPr>
          </w:p>
        </w:tc>
      </w:tr>
      <w:tr w:rsidR="004170F0" w:rsidRPr="004170F0" w14:paraId="313BC8CC" w14:textId="77777777" w:rsidTr="00214666">
        <w:trPr>
          <w:trHeight w:val="395"/>
        </w:trPr>
        <w:tc>
          <w:tcPr>
            <w:tcW w:w="4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41C6F1" w14:textId="77777777" w:rsidR="004170F0" w:rsidRPr="004170F0" w:rsidRDefault="004170F0" w:rsidP="00214666">
            <w:pPr>
              <w:spacing w:after="0" w:line="240" w:lineRule="auto"/>
              <w:rPr>
                <w:rFonts w:ascii="Times New Roman" w:hAnsi="Times New Roman" w:cs="Times New Roman"/>
                <w:color w:val="FF0000"/>
                <w:sz w:val="20"/>
                <w:szCs w:val="20"/>
              </w:rPr>
            </w:pPr>
          </w:p>
        </w:tc>
        <w:tc>
          <w:tcPr>
            <w:tcW w:w="178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79F1D4" w14:textId="77777777" w:rsidR="004170F0" w:rsidRPr="004170F0" w:rsidRDefault="004170F0" w:rsidP="00214666">
            <w:pPr>
              <w:spacing w:after="0" w:line="240" w:lineRule="auto"/>
              <w:rPr>
                <w:rFonts w:ascii="Times New Roman" w:hAnsi="Times New Roman" w:cs="Times New Roman"/>
                <w:color w:val="FF0000"/>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14:paraId="653F299B" w14:textId="77777777" w:rsidR="004170F0" w:rsidRPr="004170F0" w:rsidRDefault="004170F0" w:rsidP="00214666">
            <w:pPr>
              <w:spacing w:after="0" w:line="240" w:lineRule="auto"/>
              <w:rPr>
                <w:rFonts w:ascii="Times New Roman" w:hAnsi="Times New Roman" w:cs="Times New Roman"/>
                <w:color w:val="FF0000"/>
                <w:sz w:val="20"/>
                <w:szCs w:val="20"/>
              </w:rPr>
            </w:pPr>
            <w:r w:rsidRPr="004170F0">
              <w:rPr>
                <w:rFonts w:ascii="Times New Roman" w:eastAsia="Calibri" w:hAnsi="Times New Roman" w:cs="Times New Roman"/>
                <w:kern w:val="24"/>
                <w:sz w:val="20"/>
                <w:szCs w:val="20"/>
              </w:rPr>
              <w:t>4.2. Мероприятия по осуществлению поддержки молодых педагогов и/или наставничеству</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14:paraId="432C061C" w14:textId="77777777" w:rsidR="004170F0" w:rsidRPr="004170F0" w:rsidRDefault="004170F0" w:rsidP="00214666">
            <w:pPr>
              <w:pStyle w:val="ac"/>
              <w:spacing w:before="0" w:beforeAutospacing="0" w:after="0" w:afterAutospacing="0"/>
              <w:rPr>
                <w:sz w:val="20"/>
                <w:szCs w:val="20"/>
              </w:rPr>
            </w:pPr>
            <w:r w:rsidRPr="004170F0">
              <w:rPr>
                <w:kern w:val="24"/>
                <w:sz w:val="20"/>
                <w:szCs w:val="20"/>
              </w:rPr>
              <w:t xml:space="preserve">За каждое – 0,5 балла/ </w:t>
            </w:r>
          </w:p>
          <w:p w14:paraId="0AF3421B"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kern w:val="24"/>
                <w:sz w:val="20"/>
                <w:szCs w:val="20"/>
              </w:rPr>
              <w:t>отсутствие – 0 баллов</w:t>
            </w:r>
          </w:p>
        </w:tc>
      </w:tr>
      <w:tr w:rsidR="004170F0" w:rsidRPr="004170F0" w14:paraId="5C7D0AAE" w14:textId="77777777" w:rsidTr="00214666">
        <w:trPr>
          <w:trHeight w:val="628"/>
        </w:trPr>
        <w:tc>
          <w:tcPr>
            <w:tcW w:w="4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5D92FC6B"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5</w:t>
            </w:r>
          </w:p>
          <w:p w14:paraId="6AEA8B8E"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42F8BC00"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Поддержка деятельности методических объединений</w:t>
            </w:r>
          </w:p>
          <w:p w14:paraId="5B5117C0"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w:t>
            </w: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14:paraId="51091317"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eastAsia="Calibri" w:hAnsi="Times New Roman" w:cs="Times New Roman"/>
                <w:kern w:val="24"/>
                <w:sz w:val="20"/>
                <w:szCs w:val="20"/>
              </w:rPr>
              <w:t>5.1. Программа поддержки школьных, муниципальных методических объединений</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14:paraId="642E3A3C"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eastAsia="Calibri" w:hAnsi="Times New Roman" w:cs="Times New Roman"/>
                <w:kern w:val="24"/>
                <w:sz w:val="20"/>
                <w:szCs w:val="20"/>
              </w:rPr>
              <w:t>Наличие программы – 3 балла/ отсутствие – 0 баллов</w:t>
            </w:r>
          </w:p>
        </w:tc>
      </w:tr>
      <w:tr w:rsidR="004170F0" w:rsidRPr="004170F0" w14:paraId="7E484D47" w14:textId="77777777" w:rsidTr="00214666">
        <w:trPr>
          <w:trHeight w:val="747"/>
        </w:trPr>
        <w:tc>
          <w:tcPr>
            <w:tcW w:w="4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0F8ADB" w14:textId="77777777" w:rsidR="004170F0" w:rsidRPr="004170F0" w:rsidRDefault="004170F0" w:rsidP="00214666">
            <w:pPr>
              <w:spacing w:after="0" w:line="240" w:lineRule="auto"/>
              <w:rPr>
                <w:rFonts w:ascii="Times New Roman" w:hAnsi="Times New Roman" w:cs="Times New Roman"/>
                <w:sz w:val="20"/>
                <w:szCs w:val="20"/>
              </w:rPr>
            </w:pPr>
          </w:p>
        </w:tc>
        <w:tc>
          <w:tcPr>
            <w:tcW w:w="178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4EBEA4" w14:textId="77777777" w:rsidR="004170F0" w:rsidRPr="004170F0" w:rsidRDefault="004170F0" w:rsidP="00214666">
            <w:pPr>
              <w:spacing w:after="0" w:line="240" w:lineRule="auto"/>
              <w:rPr>
                <w:rFonts w:ascii="Times New Roman" w:hAnsi="Times New Roman" w:cs="Times New Roman"/>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14:paraId="1EF44D35"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eastAsia="Calibri" w:hAnsi="Times New Roman" w:cs="Times New Roman"/>
                <w:kern w:val="24"/>
                <w:sz w:val="20"/>
                <w:szCs w:val="20"/>
              </w:rPr>
              <w:t>5.2. Мероприятия по поддержке методических объединений (сетевых, муниципальных, школьных)</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14:paraId="1D42A380" w14:textId="77777777" w:rsidR="004170F0" w:rsidRPr="004170F0" w:rsidRDefault="004170F0" w:rsidP="00214666">
            <w:pPr>
              <w:pStyle w:val="ac"/>
              <w:spacing w:before="0" w:beforeAutospacing="0" w:after="0" w:afterAutospacing="0"/>
              <w:rPr>
                <w:sz w:val="20"/>
                <w:szCs w:val="20"/>
              </w:rPr>
            </w:pPr>
            <w:r w:rsidRPr="004170F0">
              <w:rPr>
                <w:kern w:val="24"/>
                <w:sz w:val="20"/>
                <w:szCs w:val="20"/>
              </w:rPr>
              <w:t xml:space="preserve">За каждое – 0,5 балла/ </w:t>
            </w:r>
          </w:p>
          <w:p w14:paraId="208736A6"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kern w:val="24"/>
                <w:sz w:val="20"/>
                <w:szCs w:val="20"/>
              </w:rPr>
              <w:t>отсутствие – 0 баллов</w:t>
            </w:r>
          </w:p>
        </w:tc>
      </w:tr>
      <w:tr w:rsidR="004170F0" w:rsidRPr="004170F0" w14:paraId="2B0E7D2C" w14:textId="77777777" w:rsidTr="00214666">
        <w:trPr>
          <w:trHeight w:val="674"/>
        </w:trPr>
        <w:tc>
          <w:tcPr>
            <w:tcW w:w="4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36C987DE"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6</w:t>
            </w:r>
          </w:p>
          <w:p w14:paraId="6C6E18DA"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w:t>
            </w:r>
          </w:p>
          <w:p w14:paraId="56BC4ECB"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1127954B"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Наличие системы аналитической деятельности</w:t>
            </w:r>
          </w:p>
          <w:p w14:paraId="36972607"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w:t>
            </w:r>
          </w:p>
          <w:p w14:paraId="5F9AB4D4"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w:t>
            </w:r>
          </w:p>
          <w:p w14:paraId="4D18247F"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w:t>
            </w: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14:paraId="323D032A"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eastAsia="Calibri" w:hAnsi="Times New Roman" w:cs="Times New Roman"/>
                <w:kern w:val="24"/>
                <w:sz w:val="20"/>
                <w:szCs w:val="20"/>
              </w:rPr>
              <w:t>6.1. Аналитические материалы (справки) по работе муниципальных и школьных методических объединений</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14:paraId="69AF32BB" w14:textId="77777777" w:rsidR="004170F0" w:rsidRPr="004170F0" w:rsidRDefault="004170F0" w:rsidP="00214666">
            <w:pPr>
              <w:pStyle w:val="ac"/>
              <w:spacing w:before="0" w:beforeAutospacing="0" w:after="0" w:afterAutospacing="0"/>
              <w:rPr>
                <w:sz w:val="20"/>
                <w:szCs w:val="20"/>
              </w:rPr>
            </w:pPr>
            <w:r w:rsidRPr="004170F0">
              <w:rPr>
                <w:kern w:val="24"/>
                <w:sz w:val="20"/>
                <w:szCs w:val="20"/>
              </w:rPr>
              <w:t xml:space="preserve">За каждое – 1 балл/ </w:t>
            </w:r>
          </w:p>
          <w:p w14:paraId="013A0CEC"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kern w:val="24"/>
                <w:sz w:val="20"/>
                <w:szCs w:val="20"/>
              </w:rPr>
              <w:t>отсутствие – 0 баллов</w:t>
            </w:r>
          </w:p>
        </w:tc>
      </w:tr>
      <w:tr w:rsidR="004170F0" w:rsidRPr="004170F0" w14:paraId="1E1263A9" w14:textId="77777777" w:rsidTr="00214666">
        <w:trPr>
          <w:trHeight w:val="1097"/>
        </w:trPr>
        <w:tc>
          <w:tcPr>
            <w:tcW w:w="4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E4C6BE" w14:textId="77777777" w:rsidR="004170F0" w:rsidRPr="004170F0" w:rsidRDefault="004170F0" w:rsidP="00214666">
            <w:pPr>
              <w:spacing w:after="0" w:line="240" w:lineRule="auto"/>
              <w:rPr>
                <w:rFonts w:ascii="Times New Roman" w:hAnsi="Times New Roman" w:cs="Times New Roman"/>
                <w:color w:val="FF0000"/>
                <w:sz w:val="20"/>
                <w:szCs w:val="20"/>
              </w:rPr>
            </w:pPr>
          </w:p>
        </w:tc>
        <w:tc>
          <w:tcPr>
            <w:tcW w:w="178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9507D" w14:textId="77777777" w:rsidR="004170F0" w:rsidRPr="004170F0" w:rsidRDefault="004170F0" w:rsidP="00214666">
            <w:pPr>
              <w:spacing w:after="0" w:line="240" w:lineRule="auto"/>
              <w:rPr>
                <w:rFonts w:ascii="Times New Roman" w:hAnsi="Times New Roman" w:cs="Times New Roman"/>
                <w:color w:val="FF0000"/>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14:paraId="3E8184F5"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eastAsia="Calibri" w:hAnsi="Times New Roman" w:cs="Times New Roman"/>
                <w:kern w:val="24"/>
                <w:sz w:val="20"/>
                <w:szCs w:val="20"/>
              </w:rPr>
              <w:t xml:space="preserve">6.2. Аналитические материалы (справка) по осуществлению поддержки молодых педагогов и/или наставничеству, по работе с различными целевыми группами педагогов муниципальной системы образования </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14:paraId="09D671AA" w14:textId="77777777" w:rsidR="004170F0" w:rsidRPr="004170F0" w:rsidRDefault="004170F0" w:rsidP="00214666">
            <w:pPr>
              <w:pStyle w:val="ac"/>
              <w:spacing w:before="0" w:beforeAutospacing="0" w:after="0" w:afterAutospacing="0"/>
              <w:rPr>
                <w:sz w:val="20"/>
                <w:szCs w:val="20"/>
              </w:rPr>
            </w:pPr>
            <w:r w:rsidRPr="004170F0">
              <w:rPr>
                <w:kern w:val="24"/>
                <w:sz w:val="20"/>
                <w:szCs w:val="20"/>
              </w:rPr>
              <w:t xml:space="preserve">За каждое – 1 балл/ </w:t>
            </w:r>
          </w:p>
          <w:p w14:paraId="02D34541" w14:textId="77777777" w:rsidR="004170F0" w:rsidRPr="004170F0" w:rsidRDefault="004170F0" w:rsidP="00214666">
            <w:pPr>
              <w:spacing w:after="0" w:line="240" w:lineRule="auto"/>
              <w:rPr>
                <w:rFonts w:ascii="Times New Roman" w:hAnsi="Times New Roman" w:cs="Times New Roman"/>
                <w:kern w:val="24"/>
                <w:sz w:val="20"/>
                <w:szCs w:val="20"/>
              </w:rPr>
            </w:pPr>
            <w:r w:rsidRPr="004170F0">
              <w:rPr>
                <w:rFonts w:ascii="Times New Roman" w:hAnsi="Times New Roman" w:cs="Times New Roman"/>
                <w:kern w:val="24"/>
                <w:sz w:val="20"/>
                <w:szCs w:val="20"/>
              </w:rPr>
              <w:t>отсутствие – 0 баллов</w:t>
            </w:r>
          </w:p>
          <w:p w14:paraId="7E146E74" w14:textId="77777777" w:rsidR="004170F0" w:rsidRPr="004170F0" w:rsidRDefault="004170F0" w:rsidP="00214666">
            <w:pPr>
              <w:spacing w:after="0" w:line="240" w:lineRule="auto"/>
              <w:rPr>
                <w:rFonts w:ascii="Times New Roman" w:hAnsi="Times New Roman" w:cs="Times New Roman"/>
                <w:kern w:val="24"/>
                <w:sz w:val="20"/>
                <w:szCs w:val="20"/>
              </w:rPr>
            </w:pPr>
          </w:p>
          <w:p w14:paraId="70DE5FE9" w14:textId="77777777" w:rsidR="004170F0" w:rsidRPr="004170F0" w:rsidRDefault="004170F0" w:rsidP="00214666">
            <w:pPr>
              <w:spacing w:after="0" w:line="240" w:lineRule="auto"/>
              <w:rPr>
                <w:rFonts w:ascii="Times New Roman" w:hAnsi="Times New Roman" w:cs="Times New Roman"/>
                <w:sz w:val="20"/>
                <w:szCs w:val="20"/>
              </w:rPr>
            </w:pPr>
          </w:p>
        </w:tc>
      </w:tr>
      <w:tr w:rsidR="004170F0" w:rsidRPr="004170F0" w14:paraId="0FE24EFF" w14:textId="77777777" w:rsidTr="00214666">
        <w:trPr>
          <w:trHeight w:val="658"/>
        </w:trPr>
        <w:tc>
          <w:tcPr>
            <w:tcW w:w="4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6012B" w14:textId="77777777" w:rsidR="004170F0" w:rsidRPr="004170F0" w:rsidRDefault="004170F0" w:rsidP="00214666">
            <w:pPr>
              <w:spacing w:after="0" w:line="240" w:lineRule="auto"/>
              <w:rPr>
                <w:rFonts w:ascii="Times New Roman" w:hAnsi="Times New Roman" w:cs="Times New Roman"/>
                <w:color w:val="FF0000"/>
                <w:sz w:val="20"/>
                <w:szCs w:val="20"/>
              </w:rPr>
            </w:pPr>
          </w:p>
        </w:tc>
        <w:tc>
          <w:tcPr>
            <w:tcW w:w="178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E79FFF" w14:textId="77777777" w:rsidR="004170F0" w:rsidRPr="004170F0" w:rsidRDefault="004170F0" w:rsidP="00214666">
            <w:pPr>
              <w:spacing w:after="0" w:line="240" w:lineRule="auto"/>
              <w:rPr>
                <w:rFonts w:ascii="Times New Roman" w:hAnsi="Times New Roman" w:cs="Times New Roman"/>
                <w:color w:val="FF0000"/>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14:paraId="35F1B727"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eastAsia="Calibri" w:hAnsi="Times New Roman" w:cs="Times New Roman"/>
                <w:kern w:val="24"/>
                <w:sz w:val="20"/>
                <w:szCs w:val="20"/>
              </w:rPr>
              <w:t xml:space="preserve">6.3. Аналитическая справка по итогам методической работы в муниципальной системе образования </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14:paraId="150C31E1"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eastAsia="Calibri" w:hAnsi="Times New Roman" w:cs="Times New Roman"/>
                <w:kern w:val="24"/>
                <w:sz w:val="20"/>
                <w:szCs w:val="20"/>
              </w:rPr>
              <w:t>Наличие справки – 5 баллов/ отсутствие – 0 баллов</w:t>
            </w:r>
          </w:p>
        </w:tc>
      </w:tr>
      <w:tr w:rsidR="004170F0" w:rsidRPr="004170F0" w14:paraId="3594AC76" w14:textId="77777777" w:rsidTr="00214666">
        <w:trPr>
          <w:trHeight w:val="1220"/>
        </w:trPr>
        <w:tc>
          <w:tcPr>
            <w:tcW w:w="4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77FD4056"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7  </w:t>
            </w:r>
          </w:p>
          <w:p w14:paraId="499A09D2"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35778A64"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Управление системой методической работы на муниципальном уровне </w:t>
            </w:r>
          </w:p>
          <w:p w14:paraId="4604F4A5"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w:t>
            </w: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tcPr>
          <w:p w14:paraId="472A415F"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eastAsia="Calibri" w:hAnsi="Times New Roman" w:cs="Times New Roman"/>
                <w:kern w:val="24"/>
                <w:sz w:val="20"/>
                <w:szCs w:val="20"/>
              </w:rPr>
              <w:t>7.1. Управленческие решения по результатам анализа деятельности методических объединений, поддержке молодых педагогов и/или наставничеству, по работе с различными целевыми группами педагогов муниципальной системы</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tcPr>
          <w:p w14:paraId="3B1AB4C6" w14:textId="77777777" w:rsidR="004170F0" w:rsidRPr="004170F0" w:rsidRDefault="004170F0" w:rsidP="00214666">
            <w:pPr>
              <w:pStyle w:val="ac"/>
              <w:spacing w:before="0" w:beforeAutospacing="0" w:after="0" w:afterAutospacing="0"/>
              <w:rPr>
                <w:sz w:val="20"/>
                <w:szCs w:val="20"/>
              </w:rPr>
            </w:pPr>
            <w:r w:rsidRPr="004170F0">
              <w:rPr>
                <w:kern w:val="24"/>
                <w:sz w:val="20"/>
                <w:szCs w:val="20"/>
              </w:rPr>
              <w:t xml:space="preserve">За каждое – 1 балл/ </w:t>
            </w:r>
          </w:p>
          <w:p w14:paraId="0A95F2EA"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kern w:val="24"/>
                <w:sz w:val="20"/>
                <w:szCs w:val="20"/>
              </w:rPr>
              <w:t>отсутствие – 0 баллов</w:t>
            </w:r>
          </w:p>
        </w:tc>
      </w:tr>
      <w:tr w:rsidR="004170F0" w:rsidRPr="004170F0" w14:paraId="30588E30" w14:textId="77777777" w:rsidTr="00214666">
        <w:trPr>
          <w:trHeight w:val="544"/>
        </w:trPr>
        <w:tc>
          <w:tcPr>
            <w:tcW w:w="4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A90036" w14:textId="77777777" w:rsidR="004170F0" w:rsidRPr="004170F0" w:rsidRDefault="004170F0" w:rsidP="00214666">
            <w:pPr>
              <w:spacing w:after="0" w:line="240" w:lineRule="auto"/>
              <w:rPr>
                <w:rFonts w:ascii="Times New Roman" w:hAnsi="Times New Roman" w:cs="Times New Roman"/>
                <w:sz w:val="20"/>
                <w:szCs w:val="20"/>
              </w:rPr>
            </w:pPr>
          </w:p>
        </w:tc>
        <w:tc>
          <w:tcPr>
            <w:tcW w:w="178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ED30" w14:textId="77777777" w:rsidR="004170F0" w:rsidRPr="004170F0" w:rsidRDefault="004170F0" w:rsidP="00214666">
            <w:pPr>
              <w:spacing w:after="0" w:line="240" w:lineRule="auto"/>
              <w:rPr>
                <w:rFonts w:ascii="Times New Roman" w:hAnsi="Times New Roman" w:cs="Times New Roman"/>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tcPr>
          <w:p w14:paraId="518D0E8C"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eastAsia="Calibri" w:hAnsi="Times New Roman" w:cs="Times New Roman"/>
                <w:kern w:val="24"/>
                <w:sz w:val="20"/>
                <w:szCs w:val="20"/>
              </w:rPr>
              <w:t>7.2. Обобщение современных практик методической деятельности</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tcPr>
          <w:p w14:paraId="2B73EEF9" w14:textId="77777777" w:rsidR="004170F0" w:rsidRPr="004170F0" w:rsidRDefault="004170F0" w:rsidP="00214666">
            <w:pPr>
              <w:pStyle w:val="ac"/>
              <w:spacing w:before="0" w:beforeAutospacing="0" w:after="0" w:afterAutospacing="0"/>
              <w:rPr>
                <w:sz w:val="20"/>
                <w:szCs w:val="20"/>
              </w:rPr>
            </w:pPr>
            <w:r w:rsidRPr="004170F0">
              <w:rPr>
                <w:kern w:val="24"/>
                <w:sz w:val="20"/>
                <w:szCs w:val="20"/>
              </w:rPr>
              <w:t xml:space="preserve">За каждое – 3 балла/ </w:t>
            </w:r>
          </w:p>
          <w:p w14:paraId="19A37F55"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kern w:val="24"/>
                <w:sz w:val="20"/>
                <w:szCs w:val="20"/>
              </w:rPr>
              <w:t>отсутствие – 0 баллов</w:t>
            </w:r>
          </w:p>
        </w:tc>
      </w:tr>
      <w:tr w:rsidR="004170F0" w:rsidRPr="004170F0" w14:paraId="41E2917A" w14:textId="77777777" w:rsidTr="00214666">
        <w:trPr>
          <w:trHeight w:val="729"/>
        </w:trPr>
        <w:tc>
          <w:tcPr>
            <w:tcW w:w="4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5384A7" w14:textId="77777777" w:rsidR="004170F0" w:rsidRPr="004170F0" w:rsidRDefault="004170F0" w:rsidP="00214666">
            <w:pPr>
              <w:spacing w:after="0" w:line="240" w:lineRule="auto"/>
              <w:rPr>
                <w:rFonts w:ascii="Times New Roman" w:hAnsi="Times New Roman" w:cs="Times New Roman"/>
                <w:sz w:val="20"/>
                <w:szCs w:val="20"/>
              </w:rPr>
            </w:pPr>
          </w:p>
        </w:tc>
        <w:tc>
          <w:tcPr>
            <w:tcW w:w="178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14E3DE" w14:textId="77777777" w:rsidR="004170F0" w:rsidRPr="004170F0" w:rsidRDefault="004170F0" w:rsidP="00214666">
            <w:pPr>
              <w:spacing w:after="0" w:line="240" w:lineRule="auto"/>
              <w:rPr>
                <w:rFonts w:ascii="Times New Roman" w:hAnsi="Times New Roman" w:cs="Times New Roman"/>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tcPr>
          <w:p w14:paraId="4F769663"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eastAsia="Calibri" w:hAnsi="Times New Roman" w:cs="Times New Roman"/>
                <w:kern w:val="24"/>
                <w:sz w:val="20"/>
                <w:szCs w:val="20"/>
              </w:rPr>
              <w:t>7.3. Выявление и обобщение практик по приоритетным направлениям развития региональной системы образования</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tcPr>
          <w:p w14:paraId="13742C88" w14:textId="77777777" w:rsidR="004170F0" w:rsidRPr="004170F0" w:rsidRDefault="004170F0" w:rsidP="00214666">
            <w:pPr>
              <w:pStyle w:val="ac"/>
              <w:spacing w:before="0" w:beforeAutospacing="0" w:after="0" w:afterAutospacing="0"/>
              <w:rPr>
                <w:sz w:val="20"/>
                <w:szCs w:val="20"/>
              </w:rPr>
            </w:pPr>
            <w:r w:rsidRPr="004170F0">
              <w:rPr>
                <w:kern w:val="24"/>
                <w:sz w:val="20"/>
                <w:szCs w:val="20"/>
              </w:rPr>
              <w:t xml:space="preserve">За каждое – 3 балла/ </w:t>
            </w:r>
          </w:p>
          <w:p w14:paraId="6ADD2BB4"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kern w:val="24"/>
                <w:sz w:val="20"/>
                <w:szCs w:val="20"/>
              </w:rPr>
              <w:t>отсутствие – 0 баллов</w:t>
            </w:r>
          </w:p>
        </w:tc>
      </w:tr>
      <w:tr w:rsidR="004170F0" w:rsidRPr="004170F0" w14:paraId="3F081EBD" w14:textId="77777777" w:rsidTr="00214666">
        <w:tblPrEx>
          <w:tblLook w:val="0420" w:firstRow="1" w:lastRow="0" w:firstColumn="0" w:lastColumn="0" w:noHBand="0" w:noVBand="1"/>
        </w:tblPrEx>
        <w:trPr>
          <w:trHeight w:val="20"/>
        </w:trPr>
        <w:tc>
          <w:tcPr>
            <w:tcW w:w="4957"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BF3BD2E"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bCs/>
                <w:color w:val="000000" w:themeColor="text1"/>
                <w:sz w:val="20"/>
                <w:szCs w:val="20"/>
              </w:rPr>
              <w:t>Наименование показателя</w:t>
            </w:r>
          </w:p>
        </w:tc>
        <w:tc>
          <w:tcPr>
            <w:tcW w:w="1697"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0AD489B"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bCs/>
                <w:color w:val="000000" w:themeColor="text1"/>
                <w:sz w:val="20"/>
                <w:szCs w:val="20"/>
              </w:rPr>
              <w:t>Расчет индикатора</w:t>
            </w:r>
          </w:p>
        </w:tc>
        <w:tc>
          <w:tcPr>
            <w:tcW w:w="2555" w:type="dxa"/>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52C7334E"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bCs/>
                <w:color w:val="000000" w:themeColor="text1"/>
                <w:sz w:val="20"/>
                <w:szCs w:val="20"/>
                <w:lang w:val="en-US"/>
              </w:rPr>
              <w:t xml:space="preserve">Min </w:t>
            </w:r>
            <w:r w:rsidRPr="004170F0">
              <w:rPr>
                <w:rFonts w:ascii="Times New Roman" w:hAnsi="Times New Roman" w:cs="Times New Roman"/>
                <w:bCs/>
                <w:color w:val="000000" w:themeColor="text1"/>
                <w:sz w:val="20"/>
                <w:szCs w:val="20"/>
              </w:rPr>
              <w:t>значение в год</w:t>
            </w:r>
          </w:p>
        </w:tc>
      </w:tr>
      <w:tr w:rsidR="004170F0" w:rsidRPr="004170F0" w14:paraId="1DE76B6F" w14:textId="77777777" w:rsidTr="00214666">
        <w:tblPrEx>
          <w:tblLook w:val="0420" w:firstRow="1" w:lastRow="0" w:firstColumn="0" w:lastColumn="0" w:noHBand="0" w:noVBand="1"/>
        </w:tblPrEx>
        <w:trPr>
          <w:trHeight w:val="20"/>
        </w:trPr>
        <w:tc>
          <w:tcPr>
            <w:tcW w:w="4957"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90059D" w14:textId="77777777" w:rsidR="004170F0" w:rsidRPr="004170F0" w:rsidRDefault="004170F0" w:rsidP="00214666">
            <w:pPr>
              <w:spacing w:after="0" w:line="240" w:lineRule="auto"/>
              <w:jc w:val="both"/>
              <w:rPr>
                <w:rFonts w:ascii="Times New Roman" w:hAnsi="Times New Roman" w:cs="Times New Roman"/>
                <w:sz w:val="20"/>
                <w:szCs w:val="20"/>
              </w:rPr>
            </w:pPr>
          </w:p>
        </w:tc>
        <w:tc>
          <w:tcPr>
            <w:tcW w:w="16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34206A" w14:textId="77777777" w:rsidR="004170F0" w:rsidRPr="004170F0" w:rsidRDefault="004170F0" w:rsidP="00214666">
            <w:pPr>
              <w:spacing w:after="0" w:line="240" w:lineRule="auto"/>
              <w:jc w:val="both"/>
              <w:rPr>
                <w:rFonts w:ascii="Times New Roman" w:hAnsi="Times New Roman" w:cs="Times New Roman"/>
                <w:sz w:val="20"/>
                <w:szCs w:val="20"/>
              </w:rPr>
            </w:pPr>
          </w:p>
        </w:tc>
        <w:tc>
          <w:tcPr>
            <w:tcW w:w="84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7CC6E2D"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bCs/>
                <w:sz w:val="20"/>
                <w:szCs w:val="20"/>
              </w:rPr>
              <w:t>2022</w:t>
            </w:r>
          </w:p>
        </w:tc>
        <w:tc>
          <w:tcPr>
            <w:tcW w:w="81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8ABB54C"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bCs/>
                <w:sz w:val="20"/>
                <w:szCs w:val="20"/>
              </w:rPr>
              <w:t>2023</w:t>
            </w:r>
          </w:p>
        </w:tc>
        <w:tc>
          <w:tcPr>
            <w:tcW w:w="89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E5715AC"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bCs/>
                <w:sz w:val="20"/>
                <w:szCs w:val="20"/>
              </w:rPr>
              <w:t>2024</w:t>
            </w:r>
          </w:p>
        </w:tc>
      </w:tr>
      <w:tr w:rsidR="004170F0" w:rsidRPr="004170F0" w14:paraId="7AD83CD2" w14:textId="77777777" w:rsidTr="00214666">
        <w:tblPrEx>
          <w:tblLook w:val="0420" w:firstRow="1" w:lastRow="0" w:firstColumn="0" w:lastColumn="0" w:noHBand="0" w:noVBand="1"/>
        </w:tblPrEx>
        <w:trPr>
          <w:trHeight w:val="584"/>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52115638"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Доля педагогических работников и управленческих кадров, прошедших диагностику профессиональных дефицитов в ЦППМ ДИРО, %</w:t>
            </w:r>
          </w:p>
        </w:tc>
        <w:tc>
          <w:tcPr>
            <w:tcW w:w="169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7E257476"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Достижение показателя – 10 баллов</w:t>
            </w:r>
          </w:p>
        </w:tc>
        <w:tc>
          <w:tcPr>
            <w:tcW w:w="84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7DF1D610"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bCs/>
                <w:sz w:val="20"/>
                <w:szCs w:val="20"/>
              </w:rPr>
              <w:t>10</w:t>
            </w:r>
          </w:p>
        </w:tc>
        <w:tc>
          <w:tcPr>
            <w:tcW w:w="81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41AE261D"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bCs/>
                <w:sz w:val="20"/>
                <w:szCs w:val="20"/>
              </w:rPr>
              <w:t>20</w:t>
            </w:r>
          </w:p>
        </w:tc>
        <w:tc>
          <w:tcPr>
            <w:tcW w:w="89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50F8FB94"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bCs/>
                <w:sz w:val="20"/>
                <w:szCs w:val="20"/>
              </w:rPr>
              <w:t>30</w:t>
            </w:r>
          </w:p>
        </w:tc>
      </w:tr>
      <w:tr w:rsidR="004170F0" w:rsidRPr="004170F0" w14:paraId="28335172" w14:textId="77777777" w:rsidTr="00214666">
        <w:tblPrEx>
          <w:tblLook w:val="0420" w:firstRow="1" w:lastRow="0" w:firstColumn="0" w:lastColumn="0" w:noHBand="0" w:noVBand="1"/>
        </w:tblPrEx>
        <w:trPr>
          <w:trHeight w:val="584"/>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54A23F3F"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Доля педагогических работников и управленческих кадров, для которых разработаны индивидуальные образовательные маршруты на основе диагностики, %</w:t>
            </w:r>
          </w:p>
        </w:tc>
        <w:tc>
          <w:tcPr>
            <w:tcW w:w="169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6F613092"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Достижение показателя – 10 баллов</w:t>
            </w:r>
          </w:p>
        </w:tc>
        <w:tc>
          <w:tcPr>
            <w:tcW w:w="84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7E914553"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bCs/>
                <w:sz w:val="20"/>
                <w:szCs w:val="20"/>
              </w:rPr>
              <w:t>10</w:t>
            </w:r>
          </w:p>
        </w:tc>
        <w:tc>
          <w:tcPr>
            <w:tcW w:w="81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261D7DC3"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bCs/>
                <w:sz w:val="20"/>
                <w:szCs w:val="20"/>
              </w:rPr>
              <w:t>20</w:t>
            </w:r>
          </w:p>
        </w:tc>
        <w:tc>
          <w:tcPr>
            <w:tcW w:w="89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546E5803"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bCs/>
                <w:sz w:val="20"/>
                <w:szCs w:val="20"/>
              </w:rPr>
              <w:t>30</w:t>
            </w:r>
          </w:p>
        </w:tc>
      </w:tr>
      <w:tr w:rsidR="004170F0" w:rsidRPr="004170F0" w14:paraId="03057D49" w14:textId="77777777" w:rsidTr="00214666">
        <w:tblPrEx>
          <w:tblLook w:val="0420" w:firstRow="1" w:lastRow="0" w:firstColumn="0" w:lastColumn="0" w:noHBand="0" w:noVBand="1"/>
        </w:tblPrEx>
        <w:trPr>
          <w:trHeight w:val="584"/>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53C83A89"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Доля педагогических работников, прошедших обучение в системе ДПО по образовательным программам, включенным в ФР ДППО с учетом диагностики в ЦНППМ ДИРО, %</w:t>
            </w:r>
          </w:p>
        </w:tc>
        <w:tc>
          <w:tcPr>
            <w:tcW w:w="169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437A757B"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Достижение показателя – 10 баллов</w:t>
            </w:r>
          </w:p>
        </w:tc>
        <w:tc>
          <w:tcPr>
            <w:tcW w:w="84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4BF9D61C"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bCs/>
                <w:sz w:val="20"/>
                <w:szCs w:val="20"/>
              </w:rPr>
              <w:t>10</w:t>
            </w:r>
          </w:p>
        </w:tc>
        <w:tc>
          <w:tcPr>
            <w:tcW w:w="81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4A97D5A0"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bCs/>
                <w:sz w:val="20"/>
                <w:szCs w:val="20"/>
              </w:rPr>
              <w:t>15</w:t>
            </w:r>
          </w:p>
        </w:tc>
        <w:tc>
          <w:tcPr>
            <w:tcW w:w="89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3DEB32B7"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bCs/>
                <w:sz w:val="20"/>
                <w:szCs w:val="20"/>
              </w:rPr>
              <w:t>20</w:t>
            </w:r>
          </w:p>
        </w:tc>
      </w:tr>
      <w:tr w:rsidR="004170F0" w:rsidRPr="004170F0" w14:paraId="741F7C7F" w14:textId="77777777" w:rsidTr="00214666">
        <w:tblPrEx>
          <w:tblLook w:val="0420" w:firstRow="1" w:lastRow="0" w:firstColumn="0" w:lastColumn="0" w:noHBand="0" w:noVBand="1"/>
        </w:tblPrEx>
        <w:trPr>
          <w:trHeight w:val="584"/>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04A41517"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Доля сотрудников РМС, прошедших обучение на базе ФГАУ ДПО «Академия Минпросвещения России», ЦНППМ ДИРО, %</w:t>
            </w:r>
          </w:p>
        </w:tc>
        <w:tc>
          <w:tcPr>
            <w:tcW w:w="169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25C9D658"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Достижение показателя – 5 баллов</w:t>
            </w:r>
          </w:p>
        </w:tc>
        <w:tc>
          <w:tcPr>
            <w:tcW w:w="84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4B30C746"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bCs/>
                <w:sz w:val="20"/>
                <w:szCs w:val="20"/>
              </w:rPr>
              <w:t>50</w:t>
            </w:r>
          </w:p>
        </w:tc>
        <w:tc>
          <w:tcPr>
            <w:tcW w:w="81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2959A6CE"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bCs/>
                <w:sz w:val="20"/>
                <w:szCs w:val="20"/>
              </w:rPr>
              <w:t>75</w:t>
            </w:r>
          </w:p>
        </w:tc>
        <w:tc>
          <w:tcPr>
            <w:tcW w:w="89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6F60EAE0"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bCs/>
                <w:sz w:val="20"/>
                <w:szCs w:val="20"/>
              </w:rPr>
              <w:t>100</w:t>
            </w:r>
          </w:p>
        </w:tc>
      </w:tr>
      <w:tr w:rsidR="004170F0" w:rsidRPr="004170F0" w14:paraId="0410EC9C" w14:textId="77777777" w:rsidTr="00214666">
        <w:tblPrEx>
          <w:tblLook w:val="0420" w:firstRow="1" w:lastRow="0" w:firstColumn="0" w:lastColumn="0" w:noHBand="0" w:noVBand="1"/>
        </w:tblPrEx>
        <w:trPr>
          <w:trHeight w:val="584"/>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76F80E57"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Доля образовательных организаций, принявших участие в программах ПК управленческих команд, %</w:t>
            </w:r>
          </w:p>
        </w:tc>
        <w:tc>
          <w:tcPr>
            <w:tcW w:w="169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254B29B3"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Достижение показателя – 10 баллов</w:t>
            </w:r>
          </w:p>
        </w:tc>
        <w:tc>
          <w:tcPr>
            <w:tcW w:w="84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4F8B88E0"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bCs/>
                <w:sz w:val="20"/>
                <w:szCs w:val="20"/>
              </w:rPr>
              <w:t>10</w:t>
            </w:r>
          </w:p>
        </w:tc>
        <w:tc>
          <w:tcPr>
            <w:tcW w:w="81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370ED2D7"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bCs/>
                <w:sz w:val="20"/>
                <w:szCs w:val="20"/>
              </w:rPr>
              <w:t>20</w:t>
            </w:r>
          </w:p>
        </w:tc>
        <w:tc>
          <w:tcPr>
            <w:tcW w:w="89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4EBB574C"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bCs/>
                <w:sz w:val="20"/>
                <w:szCs w:val="20"/>
              </w:rPr>
              <w:t>30</w:t>
            </w:r>
          </w:p>
        </w:tc>
      </w:tr>
      <w:tr w:rsidR="004170F0" w:rsidRPr="004170F0" w14:paraId="2DE28507" w14:textId="77777777" w:rsidTr="00214666">
        <w:tblPrEx>
          <w:tblLook w:val="0420" w:firstRow="1" w:lastRow="0" w:firstColumn="0" w:lastColumn="0" w:noHBand="0" w:noVBand="1"/>
        </w:tblPrEx>
        <w:trPr>
          <w:trHeight w:val="584"/>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1851C2AA"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Доля образовательных организаций, реализующих целевую модель наставничества педаг. работников</w:t>
            </w:r>
          </w:p>
        </w:tc>
        <w:tc>
          <w:tcPr>
            <w:tcW w:w="169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13A5AAC2"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Достижение показателя – 10 баллов</w:t>
            </w:r>
          </w:p>
        </w:tc>
        <w:tc>
          <w:tcPr>
            <w:tcW w:w="84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55949464"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bCs/>
                <w:sz w:val="20"/>
                <w:szCs w:val="20"/>
              </w:rPr>
              <w:t>50</w:t>
            </w:r>
          </w:p>
        </w:tc>
        <w:tc>
          <w:tcPr>
            <w:tcW w:w="81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400D97D8"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bCs/>
                <w:sz w:val="20"/>
                <w:szCs w:val="20"/>
              </w:rPr>
              <w:t>75</w:t>
            </w:r>
          </w:p>
        </w:tc>
        <w:tc>
          <w:tcPr>
            <w:tcW w:w="89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6487194D"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bCs/>
                <w:sz w:val="20"/>
                <w:szCs w:val="20"/>
              </w:rPr>
              <w:t>100</w:t>
            </w:r>
          </w:p>
        </w:tc>
      </w:tr>
      <w:tr w:rsidR="004170F0" w:rsidRPr="004170F0" w14:paraId="79A697C6" w14:textId="77777777" w:rsidTr="00214666">
        <w:tblPrEx>
          <w:tblLook w:val="0420" w:firstRow="1" w:lastRow="0" w:firstColumn="0" w:lastColumn="0" w:noHBand="0" w:noVBand="1"/>
        </w:tblPrEx>
        <w:trPr>
          <w:trHeight w:val="584"/>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66162027"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Количество мероприятий муниципального уровня в рамках функционирования системы НППМ педагогов</w:t>
            </w:r>
          </w:p>
        </w:tc>
        <w:tc>
          <w:tcPr>
            <w:tcW w:w="169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79DC645C"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Достижение показателя – 5 баллов</w:t>
            </w:r>
          </w:p>
        </w:tc>
        <w:tc>
          <w:tcPr>
            <w:tcW w:w="84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170328B7"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bCs/>
                <w:sz w:val="20"/>
                <w:szCs w:val="20"/>
              </w:rPr>
              <w:t>2</w:t>
            </w:r>
          </w:p>
        </w:tc>
        <w:tc>
          <w:tcPr>
            <w:tcW w:w="81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6F3DC1BB"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bCs/>
                <w:sz w:val="20"/>
                <w:szCs w:val="20"/>
              </w:rPr>
              <w:t>4</w:t>
            </w:r>
          </w:p>
        </w:tc>
        <w:tc>
          <w:tcPr>
            <w:tcW w:w="89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2F3E0730"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bCs/>
                <w:sz w:val="20"/>
                <w:szCs w:val="20"/>
              </w:rPr>
              <w:t>6</w:t>
            </w:r>
          </w:p>
        </w:tc>
      </w:tr>
      <w:tr w:rsidR="004170F0" w:rsidRPr="004170F0" w14:paraId="1581EAF1" w14:textId="77777777" w:rsidTr="00214666">
        <w:tblPrEx>
          <w:tblLook w:val="0420" w:firstRow="1" w:lastRow="0" w:firstColumn="0" w:lastColumn="0" w:noHBand="0" w:noVBand="1"/>
        </w:tblPrEx>
        <w:trPr>
          <w:trHeight w:val="584"/>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071970E2"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Количество мероприятий республиканского уровня, проведенных муниципальными методическими службами в рамках функционирования системы НППМ педагогов</w:t>
            </w:r>
          </w:p>
        </w:tc>
        <w:tc>
          <w:tcPr>
            <w:tcW w:w="169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760C3B94"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Достижение показателя – 5 баллов</w:t>
            </w:r>
          </w:p>
        </w:tc>
        <w:tc>
          <w:tcPr>
            <w:tcW w:w="84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4E56A6C8"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bCs/>
                <w:sz w:val="20"/>
                <w:szCs w:val="20"/>
              </w:rPr>
              <w:t>1</w:t>
            </w:r>
          </w:p>
        </w:tc>
        <w:tc>
          <w:tcPr>
            <w:tcW w:w="81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6D4936F9"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bCs/>
                <w:sz w:val="20"/>
                <w:szCs w:val="20"/>
              </w:rPr>
              <w:t>2</w:t>
            </w:r>
          </w:p>
        </w:tc>
        <w:tc>
          <w:tcPr>
            <w:tcW w:w="89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2CCED303"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bCs/>
                <w:sz w:val="20"/>
                <w:szCs w:val="20"/>
              </w:rPr>
              <w:t>3</w:t>
            </w:r>
          </w:p>
        </w:tc>
      </w:tr>
    </w:tbl>
    <w:p w14:paraId="341ED2A7" w14:textId="77777777" w:rsidR="004170F0" w:rsidRPr="004170F0" w:rsidRDefault="004170F0" w:rsidP="004170F0">
      <w:pPr>
        <w:spacing w:after="0"/>
        <w:jc w:val="center"/>
        <w:rPr>
          <w:rFonts w:ascii="Times New Roman" w:hAnsi="Times New Roman" w:cs="Times New Roman"/>
          <w:bCs/>
          <w:color w:val="683400"/>
        </w:rPr>
      </w:pPr>
    </w:p>
    <w:p w14:paraId="1D8425DD" w14:textId="77777777" w:rsidR="004170F0" w:rsidRPr="004170F0" w:rsidRDefault="004170F0" w:rsidP="004170F0">
      <w:pPr>
        <w:rPr>
          <w:rFonts w:ascii="Times New Roman" w:hAnsi="Times New Roman" w:cs="Times New Roman"/>
          <w:bCs/>
          <w:color w:val="000000" w:themeColor="text1"/>
        </w:rPr>
      </w:pPr>
      <w:r w:rsidRPr="004170F0">
        <w:rPr>
          <w:rFonts w:ascii="Times New Roman" w:hAnsi="Times New Roman" w:cs="Times New Roman"/>
          <w:bCs/>
          <w:color w:val="000000" w:themeColor="text1"/>
        </w:rPr>
        <w:br w:type="page"/>
      </w:r>
    </w:p>
    <w:p w14:paraId="71AD56EA" w14:textId="77777777" w:rsidR="004170F0" w:rsidRPr="004170F0" w:rsidRDefault="004170F0" w:rsidP="004170F0">
      <w:pPr>
        <w:spacing w:after="0"/>
        <w:jc w:val="center"/>
        <w:rPr>
          <w:rFonts w:ascii="Times New Roman" w:hAnsi="Times New Roman" w:cs="Times New Roman"/>
          <w:color w:val="000000" w:themeColor="text1"/>
          <w:u w:val="single"/>
        </w:rPr>
      </w:pPr>
      <w:r w:rsidRPr="004170F0">
        <w:rPr>
          <w:rFonts w:ascii="Times New Roman" w:hAnsi="Times New Roman" w:cs="Times New Roman"/>
          <w:bCs/>
          <w:color w:val="000000" w:themeColor="text1"/>
        </w:rPr>
        <w:lastRenderedPageBreak/>
        <w:t>ПОКАЗАТЕЛИ ЭФФЕКТИВНОСТИ НАУЧНО-МЕТОДИЧЕСКОЙ РАБОТЫ</w:t>
      </w:r>
      <w:r w:rsidRPr="004170F0">
        <w:rPr>
          <w:rFonts w:ascii="Times New Roman" w:hAnsi="Times New Roman" w:cs="Times New Roman"/>
          <w:bCs/>
          <w:color w:val="000000" w:themeColor="text1"/>
        </w:rPr>
        <w:br/>
      </w:r>
      <w:r w:rsidRPr="004170F0">
        <w:rPr>
          <w:rFonts w:ascii="Times New Roman" w:hAnsi="Times New Roman" w:cs="Times New Roman"/>
          <w:color w:val="000000" w:themeColor="text1"/>
          <w:u w:val="single"/>
        </w:rPr>
        <w:t>(УРОВЕНЬ ОБРАЗОВАТЕЛЬНОЙ ОРГАНИЗАЦИИ)</w:t>
      </w:r>
    </w:p>
    <w:p w14:paraId="21EC41BA" w14:textId="77777777" w:rsidR="004170F0" w:rsidRPr="004170F0" w:rsidRDefault="004170F0" w:rsidP="004170F0">
      <w:pPr>
        <w:spacing w:after="0"/>
        <w:jc w:val="center"/>
        <w:rPr>
          <w:rFonts w:ascii="Times New Roman" w:hAnsi="Times New Roman" w:cs="Times New Roman"/>
          <w:color w:val="6834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420"/>
        <w:gridCol w:w="1977"/>
        <w:gridCol w:w="3747"/>
        <w:gridCol w:w="3065"/>
      </w:tblGrid>
      <w:tr w:rsidR="004170F0" w:rsidRPr="004170F0" w14:paraId="11152F93" w14:textId="77777777" w:rsidTr="00214666">
        <w:trPr>
          <w:trHeight w:val="572"/>
        </w:trPr>
        <w:tc>
          <w:tcPr>
            <w:tcW w:w="420" w:type="dxa"/>
            <w:shd w:val="clear" w:color="auto" w:fill="FFFFFF" w:themeFill="background1"/>
            <w:tcMar>
              <w:top w:w="15" w:type="dxa"/>
              <w:left w:w="108" w:type="dxa"/>
              <w:bottom w:w="0" w:type="dxa"/>
              <w:right w:w="108" w:type="dxa"/>
            </w:tcMar>
            <w:hideMark/>
          </w:tcPr>
          <w:p w14:paraId="7FA233A4"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w:t>
            </w:r>
          </w:p>
        </w:tc>
        <w:tc>
          <w:tcPr>
            <w:tcW w:w="1977" w:type="dxa"/>
            <w:shd w:val="clear" w:color="auto" w:fill="FFFFFF" w:themeFill="background1"/>
            <w:tcMar>
              <w:top w:w="15" w:type="dxa"/>
              <w:left w:w="108" w:type="dxa"/>
              <w:bottom w:w="0" w:type="dxa"/>
              <w:right w:w="108" w:type="dxa"/>
            </w:tcMar>
          </w:tcPr>
          <w:p w14:paraId="0CA407D4"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bCs/>
                <w:sz w:val="20"/>
                <w:szCs w:val="20"/>
              </w:rPr>
              <w:t>Показатели</w:t>
            </w:r>
          </w:p>
          <w:p w14:paraId="0BCCFD33" w14:textId="77777777" w:rsidR="004170F0" w:rsidRPr="004170F0" w:rsidRDefault="004170F0" w:rsidP="00214666">
            <w:pPr>
              <w:spacing w:after="0" w:line="240" w:lineRule="auto"/>
              <w:jc w:val="center"/>
              <w:rPr>
                <w:rFonts w:ascii="Times New Roman" w:hAnsi="Times New Roman" w:cs="Times New Roman"/>
                <w:sz w:val="20"/>
                <w:szCs w:val="20"/>
              </w:rPr>
            </w:pPr>
          </w:p>
        </w:tc>
        <w:tc>
          <w:tcPr>
            <w:tcW w:w="3747" w:type="dxa"/>
            <w:shd w:val="clear" w:color="auto" w:fill="FFFFFF" w:themeFill="background1"/>
            <w:tcMar>
              <w:top w:w="15" w:type="dxa"/>
              <w:left w:w="108" w:type="dxa"/>
              <w:bottom w:w="0" w:type="dxa"/>
              <w:right w:w="108" w:type="dxa"/>
            </w:tcMar>
          </w:tcPr>
          <w:p w14:paraId="521A554F"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bCs/>
                <w:sz w:val="20"/>
                <w:szCs w:val="20"/>
              </w:rPr>
              <w:t>Критерии, индикаторы</w:t>
            </w:r>
          </w:p>
          <w:p w14:paraId="574791FD" w14:textId="77777777" w:rsidR="004170F0" w:rsidRPr="004170F0" w:rsidRDefault="004170F0" w:rsidP="00214666">
            <w:pPr>
              <w:spacing w:after="0" w:line="240" w:lineRule="auto"/>
              <w:jc w:val="center"/>
              <w:rPr>
                <w:rFonts w:ascii="Times New Roman" w:hAnsi="Times New Roman" w:cs="Times New Roman"/>
                <w:sz w:val="20"/>
                <w:szCs w:val="20"/>
              </w:rPr>
            </w:pPr>
          </w:p>
        </w:tc>
        <w:tc>
          <w:tcPr>
            <w:tcW w:w="3065" w:type="dxa"/>
            <w:shd w:val="clear" w:color="auto" w:fill="FFFFFF" w:themeFill="background1"/>
            <w:tcMar>
              <w:top w:w="15" w:type="dxa"/>
              <w:left w:w="108" w:type="dxa"/>
              <w:bottom w:w="0" w:type="dxa"/>
              <w:right w:w="108" w:type="dxa"/>
            </w:tcMar>
          </w:tcPr>
          <w:p w14:paraId="6FB86C07"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bCs/>
                <w:sz w:val="20"/>
                <w:szCs w:val="20"/>
              </w:rPr>
              <w:t>Формат исчисления и расчет индикатора</w:t>
            </w:r>
          </w:p>
        </w:tc>
      </w:tr>
      <w:tr w:rsidR="004170F0" w:rsidRPr="004170F0" w14:paraId="4C658ECE" w14:textId="77777777" w:rsidTr="00214666">
        <w:trPr>
          <w:trHeight w:val="20"/>
        </w:trPr>
        <w:tc>
          <w:tcPr>
            <w:tcW w:w="420" w:type="dxa"/>
            <w:vMerge w:val="restart"/>
            <w:shd w:val="clear" w:color="auto" w:fill="FFFFFF" w:themeFill="background1"/>
          </w:tcPr>
          <w:p w14:paraId="74CEC496"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xml:space="preserve"> 1.</w:t>
            </w:r>
          </w:p>
        </w:tc>
        <w:tc>
          <w:tcPr>
            <w:tcW w:w="1977" w:type="dxa"/>
            <w:vMerge w:val="restart"/>
            <w:shd w:val="clear" w:color="auto" w:fill="FFFFFF" w:themeFill="background1"/>
          </w:tcPr>
          <w:p w14:paraId="3B589272" w14:textId="77777777" w:rsidR="004170F0" w:rsidRPr="004170F0" w:rsidRDefault="004170F0" w:rsidP="00214666">
            <w:pPr>
              <w:spacing w:after="0" w:line="240" w:lineRule="auto"/>
              <w:ind w:left="148"/>
              <w:rPr>
                <w:rFonts w:ascii="Times New Roman" w:hAnsi="Times New Roman" w:cs="Times New Roman"/>
                <w:sz w:val="20"/>
                <w:szCs w:val="20"/>
              </w:rPr>
            </w:pPr>
            <w:r w:rsidRPr="004170F0">
              <w:rPr>
                <w:rFonts w:ascii="Times New Roman" w:hAnsi="Times New Roman" w:cs="Times New Roman"/>
                <w:sz w:val="20"/>
                <w:szCs w:val="20"/>
              </w:rPr>
              <w:t>Обоснование целей методической работы на уровне образовательной организации</w:t>
            </w:r>
          </w:p>
          <w:p w14:paraId="4FF7053E"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w:t>
            </w:r>
          </w:p>
        </w:tc>
        <w:tc>
          <w:tcPr>
            <w:tcW w:w="3747" w:type="dxa"/>
            <w:shd w:val="clear" w:color="auto" w:fill="FFFFFF" w:themeFill="background1"/>
            <w:tcMar>
              <w:top w:w="15" w:type="dxa"/>
              <w:left w:w="108" w:type="dxa"/>
              <w:bottom w:w="0" w:type="dxa"/>
              <w:right w:w="108" w:type="dxa"/>
            </w:tcMar>
          </w:tcPr>
          <w:p w14:paraId="5290EF98"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xml:space="preserve">1.1. Положение (модель) о методической работе в образовательной организации </w:t>
            </w:r>
          </w:p>
        </w:tc>
        <w:tc>
          <w:tcPr>
            <w:tcW w:w="3065" w:type="dxa"/>
            <w:shd w:val="clear" w:color="auto" w:fill="FFFFFF" w:themeFill="background1"/>
            <w:tcMar>
              <w:top w:w="15" w:type="dxa"/>
              <w:left w:w="108" w:type="dxa"/>
              <w:bottom w:w="0" w:type="dxa"/>
              <w:right w:w="108" w:type="dxa"/>
            </w:tcMar>
          </w:tcPr>
          <w:p w14:paraId="1D446C6B"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xml:space="preserve">Наличие документа – 3 балла/ </w:t>
            </w:r>
          </w:p>
          <w:p w14:paraId="6500024F"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xml:space="preserve">отсутствие – 0 баллов </w:t>
            </w:r>
          </w:p>
        </w:tc>
      </w:tr>
      <w:tr w:rsidR="004170F0" w:rsidRPr="004170F0" w14:paraId="10842AAF" w14:textId="77777777" w:rsidTr="00214666">
        <w:trPr>
          <w:trHeight w:val="20"/>
        </w:trPr>
        <w:tc>
          <w:tcPr>
            <w:tcW w:w="420" w:type="dxa"/>
            <w:vMerge/>
            <w:shd w:val="clear" w:color="auto" w:fill="FFFFFF" w:themeFill="background1"/>
            <w:vAlign w:val="center"/>
          </w:tcPr>
          <w:p w14:paraId="6F244335" w14:textId="77777777" w:rsidR="004170F0" w:rsidRPr="004170F0" w:rsidRDefault="004170F0" w:rsidP="00214666">
            <w:pPr>
              <w:spacing w:after="0" w:line="240" w:lineRule="auto"/>
              <w:rPr>
                <w:rFonts w:ascii="Times New Roman" w:hAnsi="Times New Roman" w:cs="Times New Roman"/>
                <w:sz w:val="20"/>
                <w:szCs w:val="20"/>
              </w:rPr>
            </w:pPr>
          </w:p>
        </w:tc>
        <w:tc>
          <w:tcPr>
            <w:tcW w:w="1977" w:type="dxa"/>
            <w:vMerge/>
            <w:shd w:val="clear" w:color="auto" w:fill="FFFFFF" w:themeFill="background1"/>
            <w:vAlign w:val="center"/>
          </w:tcPr>
          <w:p w14:paraId="5D33484E" w14:textId="77777777" w:rsidR="004170F0" w:rsidRPr="004170F0" w:rsidRDefault="004170F0" w:rsidP="00214666">
            <w:pPr>
              <w:spacing w:after="0" w:line="240" w:lineRule="auto"/>
              <w:rPr>
                <w:rFonts w:ascii="Times New Roman" w:hAnsi="Times New Roman" w:cs="Times New Roman"/>
                <w:sz w:val="20"/>
                <w:szCs w:val="20"/>
              </w:rPr>
            </w:pPr>
          </w:p>
        </w:tc>
        <w:tc>
          <w:tcPr>
            <w:tcW w:w="3747" w:type="dxa"/>
            <w:shd w:val="clear" w:color="auto" w:fill="FFFFFF" w:themeFill="background1"/>
            <w:tcMar>
              <w:top w:w="15" w:type="dxa"/>
              <w:left w:w="108" w:type="dxa"/>
              <w:bottom w:w="0" w:type="dxa"/>
              <w:right w:w="108" w:type="dxa"/>
            </w:tcMar>
          </w:tcPr>
          <w:p w14:paraId="1369C283"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1.2. Программа (план) методической работы образовательной организации (текущий и перспективный)</w:t>
            </w:r>
          </w:p>
        </w:tc>
        <w:tc>
          <w:tcPr>
            <w:tcW w:w="3065" w:type="dxa"/>
            <w:shd w:val="clear" w:color="auto" w:fill="FFFFFF" w:themeFill="background1"/>
            <w:tcMar>
              <w:top w:w="15" w:type="dxa"/>
              <w:left w:w="108" w:type="dxa"/>
              <w:bottom w:w="0" w:type="dxa"/>
              <w:right w:w="108" w:type="dxa"/>
            </w:tcMar>
          </w:tcPr>
          <w:p w14:paraId="5B57DDD3"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xml:space="preserve">Наличие документов – по 3 балла/ </w:t>
            </w:r>
          </w:p>
          <w:p w14:paraId="54E5D75F"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отсутствие – 0 баллов</w:t>
            </w:r>
          </w:p>
        </w:tc>
      </w:tr>
      <w:tr w:rsidR="004170F0" w:rsidRPr="004170F0" w14:paraId="7E8FE1A1" w14:textId="77777777" w:rsidTr="00214666">
        <w:trPr>
          <w:trHeight w:val="20"/>
        </w:trPr>
        <w:tc>
          <w:tcPr>
            <w:tcW w:w="420" w:type="dxa"/>
            <w:vMerge/>
            <w:shd w:val="clear" w:color="auto" w:fill="FFFFFF" w:themeFill="background1"/>
            <w:tcMar>
              <w:top w:w="15" w:type="dxa"/>
              <w:left w:w="108" w:type="dxa"/>
              <w:bottom w:w="0" w:type="dxa"/>
              <w:right w:w="108" w:type="dxa"/>
            </w:tcMar>
            <w:hideMark/>
          </w:tcPr>
          <w:p w14:paraId="396646E1" w14:textId="77777777" w:rsidR="004170F0" w:rsidRPr="004170F0" w:rsidRDefault="004170F0" w:rsidP="00214666">
            <w:pPr>
              <w:spacing w:after="0" w:line="240" w:lineRule="auto"/>
              <w:rPr>
                <w:rFonts w:ascii="Times New Roman" w:hAnsi="Times New Roman" w:cs="Times New Roman"/>
                <w:sz w:val="20"/>
                <w:szCs w:val="20"/>
              </w:rPr>
            </w:pPr>
          </w:p>
        </w:tc>
        <w:tc>
          <w:tcPr>
            <w:tcW w:w="1977" w:type="dxa"/>
            <w:vMerge w:val="restart"/>
            <w:shd w:val="clear" w:color="auto" w:fill="FFFFFF" w:themeFill="background1"/>
            <w:tcMar>
              <w:top w:w="15" w:type="dxa"/>
              <w:left w:w="108" w:type="dxa"/>
              <w:bottom w:w="0" w:type="dxa"/>
              <w:right w:w="108" w:type="dxa"/>
            </w:tcMar>
            <w:hideMark/>
          </w:tcPr>
          <w:p w14:paraId="23B9EE45"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Соответствие содержания и организации методической работы специфике образовательной организации </w:t>
            </w:r>
          </w:p>
        </w:tc>
        <w:tc>
          <w:tcPr>
            <w:tcW w:w="3747" w:type="dxa"/>
            <w:shd w:val="clear" w:color="auto" w:fill="FFFFFF" w:themeFill="background1"/>
            <w:tcMar>
              <w:top w:w="15" w:type="dxa"/>
              <w:left w:w="108" w:type="dxa"/>
              <w:bottom w:w="0" w:type="dxa"/>
              <w:right w:w="108" w:type="dxa"/>
            </w:tcMar>
            <w:hideMark/>
          </w:tcPr>
          <w:p w14:paraId="2EF6A050"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2.1. Работа по выявлению образовательных дефицитов педагогов на основе анализа результатов обучающихся, внутришкольного контроля</w:t>
            </w:r>
          </w:p>
        </w:tc>
        <w:tc>
          <w:tcPr>
            <w:tcW w:w="3065" w:type="dxa"/>
            <w:shd w:val="clear" w:color="auto" w:fill="FFFFFF" w:themeFill="background1"/>
            <w:tcMar>
              <w:top w:w="15" w:type="dxa"/>
              <w:left w:w="108" w:type="dxa"/>
              <w:bottom w:w="0" w:type="dxa"/>
              <w:right w:w="108" w:type="dxa"/>
            </w:tcMar>
            <w:hideMark/>
          </w:tcPr>
          <w:p w14:paraId="4670EF55"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xml:space="preserve">Наличие работ – 5 баллов/ </w:t>
            </w:r>
          </w:p>
          <w:p w14:paraId="759A7AA6"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отсутствие – 0 балл</w:t>
            </w:r>
          </w:p>
          <w:p w14:paraId="42602C4A" w14:textId="77777777" w:rsidR="004170F0" w:rsidRPr="004170F0" w:rsidRDefault="004170F0" w:rsidP="00214666">
            <w:pPr>
              <w:spacing w:after="0" w:line="240" w:lineRule="auto"/>
              <w:rPr>
                <w:rFonts w:ascii="Times New Roman" w:hAnsi="Times New Roman" w:cs="Times New Roman"/>
                <w:sz w:val="20"/>
                <w:szCs w:val="20"/>
              </w:rPr>
            </w:pPr>
          </w:p>
        </w:tc>
      </w:tr>
      <w:tr w:rsidR="004170F0" w:rsidRPr="004170F0" w14:paraId="59177D47" w14:textId="77777777" w:rsidTr="00214666">
        <w:trPr>
          <w:trHeight w:val="20"/>
        </w:trPr>
        <w:tc>
          <w:tcPr>
            <w:tcW w:w="420" w:type="dxa"/>
            <w:vMerge/>
            <w:shd w:val="clear" w:color="auto" w:fill="FFFFFF" w:themeFill="background1"/>
            <w:vAlign w:val="center"/>
            <w:hideMark/>
          </w:tcPr>
          <w:p w14:paraId="70CFDA04" w14:textId="77777777" w:rsidR="004170F0" w:rsidRPr="004170F0" w:rsidRDefault="004170F0" w:rsidP="00214666">
            <w:pPr>
              <w:spacing w:after="0" w:line="240" w:lineRule="auto"/>
              <w:jc w:val="both"/>
              <w:rPr>
                <w:rFonts w:ascii="Times New Roman" w:hAnsi="Times New Roman" w:cs="Times New Roman"/>
                <w:color w:val="FF0000"/>
                <w:sz w:val="20"/>
                <w:szCs w:val="20"/>
              </w:rPr>
            </w:pPr>
          </w:p>
        </w:tc>
        <w:tc>
          <w:tcPr>
            <w:tcW w:w="1977" w:type="dxa"/>
            <w:vMerge/>
            <w:shd w:val="clear" w:color="auto" w:fill="FFFFFF" w:themeFill="background1"/>
            <w:vAlign w:val="center"/>
            <w:hideMark/>
          </w:tcPr>
          <w:p w14:paraId="70EBC775" w14:textId="77777777" w:rsidR="004170F0" w:rsidRPr="004170F0" w:rsidRDefault="004170F0" w:rsidP="00214666">
            <w:pPr>
              <w:spacing w:after="0" w:line="240" w:lineRule="auto"/>
              <w:rPr>
                <w:rFonts w:ascii="Times New Roman" w:hAnsi="Times New Roman" w:cs="Times New Roman"/>
                <w:color w:val="FF0000"/>
                <w:sz w:val="20"/>
                <w:szCs w:val="20"/>
              </w:rPr>
            </w:pPr>
          </w:p>
        </w:tc>
        <w:tc>
          <w:tcPr>
            <w:tcW w:w="3747" w:type="dxa"/>
            <w:shd w:val="clear" w:color="auto" w:fill="FFFFFF" w:themeFill="background1"/>
            <w:tcMar>
              <w:top w:w="15" w:type="dxa"/>
              <w:left w:w="108" w:type="dxa"/>
              <w:bottom w:w="0" w:type="dxa"/>
              <w:right w:w="108" w:type="dxa"/>
            </w:tcMar>
            <w:hideMark/>
          </w:tcPr>
          <w:p w14:paraId="204FC506"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xml:space="preserve">2.2. Доля педагогов ОО, освоивших программы ПК в соответствии с выявленными профессиональными дефицитами </w:t>
            </w:r>
          </w:p>
        </w:tc>
        <w:tc>
          <w:tcPr>
            <w:tcW w:w="3065" w:type="dxa"/>
            <w:shd w:val="clear" w:color="auto" w:fill="FFFFFF" w:themeFill="background1"/>
            <w:tcMar>
              <w:top w:w="15" w:type="dxa"/>
              <w:left w:w="108" w:type="dxa"/>
              <w:bottom w:w="0" w:type="dxa"/>
              <w:right w:w="108" w:type="dxa"/>
            </w:tcMar>
            <w:hideMark/>
          </w:tcPr>
          <w:p w14:paraId="2F4631DA"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xml:space="preserve">100 % – 10 баллов </w:t>
            </w:r>
          </w:p>
          <w:p w14:paraId="32F3344A"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50% – 6 баллов</w:t>
            </w:r>
          </w:p>
          <w:p w14:paraId="3729C849"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до 30 % – 2 балла</w:t>
            </w:r>
          </w:p>
          <w:p w14:paraId="58F56459"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0% – 0 баллов</w:t>
            </w:r>
          </w:p>
        </w:tc>
      </w:tr>
      <w:tr w:rsidR="004170F0" w:rsidRPr="004170F0" w14:paraId="6B7C5C6C" w14:textId="77777777" w:rsidTr="00214666">
        <w:trPr>
          <w:trHeight w:val="20"/>
        </w:trPr>
        <w:tc>
          <w:tcPr>
            <w:tcW w:w="420" w:type="dxa"/>
            <w:vMerge/>
            <w:shd w:val="clear" w:color="auto" w:fill="FFFFFF" w:themeFill="background1"/>
            <w:vAlign w:val="center"/>
            <w:hideMark/>
          </w:tcPr>
          <w:p w14:paraId="752DE98D" w14:textId="77777777" w:rsidR="004170F0" w:rsidRPr="004170F0" w:rsidRDefault="004170F0" w:rsidP="00214666">
            <w:pPr>
              <w:spacing w:after="0" w:line="240" w:lineRule="auto"/>
              <w:jc w:val="both"/>
              <w:rPr>
                <w:rFonts w:ascii="Times New Roman" w:hAnsi="Times New Roman" w:cs="Times New Roman"/>
                <w:color w:val="FF0000"/>
                <w:sz w:val="20"/>
                <w:szCs w:val="20"/>
              </w:rPr>
            </w:pPr>
          </w:p>
        </w:tc>
        <w:tc>
          <w:tcPr>
            <w:tcW w:w="1977" w:type="dxa"/>
            <w:vMerge/>
            <w:shd w:val="clear" w:color="auto" w:fill="FFFFFF" w:themeFill="background1"/>
            <w:vAlign w:val="center"/>
            <w:hideMark/>
          </w:tcPr>
          <w:p w14:paraId="7D65C17A" w14:textId="77777777" w:rsidR="004170F0" w:rsidRPr="004170F0" w:rsidRDefault="004170F0" w:rsidP="00214666">
            <w:pPr>
              <w:spacing w:after="0" w:line="240" w:lineRule="auto"/>
              <w:rPr>
                <w:rFonts w:ascii="Times New Roman" w:hAnsi="Times New Roman" w:cs="Times New Roman"/>
                <w:color w:val="FF0000"/>
                <w:sz w:val="20"/>
                <w:szCs w:val="20"/>
              </w:rPr>
            </w:pPr>
          </w:p>
        </w:tc>
        <w:tc>
          <w:tcPr>
            <w:tcW w:w="3747" w:type="dxa"/>
            <w:shd w:val="clear" w:color="auto" w:fill="FFFFFF" w:themeFill="background1"/>
            <w:tcMar>
              <w:top w:w="15" w:type="dxa"/>
              <w:left w:w="108" w:type="dxa"/>
              <w:bottom w:w="0" w:type="dxa"/>
              <w:right w:w="108" w:type="dxa"/>
            </w:tcMar>
            <w:hideMark/>
          </w:tcPr>
          <w:p w14:paraId="43BC5DE1"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2.3. Апробация современных технологий методической работы</w:t>
            </w:r>
          </w:p>
        </w:tc>
        <w:tc>
          <w:tcPr>
            <w:tcW w:w="3065" w:type="dxa"/>
            <w:shd w:val="clear" w:color="auto" w:fill="FFFFFF" w:themeFill="background1"/>
            <w:tcMar>
              <w:top w:w="15" w:type="dxa"/>
              <w:left w:w="108" w:type="dxa"/>
              <w:bottom w:w="0" w:type="dxa"/>
              <w:right w:w="108" w:type="dxa"/>
            </w:tcMar>
            <w:hideMark/>
          </w:tcPr>
          <w:p w14:paraId="2C6A649F"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xml:space="preserve">Наличие работ по апробации современных технологий сопровождения и методической поддержки педагогов – 5 баллов/ </w:t>
            </w:r>
          </w:p>
          <w:p w14:paraId="08A2E01D"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xml:space="preserve">отсутствие – 0 баллов </w:t>
            </w:r>
          </w:p>
        </w:tc>
      </w:tr>
      <w:tr w:rsidR="004170F0" w:rsidRPr="004170F0" w14:paraId="4EEB111A" w14:textId="77777777" w:rsidTr="00214666">
        <w:trPr>
          <w:trHeight w:val="1361"/>
        </w:trPr>
        <w:tc>
          <w:tcPr>
            <w:tcW w:w="420" w:type="dxa"/>
            <w:shd w:val="clear" w:color="auto" w:fill="FFFFFF" w:themeFill="background1"/>
            <w:tcMar>
              <w:top w:w="15" w:type="dxa"/>
              <w:left w:w="80" w:type="dxa"/>
              <w:bottom w:w="0" w:type="dxa"/>
              <w:right w:w="80" w:type="dxa"/>
            </w:tcMar>
            <w:hideMark/>
          </w:tcPr>
          <w:p w14:paraId="1CF29BAA"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3.</w:t>
            </w:r>
          </w:p>
        </w:tc>
        <w:tc>
          <w:tcPr>
            <w:tcW w:w="1977" w:type="dxa"/>
            <w:shd w:val="clear" w:color="auto" w:fill="FFFFFF" w:themeFill="background1"/>
            <w:tcMar>
              <w:top w:w="15" w:type="dxa"/>
              <w:left w:w="80" w:type="dxa"/>
              <w:bottom w:w="0" w:type="dxa"/>
              <w:right w:w="80" w:type="dxa"/>
            </w:tcMar>
            <w:hideMark/>
          </w:tcPr>
          <w:p w14:paraId="224A8920"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Наличие системы поддержки молодых педагогов и системы наставничества</w:t>
            </w:r>
          </w:p>
        </w:tc>
        <w:tc>
          <w:tcPr>
            <w:tcW w:w="3747" w:type="dxa"/>
            <w:shd w:val="clear" w:color="auto" w:fill="FFFFFF" w:themeFill="background1"/>
            <w:tcMar>
              <w:top w:w="15" w:type="dxa"/>
              <w:left w:w="80" w:type="dxa"/>
              <w:bottom w:w="0" w:type="dxa"/>
              <w:right w:w="80" w:type="dxa"/>
            </w:tcMar>
            <w:hideMark/>
          </w:tcPr>
          <w:p w14:paraId="207B453A"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3.1. Методическая работа в ОО осуществляется с различными целевыми группами педагогов:</w:t>
            </w:r>
          </w:p>
          <w:p w14:paraId="341B892E"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а) Доля учителей в возрасте до 35 лет, имеющих наставника, в общей численности учителей до 35 лет</w:t>
            </w:r>
          </w:p>
        </w:tc>
        <w:tc>
          <w:tcPr>
            <w:tcW w:w="3065" w:type="dxa"/>
            <w:shd w:val="clear" w:color="auto" w:fill="FFFFFF" w:themeFill="background1"/>
            <w:tcMar>
              <w:top w:w="15" w:type="dxa"/>
              <w:left w:w="80" w:type="dxa"/>
              <w:bottom w:w="0" w:type="dxa"/>
              <w:right w:w="80" w:type="dxa"/>
            </w:tcMar>
            <w:hideMark/>
          </w:tcPr>
          <w:p w14:paraId="1F6A6BA6"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w:t>
            </w:r>
          </w:p>
          <w:p w14:paraId="50B09326" w14:textId="77777777" w:rsidR="004170F0" w:rsidRPr="004170F0" w:rsidRDefault="004170F0" w:rsidP="00214666">
            <w:pPr>
              <w:spacing w:after="0" w:line="240" w:lineRule="auto"/>
              <w:rPr>
                <w:rFonts w:ascii="Times New Roman" w:hAnsi="Times New Roman" w:cs="Times New Roman"/>
                <w:sz w:val="20"/>
                <w:szCs w:val="20"/>
              </w:rPr>
            </w:pPr>
          </w:p>
          <w:p w14:paraId="2109FC76" w14:textId="77777777" w:rsidR="004170F0" w:rsidRPr="004170F0" w:rsidRDefault="004170F0" w:rsidP="00214666">
            <w:pPr>
              <w:spacing w:after="0" w:line="240" w:lineRule="auto"/>
              <w:rPr>
                <w:rFonts w:ascii="Times New Roman" w:hAnsi="Times New Roman" w:cs="Times New Roman"/>
                <w:sz w:val="20"/>
                <w:szCs w:val="20"/>
              </w:rPr>
            </w:pPr>
          </w:p>
          <w:p w14:paraId="172704AD"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50% и выше – 1 балл, менее 50% – 0 баллов</w:t>
            </w:r>
          </w:p>
        </w:tc>
      </w:tr>
      <w:tr w:rsidR="004170F0" w:rsidRPr="004170F0" w14:paraId="72BB739C" w14:textId="77777777" w:rsidTr="00214666">
        <w:trPr>
          <w:trHeight w:val="510"/>
        </w:trPr>
        <w:tc>
          <w:tcPr>
            <w:tcW w:w="420" w:type="dxa"/>
            <w:vMerge w:val="restart"/>
            <w:shd w:val="clear" w:color="auto" w:fill="FFFFFF" w:themeFill="background1"/>
            <w:tcMar>
              <w:top w:w="15" w:type="dxa"/>
              <w:left w:w="80" w:type="dxa"/>
              <w:bottom w:w="0" w:type="dxa"/>
              <w:right w:w="80" w:type="dxa"/>
            </w:tcMar>
            <w:hideMark/>
          </w:tcPr>
          <w:p w14:paraId="2AFBEB63"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4.</w:t>
            </w:r>
          </w:p>
          <w:p w14:paraId="1D81FFBF"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 </w:t>
            </w:r>
          </w:p>
        </w:tc>
        <w:tc>
          <w:tcPr>
            <w:tcW w:w="1977" w:type="dxa"/>
            <w:vMerge w:val="restart"/>
            <w:shd w:val="clear" w:color="auto" w:fill="FFFFFF" w:themeFill="background1"/>
            <w:tcMar>
              <w:top w:w="15" w:type="dxa"/>
              <w:left w:w="80" w:type="dxa"/>
              <w:bottom w:w="0" w:type="dxa"/>
              <w:right w:w="80" w:type="dxa"/>
            </w:tcMar>
            <w:hideMark/>
          </w:tcPr>
          <w:p w14:paraId="1F3D0081"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Поддержка деятельности методических объединений (творческих, проблемных групп)</w:t>
            </w:r>
          </w:p>
          <w:p w14:paraId="02491E99"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w:t>
            </w:r>
          </w:p>
        </w:tc>
        <w:tc>
          <w:tcPr>
            <w:tcW w:w="3747" w:type="dxa"/>
            <w:shd w:val="clear" w:color="auto" w:fill="FFFFFF" w:themeFill="background1"/>
            <w:tcMar>
              <w:top w:w="15" w:type="dxa"/>
              <w:left w:w="80" w:type="dxa"/>
              <w:bottom w:w="0" w:type="dxa"/>
              <w:right w:w="80" w:type="dxa"/>
            </w:tcMar>
            <w:hideMark/>
          </w:tcPr>
          <w:p w14:paraId="4A277CDE"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xml:space="preserve">4.1. Программа деятельности методических объединений </w:t>
            </w:r>
          </w:p>
        </w:tc>
        <w:tc>
          <w:tcPr>
            <w:tcW w:w="3065" w:type="dxa"/>
            <w:shd w:val="clear" w:color="auto" w:fill="FFFFFF" w:themeFill="background1"/>
            <w:tcMar>
              <w:top w:w="15" w:type="dxa"/>
              <w:left w:w="80" w:type="dxa"/>
              <w:bottom w:w="0" w:type="dxa"/>
              <w:right w:w="80" w:type="dxa"/>
            </w:tcMar>
            <w:hideMark/>
          </w:tcPr>
          <w:p w14:paraId="67EE2DB6"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xml:space="preserve">Наличие работ – 5 баллов/ </w:t>
            </w:r>
          </w:p>
          <w:p w14:paraId="375C8086"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отсутствие – 0 баллов</w:t>
            </w:r>
          </w:p>
        </w:tc>
      </w:tr>
      <w:tr w:rsidR="004170F0" w:rsidRPr="004170F0" w14:paraId="4FCA9C79" w14:textId="77777777" w:rsidTr="00214666">
        <w:trPr>
          <w:trHeight w:val="864"/>
        </w:trPr>
        <w:tc>
          <w:tcPr>
            <w:tcW w:w="420" w:type="dxa"/>
            <w:vMerge/>
            <w:shd w:val="clear" w:color="auto" w:fill="FFFFFF" w:themeFill="background1"/>
            <w:vAlign w:val="center"/>
            <w:hideMark/>
          </w:tcPr>
          <w:p w14:paraId="1C4F2D32" w14:textId="77777777" w:rsidR="004170F0" w:rsidRPr="004170F0" w:rsidRDefault="004170F0" w:rsidP="00214666">
            <w:pPr>
              <w:spacing w:after="0" w:line="240" w:lineRule="auto"/>
              <w:jc w:val="both"/>
              <w:rPr>
                <w:rFonts w:ascii="Times New Roman" w:hAnsi="Times New Roman" w:cs="Times New Roman"/>
                <w:sz w:val="20"/>
                <w:szCs w:val="20"/>
              </w:rPr>
            </w:pPr>
          </w:p>
        </w:tc>
        <w:tc>
          <w:tcPr>
            <w:tcW w:w="1977" w:type="dxa"/>
            <w:vMerge/>
            <w:shd w:val="clear" w:color="auto" w:fill="FFFFFF" w:themeFill="background1"/>
            <w:vAlign w:val="center"/>
            <w:hideMark/>
          </w:tcPr>
          <w:p w14:paraId="2485A504" w14:textId="77777777" w:rsidR="004170F0" w:rsidRPr="004170F0" w:rsidRDefault="004170F0" w:rsidP="00214666">
            <w:pPr>
              <w:spacing w:after="0" w:line="240" w:lineRule="auto"/>
              <w:rPr>
                <w:rFonts w:ascii="Times New Roman" w:hAnsi="Times New Roman" w:cs="Times New Roman"/>
                <w:sz w:val="20"/>
                <w:szCs w:val="20"/>
              </w:rPr>
            </w:pPr>
          </w:p>
        </w:tc>
        <w:tc>
          <w:tcPr>
            <w:tcW w:w="3747" w:type="dxa"/>
            <w:shd w:val="clear" w:color="auto" w:fill="FFFFFF" w:themeFill="background1"/>
            <w:tcMar>
              <w:top w:w="15" w:type="dxa"/>
              <w:left w:w="80" w:type="dxa"/>
              <w:bottom w:w="0" w:type="dxa"/>
              <w:right w:w="80" w:type="dxa"/>
            </w:tcMar>
            <w:hideMark/>
          </w:tcPr>
          <w:p w14:paraId="361859BA"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4.2. Работа методических объединений (творческих групп) по актуальному содержанию (обновленный ФГОС, функциональная грамотность)</w:t>
            </w:r>
          </w:p>
        </w:tc>
        <w:tc>
          <w:tcPr>
            <w:tcW w:w="3065" w:type="dxa"/>
            <w:shd w:val="clear" w:color="auto" w:fill="FFFFFF" w:themeFill="background1"/>
            <w:tcMar>
              <w:top w:w="15" w:type="dxa"/>
              <w:left w:w="80" w:type="dxa"/>
              <w:bottom w:w="0" w:type="dxa"/>
              <w:right w:w="80" w:type="dxa"/>
            </w:tcMar>
            <w:hideMark/>
          </w:tcPr>
          <w:p w14:paraId="5F371527"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xml:space="preserve">Наличие работ – 5 баллов/ </w:t>
            </w:r>
          </w:p>
          <w:p w14:paraId="5F33582D"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отсутствие – 0 баллов</w:t>
            </w:r>
          </w:p>
        </w:tc>
      </w:tr>
      <w:tr w:rsidR="004170F0" w:rsidRPr="004170F0" w14:paraId="51E2A480" w14:textId="77777777" w:rsidTr="00214666">
        <w:trPr>
          <w:trHeight w:val="964"/>
        </w:trPr>
        <w:tc>
          <w:tcPr>
            <w:tcW w:w="420" w:type="dxa"/>
            <w:vMerge w:val="restart"/>
            <w:shd w:val="clear" w:color="auto" w:fill="FFFFFF" w:themeFill="background1"/>
            <w:tcMar>
              <w:top w:w="15" w:type="dxa"/>
              <w:left w:w="80" w:type="dxa"/>
              <w:bottom w:w="0" w:type="dxa"/>
              <w:right w:w="80" w:type="dxa"/>
            </w:tcMar>
            <w:hideMark/>
          </w:tcPr>
          <w:p w14:paraId="2AE1BDE7"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 xml:space="preserve">5. </w:t>
            </w:r>
          </w:p>
          <w:p w14:paraId="313F08A2"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 </w:t>
            </w:r>
          </w:p>
          <w:p w14:paraId="5A3AEDCA"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 </w:t>
            </w:r>
          </w:p>
          <w:p w14:paraId="21C14E67"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 </w:t>
            </w:r>
          </w:p>
        </w:tc>
        <w:tc>
          <w:tcPr>
            <w:tcW w:w="1977" w:type="dxa"/>
            <w:vMerge w:val="restart"/>
            <w:shd w:val="clear" w:color="auto" w:fill="FFFFFF" w:themeFill="background1"/>
            <w:tcMar>
              <w:top w:w="15" w:type="dxa"/>
              <w:left w:w="80" w:type="dxa"/>
              <w:bottom w:w="0" w:type="dxa"/>
              <w:right w:w="80" w:type="dxa"/>
            </w:tcMar>
            <w:hideMark/>
          </w:tcPr>
          <w:p w14:paraId="0FE98E1A"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Наличие системы аналитической деятельности</w:t>
            </w:r>
          </w:p>
          <w:p w14:paraId="0DFD3644"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w:t>
            </w:r>
          </w:p>
          <w:p w14:paraId="461798BB"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w:t>
            </w:r>
          </w:p>
          <w:p w14:paraId="124B2975"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w:t>
            </w:r>
          </w:p>
          <w:p w14:paraId="68823A14"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w:t>
            </w:r>
          </w:p>
        </w:tc>
        <w:tc>
          <w:tcPr>
            <w:tcW w:w="3747" w:type="dxa"/>
            <w:shd w:val="clear" w:color="auto" w:fill="FFFFFF" w:themeFill="background1"/>
            <w:tcMar>
              <w:top w:w="15" w:type="dxa"/>
              <w:left w:w="80" w:type="dxa"/>
              <w:bottom w:w="0" w:type="dxa"/>
              <w:right w:w="80" w:type="dxa"/>
            </w:tcMar>
            <w:hideMark/>
          </w:tcPr>
          <w:p w14:paraId="66FB0387"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xml:space="preserve">5.1. Аналитические справки (с адресными рекомендациями) о результатах оценочных процедур (ВПР, ОГЭ, ЕГЭ и др.) </w:t>
            </w:r>
          </w:p>
        </w:tc>
        <w:tc>
          <w:tcPr>
            <w:tcW w:w="3065" w:type="dxa"/>
            <w:shd w:val="clear" w:color="auto" w:fill="FFFFFF" w:themeFill="background1"/>
            <w:tcMar>
              <w:top w:w="15" w:type="dxa"/>
              <w:left w:w="80" w:type="dxa"/>
              <w:bottom w:w="0" w:type="dxa"/>
              <w:right w:w="80" w:type="dxa"/>
            </w:tcMar>
            <w:hideMark/>
          </w:tcPr>
          <w:p w14:paraId="46C35252"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xml:space="preserve">–о результатах ВПР – 8 баллов, </w:t>
            </w:r>
          </w:p>
          <w:p w14:paraId="4E39EC6E"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xml:space="preserve">–о результатах ОГЭ – 9 баллов, </w:t>
            </w:r>
          </w:p>
          <w:p w14:paraId="1F300D3B"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xml:space="preserve">–о результатах ЕГЭ – 10 баллов/ </w:t>
            </w:r>
          </w:p>
          <w:p w14:paraId="11785F09"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отсутствие – 0 баллов</w:t>
            </w:r>
          </w:p>
        </w:tc>
      </w:tr>
      <w:tr w:rsidR="004170F0" w:rsidRPr="004170F0" w14:paraId="560B8CD4" w14:textId="77777777" w:rsidTr="00214666">
        <w:trPr>
          <w:trHeight w:val="964"/>
        </w:trPr>
        <w:tc>
          <w:tcPr>
            <w:tcW w:w="420" w:type="dxa"/>
            <w:vMerge/>
            <w:shd w:val="clear" w:color="auto" w:fill="FFFFFF" w:themeFill="background1"/>
            <w:vAlign w:val="center"/>
            <w:hideMark/>
          </w:tcPr>
          <w:p w14:paraId="7ECDA03B" w14:textId="77777777" w:rsidR="004170F0" w:rsidRPr="004170F0" w:rsidRDefault="004170F0" w:rsidP="00214666">
            <w:pPr>
              <w:spacing w:after="0" w:line="240" w:lineRule="auto"/>
              <w:jc w:val="both"/>
              <w:rPr>
                <w:rFonts w:ascii="Times New Roman" w:hAnsi="Times New Roman" w:cs="Times New Roman"/>
                <w:color w:val="FF0000"/>
                <w:sz w:val="20"/>
                <w:szCs w:val="20"/>
              </w:rPr>
            </w:pPr>
          </w:p>
        </w:tc>
        <w:tc>
          <w:tcPr>
            <w:tcW w:w="1977" w:type="dxa"/>
            <w:vMerge/>
            <w:shd w:val="clear" w:color="auto" w:fill="FFFFFF" w:themeFill="background1"/>
            <w:vAlign w:val="center"/>
            <w:hideMark/>
          </w:tcPr>
          <w:p w14:paraId="3189008E" w14:textId="77777777" w:rsidR="004170F0" w:rsidRPr="004170F0" w:rsidRDefault="004170F0" w:rsidP="00214666">
            <w:pPr>
              <w:spacing w:after="0" w:line="240" w:lineRule="auto"/>
              <w:rPr>
                <w:rFonts w:ascii="Times New Roman" w:hAnsi="Times New Roman" w:cs="Times New Roman"/>
                <w:color w:val="FF0000"/>
                <w:sz w:val="20"/>
                <w:szCs w:val="20"/>
              </w:rPr>
            </w:pPr>
          </w:p>
        </w:tc>
        <w:tc>
          <w:tcPr>
            <w:tcW w:w="3747" w:type="dxa"/>
            <w:shd w:val="clear" w:color="auto" w:fill="FFFFFF" w:themeFill="background1"/>
            <w:tcMar>
              <w:top w:w="15" w:type="dxa"/>
              <w:left w:w="80" w:type="dxa"/>
              <w:bottom w:w="0" w:type="dxa"/>
              <w:right w:w="80" w:type="dxa"/>
            </w:tcMar>
            <w:hideMark/>
          </w:tcPr>
          <w:p w14:paraId="6FE70AA5"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5.2. Аналитическая справка о результатах повышения квалификации педагогов в соответствии с выявленными дефицитами</w:t>
            </w:r>
          </w:p>
        </w:tc>
        <w:tc>
          <w:tcPr>
            <w:tcW w:w="3065" w:type="dxa"/>
            <w:shd w:val="clear" w:color="auto" w:fill="FFFFFF" w:themeFill="background1"/>
            <w:tcMar>
              <w:top w:w="15" w:type="dxa"/>
              <w:left w:w="80" w:type="dxa"/>
              <w:bottom w:w="0" w:type="dxa"/>
              <w:right w:w="80" w:type="dxa"/>
            </w:tcMar>
            <w:hideMark/>
          </w:tcPr>
          <w:p w14:paraId="0D904B97"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xml:space="preserve">Наличие документа – 3 балла/ </w:t>
            </w:r>
          </w:p>
          <w:p w14:paraId="73B085D7"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xml:space="preserve">отсутствие – 0 баллов </w:t>
            </w:r>
          </w:p>
        </w:tc>
      </w:tr>
      <w:tr w:rsidR="004170F0" w:rsidRPr="004170F0" w14:paraId="04CEF175" w14:textId="77777777" w:rsidTr="00214666">
        <w:trPr>
          <w:trHeight w:val="20"/>
        </w:trPr>
        <w:tc>
          <w:tcPr>
            <w:tcW w:w="420" w:type="dxa"/>
            <w:vMerge/>
            <w:shd w:val="clear" w:color="auto" w:fill="FFFFFF" w:themeFill="background1"/>
            <w:tcMar>
              <w:top w:w="15" w:type="dxa"/>
              <w:left w:w="108" w:type="dxa"/>
              <w:bottom w:w="0" w:type="dxa"/>
              <w:right w:w="108" w:type="dxa"/>
            </w:tcMar>
            <w:hideMark/>
          </w:tcPr>
          <w:p w14:paraId="14268772" w14:textId="77777777" w:rsidR="004170F0" w:rsidRPr="004170F0" w:rsidRDefault="004170F0" w:rsidP="00214666">
            <w:pPr>
              <w:spacing w:after="0" w:line="240" w:lineRule="auto"/>
              <w:jc w:val="both"/>
              <w:rPr>
                <w:rFonts w:ascii="Times New Roman" w:hAnsi="Times New Roman" w:cs="Times New Roman"/>
                <w:color w:val="FF0000"/>
                <w:sz w:val="20"/>
                <w:szCs w:val="20"/>
              </w:rPr>
            </w:pPr>
          </w:p>
        </w:tc>
        <w:tc>
          <w:tcPr>
            <w:tcW w:w="1977" w:type="dxa"/>
            <w:vMerge/>
            <w:shd w:val="clear" w:color="auto" w:fill="FFFFFF" w:themeFill="background1"/>
            <w:tcMar>
              <w:top w:w="15" w:type="dxa"/>
              <w:left w:w="108" w:type="dxa"/>
              <w:bottom w:w="0" w:type="dxa"/>
              <w:right w:w="108" w:type="dxa"/>
            </w:tcMar>
            <w:hideMark/>
          </w:tcPr>
          <w:p w14:paraId="2526DF81" w14:textId="77777777" w:rsidR="004170F0" w:rsidRPr="004170F0" w:rsidRDefault="004170F0" w:rsidP="00214666">
            <w:pPr>
              <w:spacing w:after="0" w:line="240" w:lineRule="auto"/>
              <w:rPr>
                <w:rFonts w:ascii="Times New Roman" w:hAnsi="Times New Roman" w:cs="Times New Roman"/>
                <w:color w:val="FF0000"/>
                <w:sz w:val="20"/>
                <w:szCs w:val="20"/>
              </w:rPr>
            </w:pPr>
          </w:p>
        </w:tc>
        <w:tc>
          <w:tcPr>
            <w:tcW w:w="3747" w:type="dxa"/>
            <w:shd w:val="clear" w:color="auto" w:fill="FFFFFF" w:themeFill="background1"/>
            <w:tcMar>
              <w:top w:w="15" w:type="dxa"/>
              <w:left w:w="108" w:type="dxa"/>
              <w:bottom w:w="0" w:type="dxa"/>
              <w:right w:w="108" w:type="dxa"/>
            </w:tcMar>
            <w:hideMark/>
          </w:tcPr>
          <w:p w14:paraId="5F592F74"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5.3. Аналитическая справка о деятельности школьных методических объединений (творческих, проблемных групп)</w:t>
            </w:r>
          </w:p>
        </w:tc>
        <w:tc>
          <w:tcPr>
            <w:tcW w:w="3065" w:type="dxa"/>
            <w:shd w:val="clear" w:color="auto" w:fill="FFFFFF" w:themeFill="background1"/>
            <w:tcMar>
              <w:top w:w="15" w:type="dxa"/>
              <w:left w:w="108" w:type="dxa"/>
              <w:bottom w:w="0" w:type="dxa"/>
              <w:right w:w="108" w:type="dxa"/>
            </w:tcMar>
            <w:hideMark/>
          </w:tcPr>
          <w:p w14:paraId="7B7E5BF0"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xml:space="preserve">Наличие документа – 5 баллов/ </w:t>
            </w:r>
          </w:p>
          <w:p w14:paraId="399A0E7C"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отсутствие – 0 баллов</w:t>
            </w:r>
          </w:p>
          <w:p w14:paraId="662A6E1B"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xml:space="preserve"> </w:t>
            </w:r>
          </w:p>
        </w:tc>
      </w:tr>
      <w:tr w:rsidR="004170F0" w:rsidRPr="004170F0" w14:paraId="0451C868" w14:textId="77777777" w:rsidTr="00214666">
        <w:trPr>
          <w:trHeight w:val="20"/>
        </w:trPr>
        <w:tc>
          <w:tcPr>
            <w:tcW w:w="420" w:type="dxa"/>
            <w:vMerge/>
            <w:shd w:val="clear" w:color="auto" w:fill="FFFFFF" w:themeFill="background1"/>
            <w:vAlign w:val="center"/>
            <w:hideMark/>
          </w:tcPr>
          <w:p w14:paraId="1211BB59" w14:textId="77777777" w:rsidR="004170F0" w:rsidRPr="004170F0" w:rsidRDefault="004170F0" w:rsidP="00214666">
            <w:pPr>
              <w:spacing w:after="0" w:line="240" w:lineRule="auto"/>
              <w:jc w:val="both"/>
              <w:rPr>
                <w:rFonts w:ascii="Times New Roman" w:hAnsi="Times New Roman" w:cs="Times New Roman"/>
                <w:color w:val="FF0000"/>
                <w:sz w:val="20"/>
                <w:szCs w:val="20"/>
              </w:rPr>
            </w:pPr>
          </w:p>
        </w:tc>
        <w:tc>
          <w:tcPr>
            <w:tcW w:w="1977" w:type="dxa"/>
            <w:vMerge/>
            <w:shd w:val="clear" w:color="auto" w:fill="FFFFFF" w:themeFill="background1"/>
            <w:vAlign w:val="center"/>
            <w:hideMark/>
          </w:tcPr>
          <w:p w14:paraId="4D4CEE64" w14:textId="77777777" w:rsidR="004170F0" w:rsidRPr="004170F0" w:rsidRDefault="004170F0" w:rsidP="00214666">
            <w:pPr>
              <w:spacing w:after="0" w:line="240" w:lineRule="auto"/>
              <w:rPr>
                <w:rFonts w:ascii="Times New Roman" w:hAnsi="Times New Roman" w:cs="Times New Roman"/>
                <w:color w:val="FF0000"/>
                <w:sz w:val="20"/>
                <w:szCs w:val="20"/>
              </w:rPr>
            </w:pPr>
          </w:p>
        </w:tc>
        <w:tc>
          <w:tcPr>
            <w:tcW w:w="3747" w:type="dxa"/>
            <w:shd w:val="clear" w:color="auto" w:fill="FFFFFF" w:themeFill="background1"/>
            <w:tcMar>
              <w:top w:w="15" w:type="dxa"/>
              <w:left w:w="108" w:type="dxa"/>
              <w:bottom w:w="0" w:type="dxa"/>
              <w:right w:w="108" w:type="dxa"/>
            </w:tcMar>
            <w:hideMark/>
          </w:tcPr>
          <w:p w14:paraId="1B6260DA"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5.4. Аналитическая справка о результатах методической деятельности</w:t>
            </w:r>
          </w:p>
        </w:tc>
        <w:tc>
          <w:tcPr>
            <w:tcW w:w="3065" w:type="dxa"/>
            <w:shd w:val="clear" w:color="auto" w:fill="FFFFFF" w:themeFill="background1"/>
            <w:tcMar>
              <w:top w:w="15" w:type="dxa"/>
              <w:left w:w="108" w:type="dxa"/>
              <w:bottom w:w="0" w:type="dxa"/>
              <w:right w:w="108" w:type="dxa"/>
            </w:tcMar>
            <w:hideMark/>
          </w:tcPr>
          <w:p w14:paraId="282A3B9A"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xml:space="preserve">Наличие документа – 7 баллов/ </w:t>
            </w:r>
          </w:p>
          <w:p w14:paraId="773D4375"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отсутствие – 0 баллов</w:t>
            </w:r>
          </w:p>
        </w:tc>
      </w:tr>
      <w:tr w:rsidR="004170F0" w:rsidRPr="004170F0" w14:paraId="70A7BA2A" w14:textId="77777777" w:rsidTr="00214666">
        <w:trPr>
          <w:trHeight w:val="20"/>
        </w:trPr>
        <w:tc>
          <w:tcPr>
            <w:tcW w:w="420" w:type="dxa"/>
            <w:vMerge w:val="restart"/>
            <w:shd w:val="clear" w:color="auto" w:fill="FFFFFF" w:themeFill="background1"/>
            <w:tcMar>
              <w:top w:w="15" w:type="dxa"/>
              <w:left w:w="108" w:type="dxa"/>
              <w:bottom w:w="0" w:type="dxa"/>
              <w:right w:w="108" w:type="dxa"/>
            </w:tcMar>
            <w:hideMark/>
          </w:tcPr>
          <w:p w14:paraId="5081FCA5"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 xml:space="preserve">6. </w:t>
            </w:r>
          </w:p>
          <w:p w14:paraId="25C62EFE"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 </w:t>
            </w:r>
          </w:p>
          <w:p w14:paraId="3F059313"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 </w:t>
            </w:r>
          </w:p>
        </w:tc>
        <w:tc>
          <w:tcPr>
            <w:tcW w:w="1977" w:type="dxa"/>
            <w:vMerge w:val="restart"/>
            <w:shd w:val="clear" w:color="auto" w:fill="FFFFFF" w:themeFill="background1"/>
            <w:tcMar>
              <w:top w:w="15" w:type="dxa"/>
              <w:left w:w="108" w:type="dxa"/>
              <w:bottom w:w="0" w:type="dxa"/>
              <w:right w:w="108" w:type="dxa"/>
            </w:tcMar>
            <w:hideMark/>
          </w:tcPr>
          <w:p w14:paraId="53E820B5"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Управление системой методической работы на уровне образовательной организации</w:t>
            </w:r>
          </w:p>
          <w:p w14:paraId="0B3BB3AC"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 </w:t>
            </w:r>
          </w:p>
          <w:p w14:paraId="0C6880E3"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 </w:t>
            </w:r>
          </w:p>
        </w:tc>
        <w:tc>
          <w:tcPr>
            <w:tcW w:w="3747" w:type="dxa"/>
            <w:shd w:val="clear" w:color="auto" w:fill="FFFFFF" w:themeFill="background1"/>
            <w:tcMar>
              <w:top w:w="15" w:type="dxa"/>
              <w:left w:w="108" w:type="dxa"/>
              <w:bottom w:w="0" w:type="dxa"/>
              <w:right w:w="108" w:type="dxa"/>
            </w:tcMar>
            <w:hideMark/>
          </w:tcPr>
          <w:p w14:paraId="20254F2C"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6.1. Управленческие решения по результатам анализа методической работы</w:t>
            </w:r>
          </w:p>
        </w:tc>
        <w:tc>
          <w:tcPr>
            <w:tcW w:w="3065" w:type="dxa"/>
            <w:shd w:val="clear" w:color="auto" w:fill="FFFFFF" w:themeFill="background1"/>
            <w:tcMar>
              <w:top w:w="15" w:type="dxa"/>
              <w:left w:w="108" w:type="dxa"/>
              <w:bottom w:w="0" w:type="dxa"/>
              <w:right w:w="108" w:type="dxa"/>
            </w:tcMar>
            <w:hideMark/>
          </w:tcPr>
          <w:p w14:paraId="525B0221"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 xml:space="preserve">Наличие приказов – 3 балла за каждый/ </w:t>
            </w:r>
          </w:p>
          <w:p w14:paraId="086DA035"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отсутствие – 0 баллов</w:t>
            </w:r>
          </w:p>
        </w:tc>
      </w:tr>
      <w:tr w:rsidR="004170F0" w:rsidRPr="004170F0" w14:paraId="74B3804C" w14:textId="77777777" w:rsidTr="00214666">
        <w:trPr>
          <w:trHeight w:val="20"/>
        </w:trPr>
        <w:tc>
          <w:tcPr>
            <w:tcW w:w="420" w:type="dxa"/>
            <w:vMerge/>
            <w:shd w:val="clear" w:color="auto" w:fill="FFFFFF" w:themeFill="background1"/>
            <w:vAlign w:val="center"/>
            <w:hideMark/>
          </w:tcPr>
          <w:p w14:paraId="6D9DBDD7" w14:textId="77777777" w:rsidR="004170F0" w:rsidRPr="004170F0" w:rsidRDefault="004170F0" w:rsidP="00214666">
            <w:pPr>
              <w:spacing w:after="0" w:line="240" w:lineRule="auto"/>
              <w:jc w:val="both"/>
              <w:rPr>
                <w:rFonts w:ascii="Times New Roman" w:hAnsi="Times New Roman" w:cs="Times New Roman"/>
                <w:sz w:val="20"/>
                <w:szCs w:val="20"/>
              </w:rPr>
            </w:pPr>
          </w:p>
        </w:tc>
        <w:tc>
          <w:tcPr>
            <w:tcW w:w="1977" w:type="dxa"/>
            <w:vMerge/>
            <w:shd w:val="clear" w:color="auto" w:fill="FFFFFF" w:themeFill="background1"/>
            <w:vAlign w:val="center"/>
            <w:hideMark/>
          </w:tcPr>
          <w:p w14:paraId="5788C030" w14:textId="77777777" w:rsidR="004170F0" w:rsidRPr="004170F0" w:rsidRDefault="004170F0" w:rsidP="00214666">
            <w:pPr>
              <w:spacing w:after="0" w:line="240" w:lineRule="auto"/>
              <w:jc w:val="both"/>
              <w:rPr>
                <w:rFonts w:ascii="Times New Roman" w:hAnsi="Times New Roman" w:cs="Times New Roman"/>
                <w:sz w:val="20"/>
                <w:szCs w:val="20"/>
              </w:rPr>
            </w:pPr>
          </w:p>
        </w:tc>
        <w:tc>
          <w:tcPr>
            <w:tcW w:w="3747" w:type="dxa"/>
            <w:shd w:val="clear" w:color="auto" w:fill="FFFFFF" w:themeFill="background1"/>
            <w:tcMar>
              <w:top w:w="15" w:type="dxa"/>
              <w:left w:w="108" w:type="dxa"/>
              <w:bottom w:w="0" w:type="dxa"/>
              <w:right w:w="108" w:type="dxa"/>
            </w:tcMar>
            <w:hideMark/>
          </w:tcPr>
          <w:p w14:paraId="3441DE9C"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6.2. Обобщение современных практик методической работы</w:t>
            </w:r>
          </w:p>
        </w:tc>
        <w:tc>
          <w:tcPr>
            <w:tcW w:w="3065" w:type="dxa"/>
            <w:shd w:val="clear" w:color="auto" w:fill="FFFFFF" w:themeFill="background1"/>
            <w:tcMar>
              <w:top w:w="15" w:type="dxa"/>
              <w:left w:w="108" w:type="dxa"/>
              <w:bottom w:w="0" w:type="dxa"/>
              <w:right w:w="108" w:type="dxa"/>
            </w:tcMar>
            <w:hideMark/>
          </w:tcPr>
          <w:p w14:paraId="5E05D319"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 xml:space="preserve">Наличие – 3 балла за каждый/ </w:t>
            </w:r>
          </w:p>
          <w:p w14:paraId="20804A6A"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отсутствие – 0 баллов</w:t>
            </w:r>
          </w:p>
        </w:tc>
      </w:tr>
      <w:tr w:rsidR="004170F0" w:rsidRPr="004170F0" w14:paraId="6D65883D" w14:textId="77777777" w:rsidTr="00214666">
        <w:trPr>
          <w:trHeight w:val="20"/>
        </w:trPr>
        <w:tc>
          <w:tcPr>
            <w:tcW w:w="420" w:type="dxa"/>
            <w:vMerge/>
            <w:shd w:val="clear" w:color="auto" w:fill="FFFFFF" w:themeFill="background1"/>
            <w:vAlign w:val="center"/>
            <w:hideMark/>
          </w:tcPr>
          <w:p w14:paraId="254DE1DE" w14:textId="77777777" w:rsidR="004170F0" w:rsidRPr="004170F0" w:rsidRDefault="004170F0" w:rsidP="00214666">
            <w:pPr>
              <w:spacing w:after="0" w:line="240" w:lineRule="auto"/>
              <w:jc w:val="both"/>
              <w:rPr>
                <w:rFonts w:ascii="Times New Roman" w:hAnsi="Times New Roman" w:cs="Times New Roman"/>
                <w:sz w:val="20"/>
                <w:szCs w:val="20"/>
              </w:rPr>
            </w:pPr>
          </w:p>
        </w:tc>
        <w:tc>
          <w:tcPr>
            <w:tcW w:w="1977" w:type="dxa"/>
            <w:vMerge/>
            <w:shd w:val="clear" w:color="auto" w:fill="FFFFFF" w:themeFill="background1"/>
            <w:vAlign w:val="center"/>
            <w:hideMark/>
          </w:tcPr>
          <w:p w14:paraId="37DEB7AC" w14:textId="77777777" w:rsidR="004170F0" w:rsidRPr="004170F0" w:rsidRDefault="004170F0" w:rsidP="00214666">
            <w:pPr>
              <w:spacing w:after="0" w:line="240" w:lineRule="auto"/>
              <w:jc w:val="both"/>
              <w:rPr>
                <w:rFonts w:ascii="Times New Roman" w:hAnsi="Times New Roman" w:cs="Times New Roman"/>
                <w:sz w:val="20"/>
                <w:szCs w:val="20"/>
              </w:rPr>
            </w:pPr>
          </w:p>
        </w:tc>
        <w:tc>
          <w:tcPr>
            <w:tcW w:w="3747" w:type="dxa"/>
            <w:shd w:val="clear" w:color="auto" w:fill="FFFFFF" w:themeFill="background1"/>
            <w:tcMar>
              <w:top w:w="15" w:type="dxa"/>
              <w:left w:w="108" w:type="dxa"/>
              <w:bottom w:w="0" w:type="dxa"/>
              <w:right w:w="108" w:type="dxa"/>
            </w:tcMar>
            <w:hideMark/>
          </w:tcPr>
          <w:p w14:paraId="763919E6"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6.3. Выявление и обобщение практик по приоритетным направлениям развития региональной системы образования</w:t>
            </w:r>
          </w:p>
        </w:tc>
        <w:tc>
          <w:tcPr>
            <w:tcW w:w="3065" w:type="dxa"/>
            <w:tcBorders>
              <w:bottom w:val="single" w:sz="4" w:space="0" w:color="auto"/>
            </w:tcBorders>
            <w:shd w:val="clear" w:color="auto" w:fill="FFFFFF" w:themeFill="background1"/>
            <w:tcMar>
              <w:top w:w="15" w:type="dxa"/>
              <w:left w:w="108" w:type="dxa"/>
              <w:bottom w:w="0" w:type="dxa"/>
              <w:right w:w="108" w:type="dxa"/>
            </w:tcMar>
            <w:hideMark/>
          </w:tcPr>
          <w:p w14:paraId="07A37349"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xml:space="preserve">Наличие – 3 балла за каждый/ </w:t>
            </w:r>
          </w:p>
          <w:p w14:paraId="248A6C32"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отсутствие – 0 баллов</w:t>
            </w:r>
          </w:p>
        </w:tc>
      </w:tr>
    </w:tbl>
    <w:p w14:paraId="6B287056" w14:textId="77777777" w:rsidR="004170F0" w:rsidRPr="004170F0" w:rsidRDefault="004170F0" w:rsidP="004170F0">
      <w:pPr>
        <w:rPr>
          <w:rFonts w:ascii="Times New Roman" w:hAnsi="Times New Roman" w:cs="Times New Roman"/>
        </w:rPr>
      </w:pPr>
      <w:r w:rsidRPr="004170F0">
        <w:rPr>
          <w:rFonts w:ascii="Times New Roman" w:hAnsi="Times New Roman" w:cs="Times New Roman"/>
        </w:rPr>
        <w:lastRenderedPageBreak/>
        <w:br w:type="page"/>
      </w:r>
    </w:p>
    <w:tbl>
      <w:tblPr>
        <w:tblW w:w="9209" w:type="dxa"/>
        <w:tblCellMar>
          <w:left w:w="0" w:type="dxa"/>
          <w:right w:w="0" w:type="dxa"/>
        </w:tblCellMar>
        <w:tblLook w:val="0420" w:firstRow="1" w:lastRow="0" w:firstColumn="0" w:lastColumn="0" w:noHBand="0" w:noVBand="1"/>
      </w:tblPr>
      <w:tblGrid>
        <w:gridCol w:w="3277"/>
        <w:gridCol w:w="2867"/>
        <w:gridCol w:w="1460"/>
        <w:gridCol w:w="8"/>
        <w:gridCol w:w="839"/>
        <w:gridCol w:w="758"/>
      </w:tblGrid>
      <w:tr w:rsidR="004170F0" w:rsidRPr="004170F0" w14:paraId="21A067B7" w14:textId="77777777" w:rsidTr="00214666">
        <w:trPr>
          <w:trHeight w:val="20"/>
        </w:trPr>
        <w:tc>
          <w:tcPr>
            <w:tcW w:w="32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96A8DE7" w14:textId="77777777" w:rsidR="004170F0" w:rsidRPr="004170F0" w:rsidRDefault="004170F0" w:rsidP="00214666">
            <w:pPr>
              <w:spacing w:after="0" w:line="240" w:lineRule="auto"/>
              <w:jc w:val="center"/>
              <w:rPr>
                <w:rFonts w:ascii="Times New Roman" w:hAnsi="Times New Roman" w:cs="Times New Roman"/>
                <w:color w:val="000000" w:themeColor="text1"/>
                <w:sz w:val="20"/>
                <w:szCs w:val="20"/>
              </w:rPr>
            </w:pPr>
            <w:r w:rsidRPr="004170F0">
              <w:rPr>
                <w:rFonts w:ascii="Times New Roman" w:hAnsi="Times New Roman" w:cs="Times New Roman"/>
                <w:bCs/>
                <w:color w:val="000000" w:themeColor="text1"/>
                <w:sz w:val="20"/>
                <w:szCs w:val="20"/>
              </w:rPr>
              <w:lastRenderedPageBreak/>
              <w:t>Наименование показателя</w:t>
            </w:r>
          </w:p>
        </w:tc>
        <w:tc>
          <w:tcPr>
            <w:tcW w:w="28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7D297BB" w14:textId="77777777" w:rsidR="004170F0" w:rsidRPr="004170F0" w:rsidRDefault="004170F0" w:rsidP="00214666">
            <w:pPr>
              <w:spacing w:after="0" w:line="240" w:lineRule="auto"/>
              <w:jc w:val="center"/>
              <w:rPr>
                <w:rFonts w:ascii="Times New Roman" w:hAnsi="Times New Roman" w:cs="Times New Roman"/>
                <w:color w:val="000000" w:themeColor="text1"/>
                <w:sz w:val="20"/>
                <w:szCs w:val="20"/>
              </w:rPr>
            </w:pPr>
            <w:r w:rsidRPr="004170F0">
              <w:rPr>
                <w:rFonts w:ascii="Times New Roman" w:hAnsi="Times New Roman" w:cs="Times New Roman"/>
                <w:bCs/>
                <w:color w:val="000000" w:themeColor="text1"/>
                <w:sz w:val="20"/>
                <w:szCs w:val="20"/>
              </w:rPr>
              <w:t>Расчет индикатора</w:t>
            </w:r>
          </w:p>
        </w:tc>
        <w:tc>
          <w:tcPr>
            <w:tcW w:w="3065"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513BF58" w14:textId="77777777" w:rsidR="004170F0" w:rsidRPr="004170F0" w:rsidRDefault="004170F0" w:rsidP="00214666">
            <w:pPr>
              <w:spacing w:after="0" w:line="240" w:lineRule="auto"/>
              <w:jc w:val="center"/>
              <w:rPr>
                <w:rFonts w:ascii="Times New Roman" w:hAnsi="Times New Roman" w:cs="Times New Roman"/>
                <w:color w:val="683400"/>
                <w:sz w:val="20"/>
                <w:szCs w:val="20"/>
              </w:rPr>
            </w:pPr>
            <w:r w:rsidRPr="004170F0">
              <w:rPr>
                <w:rFonts w:ascii="Times New Roman" w:hAnsi="Times New Roman" w:cs="Times New Roman"/>
                <w:bCs/>
                <w:color w:val="683400"/>
                <w:sz w:val="20"/>
                <w:szCs w:val="20"/>
                <w:lang w:val="en-US"/>
              </w:rPr>
              <w:t xml:space="preserve">Min </w:t>
            </w:r>
            <w:r w:rsidRPr="004170F0">
              <w:rPr>
                <w:rFonts w:ascii="Times New Roman" w:hAnsi="Times New Roman" w:cs="Times New Roman"/>
                <w:bCs/>
                <w:color w:val="683400"/>
                <w:sz w:val="20"/>
                <w:szCs w:val="20"/>
              </w:rPr>
              <w:t>значение в год</w:t>
            </w:r>
          </w:p>
        </w:tc>
      </w:tr>
      <w:tr w:rsidR="004170F0" w:rsidRPr="004170F0" w14:paraId="16EDCDF6" w14:textId="77777777" w:rsidTr="00214666">
        <w:trPr>
          <w:trHeight w:val="20"/>
        </w:trPr>
        <w:tc>
          <w:tcPr>
            <w:tcW w:w="32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B79BAB" w14:textId="77777777" w:rsidR="004170F0" w:rsidRPr="004170F0" w:rsidRDefault="004170F0" w:rsidP="00214666">
            <w:pPr>
              <w:spacing w:after="0" w:line="240" w:lineRule="auto"/>
              <w:jc w:val="both"/>
              <w:rPr>
                <w:rFonts w:ascii="Times New Roman" w:hAnsi="Times New Roman" w:cs="Times New Roman"/>
                <w:sz w:val="20"/>
                <w:szCs w:val="20"/>
              </w:rPr>
            </w:pPr>
          </w:p>
        </w:tc>
        <w:tc>
          <w:tcPr>
            <w:tcW w:w="28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DBADD7" w14:textId="77777777" w:rsidR="004170F0" w:rsidRPr="004170F0" w:rsidRDefault="004170F0" w:rsidP="00214666">
            <w:pPr>
              <w:spacing w:after="0" w:line="240" w:lineRule="auto"/>
              <w:jc w:val="both"/>
              <w:rPr>
                <w:rFonts w:ascii="Times New Roman" w:hAnsi="Times New Roman" w:cs="Times New Roman"/>
                <w:sz w:val="20"/>
                <w:szCs w:val="20"/>
              </w:rPr>
            </w:pP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5A8C5DB"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bCs/>
                <w:sz w:val="20"/>
                <w:szCs w:val="20"/>
              </w:rPr>
              <w:t>2022</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6BB379A"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bCs/>
                <w:sz w:val="20"/>
                <w:szCs w:val="20"/>
              </w:rPr>
              <w:t>2023</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750EF02"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bCs/>
                <w:sz w:val="20"/>
                <w:szCs w:val="20"/>
              </w:rPr>
              <w:t>2024</w:t>
            </w:r>
          </w:p>
        </w:tc>
      </w:tr>
      <w:tr w:rsidR="004170F0" w:rsidRPr="004170F0" w14:paraId="26FE5D83" w14:textId="77777777" w:rsidTr="00214666">
        <w:trPr>
          <w:trHeight w:val="584"/>
        </w:trPr>
        <w:tc>
          <w:tcPr>
            <w:tcW w:w="327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3C030C9E"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Доля педагогических работников и управленческих кадров, прошедших диагностику профессиональных дефицитов в ЦППМ ДИРО, %</w:t>
            </w:r>
          </w:p>
        </w:tc>
        <w:tc>
          <w:tcPr>
            <w:tcW w:w="286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5C07D05B"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Достижение показателя – 10 баллов</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32D10D6C"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bCs/>
                <w:sz w:val="20"/>
                <w:szCs w:val="20"/>
              </w:rPr>
              <w:t>10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18FCC453"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bCs/>
                <w:sz w:val="20"/>
                <w:szCs w:val="20"/>
              </w:rPr>
              <w:t>20</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340460B2"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bCs/>
                <w:sz w:val="20"/>
                <w:szCs w:val="20"/>
              </w:rPr>
              <w:t>30</w:t>
            </w:r>
          </w:p>
        </w:tc>
      </w:tr>
      <w:tr w:rsidR="004170F0" w:rsidRPr="004170F0" w14:paraId="093EC850" w14:textId="77777777" w:rsidTr="00214666">
        <w:trPr>
          <w:trHeight w:val="584"/>
        </w:trPr>
        <w:tc>
          <w:tcPr>
            <w:tcW w:w="327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0756440F"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Доля педагогических работников и управленческих кадров, для которых разработаны индивидуальные образовательные маршруты на основе диагностики, %</w:t>
            </w:r>
          </w:p>
        </w:tc>
        <w:tc>
          <w:tcPr>
            <w:tcW w:w="286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137DA248"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Достижение показателя – 10 баллов</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55C76BC9"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bCs/>
                <w:sz w:val="20"/>
                <w:szCs w:val="20"/>
              </w:rPr>
              <w:t>10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5E7EF0BC"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bCs/>
                <w:sz w:val="20"/>
                <w:szCs w:val="20"/>
              </w:rPr>
              <w:t>20</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46E639A8"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bCs/>
                <w:sz w:val="20"/>
                <w:szCs w:val="20"/>
              </w:rPr>
              <w:t>30</w:t>
            </w:r>
          </w:p>
        </w:tc>
      </w:tr>
      <w:tr w:rsidR="004170F0" w:rsidRPr="004170F0" w14:paraId="0677DE52" w14:textId="77777777" w:rsidTr="00214666">
        <w:trPr>
          <w:trHeight w:val="584"/>
        </w:trPr>
        <w:tc>
          <w:tcPr>
            <w:tcW w:w="327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48975637"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Доля сотрудников РМС, прошедших обучение на базе ФГАУ ДПО «Академия Минпросвещения России», ЦНППМ ДИРО, %</w:t>
            </w:r>
          </w:p>
        </w:tc>
        <w:tc>
          <w:tcPr>
            <w:tcW w:w="286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70D35BD0"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Достижение показателя – 5 баллов</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7776209D"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bCs/>
                <w:sz w:val="20"/>
                <w:szCs w:val="20"/>
              </w:rPr>
              <w:t>50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09CE102A"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bCs/>
                <w:sz w:val="20"/>
                <w:szCs w:val="20"/>
              </w:rPr>
              <w:t>75</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414EC8BD"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bCs/>
                <w:sz w:val="20"/>
                <w:szCs w:val="20"/>
              </w:rPr>
              <w:t>100</w:t>
            </w:r>
          </w:p>
        </w:tc>
      </w:tr>
      <w:tr w:rsidR="004170F0" w:rsidRPr="004170F0" w14:paraId="0C4D1CFC" w14:textId="77777777" w:rsidTr="00214666">
        <w:trPr>
          <w:trHeight w:val="584"/>
        </w:trPr>
        <w:tc>
          <w:tcPr>
            <w:tcW w:w="327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3F98933B"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Участие в программах ПК управленческих команд</w:t>
            </w:r>
          </w:p>
        </w:tc>
        <w:tc>
          <w:tcPr>
            <w:tcW w:w="286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5B55150D"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Достижение показателя – 10 баллов</w:t>
            </w:r>
          </w:p>
        </w:tc>
        <w:tc>
          <w:tcPr>
            <w:tcW w:w="146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6A156CA9"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bCs/>
                <w:sz w:val="20"/>
                <w:szCs w:val="20"/>
              </w:rPr>
              <w:t>да</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52F68089"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bCs/>
                <w:sz w:val="20"/>
                <w:szCs w:val="20"/>
              </w:rPr>
              <w:t>да</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55ADEC3F"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bCs/>
                <w:sz w:val="20"/>
                <w:szCs w:val="20"/>
              </w:rPr>
              <w:t>да</w:t>
            </w:r>
          </w:p>
        </w:tc>
      </w:tr>
      <w:tr w:rsidR="004170F0" w:rsidRPr="004170F0" w14:paraId="64CB282C" w14:textId="77777777" w:rsidTr="00214666">
        <w:trPr>
          <w:trHeight w:val="584"/>
        </w:trPr>
        <w:tc>
          <w:tcPr>
            <w:tcW w:w="327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055D98D6"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Доля педагогов, реализующих целевую модель наставничества педагогических работников (при обоснованном наличии потребности)</w:t>
            </w:r>
          </w:p>
        </w:tc>
        <w:tc>
          <w:tcPr>
            <w:tcW w:w="286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72BD0070"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Достижение показателя – 10 баллов</w:t>
            </w:r>
          </w:p>
        </w:tc>
        <w:tc>
          <w:tcPr>
            <w:tcW w:w="146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57C6B974"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bCs/>
                <w:sz w:val="20"/>
                <w:szCs w:val="20"/>
              </w:rPr>
              <w:t>40%</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7DC57F36"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bCs/>
                <w:sz w:val="20"/>
                <w:szCs w:val="20"/>
              </w:rPr>
              <w:t>60%</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1CAE4649"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bCs/>
                <w:sz w:val="20"/>
                <w:szCs w:val="20"/>
              </w:rPr>
              <w:t>100%</w:t>
            </w:r>
          </w:p>
        </w:tc>
      </w:tr>
      <w:tr w:rsidR="004170F0" w:rsidRPr="004170F0" w14:paraId="5FC02804" w14:textId="77777777" w:rsidTr="00214666">
        <w:trPr>
          <w:trHeight w:val="584"/>
        </w:trPr>
        <w:tc>
          <w:tcPr>
            <w:tcW w:w="327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60D10F07"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Количество мероприятий школьного уровня в рамках функционирования системы НППМ педагогов</w:t>
            </w:r>
          </w:p>
        </w:tc>
        <w:tc>
          <w:tcPr>
            <w:tcW w:w="286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4F3A60B9"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Достижение показателя – 5 баллов</w:t>
            </w:r>
          </w:p>
        </w:tc>
        <w:tc>
          <w:tcPr>
            <w:tcW w:w="146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0D9D899A"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bCs/>
                <w:sz w:val="20"/>
                <w:szCs w:val="20"/>
              </w:rPr>
              <w:t>4</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6FB49E1A"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bCs/>
                <w:sz w:val="20"/>
                <w:szCs w:val="20"/>
              </w:rPr>
              <w:t>6</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7F223E62"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bCs/>
                <w:sz w:val="20"/>
                <w:szCs w:val="20"/>
              </w:rPr>
              <w:t>8</w:t>
            </w:r>
          </w:p>
        </w:tc>
      </w:tr>
      <w:tr w:rsidR="004170F0" w:rsidRPr="004170F0" w14:paraId="1ED1CFDA" w14:textId="77777777" w:rsidTr="00214666">
        <w:trPr>
          <w:trHeight w:val="584"/>
        </w:trPr>
        <w:tc>
          <w:tcPr>
            <w:tcW w:w="327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69CC0960"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Количество мероприятий республиканского, муниципального уровней, проведенных образовательной организацией в рамках функционирования системы НППМ педагогов</w:t>
            </w:r>
          </w:p>
        </w:tc>
        <w:tc>
          <w:tcPr>
            <w:tcW w:w="286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5390A59B"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Достижение показателя – 5 баллов</w:t>
            </w:r>
          </w:p>
        </w:tc>
        <w:tc>
          <w:tcPr>
            <w:tcW w:w="146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6F2DFD34"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bCs/>
                <w:sz w:val="20"/>
                <w:szCs w:val="20"/>
              </w:rPr>
              <w:t>1</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5257A22F"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bCs/>
                <w:sz w:val="20"/>
                <w:szCs w:val="20"/>
              </w:rPr>
              <w:t>2</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06F5CD4E"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bCs/>
                <w:sz w:val="20"/>
                <w:szCs w:val="20"/>
              </w:rPr>
              <w:t>3</w:t>
            </w:r>
          </w:p>
        </w:tc>
      </w:tr>
    </w:tbl>
    <w:p w14:paraId="721F9F9B" w14:textId="77777777" w:rsidR="004170F0" w:rsidRPr="004170F0" w:rsidRDefault="004170F0" w:rsidP="004170F0">
      <w:pPr>
        <w:spacing w:after="0" w:line="240" w:lineRule="auto"/>
        <w:jc w:val="both"/>
        <w:rPr>
          <w:rFonts w:ascii="Times New Roman" w:hAnsi="Times New Roman" w:cs="Times New Roman"/>
          <w:color w:val="FF0000"/>
          <w:sz w:val="28"/>
          <w:szCs w:val="28"/>
        </w:rPr>
      </w:pPr>
    </w:p>
    <w:p w14:paraId="423AED1A" w14:textId="77777777" w:rsidR="004170F0" w:rsidRPr="004170F0" w:rsidRDefault="004170F0" w:rsidP="004170F0">
      <w:pPr>
        <w:spacing w:after="0" w:line="276" w:lineRule="auto"/>
        <w:ind w:right="-1"/>
        <w:jc w:val="center"/>
        <w:rPr>
          <w:rFonts w:ascii="Times New Roman" w:eastAsia="Times New Roman" w:hAnsi="Times New Roman" w:cs="Times New Roman"/>
          <w:lang w:eastAsia="ru-RU"/>
        </w:rPr>
      </w:pPr>
    </w:p>
    <w:p w14:paraId="69A6D895" w14:textId="77777777" w:rsidR="004170F0" w:rsidRPr="004170F0" w:rsidRDefault="004170F0" w:rsidP="004170F0">
      <w:pPr>
        <w:spacing w:after="0"/>
        <w:jc w:val="center"/>
        <w:rPr>
          <w:rFonts w:ascii="Times New Roman" w:hAnsi="Times New Roman" w:cs="Times New Roman"/>
          <w:bCs/>
          <w:color w:val="000000" w:themeColor="text1"/>
          <w:sz w:val="24"/>
          <w:szCs w:val="24"/>
        </w:rPr>
      </w:pPr>
    </w:p>
    <w:p w14:paraId="40CFB9AD" w14:textId="77777777" w:rsidR="004170F0" w:rsidRPr="004170F0" w:rsidRDefault="004170F0" w:rsidP="004170F0">
      <w:pPr>
        <w:spacing w:after="0"/>
        <w:jc w:val="center"/>
        <w:rPr>
          <w:rFonts w:ascii="Times New Roman" w:hAnsi="Times New Roman" w:cs="Times New Roman"/>
          <w:color w:val="000000" w:themeColor="text1"/>
          <w:sz w:val="24"/>
          <w:szCs w:val="24"/>
        </w:rPr>
      </w:pPr>
      <w:r w:rsidRPr="004170F0">
        <w:rPr>
          <w:rFonts w:ascii="Times New Roman" w:hAnsi="Times New Roman" w:cs="Times New Roman"/>
          <w:bCs/>
          <w:color w:val="000000" w:themeColor="text1"/>
          <w:sz w:val="24"/>
          <w:szCs w:val="24"/>
        </w:rPr>
        <w:t>КОМПОНЕНТЫ САМОДИАГНОСТИКИ ЭФФЕКТИВНОСТИ СИСТЕМЫ</w:t>
      </w:r>
    </w:p>
    <w:p w14:paraId="7C12EAC0" w14:textId="77777777" w:rsidR="004170F0" w:rsidRPr="004170F0" w:rsidRDefault="004170F0" w:rsidP="004170F0">
      <w:pPr>
        <w:spacing w:after="0" w:line="240" w:lineRule="auto"/>
        <w:jc w:val="center"/>
        <w:rPr>
          <w:rFonts w:ascii="Times New Roman" w:hAnsi="Times New Roman" w:cs="Times New Roman"/>
          <w:color w:val="000000" w:themeColor="text1"/>
          <w:sz w:val="24"/>
          <w:szCs w:val="24"/>
        </w:rPr>
      </w:pPr>
      <w:r w:rsidRPr="004170F0">
        <w:rPr>
          <w:rFonts w:ascii="Times New Roman" w:hAnsi="Times New Roman" w:cs="Times New Roman"/>
          <w:bCs/>
          <w:color w:val="000000" w:themeColor="text1"/>
          <w:sz w:val="24"/>
          <w:szCs w:val="24"/>
        </w:rPr>
        <w:t>НАУЧНО-МЕТОДИЧЕСКОГО СОПРОВОЖДЕНИЯ ПЕДАГОГОВ</w:t>
      </w:r>
    </w:p>
    <w:p w14:paraId="7CC4BDD5" w14:textId="77777777" w:rsidR="004170F0" w:rsidRPr="004170F0" w:rsidRDefault="004170F0" w:rsidP="004170F0">
      <w:pPr>
        <w:spacing w:after="0" w:line="240" w:lineRule="auto"/>
        <w:jc w:val="center"/>
        <w:rPr>
          <w:rFonts w:ascii="Times New Roman" w:hAnsi="Times New Roman" w:cs="Times New Roman"/>
          <w:color w:val="000000" w:themeColor="text1"/>
          <w:sz w:val="24"/>
          <w:szCs w:val="24"/>
        </w:rPr>
      </w:pPr>
      <w:r w:rsidRPr="004170F0">
        <w:rPr>
          <w:rFonts w:ascii="Times New Roman" w:hAnsi="Times New Roman" w:cs="Times New Roman"/>
          <w:bCs/>
          <w:color w:val="000000" w:themeColor="text1"/>
          <w:sz w:val="24"/>
          <w:szCs w:val="24"/>
        </w:rPr>
        <w:t>И УПРАВЛЕНЧЕСКИХ КОМАНД ОБРАЗОВАТЕЛЬНЫХ ОРГАНИЗАЦИЙ</w:t>
      </w:r>
    </w:p>
    <w:p w14:paraId="22B39EC6" w14:textId="77777777" w:rsidR="004170F0" w:rsidRPr="004170F0" w:rsidRDefault="004170F0" w:rsidP="004170F0">
      <w:pPr>
        <w:spacing w:after="0" w:line="240" w:lineRule="auto"/>
        <w:jc w:val="center"/>
        <w:rPr>
          <w:rFonts w:ascii="Times New Roman" w:hAnsi="Times New Roman" w:cs="Times New Roman"/>
          <w:b/>
          <w:color w:val="000000" w:themeColor="text1"/>
          <w:sz w:val="20"/>
          <w:szCs w:val="20"/>
        </w:rPr>
      </w:pPr>
      <w:r w:rsidRPr="004170F0">
        <w:rPr>
          <w:rFonts w:ascii="Times New Roman" w:hAnsi="Times New Roman" w:cs="Times New Roman"/>
          <w:bCs/>
          <w:color w:val="000000" w:themeColor="text1"/>
          <w:sz w:val="24"/>
          <w:szCs w:val="24"/>
        </w:rPr>
        <w:t>РЕСПУБЛИКИ ДАГЕСТАН</w:t>
      </w:r>
    </w:p>
    <w:p w14:paraId="5FDED849" w14:textId="77777777" w:rsidR="004170F0" w:rsidRPr="004170F0" w:rsidRDefault="004170F0" w:rsidP="004170F0">
      <w:pPr>
        <w:spacing w:after="0" w:line="240" w:lineRule="auto"/>
        <w:jc w:val="both"/>
        <w:rPr>
          <w:rFonts w:ascii="Times New Roman" w:hAnsi="Times New Roman" w:cs="Times New Roman"/>
          <w:bCs/>
          <w:color w:val="FF0000"/>
          <w:sz w:val="20"/>
          <w:szCs w:val="20"/>
        </w:rPr>
      </w:pPr>
    </w:p>
    <w:p w14:paraId="031C57DE" w14:textId="77777777" w:rsidR="004170F0" w:rsidRPr="004170F0" w:rsidRDefault="004170F0" w:rsidP="004170F0">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 xml:space="preserve">Проводится не реже одного раза в год. </w:t>
      </w:r>
    </w:p>
    <w:p w14:paraId="71638FF9" w14:textId="77777777" w:rsidR="004170F0" w:rsidRPr="004170F0" w:rsidRDefault="004170F0" w:rsidP="004170F0">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По результатам самодиагностики проводится анализ, разрабатываются адресные рекомендации, принимаются управленческие решения</w:t>
      </w:r>
    </w:p>
    <w:p w14:paraId="139749BC" w14:textId="77777777" w:rsidR="004170F0" w:rsidRPr="004170F0" w:rsidRDefault="004170F0" w:rsidP="004170F0">
      <w:pPr>
        <w:spacing w:after="0" w:line="240" w:lineRule="auto"/>
        <w:jc w:val="both"/>
        <w:rPr>
          <w:rFonts w:ascii="Times New Roman" w:hAnsi="Times New Roman" w:cs="Times New Roman"/>
          <w:color w:val="FF0000"/>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557"/>
        <w:gridCol w:w="8652"/>
      </w:tblGrid>
      <w:tr w:rsidR="004170F0" w:rsidRPr="004170F0" w14:paraId="14604AE1" w14:textId="77777777" w:rsidTr="00214666">
        <w:trPr>
          <w:trHeight w:val="345"/>
        </w:trPr>
        <w:tc>
          <w:tcPr>
            <w:tcW w:w="9209" w:type="dxa"/>
            <w:gridSpan w:val="2"/>
            <w:shd w:val="clear" w:color="auto" w:fill="D9D9D9" w:themeFill="background1" w:themeFillShade="D9"/>
            <w:tcMar>
              <w:top w:w="72" w:type="dxa"/>
              <w:left w:w="144" w:type="dxa"/>
              <w:bottom w:w="72" w:type="dxa"/>
              <w:right w:w="144" w:type="dxa"/>
            </w:tcMar>
            <w:hideMark/>
          </w:tcPr>
          <w:p w14:paraId="2DF468AC"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bCs/>
                <w:sz w:val="20"/>
                <w:szCs w:val="20"/>
              </w:rPr>
              <w:t xml:space="preserve">Компоненты самодиагностики </w:t>
            </w:r>
          </w:p>
        </w:tc>
      </w:tr>
      <w:tr w:rsidR="004170F0" w:rsidRPr="004170F0" w14:paraId="2D602E03" w14:textId="77777777" w:rsidTr="00214666">
        <w:trPr>
          <w:trHeight w:val="281"/>
        </w:trPr>
        <w:tc>
          <w:tcPr>
            <w:tcW w:w="9209" w:type="dxa"/>
            <w:gridSpan w:val="2"/>
            <w:shd w:val="clear" w:color="auto" w:fill="D9D9D9" w:themeFill="background1" w:themeFillShade="D9"/>
            <w:tcMar>
              <w:top w:w="72" w:type="dxa"/>
              <w:left w:w="144" w:type="dxa"/>
              <w:bottom w:w="72" w:type="dxa"/>
              <w:right w:w="144" w:type="dxa"/>
            </w:tcMar>
            <w:hideMark/>
          </w:tcPr>
          <w:p w14:paraId="4D255CA6"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bCs/>
                <w:sz w:val="20"/>
                <w:szCs w:val="20"/>
              </w:rPr>
              <w:t>На уровне образовательной организации</w:t>
            </w:r>
          </w:p>
        </w:tc>
      </w:tr>
      <w:tr w:rsidR="004170F0" w:rsidRPr="004170F0" w14:paraId="5DA6C79D" w14:textId="77777777" w:rsidTr="00214666">
        <w:trPr>
          <w:trHeight w:val="20"/>
        </w:trPr>
        <w:tc>
          <w:tcPr>
            <w:tcW w:w="557" w:type="dxa"/>
            <w:shd w:val="clear" w:color="auto" w:fill="FFFFFF" w:themeFill="background1"/>
            <w:tcMar>
              <w:top w:w="72" w:type="dxa"/>
              <w:left w:w="144" w:type="dxa"/>
              <w:bottom w:w="72" w:type="dxa"/>
              <w:right w:w="144" w:type="dxa"/>
            </w:tcMar>
            <w:hideMark/>
          </w:tcPr>
          <w:p w14:paraId="5DD1FD88"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1</w:t>
            </w:r>
          </w:p>
        </w:tc>
        <w:tc>
          <w:tcPr>
            <w:tcW w:w="8652" w:type="dxa"/>
            <w:shd w:val="clear" w:color="auto" w:fill="FFFFFF" w:themeFill="background1"/>
            <w:tcMar>
              <w:top w:w="72" w:type="dxa"/>
              <w:left w:w="144" w:type="dxa"/>
              <w:bottom w:w="72" w:type="dxa"/>
              <w:right w:w="144" w:type="dxa"/>
            </w:tcMar>
            <w:hideMark/>
          </w:tcPr>
          <w:p w14:paraId="5BF83F71"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Методические структуры, обеспечивающие методическую помощь педагогическим работникам, в том числе модель методической службы</w:t>
            </w:r>
          </w:p>
        </w:tc>
      </w:tr>
      <w:tr w:rsidR="004170F0" w:rsidRPr="004170F0" w14:paraId="01F0A215" w14:textId="77777777" w:rsidTr="00214666">
        <w:trPr>
          <w:trHeight w:val="20"/>
        </w:trPr>
        <w:tc>
          <w:tcPr>
            <w:tcW w:w="557" w:type="dxa"/>
            <w:shd w:val="clear" w:color="auto" w:fill="FFFFFF" w:themeFill="background1"/>
            <w:tcMar>
              <w:top w:w="72" w:type="dxa"/>
              <w:left w:w="144" w:type="dxa"/>
              <w:bottom w:w="72" w:type="dxa"/>
              <w:right w:w="144" w:type="dxa"/>
            </w:tcMar>
            <w:hideMark/>
          </w:tcPr>
          <w:p w14:paraId="6244ABA6"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2</w:t>
            </w:r>
          </w:p>
        </w:tc>
        <w:tc>
          <w:tcPr>
            <w:tcW w:w="8652" w:type="dxa"/>
            <w:shd w:val="clear" w:color="auto" w:fill="FFFFFF" w:themeFill="background1"/>
            <w:tcMar>
              <w:top w:w="72" w:type="dxa"/>
              <w:left w:w="144" w:type="dxa"/>
              <w:bottom w:w="72" w:type="dxa"/>
              <w:right w:w="144" w:type="dxa"/>
            </w:tcMar>
            <w:hideMark/>
          </w:tcPr>
          <w:p w14:paraId="7F79E26E"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 xml:space="preserve">Нормативно-правовая основа методической деятельности, соответствующая целям и задачам организации (локальные нормативные акты: положения о методической службе, о структурных подразделениях методической службы (о методическом совете, профессиональных объединениях </w:t>
            </w:r>
            <w:r w:rsidRPr="004170F0">
              <w:rPr>
                <w:rFonts w:ascii="Times New Roman" w:hAnsi="Times New Roman" w:cs="Times New Roman"/>
                <w:sz w:val="20"/>
                <w:szCs w:val="20"/>
              </w:rPr>
              <w:lastRenderedPageBreak/>
              <w:t>образовательной организации, формах профессионального взаимодействия и др.), приказы о назначении руководителей профессиональных объединений и др.)</w:t>
            </w:r>
          </w:p>
        </w:tc>
      </w:tr>
      <w:tr w:rsidR="004170F0" w:rsidRPr="004170F0" w14:paraId="7AC1B56F" w14:textId="77777777" w:rsidTr="00214666">
        <w:trPr>
          <w:trHeight w:val="20"/>
        </w:trPr>
        <w:tc>
          <w:tcPr>
            <w:tcW w:w="557" w:type="dxa"/>
            <w:shd w:val="clear" w:color="auto" w:fill="FFFFFF" w:themeFill="background1"/>
            <w:tcMar>
              <w:top w:w="72" w:type="dxa"/>
              <w:left w:w="144" w:type="dxa"/>
              <w:bottom w:w="72" w:type="dxa"/>
              <w:right w:w="144" w:type="dxa"/>
            </w:tcMar>
            <w:hideMark/>
          </w:tcPr>
          <w:p w14:paraId="0786A685"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lastRenderedPageBreak/>
              <w:t>3</w:t>
            </w:r>
          </w:p>
        </w:tc>
        <w:tc>
          <w:tcPr>
            <w:tcW w:w="8652" w:type="dxa"/>
            <w:shd w:val="clear" w:color="auto" w:fill="FFFFFF" w:themeFill="background1"/>
            <w:tcMar>
              <w:top w:w="72" w:type="dxa"/>
              <w:left w:w="144" w:type="dxa"/>
              <w:bottom w:w="72" w:type="dxa"/>
              <w:right w:w="144" w:type="dxa"/>
            </w:tcMar>
            <w:hideMark/>
          </w:tcPr>
          <w:p w14:paraId="53AEFA35"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 xml:space="preserve">Учебно-методическая документация (положения о рабочей программе, системе оценки планируемых результатов освоения основной образовательной программы; планы, анализ методической работы, отчеты о результатах самооценки методической работы и др.) </w:t>
            </w:r>
          </w:p>
        </w:tc>
      </w:tr>
      <w:tr w:rsidR="004170F0" w:rsidRPr="004170F0" w14:paraId="4F98CD2E" w14:textId="77777777" w:rsidTr="00214666">
        <w:trPr>
          <w:trHeight w:val="20"/>
        </w:trPr>
        <w:tc>
          <w:tcPr>
            <w:tcW w:w="557" w:type="dxa"/>
            <w:shd w:val="clear" w:color="auto" w:fill="FFFFFF" w:themeFill="background1"/>
            <w:tcMar>
              <w:top w:w="72" w:type="dxa"/>
              <w:left w:w="144" w:type="dxa"/>
              <w:bottom w:w="72" w:type="dxa"/>
              <w:right w:w="144" w:type="dxa"/>
            </w:tcMar>
            <w:hideMark/>
          </w:tcPr>
          <w:p w14:paraId="745A4D58"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4</w:t>
            </w:r>
          </w:p>
        </w:tc>
        <w:tc>
          <w:tcPr>
            <w:tcW w:w="8652" w:type="dxa"/>
            <w:shd w:val="clear" w:color="auto" w:fill="FFFFFF" w:themeFill="background1"/>
            <w:tcMar>
              <w:top w:w="72" w:type="dxa"/>
              <w:left w:w="144" w:type="dxa"/>
              <w:bottom w:w="72" w:type="dxa"/>
              <w:right w:w="144" w:type="dxa"/>
            </w:tcMar>
            <w:hideMark/>
          </w:tcPr>
          <w:p w14:paraId="47562A12"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Программа (стратегия, план) профессионального роста педагогов</w:t>
            </w:r>
          </w:p>
        </w:tc>
      </w:tr>
      <w:tr w:rsidR="004170F0" w:rsidRPr="004170F0" w14:paraId="36930840" w14:textId="77777777" w:rsidTr="00214666">
        <w:trPr>
          <w:trHeight w:val="20"/>
        </w:trPr>
        <w:tc>
          <w:tcPr>
            <w:tcW w:w="557" w:type="dxa"/>
            <w:shd w:val="clear" w:color="auto" w:fill="FFFFFF" w:themeFill="background1"/>
            <w:tcMar>
              <w:top w:w="72" w:type="dxa"/>
              <w:left w:w="144" w:type="dxa"/>
              <w:bottom w:w="72" w:type="dxa"/>
              <w:right w:w="144" w:type="dxa"/>
            </w:tcMar>
            <w:hideMark/>
          </w:tcPr>
          <w:p w14:paraId="340432FB"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5</w:t>
            </w:r>
          </w:p>
        </w:tc>
        <w:tc>
          <w:tcPr>
            <w:tcW w:w="8652" w:type="dxa"/>
            <w:shd w:val="clear" w:color="auto" w:fill="FFFFFF" w:themeFill="background1"/>
            <w:tcMar>
              <w:top w:w="72" w:type="dxa"/>
              <w:left w:w="144" w:type="dxa"/>
              <w:bottom w:w="72" w:type="dxa"/>
              <w:right w:w="144" w:type="dxa"/>
            </w:tcMar>
            <w:hideMark/>
          </w:tcPr>
          <w:p w14:paraId="202495C9"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 xml:space="preserve">Системы адресной поддержки педагогических работников на основе выявления (диагностики) профессиональных затруднений, самоанализа результатов деятельности </w:t>
            </w:r>
          </w:p>
        </w:tc>
      </w:tr>
      <w:tr w:rsidR="004170F0" w:rsidRPr="004170F0" w14:paraId="6C86FD3F" w14:textId="77777777" w:rsidTr="00214666">
        <w:trPr>
          <w:trHeight w:val="20"/>
        </w:trPr>
        <w:tc>
          <w:tcPr>
            <w:tcW w:w="557" w:type="dxa"/>
            <w:shd w:val="clear" w:color="auto" w:fill="FFFFFF" w:themeFill="background1"/>
            <w:tcMar>
              <w:top w:w="72" w:type="dxa"/>
              <w:left w:w="144" w:type="dxa"/>
              <w:bottom w:w="72" w:type="dxa"/>
              <w:right w:w="144" w:type="dxa"/>
            </w:tcMar>
            <w:hideMark/>
          </w:tcPr>
          <w:p w14:paraId="41B05CFC"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6</w:t>
            </w:r>
          </w:p>
        </w:tc>
        <w:tc>
          <w:tcPr>
            <w:tcW w:w="8652" w:type="dxa"/>
            <w:shd w:val="clear" w:color="auto" w:fill="FFFFFF" w:themeFill="background1"/>
            <w:tcMar>
              <w:top w:w="72" w:type="dxa"/>
              <w:left w:w="144" w:type="dxa"/>
              <w:bottom w:w="72" w:type="dxa"/>
              <w:right w:w="144" w:type="dxa"/>
            </w:tcMar>
            <w:hideMark/>
          </w:tcPr>
          <w:p w14:paraId="25EC124E"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Корпоративное обучение сотрудников</w:t>
            </w:r>
          </w:p>
        </w:tc>
      </w:tr>
      <w:tr w:rsidR="004170F0" w:rsidRPr="004170F0" w14:paraId="4872EA6F" w14:textId="77777777" w:rsidTr="00214666">
        <w:trPr>
          <w:trHeight w:val="20"/>
        </w:trPr>
        <w:tc>
          <w:tcPr>
            <w:tcW w:w="557" w:type="dxa"/>
            <w:vMerge w:val="restart"/>
            <w:shd w:val="clear" w:color="auto" w:fill="FFFFFF" w:themeFill="background1"/>
            <w:tcMar>
              <w:top w:w="72" w:type="dxa"/>
              <w:left w:w="144" w:type="dxa"/>
              <w:bottom w:w="72" w:type="dxa"/>
              <w:right w:w="144" w:type="dxa"/>
            </w:tcMar>
            <w:hideMark/>
          </w:tcPr>
          <w:p w14:paraId="11AE3B99"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7</w:t>
            </w:r>
          </w:p>
        </w:tc>
        <w:tc>
          <w:tcPr>
            <w:tcW w:w="8652" w:type="dxa"/>
            <w:shd w:val="clear" w:color="auto" w:fill="FFFFFF" w:themeFill="background1"/>
            <w:tcMar>
              <w:top w:w="72" w:type="dxa"/>
              <w:left w:w="144" w:type="dxa"/>
              <w:bottom w:w="72" w:type="dxa"/>
              <w:right w:w="144" w:type="dxa"/>
            </w:tcMar>
            <w:hideMark/>
          </w:tcPr>
          <w:p w14:paraId="64310AA9"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Эффективные формы методической работы, в т.ч. сетевые (школьные профессиональные объединения педагогических работников):</w:t>
            </w:r>
          </w:p>
        </w:tc>
      </w:tr>
      <w:tr w:rsidR="004170F0" w:rsidRPr="004170F0" w14:paraId="3DFBE160" w14:textId="77777777" w:rsidTr="00214666">
        <w:trPr>
          <w:trHeight w:val="20"/>
        </w:trPr>
        <w:tc>
          <w:tcPr>
            <w:tcW w:w="557" w:type="dxa"/>
            <w:vMerge/>
            <w:shd w:val="clear" w:color="auto" w:fill="FFFFFF" w:themeFill="background1"/>
            <w:tcMar>
              <w:top w:w="72" w:type="dxa"/>
              <w:left w:w="144" w:type="dxa"/>
              <w:bottom w:w="72" w:type="dxa"/>
              <w:right w:w="144" w:type="dxa"/>
            </w:tcMar>
            <w:hideMark/>
          </w:tcPr>
          <w:p w14:paraId="7B987385" w14:textId="77777777" w:rsidR="004170F0" w:rsidRPr="004170F0" w:rsidRDefault="004170F0" w:rsidP="00214666">
            <w:pPr>
              <w:spacing w:after="0" w:line="240" w:lineRule="auto"/>
              <w:jc w:val="both"/>
              <w:rPr>
                <w:rFonts w:ascii="Times New Roman" w:hAnsi="Times New Roman" w:cs="Times New Roman"/>
                <w:sz w:val="20"/>
                <w:szCs w:val="20"/>
              </w:rPr>
            </w:pPr>
          </w:p>
        </w:tc>
        <w:tc>
          <w:tcPr>
            <w:tcW w:w="8652" w:type="dxa"/>
            <w:shd w:val="clear" w:color="auto" w:fill="FFFFFF" w:themeFill="background1"/>
            <w:tcMar>
              <w:top w:w="72" w:type="dxa"/>
              <w:left w:w="144" w:type="dxa"/>
              <w:bottom w:w="72" w:type="dxa"/>
              <w:right w:w="144" w:type="dxa"/>
            </w:tcMar>
            <w:hideMark/>
          </w:tcPr>
          <w:p w14:paraId="2294B54C"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осуществляющие свою деятельность по актуальным направлениям развития образования</w:t>
            </w:r>
          </w:p>
        </w:tc>
      </w:tr>
      <w:tr w:rsidR="004170F0" w:rsidRPr="004170F0" w14:paraId="08027D2E" w14:textId="77777777" w:rsidTr="00214666">
        <w:trPr>
          <w:trHeight w:val="20"/>
        </w:trPr>
        <w:tc>
          <w:tcPr>
            <w:tcW w:w="557" w:type="dxa"/>
            <w:vMerge/>
            <w:shd w:val="clear" w:color="auto" w:fill="FFFFFF" w:themeFill="background1"/>
            <w:tcMar>
              <w:top w:w="72" w:type="dxa"/>
              <w:left w:w="144" w:type="dxa"/>
              <w:bottom w:w="72" w:type="dxa"/>
              <w:right w:w="144" w:type="dxa"/>
            </w:tcMar>
            <w:hideMark/>
          </w:tcPr>
          <w:p w14:paraId="030205A2" w14:textId="77777777" w:rsidR="004170F0" w:rsidRPr="004170F0" w:rsidRDefault="004170F0" w:rsidP="00214666">
            <w:pPr>
              <w:spacing w:after="0" w:line="240" w:lineRule="auto"/>
              <w:jc w:val="both"/>
              <w:rPr>
                <w:rFonts w:ascii="Times New Roman" w:hAnsi="Times New Roman" w:cs="Times New Roman"/>
                <w:color w:val="FF0000"/>
                <w:sz w:val="20"/>
                <w:szCs w:val="20"/>
              </w:rPr>
            </w:pPr>
          </w:p>
        </w:tc>
        <w:tc>
          <w:tcPr>
            <w:tcW w:w="8652" w:type="dxa"/>
            <w:shd w:val="clear" w:color="auto" w:fill="FFFFFF" w:themeFill="background1"/>
            <w:tcMar>
              <w:top w:w="72" w:type="dxa"/>
              <w:left w:w="144" w:type="dxa"/>
              <w:bottom w:w="72" w:type="dxa"/>
              <w:right w:w="144" w:type="dxa"/>
            </w:tcMar>
            <w:hideMark/>
          </w:tcPr>
          <w:p w14:paraId="7F9EBE96" w14:textId="77777777" w:rsidR="004170F0" w:rsidRPr="004170F0" w:rsidRDefault="004170F0" w:rsidP="00214666">
            <w:pPr>
              <w:spacing w:after="0" w:line="240" w:lineRule="auto"/>
              <w:jc w:val="both"/>
              <w:rPr>
                <w:rFonts w:ascii="Times New Roman" w:hAnsi="Times New Roman" w:cs="Times New Roman"/>
                <w:color w:val="FF0000"/>
                <w:sz w:val="20"/>
                <w:szCs w:val="20"/>
              </w:rPr>
            </w:pPr>
            <w:r w:rsidRPr="004170F0">
              <w:rPr>
                <w:rFonts w:ascii="Times New Roman" w:hAnsi="Times New Roman" w:cs="Times New Roman"/>
                <w:sz w:val="20"/>
                <w:szCs w:val="20"/>
              </w:rPr>
              <w:t>направленные на решение проблем и затруднений педагогов, улучшение качества работы (проектные группы, творческие группы)</w:t>
            </w:r>
          </w:p>
        </w:tc>
      </w:tr>
      <w:tr w:rsidR="004170F0" w:rsidRPr="004170F0" w14:paraId="6F2F7BDE" w14:textId="77777777" w:rsidTr="00214666">
        <w:trPr>
          <w:trHeight w:val="20"/>
        </w:trPr>
        <w:tc>
          <w:tcPr>
            <w:tcW w:w="557" w:type="dxa"/>
            <w:shd w:val="clear" w:color="auto" w:fill="FFFFFF" w:themeFill="background1"/>
            <w:tcMar>
              <w:top w:w="72" w:type="dxa"/>
              <w:left w:w="144" w:type="dxa"/>
              <w:bottom w:w="72" w:type="dxa"/>
              <w:right w:w="144" w:type="dxa"/>
            </w:tcMar>
            <w:hideMark/>
          </w:tcPr>
          <w:p w14:paraId="6288FB7E"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8</w:t>
            </w:r>
          </w:p>
        </w:tc>
        <w:tc>
          <w:tcPr>
            <w:tcW w:w="8652" w:type="dxa"/>
            <w:shd w:val="clear" w:color="auto" w:fill="FFFFFF" w:themeFill="background1"/>
            <w:tcMar>
              <w:top w:w="72" w:type="dxa"/>
              <w:left w:w="144" w:type="dxa"/>
              <w:bottom w:w="72" w:type="dxa"/>
              <w:right w:w="144" w:type="dxa"/>
            </w:tcMar>
            <w:hideMark/>
          </w:tcPr>
          <w:p w14:paraId="3C24E9F0"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Активные формы профессионального взаимодействия (общения), в т.ч. сетевые, ориентированные на формирование и развитие профессиональных компетенций педагогов (научно-методические мероприятия организации: тематические педсоветы, мастер-классы, педагогические мастерские, фестивали идей, деловые игры, тренинги и др.)</w:t>
            </w:r>
          </w:p>
        </w:tc>
      </w:tr>
      <w:tr w:rsidR="004170F0" w:rsidRPr="004170F0" w14:paraId="3355718E" w14:textId="77777777" w:rsidTr="00214666">
        <w:trPr>
          <w:trHeight w:val="20"/>
        </w:trPr>
        <w:tc>
          <w:tcPr>
            <w:tcW w:w="557" w:type="dxa"/>
            <w:shd w:val="clear" w:color="auto" w:fill="FFFFFF" w:themeFill="background1"/>
            <w:tcMar>
              <w:top w:w="72" w:type="dxa"/>
              <w:left w:w="144" w:type="dxa"/>
              <w:bottom w:w="72" w:type="dxa"/>
              <w:right w:w="144" w:type="dxa"/>
            </w:tcMar>
            <w:hideMark/>
          </w:tcPr>
          <w:p w14:paraId="0BAFF222"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9</w:t>
            </w:r>
          </w:p>
        </w:tc>
        <w:tc>
          <w:tcPr>
            <w:tcW w:w="8652" w:type="dxa"/>
            <w:shd w:val="clear" w:color="auto" w:fill="FFFFFF" w:themeFill="background1"/>
            <w:tcMar>
              <w:top w:w="72" w:type="dxa"/>
              <w:left w:w="144" w:type="dxa"/>
              <w:bottom w:w="72" w:type="dxa"/>
              <w:right w:w="144" w:type="dxa"/>
            </w:tcMar>
            <w:hideMark/>
          </w:tcPr>
          <w:p w14:paraId="77E8A6D7"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 xml:space="preserve">Система выявления, обобщения, распространения, тиражирования, внедрения лучших практик педагогов </w:t>
            </w:r>
          </w:p>
        </w:tc>
      </w:tr>
      <w:tr w:rsidR="004170F0" w:rsidRPr="004170F0" w14:paraId="59DD9EE8" w14:textId="77777777" w:rsidTr="00214666">
        <w:trPr>
          <w:trHeight w:val="20"/>
        </w:trPr>
        <w:tc>
          <w:tcPr>
            <w:tcW w:w="557" w:type="dxa"/>
            <w:shd w:val="clear" w:color="auto" w:fill="FFFFFF" w:themeFill="background1"/>
            <w:tcMar>
              <w:top w:w="72" w:type="dxa"/>
              <w:left w:w="144" w:type="dxa"/>
              <w:bottom w:w="72" w:type="dxa"/>
              <w:right w:w="144" w:type="dxa"/>
            </w:tcMar>
            <w:hideMark/>
          </w:tcPr>
          <w:p w14:paraId="6FF21A57"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10</w:t>
            </w:r>
          </w:p>
        </w:tc>
        <w:tc>
          <w:tcPr>
            <w:tcW w:w="8652" w:type="dxa"/>
            <w:shd w:val="clear" w:color="auto" w:fill="FFFFFF" w:themeFill="background1"/>
            <w:tcMar>
              <w:top w:w="72" w:type="dxa"/>
              <w:left w:w="144" w:type="dxa"/>
              <w:bottom w:w="72" w:type="dxa"/>
              <w:right w:w="144" w:type="dxa"/>
            </w:tcMar>
            <w:hideMark/>
          </w:tcPr>
          <w:p w14:paraId="35E97FEE"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Система подготовки к профессиональным конкурсам</w:t>
            </w:r>
          </w:p>
        </w:tc>
      </w:tr>
      <w:tr w:rsidR="004170F0" w:rsidRPr="004170F0" w14:paraId="51499165" w14:textId="77777777" w:rsidTr="00214666">
        <w:trPr>
          <w:trHeight w:val="20"/>
        </w:trPr>
        <w:tc>
          <w:tcPr>
            <w:tcW w:w="557" w:type="dxa"/>
            <w:shd w:val="clear" w:color="auto" w:fill="FFFFFF" w:themeFill="background1"/>
            <w:tcMar>
              <w:top w:w="72" w:type="dxa"/>
              <w:left w:w="144" w:type="dxa"/>
              <w:bottom w:w="72" w:type="dxa"/>
              <w:right w:w="144" w:type="dxa"/>
            </w:tcMar>
            <w:hideMark/>
          </w:tcPr>
          <w:p w14:paraId="26261522"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11</w:t>
            </w:r>
          </w:p>
        </w:tc>
        <w:tc>
          <w:tcPr>
            <w:tcW w:w="8652" w:type="dxa"/>
            <w:shd w:val="clear" w:color="auto" w:fill="FFFFFF" w:themeFill="background1"/>
            <w:tcMar>
              <w:top w:w="72" w:type="dxa"/>
              <w:left w:w="144" w:type="dxa"/>
              <w:bottom w:w="72" w:type="dxa"/>
              <w:right w:w="144" w:type="dxa"/>
            </w:tcMar>
            <w:hideMark/>
          </w:tcPr>
          <w:p w14:paraId="1E056D94"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Система работы с молодыми специалистами, система наставничества</w:t>
            </w:r>
          </w:p>
        </w:tc>
      </w:tr>
      <w:tr w:rsidR="004170F0" w:rsidRPr="004170F0" w14:paraId="7853DD76" w14:textId="77777777" w:rsidTr="00214666">
        <w:trPr>
          <w:trHeight w:val="20"/>
        </w:trPr>
        <w:tc>
          <w:tcPr>
            <w:tcW w:w="557" w:type="dxa"/>
            <w:shd w:val="clear" w:color="auto" w:fill="FFFFFF" w:themeFill="background1"/>
            <w:tcMar>
              <w:top w:w="72" w:type="dxa"/>
              <w:left w:w="144" w:type="dxa"/>
              <w:bottom w:w="72" w:type="dxa"/>
              <w:right w:w="144" w:type="dxa"/>
            </w:tcMar>
            <w:hideMark/>
          </w:tcPr>
          <w:p w14:paraId="0E5BA63D"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12</w:t>
            </w:r>
          </w:p>
        </w:tc>
        <w:tc>
          <w:tcPr>
            <w:tcW w:w="8652" w:type="dxa"/>
            <w:shd w:val="clear" w:color="auto" w:fill="FFFFFF" w:themeFill="background1"/>
            <w:tcMar>
              <w:top w:w="72" w:type="dxa"/>
              <w:left w:w="144" w:type="dxa"/>
              <w:bottom w:w="72" w:type="dxa"/>
              <w:right w:w="144" w:type="dxa"/>
            </w:tcMar>
            <w:hideMark/>
          </w:tcPr>
          <w:p w14:paraId="6D051DC4"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Система поощрения педагогов, участвующих в методической работе образовательной организации</w:t>
            </w:r>
          </w:p>
        </w:tc>
      </w:tr>
      <w:tr w:rsidR="004170F0" w:rsidRPr="004170F0" w14:paraId="37DD91CA" w14:textId="77777777" w:rsidTr="00214666">
        <w:trPr>
          <w:trHeight w:val="20"/>
        </w:trPr>
        <w:tc>
          <w:tcPr>
            <w:tcW w:w="557" w:type="dxa"/>
            <w:shd w:val="clear" w:color="auto" w:fill="FFFFFF" w:themeFill="background1"/>
            <w:tcMar>
              <w:top w:w="72" w:type="dxa"/>
              <w:left w:w="144" w:type="dxa"/>
              <w:bottom w:w="72" w:type="dxa"/>
              <w:right w:w="144" w:type="dxa"/>
            </w:tcMar>
            <w:hideMark/>
          </w:tcPr>
          <w:p w14:paraId="44640269"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13</w:t>
            </w:r>
          </w:p>
        </w:tc>
        <w:tc>
          <w:tcPr>
            <w:tcW w:w="8652" w:type="dxa"/>
            <w:shd w:val="clear" w:color="auto" w:fill="FFFFFF" w:themeFill="background1"/>
            <w:tcMar>
              <w:top w:w="72" w:type="dxa"/>
              <w:left w:w="144" w:type="dxa"/>
              <w:bottom w:w="72" w:type="dxa"/>
              <w:right w:w="144" w:type="dxa"/>
            </w:tcMar>
            <w:hideMark/>
          </w:tcPr>
          <w:p w14:paraId="4BBD4A70"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Улучшение показателей по основным направлениям методической работы по результатам самообследования</w:t>
            </w:r>
          </w:p>
        </w:tc>
      </w:tr>
      <w:tr w:rsidR="004170F0" w:rsidRPr="004170F0" w14:paraId="00017C86" w14:textId="77777777" w:rsidTr="00214666">
        <w:trPr>
          <w:trHeight w:val="20"/>
        </w:trPr>
        <w:tc>
          <w:tcPr>
            <w:tcW w:w="9209" w:type="dxa"/>
            <w:gridSpan w:val="2"/>
            <w:shd w:val="clear" w:color="auto" w:fill="D9D9D9" w:themeFill="background1" w:themeFillShade="D9"/>
            <w:tcMar>
              <w:top w:w="72" w:type="dxa"/>
              <w:left w:w="144" w:type="dxa"/>
              <w:bottom w:w="72" w:type="dxa"/>
              <w:right w:w="144" w:type="dxa"/>
            </w:tcMar>
            <w:hideMark/>
          </w:tcPr>
          <w:p w14:paraId="4A2EC9D3"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bCs/>
                <w:sz w:val="20"/>
                <w:szCs w:val="20"/>
              </w:rPr>
              <w:t>На муниципальном уровне:</w:t>
            </w:r>
          </w:p>
        </w:tc>
      </w:tr>
      <w:tr w:rsidR="004170F0" w:rsidRPr="004170F0" w14:paraId="2C391A4A" w14:textId="77777777" w:rsidTr="00214666">
        <w:trPr>
          <w:trHeight w:val="20"/>
        </w:trPr>
        <w:tc>
          <w:tcPr>
            <w:tcW w:w="557" w:type="dxa"/>
            <w:shd w:val="clear" w:color="auto" w:fill="FFFFFF" w:themeFill="background1"/>
            <w:tcMar>
              <w:top w:w="72" w:type="dxa"/>
              <w:left w:w="144" w:type="dxa"/>
              <w:bottom w:w="72" w:type="dxa"/>
              <w:right w:w="144" w:type="dxa"/>
            </w:tcMar>
            <w:hideMark/>
          </w:tcPr>
          <w:p w14:paraId="5412BE20"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1</w:t>
            </w:r>
          </w:p>
        </w:tc>
        <w:tc>
          <w:tcPr>
            <w:tcW w:w="8652" w:type="dxa"/>
            <w:shd w:val="clear" w:color="auto" w:fill="FFFFFF" w:themeFill="background1"/>
            <w:tcMar>
              <w:top w:w="72" w:type="dxa"/>
              <w:left w:w="144" w:type="dxa"/>
              <w:bottom w:w="72" w:type="dxa"/>
              <w:right w:w="144" w:type="dxa"/>
            </w:tcMar>
            <w:hideMark/>
          </w:tcPr>
          <w:p w14:paraId="6E14BA39"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Методические структуры, обеспечивающие методическую помощь педагогическим работникам на муниципальном уровне, в том числе модель методической службы</w:t>
            </w:r>
          </w:p>
        </w:tc>
      </w:tr>
      <w:tr w:rsidR="004170F0" w:rsidRPr="004170F0" w14:paraId="1E7CDD0E" w14:textId="77777777" w:rsidTr="00214666">
        <w:trPr>
          <w:trHeight w:val="20"/>
        </w:trPr>
        <w:tc>
          <w:tcPr>
            <w:tcW w:w="557" w:type="dxa"/>
            <w:shd w:val="clear" w:color="auto" w:fill="FFFFFF" w:themeFill="background1"/>
            <w:tcMar>
              <w:top w:w="72" w:type="dxa"/>
              <w:left w:w="144" w:type="dxa"/>
              <w:bottom w:w="72" w:type="dxa"/>
              <w:right w:w="144" w:type="dxa"/>
            </w:tcMar>
            <w:hideMark/>
          </w:tcPr>
          <w:p w14:paraId="25B24CD8"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2</w:t>
            </w:r>
          </w:p>
        </w:tc>
        <w:tc>
          <w:tcPr>
            <w:tcW w:w="8652" w:type="dxa"/>
            <w:shd w:val="clear" w:color="auto" w:fill="FFFFFF" w:themeFill="background1"/>
            <w:tcMar>
              <w:top w:w="72" w:type="dxa"/>
              <w:left w:w="144" w:type="dxa"/>
              <w:bottom w:w="72" w:type="dxa"/>
              <w:right w:w="144" w:type="dxa"/>
            </w:tcMar>
            <w:hideMark/>
          </w:tcPr>
          <w:p w14:paraId="443ACAA4"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Нормативно-правовая основа методической деятельности, нацеленная на реализацию целевых федеральных, региональных и муниципальных проектов/программ в сфере образования, развитие муниципальной системы образования</w:t>
            </w:r>
          </w:p>
        </w:tc>
      </w:tr>
      <w:tr w:rsidR="004170F0" w:rsidRPr="004170F0" w14:paraId="421AE598" w14:textId="77777777" w:rsidTr="00214666">
        <w:trPr>
          <w:trHeight w:val="20"/>
        </w:trPr>
        <w:tc>
          <w:tcPr>
            <w:tcW w:w="557" w:type="dxa"/>
            <w:shd w:val="clear" w:color="auto" w:fill="FFFFFF" w:themeFill="background1"/>
            <w:tcMar>
              <w:top w:w="72" w:type="dxa"/>
              <w:left w:w="144" w:type="dxa"/>
              <w:bottom w:w="72" w:type="dxa"/>
              <w:right w:w="144" w:type="dxa"/>
            </w:tcMar>
            <w:hideMark/>
          </w:tcPr>
          <w:p w14:paraId="37393602"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3</w:t>
            </w:r>
          </w:p>
        </w:tc>
        <w:tc>
          <w:tcPr>
            <w:tcW w:w="8652" w:type="dxa"/>
            <w:shd w:val="clear" w:color="auto" w:fill="FFFFFF" w:themeFill="background1"/>
            <w:tcMar>
              <w:top w:w="72" w:type="dxa"/>
              <w:left w:w="144" w:type="dxa"/>
              <w:bottom w:w="72" w:type="dxa"/>
              <w:right w:w="144" w:type="dxa"/>
            </w:tcMar>
            <w:hideMark/>
          </w:tcPr>
          <w:p w14:paraId="28D9AEFD"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Осуществление тьюторства (кураторства) краевых, муниципальных проектов/программ, инновационных проектов</w:t>
            </w:r>
          </w:p>
        </w:tc>
      </w:tr>
      <w:tr w:rsidR="004170F0" w:rsidRPr="004170F0" w14:paraId="15E1D5CF" w14:textId="77777777" w:rsidTr="00214666">
        <w:trPr>
          <w:trHeight w:val="20"/>
        </w:trPr>
        <w:tc>
          <w:tcPr>
            <w:tcW w:w="557" w:type="dxa"/>
            <w:vMerge w:val="restart"/>
            <w:shd w:val="clear" w:color="auto" w:fill="FFFFFF" w:themeFill="background1"/>
            <w:tcMar>
              <w:top w:w="72" w:type="dxa"/>
              <w:left w:w="144" w:type="dxa"/>
              <w:bottom w:w="72" w:type="dxa"/>
              <w:right w:w="144" w:type="dxa"/>
            </w:tcMar>
            <w:hideMark/>
          </w:tcPr>
          <w:p w14:paraId="1CE6CF37"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4</w:t>
            </w:r>
          </w:p>
        </w:tc>
        <w:tc>
          <w:tcPr>
            <w:tcW w:w="8652" w:type="dxa"/>
            <w:shd w:val="clear" w:color="auto" w:fill="FFFFFF" w:themeFill="background1"/>
            <w:tcMar>
              <w:top w:w="72" w:type="dxa"/>
              <w:left w:w="144" w:type="dxa"/>
              <w:bottom w:w="72" w:type="dxa"/>
              <w:right w:w="144" w:type="dxa"/>
            </w:tcMar>
            <w:hideMark/>
          </w:tcPr>
          <w:p w14:paraId="5DA82009"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 xml:space="preserve">Эффективные формы методической работы, в т.ч. сетевые (районные/городские профессиональные объединения педагогических работников): </w:t>
            </w:r>
          </w:p>
        </w:tc>
      </w:tr>
      <w:tr w:rsidR="004170F0" w:rsidRPr="004170F0" w14:paraId="77538272" w14:textId="77777777" w:rsidTr="00214666">
        <w:trPr>
          <w:trHeight w:val="20"/>
        </w:trPr>
        <w:tc>
          <w:tcPr>
            <w:tcW w:w="557" w:type="dxa"/>
            <w:vMerge/>
            <w:shd w:val="clear" w:color="auto" w:fill="FFFFFF" w:themeFill="background1"/>
            <w:vAlign w:val="center"/>
            <w:hideMark/>
          </w:tcPr>
          <w:p w14:paraId="13D42631" w14:textId="77777777" w:rsidR="004170F0" w:rsidRPr="004170F0" w:rsidRDefault="004170F0" w:rsidP="00214666">
            <w:pPr>
              <w:spacing w:after="0" w:line="240" w:lineRule="auto"/>
              <w:jc w:val="both"/>
              <w:rPr>
                <w:rFonts w:ascii="Times New Roman" w:hAnsi="Times New Roman" w:cs="Times New Roman"/>
                <w:sz w:val="20"/>
                <w:szCs w:val="20"/>
              </w:rPr>
            </w:pPr>
          </w:p>
        </w:tc>
        <w:tc>
          <w:tcPr>
            <w:tcW w:w="8652" w:type="dxa"/>
            <w:shd w:val="clear" w:color="auto" w:fill="FFFFFF" w:themeFill="background1"/>
            <w:tcMar>
              <w:top w:w="72" w:type="dxa"/>
              <w:left w:w="144" w:type="dxa"/>
              <w:bottom w:w="72" w:type="dxa"/>
              <w:right w:w="144" w:type="dxa"/>
            </w:tcMar>
            <w:hideMark/>
          </w:tcPr>
          <w:p w14:paraId="4CC9DDEC"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осуществляющие свою деятельность по актуальным направлениям развития образования</w:t>
            </w:r>
          </w:p>
        </w:tc>
      </w:tr>
      <w:tr w:rsidR="004170F0" w:rsidRPr="004170F0" w14:paraId="16E14B6A" w14:textId="77777777" w:rsidTr="00214666">
        <w:trPr>
          <w:trHeight w:val="20"/>
        </w:trPr>
        <w:tc>
          <w:tcPr>
            <w:tcW w:w="557" w:type="dxa"/>
            <w:vMerge/>
            <w:shd w:val="clear" w:color="auto" w:fill="FFFFFF" w:themeFill="background1"/>
            <w:vAlign w:val="center"/>
            <w:hideMark/>
          </w:tcPr>
          <w:p w14:paraId="59C035D7" w14:textId="77777777" w:rsidR="004170F0" w:rsidRPr="004170F0" w:rsidRDefault="004170F0" w:rsidP="00214666">
            <w:pPr>
              <w:spacing w:after="0" w:line="240" w:lineRule="auto"/>
              <w:jc w:val="both"/>
              <w:rPr>
                <w:rFonts w:ascii="Times New Roman" w:hAnsi="Times New Roman" w:cs="Times New Roman"/>
                <w:sz w:val="20"/>
                <w:szCs w:val="20"/>
              </w:rPr>
            </w:pPr>
          </w:p>
        </w:tc>
        <w:tc>
          <w:tcPr>
            <w:tcW w:w="8652" w:type="dxa"/>
            <w:shd w:val="clear" w:color="auto" w:fill="FFFFFF" w:themeFill="background1"/>
            <w:tcMar>
              <w:top w:w="72" w:type="dxa"/>
              <w:left w:w="144" w:type="dxa"/>
              <w:bottom w:w="72" w:type="dxa"/>
              <w:right w:w="144" w:type="dxa"/>
            </w:tcMar>
            <w:hideMark/>
          </w:tcPr>
          <w:p w14:paraId="3DDE5EA2"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направленные на решение проблем и затруднений педагогов</w:t>
            </w:r>
          </w:p>
        </w:tc>
      </w:tr>
      <w:tr w:rsidR="004170F0" w:rsidRPr="004170F0" w14:paraId="2778A1D5" w14:textId="77777777" w:rsidTr="00214666">
        <w:trPr>
          <w:trHeight w:val="20"/>
        </w:trPr>
        <w:tc>
          <w:tcPr>
            <w:tcW w:w="557" w:type="dxa"/>
            <w:shd w:val="clear" w:color="auto" w:fill="FFFFFF" w:themeFill="background1"/>
            <w:tcMar>
              <w:top w:w="72" w:type="dxa"/>
              <w:left w:w="144" w:type="dxa"/>
              <w:bottom w:w="72" w:type="dxa"/>
              <w:right w:w="144" w:type="dxa"/>
            </w:tcMar>
            <w:hideMark/>
          </w:tcPr>
          <w:p w14:paraId="5C16DDD3"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5</w:t>
            </w:r>
          </w:p>
        </w:tc>
        <w:tc>
          <w:tcPr>
            <w:tcW w:w="8652" w:type="dxa"/>
            <w:shd w:val="clear" w:color="auto" w:fill="FFFFFF" w:themeFill="background1"/>
            <w:tcMar>
              <w:top w:w="72" w:type="dxa"/>
              <w:left w:w="144" w:type="dxa"/>
              <w:bottom w:w="72" w:type="dxa"/>
              <w:right w:w="144" w:type="dxa"/>
            </w:tcMar>
            <w:hideMark/>
          </w:tcPr>
          <w:p w14:paraId="7448C9F5"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Активные формы профессионального взаимодействия (общения), в т.ч. сетевые, ориентированные на формирование и развитие профессиональных компетенций педагогов (научно-методические мероприятия: конференции, слеты, форумы, модельные семинары и др.)</w:t>
            </w:r>
          </w:p>
        </w:tc>
      </w:tr>
      <w:tr w:rsidR="004170F0" w:rsidRPr="004170F0" w14:paraId="6F997326" w14:textId="77777777" w:rsidTr="00214666">
        <w:trPr>
          <w:trHeight w:val="20"/>
        </w:trPr>
        <w:tc>
          <w:tcPr>
            <w:tcW w:w="557" w:type="dxa"/>
            <w:shd w:val="clear" w:color="auto" w:fill="FFFFFF" w:themeFill="background1"/>
            <w:tcMar>
              <w:top w:w="72" w:type="dxa"/>
              <w:left w:w="144" w:type="dxa"/>
              <w:bottom w:w="72" w:type="dxa"/>
              <w:right w:w="144" w:type="dxa"/>
            </w:tcMar>
            <w:hideMark/>
          </w:tcPr>
          <w:p w14:paraId="59E53C86"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6</w:t>
            </w:r>
          </w:p>
        </w:tc>
        <w:tc>
          <w:tcPr>
            <w:tcW w:w="8652" w:type="dxa"/>
            <w:shd w:val="clear" w:color="auto" w:fill="FFFFFF" w:themeFill="background1"/>
            <w:tcMar>
              <w:top w:w="72" w:type="dxa"/>
              <w:left w:w="144" w:type="dxa"/>
              <w:bottom w:w="72" w:type="dxa"/>
              <w:right w:w="144" w:type="dxa"/>
            </w:tcMar>
            <w:hideMark/>
          </w:tcPr>
          <w:p w14:paraId="4A4FB9D8"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Система выявления, обобщения, распространения, тиражирования, внедрения лучших практик педагогов и руководителей</w:t>
            </w:r>
          </w:p>
        </w:tc>
      </w:tr>
      <w:tr w:rsidR="004170F0" w:rsidRPr="004170F0" w14:paraId="2EEF8609" w14:textId="77777777" w:rsidTr="00214666">
        <w:trPr>
          <w:trHeight w:val="20"/>
        </w:trPr>
        <w:tc>
          <w:tcPr>
            <w:tcW w:w="557" w:type="dxa"/>
            <w:shd w:val="clear" w:color="auto" w:fill="FFFFFF" w:themeFill="background1"/>
            <w:tcMar>
              <w:top w:w="72" w:type="dxa"/>
              <w:left w:w="144" w:type="dxa"/>
              <w:bottom w:w="72" w:type="dxa"/>
              <w:right w:w="144" w:type="dxa"/>
            </w:tcMar>
            <w:hideMark/>
          </w:tcPr>
          <w:p w14:paraId="6CE37748"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7</w:t>
            </w:r>
          </w:p>
        </w:tc>
        <w:tc>
          <w:tcPr>
            <w:tcW w:w="8652" w:type="dxa"/>
            <w:shd w:val="clear" w:color="auto" w:fill="FFFFFF" w:themeFill="background1"/>
            <w:tcMar>
              <w:top w:w="72" w:type="dxa"/>
              <w:left w:w="144" w:type="dxa"/>
              <w:bottom w:w="72" w:type="dxa"/>
              <w:right w:w="144" w:type="dxa"/>
            </w:tcMar>
            <w:hideMark/>
          </w:tcPr>
          <w:p w14:paraId="6D63F65F"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 xml:space="preserve">Система профессиональных конкурсов для разных категорий педагогических работников /участников </w:t>
            </w:r>
          </w:p>
        </w:tc>
      </w:tr>
      <w:tr w:rsidR="004170F0" w:rsidRPr="004170F0" w14:paraId="6A8F2B19" w14:textId="77777777" w:rsidTr="00214666">
        <w:trPr>
          <w:trHeight w:val="20"/>
        </w:trPr>
        <w:tc>
          <w:tcPr>
            <w:tcW w:w="557" w:type="dxa"/>
            <w:shd w:val="clear" w:color="auto" w:fill="FFFFFF" w:themeFill="background1"/>
            <w:tcMar>
              <w:top w:w="72" w:type="dxa"/>
              <w:left w:w="144" w:type="dxa"/>
              <w:bottom w:w="72" w:type="dxa"/>
              <w:right w:w="144" w:type="dxa"/>
            </w:tcMar>
            <w:hideMark/>
          </w:tcPr>
          <w:p w14:paraId="35F5D3EC"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8</w:t>
            </w:r>
          </w:p>
        </w:tc>
        <w:tc>
          <w:tcPr>
            <w:tcW w:w="8652" w:type="dxa"/>
            <w:shd w:val="clear" w:color="auto" w:fill="FFFFFF" w:themeFill="background1"/>
            <w:tcMar>
              <w:top w:w="72" w:type="dxa"/>
              <w:left w:w="144" w:type="dxa"/>
              <w:bottom w:w="72" w:type="dxa"/>
              <w:right w:w="144" w:type="dxa"/>
            </w:tcMar>
            <w:hideMark/>
          </w:tcPr>
          <w:p w14:paraId="32CFD79B"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Система поддержки и сопровождения разных категорий педагогических работников</w:t>
            </w:r>
          </w:p>
        </w:tc>
      </w:tr>
      <w:tr w:rsidR="004170F0" w:rsidRPr="004170F0" w14:paraId="3A07EC65" w14:textId="77777777" w:rsidTr="00214666">
        <w:trPr>
          <w:trHeight w:val="20"/>
        </w:trPr>
        <w:tc>
          <w:tcPr>
            <w:tcW w:w="557" w:type="dxa"/>
            <w:shd w:val="clear" w:color="auto" w:fill="FFFFFF" w:themeFill="background1"/>
            <w:tcMar>
              <w:top w:w="72" w:type="dxa"/>
              <w:left w:w="144" w:type="dxa"/>
              <w:bottom w:w="72" w:type="dxa"/>
              <w:right w:w="144" w:type="dxa"/>
            </w:tcMar>
            <w:hideMark/>
          </w:tcPr>
          <w:p w14:paraId="11755D77"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lastRenderedPageBreak/>
              <w:t>9</w:t>
            </w:r>
          </w:p>
        </w:tc>
        <w:tc>
          <w:tcPr>
            <w:tcW w:w="8652" w:type="dxa"/>
            <w:shd w:val="clear" w:color="auto" w:fill="FFFFFF" w:themeFill="background1"/>
            <w:tcMar>
              <w:top w:w="72" w:type="dxa"/>
              <w:left w:w="144" w:type="dxa"/>
              <w:bottom w:w="72" w:type="dxa"/>
              <w:right w:w="144" w:type="dxa"/>
            </w:tcMar>
            <w:hideMark/>
          </w:tcPr>
          <w:p w14:paraId="5E8F499D"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Система поощрения педагогов, руководителей, вносящих свой профессиональный вклад в научно-методическую работу муниципалитета</w:t>
            </w:r>
          </w:p>
        </w:tc>
      </w:tr>
    </w:tbl>
    <w:p w14:paraId="5D04A8CB" w14:textId="77777777" w:rsidR="004170F0" w:rsidRPr="004170F0" w:rsidRDefault="004170F0" w:rsidP="004170F0">
      <w:pPr>
        <w:rPr>
          <w:rFonts w:ascii="Times New Roman" w:hAnsi="Times New Roman" w:cs="Times New Roman"/>
        </w:rPr>
      </w:pPr>
      <w:r w:rsidRPr="004170F0">
        <w:rPr>
          <w:rFonts w:ascii="Times New Roman" w:hAnsi="Times New Roman" w:cs="Times New Roman"/>
        </w:rP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540"/>
        <w:gridCol w:w="8669"/>
      </w:tblGrid>
      <w:tr w:rsidR="004170F0" w:rsidRPr="004170F0" w14:paraId="3A7AFA9E" w14:textId="77777777" w:rsidTr="00214666">
        <w:trPr>
          <w:trHeight w:val="20"/>
        </w:trPr>
        <w:tc>
          <w:tcPr>
            <w:tcW w:w="9209" w:type="dxa"/>
            <w:gridSpan w:val="2"/>
            <w:shd w:val="clear" w:color="auto" w:fill="D9D9D9" w:themeFill="background1" w:themeFillShade="D9"/>
            <w:tcMar>
              <w:top w:w="72" w:type="dxa"/>
              <w:left w:w="144" w:type="dxa"/>
              <w:bottom w:w="72" w:type="dxa"/>
              <w:right w:w="144" w:type="dxa"/>
            </w:tcMar>
            <w:hideMark/>
          </w:tcPr>
          <w:p w14:paraId="16CC663D"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bCs/>
                <w:sz w:val="20"/>
                <w:szCs w:val="20"/>
              </w:rPr>
              <w:lastRenderedPageBreak/>
              <w:t>Региональный уровень</w:t>
            </w:r>
          </w:p>
        </w:tc>
      </w:tr>
      <w:tr w:rsidR="004170F0" w:rsidRPr="004170F0" w14:paraId="02CBC890" w14:textId="77777777" w:rsidTr="00214666">
        <w:trPr>
          <w:trHeight w:val="20"/>
        </w:trPr>
        <w:tc>
          <w:tcPr>
            <w:tcW w:w="540" w:type="dxa"/>
            <w:shd w:val="clear" w:color="auto" w:fill="FFFFFF" w:themeFill="background1"/>
            <w:tcMar>
              <w:top w:w="72" w:type="dxa"/>
              <w:left w:w="144" w:type="dxa"/>
              <w:bottom w:w="72" w:type="dxa"/>
              <w:right w:w="144" w:type="dxa"/>
            </w:tcMar>
            <w:hideMark/>
          </w:tcPr>
          <w:p w14:paraId="1AED4BAE"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1</w:t>
            </w:r>
          </w:p>
        </w:tc>
        <w:tc>
          <w:tcPr>
            <w:tcW w:w="8669" w:type="dxa"/>
            <w:shd w:val="clear" w:color="auto" w:fill="FFFFFF" w:themeFill="background1"/>
            <w:tcMar>
              <w:top w:w="72" w:type="dxa"/>
              <w:left w:w="144" w:type="dxa"/>
              <w:bottom w:w="72" w:type="dxa"/>
              <w:right w:w="144" w:type="dxa"/>
            </w:tcMar>
            <w:hideMark/>
          </w:tcPr>
          <w:p w14:paraId="1C7D023E"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Доля педагогических работников и управленческих кадров, прошедших диагностику профессиональных дефицитов в ЦНППМПР</w:t>
            </w:r>
          </w:p>
        </w:tc>
      </w:tr>
      <w:tr w:rsidR="004170F0" w:rsidRPr="004170F0" w14:paraId="0CC9276B" w14:textId="77777777" w:rsidTr="00214666">
        <w:trPr>
          <w:trHeight w:val="20"/>
        </w:trPr>
        <w:tc>
          <w:tcPr>
            <w:tcW w:w="540" w:type="dxa"/>
            <w:shd w:val="clear" w:color="auto" w:fill="FFFFFF" w:themeFill="background1"/>
            <w:tcMar>
              <w:top w:w="72" w:type="dxa"/>
              <w:left w:w="144" w:type="dxa"/>
              <w:bottom w:w="72" w:type="dxa"/>
              <w:right w:w="144" w:type="dxa"/>
            </w:tcMar>
            <w:hideMark/>
          </w:tcPr>
          <w:p w14:paraId="5ED9ED17"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2</w:t>
            </w:r>
          </w:p>
        </w:tc>
        <w:tc>
          <w:tcPr>
            <w:tcW w:w="8669" w:type="dxa"/>
            <w:shd w:val="clear" w:color="auto" w:fill="FFFFFF" w:themeFill="background1"/>
            <w:tcMar>
              <w:top w:w="72" w:type="dxa"/>
              <w:left w:w="144" w:type="dxa"/>
              <w:bottom w:w="72" w:type="dxa"/>
              <w:right w:w="144" w:type="dxa"/>
            </w:tcMar>
            <w:hideMark/>
          </w:tcPr>
          <w:p w14:paraId="69696EB6"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Доля педагогических работников и управленческих кадров, для которых разработаны индивидуальные образовательные маршруты на основе результатов диагностики профессиональных дефицитов в ЦНППМПР</w:t>
            </w:r>
          </w:p>
        </w:tc>
      </w:tr>
      <w:tr w:rsidR="004170F0" w:rsidRPr="004170F0" w14:paraId="44A610A1" w14:textId="77777777" w:rsidTr="00214666">
        <w:trPr>
          <w:trHeight w:val="20"/>
        </w:trPr>
        <w:tc>
          <w:tcPr>
            <w:tcW w:w="540" w:type="dxa"/>
            <w:shd w:val="clear" w:color="auto" w:fill="FFFFFF" w:themeFill="background1"/>
            <w:tcMar>
              <w:top w:w="72" w:type="dxa"/>
              <w:left w:w="144" w:type="dxa"/>
              <w:bottom w:w="72" w:type="dxa"/>
              <w:right w:w="144" w:type="dxa"/>
            </w:tcMar>
            <w:hideMark/>
          </w:tcPr>
          <w:p w14:paraId="1BF9EB8C"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3</w:t>
            </w:r>
          </w:p>
        </w:tc>
        <w:tc>
          <w:tcPr>
            <w:tcW w:w="8669" w:type="dxa"/>
            <w:shd w:val="clear" w:color="auto" w:fill="FFFFFF" w:themeFill="background1"/>
            <w:tcMar>
              <w:top w:w="72" w:type="dxa"/>
              <w:left w:w="144" w:type="dxa"/>
              <w:bottom w:w="72" w:type="dxa"/>
              <w:right w:w="144" w:type="dxa"/>
            </w:tcMar>
            <w:hideMark/>
          </w:tcPr>
          <w:p w14:paraId="5DCE0BC3"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Доля педагогических работников, освоивших программы дополнительного профессионального образования, вошедшие в ФР ДПП и подобранные с учетом диагностики профессиональных дефицитов в ЦНППМПР</w:t>
            </w:r>
          </w:p>
        </w:tc>
      </w:tr>
      <w:tr w:rsidR="004170F0" w:rsidRPr="004170F0" w14:paraId="77792128" w14:textId="77777777" w:rsidTr="00214666">
        <w:trPr>
          <w:trHeight w:val="20"/>
        </w:trPr>
        <w:tc>
          <w:tcPr>
            <w:tcW w:w="540" w:type="dxa"/>
            <w:shd w:val="clear" w:color="auto" w:fill="FFFFFF" w:themeFill="background1"/>
            <w:tcMar>
              <w:top w:w="72" w:type="dxa"/>
              <w:left w:w="144" w:type="dxa"/>
              <w:bottom w:w="72" w:type="dxa"/>
              <w:right w:w="144" w:type="dxa"/>
            </w:tcMar>
            <w:hideMark/>
          </w:tcPr>
          <w:p w14:paraId="31D8D3B2"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4</w:t>
            </w:r>
          </w:p>
        </w:tc>
        <w:tc>
          <w:tcPr>
            <w:tcW w:w="8669" w:type="dxa"/>
            <w:shd w:val="clear" w:color="auto" w:fill="FFFFFF" w:themeFill="background1"/>
            <w:tcMar>
              <w:top w:w="72" w:type="dxa"/>
              <w:left w:w="144" w:type="dxa"/>
              <w:bottom w:w="72" w:type="dxa"/>
              <w:right w:w="144" w:type="dxa"/>
            </w:tcMar>
            <w:hideMark/>
          </w:tcPr>
          <w:p w14:paraId="663E1A05"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Доля управленческих команд образовательных организаций, повысивших свою квалификацию по вопросам эффективности управления качеством образования</w:t>
            </w:r>
          </w:p>
        </w:tc>
      </w:tr>
      <w:tr w:rsidR="004170F0" w:rsidRPr="004170F0" w14:paraId="6AAE8005" w14:textId="77777777" w:rsidTr="00214666">
        <w:trPr>
          <w:trHeight w:val="20"/>
        </w:trPr>
        <w:tc>
          <w:tcPr>
            <w:tcW w:w="540" w:type="dxa"/>
            <w:shd w:val="clear" w:color="auto" w:fill="FFFFFF" w:themeFill="background1"/>
            <w:tcMar>
              <w:top w:w="72" w:type="dxa"/>
              <w:left w:w="144" w:type="dxa"/>
              <w:bottom w:w="72" w:type="dxa"/>
              <w:right w:w="144" w:type="dxa"/>
            </w:tcMar>
            <w:hideMark/>
          </w:tcPr>
          <w:p w14:paraId="7CF9F895"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5</w:t>
            </w:r>
          </w:p>
        </w:tc>
        <w:tc>
          <w:tcPr>
            <w:tcW w:w="8669" w:type="dxa"/>
            <w:shd w:val="clear" w:color="auto" w:fill="FFFFFF" w:themeFill="background1"/>
            <w:tcMar>
              <w:top w:w="72" w:type="dxa"/>
              <w:left w:w="144" w:type="dxa"/>
              <w:bottom w:w="72" w:type="dxa"/>
              <w:right w:w="144" w:type="dxa"/>
            </w:tcMar>
            <w:hideMark/>
          </w:tcPr>
          <w:p w14:paraId="1CC2727A"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Доля программ ДППО, размещенных в ФР ДПП, в общем количестве программ ДППО, реализуемых ДИРО</w:t>
            </w:r>
          </w:p>
        </w:tc>
      </w:tr>
      <w:tr w:rsidR="004170F0" w:rsidRPr="004170F0" w14:paraId="24963F8E" w14:textId="77777777" w:rsidTr="00214666">
        <w:trPr>
          <w:trHeight w:val="20"/>
        </w:trPr>
        <w:tc>
          <w:tcPr>
            <w:tcW w:w="540" w:type="dxa"/>
            <w:shd w:val="clear" w:color="auto" w:fill="FFFFFF" w:themeFill="background1"/>
            <w:tcMar>
              <w:top w:w="72" w:type="dxa"/>
              <w:left w:w="144" w:type="dxa"/>
              <w:bottom w:w="72" w:type="dxa"/>
              <w:right w:w="144" w:type="dxa"/>
            </w:tcMar>
            <w:hideMark/>
          </w:tcPr>
          <w:p w14:paraId="43722784"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6</w:t>
            </w:r>
          </w:p>
        </w:tc>
        <w:tc>
          <w:tcPr>
            <w:tcW w:w="8669" w:type="dxa"/>
            <w:shd w:val="clear" w:color="auto" w:fill="FFFFFF" w:themeFill="background1"/>
            <w:tcMar>
              <w:top w:w="72" w:type="dxa"/>
              <w:left w:w="144" w:type="dxa"/>
              <w:bottom w:w="72" w:type="dxa"/>
              <w:right w:w="144" w:type="dxa"/>
            </w:tcMar>
            <w:hideMark/>
          </w:tcPr>
          <w:p w14:paraId="0D62DBC8"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Эффективность деятельности Регионального методического актива</w:t>
            </w:r>
          </w:p>
        </w:tc>
      </w:tr>
      <w:tr w:rsidR="004170F0" w:rsidRPr="004170F0" w14:paraId="02EB6F3B" w14:textId="77777777" w:rsidTr="00214666">
        <w:trPr>
          <w:trHeight w:val="20"/>
        </w:trPr>
        <w:tc>
          <w:tcPr>
            <w:tcW w:w="540" w:type="dxa"/>
            <w:shd w:val="clear" w:color="auto" w:fill="FFFFFF" w:themeFill="background1"/>
            <w:tcMar>
              <w:top w:w="72" w:type="dxa"/>
              <w:left w:w="144" w:type="dxa"/>
              <w:bottom w:w="72" w:type="dxa"/>
              <w:right w:w="144" w:type="dxa"/>
            </w:tcMar>
            <w:hideMark/>
          </w:tcPr>
          <w:p w14:paraId="3310F165"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7</w:t>
            </w:r>
          </w:p>
        </w:tc>
        <w:tc>
          <w:tcPr>
            <w:tcW w:w="8669" w:type="dxa"/>
            <w:shd w:val="clear" w:color="auto" w:fill="FFFFFF" w:themeFill="background1"/>
            <w:tcMar>
              <w:top w:w="72" w:type="dxa"/>
              <w:left w:w="144" w:type="dxa"/>
              <w:bottom w:w="72" w:type="dxa"/>
              <w:right w:w="144" w:type="dxa"/>
            </w:tcMar>
            <w:hideMark/>
          </w:tcPr>
          <w:p w14:paraId="2C097C1F"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Система поощрения на региональном уровне педагогов, руководителей учреждений и органов образования за участие в развитии региональной системы повышения профессионализма педагогов (руководителей)</w:t>
            </w:r>
          </w:p>
        </w:tc>
      </w:tr>
      <w:tr w:rsidR="004170F0" w:rsidRPr="004170F0" w14:paraId="7CFCCEAE" w14:textId="77777777" w:rsidTr="00214666">
        <w:trPr>
          <w:trHeight w:val="20"/>
        </w:trPr>
        <w:tc>
          <w:tcPr>
            <w:tcW w:w="540" w:type="dxa"/>
            <w:shd w:val="clear" w:color="auto" w:fill="FFFFFF" w:themeFill="background1"/>
            <w:tcMar>
              <w:top w:w="72" w:type="dxa"/>
              <w:left w:w="144" w:type="dxa"/>
              <w:bottom w:w="72" w:type="dxa"/>
              <w:right w:w="144" w:type="dxa"/>
            </w:tcMar>
          </w:tcPr>
          <w:p w14:paraId="1D16E63B"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8</w:t>
            </w:r>
          </w:p>
        </w:tc>
        <w:tc>
          <w:tcPr>
            <w:tcW w:w="8669" w:type="dxa"/>
            <w:shd w:val="clear" w:color="auto" w:fill="FFFFFF" w:themeFill="background1"/>
            <w:tcMar>
              <w:top w:w="72" w:type="dxa"/>
              <w:left w:w="144" w:type="dxa"/>
              <w:bottom w:w="72" w:type="dxa"/>
              <w:right w:w="144" w:type="dxa"/>
            </w:tcMar>
          </w:tcPr>
          <w:p w14:paraId="128B16F7" w14:textId="77777777" w:rsidR="004170F0" w:rsidRPr="004170F0" w:rsidRDefault="004170F0" w:rsidP="00214666">
            <w:pPr>
              <w:spacing w:after="0" w:line="240" w:lineRule="auto"/>
              <w:jc w:val="both"/>
              <w:rPr>
                <w:rFonts w:ascii="Times New Roman" w:hAnsi="Times New Roman" w:cs="Times New Roman"/>
                <w:sz w:val="20"/>
                <w:szCs w:val="20"/>
              </w:rPr>
            </w:pPr>
            <w:r w:rsidRPr="004170F0">
              <w:rPr>
                <w:rFonts w:ascii="Times New Roman" w:hAnsi="Times New Roman" w:cs="Times New Roman"/>
                <w:sz w:val="20"/>
                <w:szCs w:val="20"/>
              </w:rPr>
              <w:t>Разработка методических рекомендаций, методических пособий для педагогов, руководителей, образовательных организаций</w:t>
            </w:r>
          </w:p>
        </w:tc>
      </w:tr>
    </w:tbl>
    <w:p w14:paraId="0991D7F5" w14:textId="77777777" w:rsidR="004170F0" w:rsidRPr="004170F0" w:rsidRDefault="004170F0" w:rsidP="004170F0">
      <w:pPr>
        <w:spacing w:after="0" w:line="240" w:lineRule="auto"/>
        <w:jc w:val="both"/>
        <w:rPr>
          <w:rFonts w:ascii="Times New Roman" w:hAnsi="Times New Roman" w:cs="Times New Roman"/>
          <w:color w:val="FF0000"/>
          <w:sz w:val="20"/>
          <w:szCs w:val="20"/>
        </w:rPr>
      </w:pPr>
    </w:p>
    <w:p w14:paraId="3B169777" w14:textId="77777777" w:rsidR="004170F0" w:rsidRPr="004170F0" w:rsidRDefault="004170F0" w:rsidP="004170F0">
      <w:pPr>
        <w:spacing w:after="0" w:line="240" w:lineRule="auto"/>
        <w:jc w:val="center"/>
        <w:rPr>
          <w:rFonts w:ascii="Times New Roman" w:hAnsi="Times New Roman" w:cs="Times New Roman"/>
          <w:color w:val="833C0B" w:themeColor="accent2" w:themeShade="80"/>
          <w:sz w:val="16"/>
          <w:szCs w:val="16"/>
        </w:rPr>
      </w:pPr>
    </w:p>
    <w:p w14:paraId="6CBD7251" w14:textId="77777777" w:rsidR="004170F0" w:rsidRPr="004170F0" w:rsidRDefault="004170F0" w:rsidP="004170F0">
      <w:pPr>
        <w:spacing w:after="0" w:line="276" w:lineRule="auto"/>
        <w:ind w:right="-1"/>
        <w:jc w:val="center"/>
        <w:rPr>
          <w:rFonts w:ascii="Times New Roman" w:eastAsia="Times New Roman" w:hAnsi="Times New Roman" w:cs="Times New Roman"/>
          <w:lang w:eastAsia="ru-RU"/>
        </w:rPr>
      </w:pPr>
      <w:r w:rsidRPr="004170F0">
        <w:rPr>
          <w:rFonts w:ascii="Times New Roman" w:hAnsi="Times New Roman" w:cs="Times New Roman"/>
          <w:noProof/>
          <w:lang w:eastAsia="ru-RU"/>
        </w:rPr>
        <w:drawing>
          <wp:inline distT="0" distB="0" distL="0" distR="0" wp14:anchorId="21A04A13" wp14:editId="1D467FFD">
            <wp:extent cx="425450" cy="222696"/>
            <wp:effectExtent l="0" t="0" r="0" b="6350"/>
            <wp:docPr id="609" name="Рисунок 609"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34A8D285" wp14:editId="4BA10857">
            <wp:extent cx="425450" cy="222696"/>
            <wp:effectExtent l="0" t="0" r="0" b="6350"/>
            <wp:docPr id="610" name="Рисунок 610"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7BC9CB24" wp14:editId="0783269B">
            <wp:extent cx="425450" cy="222696"/>
            <wp:effectExtent l="0" t="0" r="0" b="6350"/>
            <wp:docPr id="611" name="Рисунок 611"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3AD76F35" w14:textId="77777777" w:rsidR="004170F0" w:rsidRPr="004170F0" w:rsidRDefault="004170F0" w:rsidP="004170F0">
      <w:pPr>
        <w:rPr>
          <w:rFonts w:ascii="Times New Roman" w:hAnsi="Times New Roman" w:cs="Times New Roman"/>
          <w:color w:val="683400"/>
          <w:sz w:val="24"/>
          <w:szCs w:val="24"/>
        </w:rPr>
      </w:pPr>
    </w:p>
    <w:p w14:paraId="75D21FBD" w14:textId="77777777" w:rsidR="004170F0" w:rsidRPr="004170F0" w:rsidRDefault="004170F0" w:rsidP="004170F0">
      <w:pPr>
        <w:spacing w:after="0" w:line="240" w:lineRule="auto"/>
        <w:jc w:val="center"/>
        <w:rPr>
          <w:rFonts w:ascii="Times New Roman" w:hAnsi="Times New Roman" w:cs="Times New Roman"/>
          <w:color w:val="000000" w:themeColor="text1"/>
        </w:rPr>
      </w:pPr>
    </w:p>
    <w:p w14:paraId="19188D8C" w14:textId="77777777" w:rsidR="004170F0" w:rsidRPr="004170F0" w:rsidRDefault="004170F0" w:rsidP="004170F0">
      <w:pPr>
        <w:rPr>
          <w:rFonts w:ascii="Times New Roman" w:hAnsi="Times New Roman" w:cs="Times New Roman"/>
          <w:color w:val="000000" w:themeColor="text1"/>
        </w:rPr>
      </w:pPr>
      <w:r w:rsidRPr="004170F0">
        <w:rPr>
          <w:rFonts w:ascii="Times New Roman" w:hAnsi="Times New Roman" w:cs="Times New Roman"/>
          <w:color w:val="000000" w:themeColor="text1"/>
        </w:rPr>
        <w:br w:type="page"/>
      </w:r>
    </w:p>
    <w:p w14:paraId="5DFAFF50" w14:textId="77777777" w:rsidR="004170F0" w:rsidRPr="004170F0" w:rsidRDefault="004170F0" w:rsidP="004170F0">
      <w:pPr>
        <w:rPr>
          <w:rFonts w:ascii="Times New Roman" w:hAnsi="Times New Roman" w:cs="Times New Roman"/>
          <w:sz w:val="28"/>
          <w:szCs w:val="28"/>
          <w:u w:val="single"/>
        </w:rPr>
      </w:pPr>
      <w:r w:rsidRPr="004170F0">
        <w:rPr>
          <w:rFonts w:ascii="Times New Roman" w:hAnsi="Times New Roman" w:cs="Times New Roman"/>
          <w:noProof/>
          <w:lang w:eastAsia="ru-RU"/>
        </w:rPr>
        <w:lastRenderedPageBreak/>
        <w:drawing>
          <wp:inline distT="0" distB="0" distL="0" distR="0" wp14:anchorId="4D6CCBF8" wp14:editId="61D9C3C1">
            <wp:extent cx="273269" cy="172445"/>
            <wp:effectExtent l="0" t="0" r="0" b="0"/>
            <wp:docPr id="896" name="Рисунок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A37BB12" wp14:editId="47109A53">
            <wp:extent cx="273269" cy="172445"/>
            <wp:effectExtent l="0" t="0" r="0" b="0"/>
            <wp:docPr id="897" name="Рисунок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2FD347F" wp14:editId="26D3DDE1">
            <wp:extent cx="273269" cy="172445"/>
            <wp:effectExtent l="0" t="0" r="0" b="0"/>
            <wp:docPr id="898" name="Рисунок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8F3D03D" wp14:editId="2C888349">
            <wp:extent cx="273269" cy="172445"/>
            <wp:effectExtent l="0" t="0" r="0" b="0"/>
            <wp:docPr id="899" name="Рисунок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C215A2B" wp14:editId="768CE482">
            <wp:extent cx="273269" cy="172445"/>
            <wp:effectExtent l="0" t="0" r="0" b="0"/>
            <wp:docPr id="900" name="Рисунок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627349C" wp14:editId="7919EF01">
            <wp:extent cx="273269" cy="172445"/>
            <wp:effectExtent l="0" t="0" r="0" b="0"/>
            <wp:docPr id="901" name="Рисунок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2F2EB40" wp14:editId="6C37FA0C">
            <wp:extent cx="273269" cy="172445"/>
            <wp:effectExtent l="0" t="0" r="0" b="0"/>
            <wp:docPr id="902" name="Рисунок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A808BAE" wp14:editId="707B6CA6">
            <wp:extent cx="273269" cy="172445"/>
            <wp:effectExtent l="0" t="0" r="0" b="0"/>
            <wp:docPr id="903" name="Рисунок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A03FF5C" wp14:editId="16684B5C">
            <wp:extent cx="273269" cy="172445"/>
            <wp:effectExtent l="0" t="0" r="0" b="0"/>
            <wp:docPr id="904" name="Рисунок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A1FC138" wp14:editId="6F444F0B">
            <wp:extent cx="273269" cy="172445"/>
            <wp:effectExtent l="0" t="0" r="0" b="0"/>
            <wp:docPr id="905" name="Рисунок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A9940B3" wp14:editId="5453D57D">
            <wp:extent cx="273269" cy="172445"/>
            <wp:effectExtent l="0" t="0" r="0" b="0"/>
            <wp:docPr id="906" name="Рисунок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F31FAAC" wp14:editId="2B6A5F4B">
            <wp:extent cx="273269" cy="172445"/>
            <wp:effectExtent l="0" t="0" r="0" b="0"/>
            <wp:docPr id="907" name="Рисунок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AD68CAD" wp14:editId="03DF86D1">
            <wp:extent cx="273269" cy="172445"/>
            <wp:effectExtent l="0" t="0" r="0" b="0"/>
            <wp:docPr id="908" name="Рисунок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143BBB8" wp14:editId="0E8559BD">
            <wp:extent cx="273269" cy="172445"/>
            <wp:effectExtent l="0" t="0" r="0" b="0"/>
            <wp:docPr id="909" name="Рисунок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CD05D9C" wp14:editId="50A3FB1E">
            <wp:extent cx="273269" cy="172445"/>
            <wp:effectExtent l="0" t="0" r="0" b="0"/>
            <wp:docPr id="910" name="Рисунок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DE598BF" wp14:editId="2C21B1FA">
            <wp:extent cx="273269" cy="172445"/>
            <wp:effectExtent l="0" t="0" r="0" b="0"/>
            <wp:docPr id="911" name="Рисунок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3B58E73" wp14:editId="0726A853">
            <wp:extent cx="273269" cy="172445"/>
            <wp:effectExtent l="0" t="0" r="0" b="0"/>
            <wp:docPr id="912" name="Рисунок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11423C2" wp14:editId="2CACBEBE">
            <wp:extent cx="273269" cy="172445"/>
            <wp:effectExtent l="0" t="0" r="0" b="0"/>
            <wp:docPr id="913" name="Рисунок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A1E3CD6" wp14:editId="7510D852">
            <wp:extent cx="273269" cy="172445"/>
            <wp:effectExtent l="0" t="0" r="0" b="0"/>
            <wp:docPr id="914" name="Рисунок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247C84A" wp14:editId="36DB7428">
            <wp:extent cx="273269" cy="172445"/>
            <wp:effectExtent l="0" t="0" r="0" b="0"/>
            <wp:docPr id="915" name="Рисунок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C0401FE" wp14:editId="60CD307C">
            <wp:extent cx="273269" cy="172445"/>
            <wp:effectExtent l="0" t="0" r="0" b="0"/>
            <wp:docPr id="916" name="Рисунок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01217689" w14:textId="77777777" w:rsidR="004170F0" w:rsidRPr="004170F0" w:rsidRDefault="004170F0" w:rsidP="004170F0">
      <w:pPr>
        <w:spacing w:after="0" w:line="240" w:lineRule="auto"/>
        <w:jc w:val="center"/>
        <w:rPr>
          <w:rFonts w:ascii="Times New Roman" w:hAnsi="Times New Roman" w:cs="Times New Roman"/>
          <w:color w:val="000000" w:themeColor="text1"/>
        </w:rPr>
      </w:pPr>
    </w:p>
    <w:p w14:paraId="7BCD0A68" w14:textId="77777777" w:rsidR="004170F0" w:rsidRPr="004170F0" w:rsidRDefault="004170F0" w:rsidP="004170F0">
      <w:pPr>
        <w:spacing w:after="0" w:line="240" w:lineRule="auto"/>
        <w:jc w:val="center"/>
        <w:rPr>
          <w:rFonts w:ascii="Times New Roman" w:hAnsi="Times New Roman" w:cs="Times New Roman"/>
          <w:color w:val="000000" w:themeColor="text1"/>
        </w:rPr>
      </w:pPr>
    </w:p>
    <w:p w14:paraId="0415312C" w14:textId="77777777" w:rsidR="004170F0" w:rsidRPr="004170F0" w:rsidRDefault="004170F0" w:rsidP="004170F0">
      <w:pPr>
        <w:spacing w:after="0"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ДОРОЖНАЯ КАРТА</w:t>
      </w:r>
    </w:p>
    <w:p w14:paraId="3C0C0787" w14:textId="77777777" w:rsidR="004170F0" w:rsidRPr="004170F0" w:rsidRDefault="004170F0" w:rsidP="004170F0">
      <w:pPr>
        <w:spacing w:after="0"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ПОСТРОЕНИЯ РЕГИОНАЛЬНОЙ СИСТЕМЫ НАУЧНО-МЕТОДИЧЕСКОГО СОПРОВОЖДЕНИЯ ПЕДАГОГИЧЕСКИХ РАБОТНИКОВ И УПРАВЛЕНЧЕСКИХ КАДРОВ</w:t>
      </w:r>
    </w:p>
    <w:p w14:paraId="348995C5" w14:textId="77777777" w:rsidR="004170F0" w:rsidRPr="004170F0" w:rsidRDefault="004170F0" w:rsidP="004170F0">
      <w:pPr>
        <w:spacing w:after="0" w:line="240" w:lineRule="auto"/>
        <w:jc w:val="center"/>
        <w:rPr>
          <w:rFonts w:ascii="Times New Roman" w:hAnsi="Times New Roman" w:cs="Times New Roman"/>
          <w:color w:val="000000" w:themeColor="text1"/>
        </w:rPr>
      </w:pPr>
      <w:r w:rsidRPr="004170F0">
        <w:rPr>
          <w:rFonts w:ascii="Times New Roman" w:hAnsi="Times New Roman" w:cs="Times New Roman"/>
          <w:color w:val="000000" w:themeColor="text1"/>
        </w:rPr>
        <w:t>«ВОЗОБНОВЛЯЕМОЕ ОБРАЗОВАНИЕ»</w:t>
      </w:r>
    </w:p>
    <w:p w14:paraId="1D43643C" w14:textId="77777777" w:rsidR="004170F0" w:rsidRPr="004170F0" w:rsidRDefault="004170F0" w:rsidP="004170F0">
      <w:pPr>
        <w:spacing w:after="0" w:line="240" w:lineRule="auto"/>
        <w:jc w:val="both"/>
        <w:rPr>
          <w:rFonts w:ascii="Times New Roman" w:hAnsi="Times New Roman" w:cs="Times New Roman"/>
          <w:color w:val="FF0000"/>
        </w:rPr>
      </w:pPr>
    </w:p>
    <w:tbl>
      <w:tblPr>
        <w:tblW w:w="9062" w:type="dxa"/>
        <w:tblCellMar>
          <w:left w:w="0" w:type="dxa"/>
          <w:right w:w="0" w:type="dxa"/>
        </w:tblCellMar>
        <w:tblLook w:val="0420" w:firstRow="1" w:lastRow="0" w:firstColumn="0" w:lastColumn="0" w:noHBand="0" w:noVBand="1"/>
      </w:tblPr>
      <w:tblGrid>
        <w:gridCol w:w="552"/>
        <w:gridCol w:w="5129"/>
        <w:gridCol w:w="1692"/>
        <w:gridCol w:w="1689"/>
      </w:tblGrid>
      <w:tr w:rsidR="004170F0" w:rsidRPr="004170F0" w14:paraId="5FA3F077" w14:textId="77777777" w:rsidTr="00214666">
        <w:trPr>
          <w:trHeight w:val="227"/>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D691815" w14:textId="77777777" w:rsidR="004170F0" w:rsidRPr="004170F0" w:rsidRDefault="004170F0" w:rsidP="00214666">
            <w:pPr>
              <w:spacing w:after="0" w:line="240" w:lineRule="auto"/>
              <w:jc w:val="both"/>
              <w:rPr>
                <w:rFonts w:ascii="Times New Roman" w:hAnsi="Times New Roman" w:cs="Times New Roman"/>
                <w:color w:val="000000" w:themeColor="text1"/>
              </w:rPr>
            </w:pPr>
            <w:r w:rsidRPr="004170F0">
              <w:rPr>
                <w:rFonts w:ascii="Times New Roman" w:hAnsi="Times New Roman" w:cs="Times New Roman"/>
                <w:bCs/>
                <w:color w:val="000000" w:themeColor="text1"/>
              </w:rPr>
              <w:t>№</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3CD9FA5" w14:textId="77777777" w:rsidR="004170F0" w:rsidRPr="004170F0" w:rsidRDefault="004170F0" w:rsidP="00214666">
            <w:pPr>
              <w:spacing w:after="0" w:line="240" w:lineRule="auto"/>
              <w:jc w:val="both"/>
              <w:rPr>
                <w:rFonts w:ascii="Times New Roman" w:hAnsi="Times New Roman" w:cs="Times New Roman"/>
                <w:color w:val="000000" w:themeColor="text1"/>
              </w:rPr>
            </w:pPr>
            <w:r w:rsidRPr="004170F0">
              <w:rPr>
                <w:rFonts w:ascii="Times New Roman" w:hAnsi="Times New Roman" w:cs="Times New Roman"/>
                <w:bCs/>
                <w:color w:val="000000" w:themeColor="text1"/>
              </w:rPr>
              <w:t>Содержание деятельности</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2723165" w14:textId="77777777" w:rsidR="004170F0" w:rsidRPr="004170F0" w:rsidRDefault="004170F0" w:rsidP="00214666">
            <w:pPr>
              <w:spacing w:after="0" w:line="240" w:lineRule="auto"/>
              <w:jc w:val="both"/>
              <w:rPr>
                <w:rFonts w:ascii="Times New Roman" w:hAnsi="Times New Roman" w:cs="Times New Roman"/>
                <w:color w:val="000000" w:themeColor="text1"/>
              </w:rPr>
            </w:pPr>
            <w:r w:rsidRPr="004170F0">
              <w:rPr>
                <w:rFonts w:ascii="Times New Roman" w:hAnsi="Times New Roman" w:cs="Times New Roman"/>
                <w:bCs/>
                <w:color w:val="000000" w:themeColor="text1"/>
              </w:rPr>
              <w:t xml:space="preserve">Сроки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1DDA8DC" w14:textId="77777777" w:rsidR="004170F0" w:rsidRPr="004170F0" w:rsidRDefault="004170F0" w:rsidP="00214666">
            <w:pPr>
              <w:spacing w:after="0" w:line="240" w:lineRule="auto"/>
              <w:jc w:val="both"/>
              <w:rPr>
                <w:rFonts w:ascii="Times New Roman" w:hAnsi="Times New Roman" w:cs="Times New Roman"/>
                <w:color w:val="000000" w:themeColor="text1"/>
              </w:rPr>
            </w:pPr>
            <w:r w:rsidRPr="004170F0">
              <w:rPr>
                <w:rFonts w:ascii="Times New Roman" w:hAnsi="Times New Roman" w:cs="Times New Roman"/>
                <w:bCs/>
                <w:color w:val="000000" w:themeColor="text1"/>
              </w:rPr>
              <w:t>Исполнители</w:t>
            </w:r>
          </w:p>
        </w:tc>
      </w:tr>
      <w:tr w:rsidR="004170F0" w:rsidRPr="004170F0" w14:paraId="6C0E10D5" w14:textId="77777777" w:rsidTr="00214666">
        <w:trPr>
          <w:trHeight w:val="397"/>
        </w:trPr>
        <w:tc>
          <w:tcPr>
            <w:tcW w:w="55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F4CEF68"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1</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5892B05"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Нормативные правовые документы, обеспечивающие формирование и функционирование РСНМС:</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A44282B"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Май, 2022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3C5F327"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Руководители ЦНППМ ДИРО</w:t>
            </w:r>
          </w:p>
        </w:tc>
      </w:tr>
      <w:tr w:rsidR="004170F0" w:rsidRPr="004170F0" w14:paraId="47D279FF" w14:textId="77777777" w:rsidTr="00214666">
        <w:trPr>
          <w:trHeight w:val="397"/>
        </w:trPr>
        <w:tc>
          <w:tcPr>
            <w:tcW w:w="55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A8AA45"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B9912AD"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kern w:val="24"/>
                <w:sz w:val="20"/>
                <w:szCs w:val="20"/>
              </w:rPr>
              <w:t xml:space="preserve">распорядительные акты, утверждающие положение о создании и функционировании РСНМС, региональной системы научно-методического сопровождения педагогических работников и управленческих кадров </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A6E4932"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eastAsia="Calibri" w:hAnsi="Times New Roman" w:cs="Times New Roman"/>
                <w:color w:val="000000" w:themeColor="text1"/>
                <w:kern w:val="24"/>
                <w:sz w:val="20"/>
                <w:szCs w:val="20"/>
              </w:rPr>
              <w:t>Май, 2022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3FACE8C"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eastAsia="Calibri" w:hAnsi="Times New Roman" w:cs="Times New Roman"/>
                <w:color w:val="000000" w:themeColor="text1"/>
                <w:kern w:val="24"/>
                <w:sz w:val="20"/>
                <w:szCs w:val="20"/>
              </w:rPr>
              <w:t>МОиН РД</w:t>
            </w:r>
          </w:p>
        </w:tc>
      </w:tr>
      <w:tr w:rsidR="004170F0" w:rsidRPr="004170F0" w14:paraId="2409F96D" w14:textId="77777777" w:rsidTr="00214666">
        <w:trPr>
          <w:trHeight w:val="397"/>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09EFAC2"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2</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E06DD7D"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Формирование кадрового состава РСНМС (Региональный методический актив), осуществляющего функции методического, тьюторского сопровождения педагогических работников и управленческих кадров на основе результатов диагностических процедур по определению уровня сформированности предметных и методических компетенций, в том числе проводимых федеральным оператором</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86BC560"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Апрель, август, 2022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97FB9DC"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ЦНППМ ДИРО</w:t>
            </w:r>
          </w:p>
        </w:tc>
      </w:tr>
      <w:tr w:rsidR="004170F0" w:rsidRPr="004170F0" w14:paraId="5C0AE62F" w14:textId="77777777" w:rsidTr="00214666">
        <w:trPr>
          <w:trHeight w:val="397"/>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DB28F88"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3</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6393271"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Включение в федеральный реестр дополнительных профессиональных педагогических программ (ФР ДПП) программами повышения квалификации педагогических работников и управленческих кадров, в том числе с использованием дистанционных образовательных технологий, отвечающих запросам системы образования ГОУ ДПО РД ДИРО</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B50F151"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Апрель-июнь, 2022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B468936"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ЦНППМ ДИРО</w:t>
            </w:r>
          </w:p>
        </w:tc>
      </w:tr>
      <w:tr w:rsidR="004170F0" w:rsidRPr="004170F0" w14:paraId="503F46B9" w14:textId="77777777" w:rsidTr="00214666">
        <w:trPr>
          <w:trHeight w:val="397"/>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92D85CC"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4</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272AC17"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Проведение региональных организационно-методических мероприятий по повышению квалификации работников методических служб разных уровней, в том числе с использованием дистанционных образовательных технологий, отвечающих запросам системы образования</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440C50D"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4 раза в год (ежеквартально)</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3D43D45"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ЦНППМ ДИРО</w:t>
            </w:r>
          </w:p>
        </w:tc>
      </w:tr>
      <w:tr w:rsidR="004170F0" w:rsidRPr="004170F0" w14:paraId="4B75A8BD" w14:textId="77777777" w:rsidTr="00214666">
        <w:trPr>
          <w:trHeight w:val="397"/>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6890C10" w14:textId="77777777" w:rsidR="004170F0" w:rsidRPr="004170F0" w:rsidRDefault="004170F0" w:rsidP="00214666">
            <w:pPr>
              <w:tabs>
                <w:tab w:val="left" w:pos="271"/>
              </w:tabs>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5</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2A08804" w14:textId="77777777" w:rsidR="004170F0" w:rsidRPr="004170F0" w:rsidRDefault="004170F0" w:rsidP="00214666">
            <w:pPr>
              <w:tabs>
                <w:tab w:val="left" w:pos="271"/>
              </w:tabs>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Подписание двустороннего соглашения между муниципальными органами управления образованием и «Институтом развития образования РД», на базе которого создан ЦНППМПР, о совместной деятельности и разграничению полномочий по вопросам научно-методического сопровождения педагогов, управленческих кадров в решении вопросов повышения качества общего образования</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38F093A" w14:textId="77777777" w:rsidR="004170F0" w:rsidRPr="004170F0" w:rsidRDefault="004170F0" w:rsidP="00214666">
            <w:pPr>
              <w:tabs>
                <w:tab w:val="left" w:pos="271"/>
              </w:tabs>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Июнь, 2022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161AEA3"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Ректор ДИРО</w:t>
            </w:r>
          </w:p>
        </w:tc>
      </w:tr>
      <w:tr w:rsidR="004170F0" w:rsidRPr="004170F0" w14:paraId="592BE3F0" w14:textId="77777777" w:rsidTr="00214666">
        <w:trPr>
          <w:trHeight w:val="397"/>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BD72882" w14:textId="77777777" w:rsidR="004170F0" w:rsidRPr="004170F0" w:rsidRDefault="004170F0" w:rsidP="00214666">
            <w:pPr>
              <w:tabs>
                <w:tab w:val="left" w:pos="271"/>
              </w:tabs>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6</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839F8DE" w14:textId="77777777" w:rsidR="004170F0" w:rsidRPr="004170F0" w:rsidRDefault="004170F0" w:rsidP="00214666">
            <w:pPr>
              <w:tabs>
                <w:tab w:val="left" w:pos="271"/>
              </w:tabs>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Совещание руководителей ДИРО по обсуждению проекта «Дорожной карты» научно-методического сопровождения НМР на 2022-2025 гг.</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30D1705" w14:textId="77777777" w:rsidR="004170F0" w:rsidRPr="004170F0" w:rsidRDefault="004170F0" w:rsidP="00214666">
            <w:pPr>
              <w:tabs>
                <w:tab w:val="left" w:pos="271"/>
              </w:tabs>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Май, 2022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838E167"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Директор ЦНППМ</w:t>
            </w:r>
          </w:p>
        </w:tc>
      </w:tr>
      <w:tr w:rsidR="004170F0" w:rsidRPr="004170F0" w14:paraId="3B9E84F5" w14:textId="77777777" w:rsidTr="00214666">
        <w:trPr>
          <w:trHeight w:val="397"/>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3D45EE2" w14:textId="77777777" w:rsidR="004170F0" w:rsidRPr="004170F0" w:rsidRDefault="004170F0" w:rsidP="00214666">
            <w:pPr>
              <w:tabs>
                <w:tab w:val="left" w:pos="271"/>
              </w:tabs>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7</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548BEC6" w14:textId="77777777" w:rsidR="004170F0" w:rsidRPr="004170F0" w:rsidRDefault="004170F0" w:rsidP="00214666">
            <w:pPr>
              <w:tabs>
                <w:tab w:val="left" w:pos="271"/>
              </w:tabs>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Формирование запроса для создания базы данных о руководителях муниципальных методических служб РД, структурах муниципальных методических служб</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2CB6E05" w14:textId="77777777" w:rsidR="004170F0" w:rsidRPr="004170F0" w:rsidRDefault="004170F0" w:rsidP="00214666">
            <w:pPr>
              <w:tabs>
                <w:tab w:val="left" w:pos="271"/>
              </w:tabs>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Март, апрель 2022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148A994"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ЦНППМ</w:t>
            </w:r>
          </w:p>
        </w:tc>
      </w:tr>
      <w:tr w:rsidR="004170F0" w:rsidRPr="004170F0" w14:paraId="7CF54517" w14:textId="77777777" w:rsidTr="00214666">
        <w:trPr>
          <w:trHeight w:val="397"/>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B5F7DF3" w14:textId="77777777" w:rsidR="004170F0" w:rsidRPr="004170F0" w:rsidRDefault="004170F0" w:rsidP="00214666">
            <w:pPr>
              <w:tabs>
                <w:tab w:val="left" w:pos="271"/>
              </w:tabs>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8</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96FB00A" w14:textId="77777777" w:rsidR="004170F0" w:rsidRPr="004170F0" w:rsidRDefault="004170F0" w:rsidP="00214666">
            <w:pPr>
              <w:tabs>
                <w:tab w:val="left" w:pos="271"/>
              </w:tabs>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Форум методистов РД</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CC14487" w14:textId="77777777" w:rsidR="004170F0" w:rsidRPr="004170F0" w:rsidRDefault="004170F0" w:rsidP="00214666">
            <w:pPr>
              <w:tabs>
                <w:tab w:val="left" w:pos="271"/>
              </w:tabs>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Ноябрь, 2022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D6EC12A" w14:textId="77777777" w:rsidR="004170F0" w:rsidRPr="004170F0" w:rsidRDefault="004170F0" w:rsidP="00214666">
            <w:pPr>
              <w:spacing w:after="0" w:line="240" w:lineRule="auto"/>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МОиН РД, ДИРО, ЦНППМ</w:t>
            </w:r>
          </w:p>
        </w:tc>
      </w:tr>
      <w:tr w:rsidR="004170F0" w:rsidRPr="004170F0" w14:paraId="30F7819B" w14:textId="77777777" w:rsidTr="00214666">
        <w:trPr>
          <w:trHeight w:val="170"/>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8688594" w14:textId="77777777" w:rsidR="004170F0" w:rsidRPr="004170F0" w:rsidRDefault="004170F0" w:rsidP="00214666">
            <w:pPr>
              <w:tabs>
                <w:tab w:val="left" w:pos="271"/>
              </w:tabs>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9</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CD97348" w14:textId="77777777" w:rsidR="004170F0" w:rsidRPr="004170F0" w:rsidRDefault="004170F0" w:rsidP="00214666">
            <w:pPr>
              <w:tabs>
                <w:tab w:val="left" w:pos="271"/>
              </w:tabs>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 xml:space="preserve">Расширенное совещание руководителей подразделений ДИРО с представителями Министерства образования и </w:t>
            </w:r>
            <w:r w:rsidRPr="004170F0">
              <w:rPr>
                <w:rFonts w:ascii="Times New Roman" w:hAnsi="Times New Roman" w:cs="Times New Roman"/>
                <w:color w:val="000000" w:themeColor="text1"/>
                <w:sz w:val="20"/>
                <w:szCs w:val="20"/>
              </w:rPr>
              <w:lastRenderedPageBreak/>
              <w:t>науки РД для согласования СНППМ РД «Возобновляемое образование»</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D2855F2" w14:textId="77777777" w:rsidR="004170F0" w:rsidRPr="004170F0" w:rsidRDefault="004170F0" w:rsidP="00214666">
            <w:pPr>
              <w:tabs>
                <w:tab w:val="left" w:pos="271"/>
              </w:tabs>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lastRenderedPageBreak/>
              <w:t>Май, 2022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F75CEA6"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Ректор ДИРО</w:t>
            </w:r>
          </w:p>
          <w:p w14:paraId="458596D0"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lastRenderedPageBreak/>
              <w:t>Директор ЦНППМ</w:t>
            </w:r>
          </w:p>
        </w:tc>
      </w:tr>
      <w:tr w:rsidR="004170F0" w:rsidRPr="004170F0" w14:paraId="246BF9AF" w14:textId="77777777" w:rsidTr="00214666">
        <w:trPr>
          <w:trHeight w:val="170"/>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233DB32" w14:textId="77777777" w:rsidR="004170F0" w:rsidRPr="004170F0" w:rsidRDefault="004170F0" w:rsidP="00214666">
            <w:pPr>
              <w:tabs>
                <w:tab w:val="left" w:pos="271"/>
              </w:tabs>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lastRenderedPageBreak/>
              <w:t>10</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A6CD65F" w14:textId="77777777" w:rsidR="004170F0" w:rsidRPr="004170F0" w:rsidRDefault="004170F0" w:rsidP="00214666">
            <w:pPr>
              <w:tabs>
                <w:tab w:val="left" w:pos="271"/>
              </w:tabs>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Анализ ключевых проблем работы муниципальных методических служб</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C68BFBE" w14:textId="77777777" w:rsidR="004170F0" w:rsidRPr="004170F0" w:rsidRDefault="004170F0" w:rsidP="00214666">
            <w:pPr>
              <w:tabs>
                <w:tab w:val="left" w:pos="271"/>
              </w:tabs>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Июнь, 2022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990D5EE"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ЦНППМ</w:t>
            </w:r>
          </w:p>
        </w:tc>
      </w:tr>
      <w:tr w:rsidR="004170F0" w:rsidRPr="004170F0" w14:paraId="25A0DFEB" w14:textId="77777777" w:rsidTr="00214666">
        <w:trPr>
          <w:trHeight w:val="170"/>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5D566977" w14:textId="77777777" w:rsidR="004170F0" w:rsidRPr="004170F0" w:rsidRDefault="004170F0" w:rsidP="00214666">
            <w:pPr>
              <w:tabs>
                <w:tab w:val="left" w:pos="271"/>
              </w:tabs>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11</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5718F197" w14:textId="77777777" w:rsidR="004170F0" w:rsidRPr="004170F0" w:rsidRDefault="004170F0" w:rsidP="00214666">
            <w:pPr>
              <w:tabs>
                <w:tab w:val="left" w:pos="271"/>
              </w:tabs>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 xml:space="preserve">Анализ результатов развития методической работы в муниципальных образованиях РД, представленных руководителями методических объединений </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72F91541" w14:textId="77777777" w:rsidR="004170F0" w:rsidRPr="004170F0" w:rsidRDefault="004170F0" w:rsidP="00214666">
            <w:pPr>
              <w:tabs>
                <w:tab w:val="left" w:pos="271"/>
              </w:tabs>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Июнь, 2023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58B151ED"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ЦНППМ</w:t>
            </w:r>
          </w:p>
        </w:tc>
      </w:tr>
      <w:tr w:rsidR="004170F0" w:rsidRPr="004170F0" w14:paraId="573942FF" w14:textId="77777777" w:rsidTr="00214666">
        <w:trPr>
          <w:trHeight w:val="170"/>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7BB06A6"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12</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CFAE4B2"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Разработка проекта положения о муниципальной методической службе</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0246B10"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Май, 2022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02C1BF5"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ЦНППМ</w:t>
            </w:r>
          </w:p>
        </w:tc>
      </w:tr>
      <w:tr w:rsidR="004170F0" w:rsidRPr="004170F0" w14:paraId="5AE1B0FE" w14:textId="77777777" w:rsidTr="00214666">
        <w:trPr>
          <w:trHeight w:val="170"/>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ACC04EE"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13</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FE60591"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Проведение установочных сессий для руководителей ММС</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6703CC2"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Июнь, 2022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AD790FB"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ЦНППМ</w:t>
            </w:r>
          </w:p>
        </w:tc>
      </w:tr>
      <w:tr w:rsidR="004170F0" w:rsidRPr="004170F0" w14:paraId="752CC710" w14:textId="77777777" w:rsidTr="00214666">
        <w:trPr>
          <w:trHeight w:val="170"/>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F4FE8E0"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14</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7A5A2BB"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 xml:space="preserve">Проведение проектировочных сессий для руководителей ММС по актуальным вопросам развития методической работы </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860B31C"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 xml:space="preserve">Ежегодно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0C3DE1E"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ЦНППМ</w:t>
            </w:r>
          </w:p>
        </w:tc>
      </w:tr>
      <w:tr w:rsidR="004170F0" w:rsidRPr="004170F0" w14:paraId="62F4F5EB" w14:textId="77777777" w:rsidTr="00214666">
        <w:trPr>
          <w:trHeight w:val="170"/>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1DDAA6C"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15</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FDFCF1F"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Подготовка и публикация статей, аналитических и методических материалов, лучших практик методической работы</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819A298"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 xml:space="preserve">Постоянно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A7F5BE3"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ЦНППМ</w:t>
            </w:r>
          </w:p>
        </w:tc>
      </w:tr>
      <w:tr w:rsidR="004170F0" w:rsidRPr="004170F0" w14:paraId="7757DC53" w14:textId="77777777" w:rsidTr="00214666">
        <w:trPr>
          <w:trHeight w:val="170"/>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A8B2C22"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16</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829068A"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Диссеминация на региональном уровне лучших практик методической работы в муниципальных системах образования</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8ECD571"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 xml:space="preserve">Постоянно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0C52CE4"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ЦНППМ</w:t>
            </w:r>
          </w:p>
        </w:tc>
      </w:tr>
      <w:tr w:rsidR="004170F0" w:rsidRPr="004170F0" w14:paraId="34D661FA" w14:textId="77777777" w:rsidTr="00214666">
        <w:trPr>
          <w:trHeight w:val="170"/>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00AC5085"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17</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6D99B53D"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Анализ реализации системы «Возобновляемое образование»</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3CCAC478"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Ежегодно, август</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49E016C5" w14:textId="77777777" w:rsidR="004170F0" w:rsidRPr="004170F0" w:rsidRDefault="004170F0" w:rsidP="00214666">
            <w:pPr>
              <w:spacing w:after="0" w:line="240" w:lineRule="auto"/>
              <w:jc w:val="both"/>
              <w:rPr>
                <w:rFonts w:ascii="Times New Roman" w:hAnsi="Times New Roman" w:cs="Times New Roman"/>
                <w:color w:val="000000" w:themeColor="text1"/>
                <w:sz w:val="20"/>
                <w:szCs w:val="20"/>
              </w:rPr>
            </w:pPr>
            <w:r w:rsidRPr="004170F0">
              <w:rPr>
                <w:rFonts w:ascii="Times New Roman" w:hAnsi="Times New Roman" w:cs="Times New Roman"/>
                <w:color w:val="000000" w:themeColor="text1"/>
                <w:sz w:val="20"/>
                <w:szCs w:val="20"/>
              </w:rPr>
              <w:t>ЦНППМ</w:t>
            </w:r>
          </w:p>
        </w:tc>
      </w:tr>
    </w:tbl>
    <w:p w14:paraId="1F798891" w14:textId="77777777" w:rsidR="004170F0" w:rsidRPr="004170F0" w:rsidRDefault="004170F0" w:rsidP="004170F0">
      <w:pPr>
        <w:spacing w:after="0" w:line="276" w:lineRule="auto"/>
        <w:ind w:right="-1"/>
        <w:jc w:val="center"/>
        <w:rPr>
          <w:rFonts w:ascii="Times New Roman" w:eastAsia="Times New Roman" w:hAnsi="Times New Roman" w:cs="Times New Roman"/>
          <w:lang w:eastAsia="ru-RU"/>
        </w:rPr>
      </w:pPr>
    </w:p>
    <w:p w14:paraId="1478E6DD" w14:textId="77777777" w:rsidR="004170F0" w:rsidRPr="004170F0" w:rsidRDefault="004170F0" w:rsidP="004170F0">
      <w:pPr>
        <w:spacing w:after="0" w:line="276" w:lineRule="auto"/>
        <w:ind w:right="-1"/>
        <w:jc w:val="center"/>
        <w:rPr>
          <w:rFonts w:ascii="Times New Roman" w:eastAsia="Times New Roman" w:hAnsi="Times New Roman" w:cs="Times New Roman"/>
          <w:lang w:eastAsia="ru-RU"/>
        </w:rPr>
      </w:pPr>
    </w:p>
    <w:p w14:paraId="7D3D6AFF" w14:textId="77777777" w:rsidR="004170F0" w:rsidRPr="004170F0" w:rsidRDefault="004170F0" w:rsidP="004170F0">
      <w:pPr>
        <w:spacing w:after="0" w:line="276" w:lineRule="auto"/>
        <w:ind w:right="-1"/>
        <w:jc w:val="center"/>
        <w:rPr>
          <w:rFonts w:ascii="Times New Roman" w:eastAsia="Times New Roman" w:hAnsi="Times New Roman" w:cs="Times New Roman"/>
          <w:lang w:eastAsia="ru-RU"/>
        </w:rPr>
      </w:pPr>
      <w:r w:rsidRPr="004170F0">
        <w:rPr>
          <w:rFonts w:ascii="Times New Roman" w:hAnsi="Times New Roman" w:cs="Times New Roman"/>
          <w:noProof/>
          <w:lang w:eastAsia="ru-RU"/>
        </w:rPr>
        <w:drawing>
          <wp:inline distT="0" distB="0" distL="0" distR="0" wp14:anchorId="3AC9DC44" wp14:editId="6D13E0A9">
            <wp:extent cx="425450" cy="222696"/>
            <wp:effectExtent l="0" t="0" r="0" b="6350"/>
            <wp:docPr id="612" name="Рисунок 612"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2E9EA9EF" wp14:editId="17E9F717">
            <wp:extent cx="425450" cy="222696"/>
            <wp:effectExtent l="0" t="0" r="0" b="6350"/>
            <wp:docPr id="613" name="Рисунок 613"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05B8E8DA" wp14:editId="21C9AF37">
            <wp:extent cx="425450" cy="222696"/>
            <wp:effectExtent l="0" t="0" r="0" b="6350"/>
            <wp:docPr id="614" name="Рисунок 614"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383EBA1D" w14:textId="77777777" w:rsidR="004170F0" w:rsidRPr="004170F0" w:rsidRDefault="004170F0" w:rsidP="004170F0">
      <w:pPr>
        <w:rPr>
          <w:rFonts w:ascii="Times New Roman" w:hAnsi="Times New Roman" w:cs="Times New Roman"/>
        </w:rPr>
      </w:pPr>
    </w:p>
    <w:p w14:paraId="5976BF94" w14:textId="77777777" w:rsidR="004170F0" w:rsidRPr="004170F0" w:rsidRDefault="004170F0" w:rsidP="004170F0">
      <w:pPr>
        <w:rPr>
          <w:rFonts w:ascii="Times New Roman" w:hAnsi="Times New Roman" w:cs="Times New Roman"/>
        </w:rPr>
      </w:pPr>
      <w:r w:rsidRPr="004170F0">
        <w:rPr>
          <w:rFonts w:ascii="Times New Roman" w:hAnsi="Times New Roman" w:cs="Times New Roman"/>
        </w:rPr>
        <w:br w:type="page"/>
      </w:r>
    </w:p>
    <w:tbl>
      <w:tblPr>
        <w:tblW w:w="11295" w:type="dxa"/>
        <w:tblInd w:w="-5" w:type="dxa"/>
        <w:tblLook w:val="01E0" w:firstRow="1" w:lastRow="1" w:firstColumn="1" w:lastColumn="1" w:noHBand="0" w:noVBand="0"/>
      </w:tblPr>
      <w:tblGrid>
        <w:gridCol w:w="9639"/>
        <w:gridCol w:w="1656"/>
      </w:tblGrid>
      <w:tr w:rsidR="004170F0" w:rsidRPr="004170F0" w14:paraId="28AA2BBD" w14:textId="77777777" w:rsidTr="00214666">
        <w:tc>
          <w:tcPr>
            <w:tcW w:w="9639" w:type="dxa"/>
          </w:tcPr>
          <w:p w14:paraId="3BA070D3" w14:textId="77777777" w:rsidR="004170F0" w:rsidRPr="004170F0" w:rsidRDefault="004170F0" w:rsidP="00214666">
            <w:pPr>
              <w:spacing w:after="0" w:line="240" w:lineRule="auto"/>
              <w:jc w:val="center"/>
              <w:rPr>
                <w:rFonts w:ascii="Times New Roman" w:hAnsi="Times New Roman" w:cs="Times New Roman"/>
                <w:color w:val="663300"/>
              </w:rPr>
            </w:pPr>
            <w:r w:rsidRPr="004170F0">
              <w:rPr>
                <w:rFonts w:ascii="Times New Roman" w:hAnsi="Times New Roman" w:cs="Times New Roman"/>
                <w:color w:val="663300"/>
              </w:rPr>
              <w:lastRenderedPageBreak/>
              <w:br w:type="page"/>
            </w:r>
          </w:p>
          <w:p w14:paraId="15152340" w14:textId="77777777" w:rsidR="004170F0" w:rsidRPr="004170F0" w:rsidRDefault="004170F0" w:rsidP="00214666">
            <w:pPr>
              <w:rPr>
                <w:rFonts w:ascii="Times New Roman" w:hAnsi="Times New Roman" w:cs="Times New Roman"/>
                <w:sz w:val="28"/>
                <w:szCs w:val="28"/>
                <w:u w:val="single"/>
              </w:rPr>
            </w:pPr>
            <w:r w:rsidRPr="004170F0">
              <w:rPr>
                <w:rFonts w:ascii="Times New Roman" w:hAnsi="Times New Roman" w:cs="Times New Roman"/>
                <w:noProof/>
                <w:lang w:eastAsia="ru-RU"/>
              </w:rPr>
              <w:drawing>
                <wp:inline distT="0" distB="0" distL="0" distR="0" wp14:anchorId="5153976A" wp14:editId="0EE48D76">
                  <wp:extent cx="273269" cy="172445"/>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1139412" wp14:editId="17247D30">
                  <wp:extent cx="273269" cy="172445"/>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DE35DA5" wp14:editId="468C8085">
                  <wp:extent cx="273269" cy="172445"/>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72B58A4" wp14:editId="74F45BC0">
                  <wp:extent cx="273269" cy="172445"/>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D70BC39" wp14:editId="48F1D111">
                  <wp:extent cx="273269" cy="172445"/>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FEE4466" wp14:editId="72C30B57">
                  <wp:extent cx="273269" cy="172445"/>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F970669" wp14:editId="1FDDC316">
                  <wp:extent cx="273269" cy="172445"/>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991EDC6" wp14:editId="0E5B830C">
                  <wp:extent cx="273269" cy="172445"/>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7BF2D16" wp14:editId="2C319B01">
                  <wp:extent cx="273269" cy="172445"/>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614526E" wp14:editId="54AAEA00">
                  <wp:extent cx="273269" cy="172445"/>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BDFEA00" wp14:editId="1820E056">
                  <wp:extent cx="273269" cy="172445"/>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04B1105" wp14:editId="1AD8B520">
                  <wp:extent cx="273269" cy="172445"/>
                  <wp:effectExtent l="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6A94AF8" wp14:editId="27ADC45E">
                  <wp:extent cx="273269" cy="172445"/>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0530D6F" wp14:editId="1D373983">
                  <wp:extent cx="273269" cy="172445"/>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AA6166D" wp14:editId="00B74A83">
                  <wp:extent cx="273269" cy="172445"/>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2B2412F" wp14:editId="5B7B6763">
                  <wp:extent cx="273269" cy="172445"/>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83A38F7" wp14:editId="5CA81E6A">
                  <wp:extent cx="273269" cy="172445"/>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8A3BBAC" wp14:editId="7C63964A">
                  <wp:extent cx="273269" cy="172445"/>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38988CD" wp14:editId="1E51D3F3">
                  <wp:extent cx="273269" cy="172445"/>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43CE2F3" wp14:editId="6EDB5DAA">
                  <wp:extent cx="273269" cy="172445"/>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0A53758" wp14:editId="0D491D17">
                  <wp:extent cx="273269" cy="172445"/>
                  <wp:effectExtent l="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66F6047F" w14:textId="77777777" w:rsidR="004170F0" w:rsidRPr="004170F0" w:rsidRDefault="004170F0" w:rsidP="00214666">
            <w:pPr>
              <w:spacing w:after="0" w:line="240" w:lineRule="auto"/>
              <w:jc w:val="center"/>
              <w:rPr>
                <w:rFonts w:ascii="Times New Roman" w:hAnsi="Times New Roman" w:cs="Times New Roman"/>
                <w:color w:val="663300"/>
              </w:rPr>
            </w:pPr>
          </w:p>
          <w:p w14:paraId="07176976" w14:textId="77777777" w:rsidR="004170F0" w:rsidRPr="004170F0" w:rsidRDefault="004170F0" w:rsidP="00214666">
            <w:pPr>
              <w:spacing w:after="0" w:line="240" w:lineRule="auto"/>
              <w:jc w:val="center"/>
              <w:rPr>
                <w:rFonts w:ascii="Times New Roman" w:hAnsi="Times New Roman" w:cs="Times New Roman"/>
                <w:color w:val="663300"/>
              </w:rPr>
            </w:pPr>
          </w:p>
        </w:tc>
        <w:tc>
          <w:tcPr>
            <w:tcW w:w="1656" w:type="dxa"/>
          </w:tcPr>
          <w:p w14:paraId="283587DF" w14:textId="77777777" w:rsidR="004170F0" w:rsidRPr="004170F0" w:rsidRDefault="004170F0" w:rsidP="00214666">
            <w:pPr>
              <w:spacing w:after="0" w:line="240" w:lineRule="auto"/>
              <w:jc w:val="center"/>
              <w:rPr>
                <w:rFonts w:ascii="Times New Roman" w:hAnsi="Times New Roman" w:cs="Times New Roman"/>
              </w:rPr>
            </w:pPr>
          </w:p>
        </w:tc>
      </w:tr>
    </w:tbl>
    <w:p w14:paraId="235CAE34" w14:textId="77777777" w:rsidR="004170F0" w:rsidRPr="004170F0" w:rsidRDefault="004170F0" w:rsidP="004170F0">
      <w:pPr>
        <w:spacing w:after="0" w:line="240" w:lineRule="auto"/>
        <w:jc w:val="center"/>
        <w:rPr>
          <w:rFonts w:ascii="Times New Roman" w:hAnsi="Times New Roman" w:cs="Times New Roman"/>
          <w:sz w:val="26"/>
          <w:szCs w:val="26"/>
        </w:rPr>
      </w:pPr>
      <w:r w:rsidRPr="004170F0">
        <w:rPr>
          <w:rFonts w:ascii="Times New Roman" w:hAnsi="Times New Roman" w:cs="Times New Roman"/>
          <w:sz w:val="26"/>
          <w:szCs w:val="26"/>
        </w:rPr>
        <w:t xml:space="preserve">ПРИМЕРНЫЙ ИНДИВИДУАЛЬНЫЙ ПЛАН МЕТОДИСТА </w:t>
      </w:r>
    </w:p>
    <w:p w14:paraId="3593D1BD" w14:textId="77777777" w:rsidR="004170F0" w:rsidRPr="004170F0" w:rsidRDefault="004170F0" w:rsidP="004170F0">
      <w:pPr>
        <w:spacing w:after="0" w:line="240" w:lineRule="auto"/>
        <w:jc w:val="center"/>
        <w:rPr>
          <w:rFonts w:ascii="Times New Roman" w:hAnsi="Times New Roman" w:cs="Times New Roman"/>
          <w:sz w:val="24"/>
          <w:szCs w:val="24"/>
        </w:rPr>
      </w:pPr>
      <w:r w:rsidRPr="004170F0">
        <w:rPr>
          <w:rFonts w:ascii="Times New Roman" w:hAnsi="Times New Roman" w:cs="Times New Roman"/>
          <w:sz w:val="24"/>
          <w:szCs w:val="24"/>
        </w:rPr>
        <w:t>______________________________</w:t>
      </w:r>
    </w:p>
    <w:p w14:paraId="02E21921" w14:textId="77777777" w:rsidR="004170F0" w:rsidRPr="004170F0" w:rsidRDefault="004170F0" w:rsidP="004170F0">
      <w:pPr>
        <w:spacing w:after="0" w:line="240" w:lineRule="auto"/>
        <w:jc w:val="center"/>
        <w:rPr>
          <w:rFonts w:ascii="Times New Roman" w:hAnsi="Times New Roman" w:cs="Times New Roman"/>
          <w:sz w:val="24"/>
          <w:szCs w:val="24"/>
        </w:rPr>
      </w:pPr>
      <w:r w:rsidRPr="004170F0">
        <w:rPr>
          <w:rFonts w:ascii="Times New Roman" w:hAnsi="Times New Roman" w:cs="Times New Roman"/>
          <w:sz w:val="24"/>
          <w:szCs w:val="24"/>
        </w:rPr>
        <w:t>на __________ уч. год</w:t>
      </w:r>
    </w:p>
    <w:p w14:paraId="36EAB5D2" w14:textId="77777777" w:rsidR="004170F0" w:rsidRPr="004170F0" w:rsidRDefault="004170F0" w:rsidP="004170F0">
      <w:pPr>
        <w:spacing w:after="0" w:line="240" w:lineRule="auto"/>
        <w:jc w:val="center"/>
        <w:rPr>
          <w:rFonts w:ascii="Times New Roman" w:hAnsi="Times New Roman" w:cs="Times New Roman"/>
          <w:color w:val="66330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528"/>
        <w:gridCol w:w="1276"/>
        <w:gridCol w:w="1559"/>
      </w:tblGrid>
      <w:tr w:rsidR="004170F0" w:rsidRPr="004170F0" w14:paraId="7B63F074" w14:textId="77777777" w:rsidTr="00214666">
        <w:tc>
          <w:tcPr>
            <w:tcW w:w="704" w:type="dxa"/>
          </w:tcPr>
          <w:p w14:paraId="654E00EC" w14:textId="77777777" w:rsidR="004170F0" w:rsidRPr="004170F0" w:rsidRDefault="004170F0" w:rsidP="00214666">
            <w:pPr>
              <w:spacing w:after="0" w:line="240" w:lineRule="auto"/>
              <w:jc w:val="center"/>
              <w:rPr>
                <w:rFonts w:ascii="Times New Roman" w:hAnsi="Times New Roman" w:cs="Times New Roman"/>
                <w:sz w:val="20"/>
                <w:szCs w:val="20"/>
                <w:lang w:val="en-US"/>
              </w:rPr>
            </w:pPr>
            <w:r w:rsidRPr="004170F0">
              <w:rPr>
                <w:rFonts w:ascii="Times New Roman" w:hAnsi="Times New Roman" w:cs="Times New Roman"/>
                <w:sz w:val="20"/>
                <w:szCs w:val="20"/>
              </w:rPr>
              <w:t xml:space="preserve">№ </w:t>
            </w:r>
          </w:p>
          <w:p w14:paraId="7C864116"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п/п</w:t>
            </w:r>
          </w:p>
        </w:tc>
        <w:tc>
          <w:tcPr>
            <w:tcW w:w="5528" w:type="dxa"/>
          </w:tcPr>
          <w:p w14:paraId="457BE3A6"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Наименование мероприятия</w:t>
            </w:r>
          </w:p>
        </w:tc>
        <w:tc>
          <w:tcPr>
            <w:tcW w:w="1276" w:type="dxa"/>
          </w:tcPr>
          <w:p w14:paraId="3CD93E7B"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Дата</w:t>
            </w:r>
          </w:p>
          <w:p w14:paraId="753ED317"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выполнения</w:t>
            </w:r>
          </w:p>
        </w:tc>
        <w:tc>
          <w:tcPr>
            <w:tcW w:w="1559" w:type="dxa"/>
          </w:tcPr>
          <w:p w14:paraId="06351477"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Отметка о выполнении</w:t>
            </w:r>
          </w:p>
          <w:p w14:paraId="3D5EDD7E"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/причина невыполнения</w:t>
            </w:r>
          </w:p>
        </w:tc>
      </w:tr>
      <w:tr w:rsidR="004170F0" w:rsidRPr="004170F0" w14:paraId="14F593FF" w14:textId="77777777" w:rsidTr="00214666">
        <w:tc>
          <w:tcPr>
            <w:tcW w:w="9067" w:type="dxa"/>
            <w:gridSpan w:val="4"/>
          </w:tcPr>
          <w:p w14:paraId="440C8F7F" w14:textId="77777777" w:rsidR="004170F0" w:rsidRPr="004170F0" w:rsidRDefault="004170F0" w:rsidP="00214666">
            <w:pPr>
              <w:pStyle w:val="a9"/>
              <w:numPr>
                <w:ilvl w:val="0"/>
                <w:numId w:val="63"/>
              </w:numPr>
              <w:spacing w:after="0" w:line="240" w:lineRule="auto"/>
              <w:ind w:left="601" w:hanging="241"/>
              <w:jc w:val="center"/>
              <w:rPr>
                <w:rFonts w:ascii="Times New Roman" w:hAnsi="Times New Roman" w:cs="Times New Roman"/>
                <w:sz w:val="20"/>
                <w:szCs w:val="20"/>
              </w:rPr>
            </w:pPr>
            <w:r w:rsidRPr="004170F0">
              <w:rPr>
                <w:rFonts w:ascii="Times New Roman" w:hAnsi="Times New Roman" w:cs="Times New Roman"/>
                <w:sz w:val="20"/>
                <w:szCs w:val="20"/>
              </w:rPr>
              <w:t>Организационно-планируемая деятельность</w:t>
            </w:r>
          </w:p>
          <w:p w14:paraId="30E9D0A2" w14:textId="77777777" w:rsidR="004170F0" w:rsidRPr="004170F0" w:rsidRDefault="004170F0" w:rsidP="00214666">
            <w:pPr>
              <w:pStyle w:val="a9"/>
              <w:spacing w:after="0" w:line="240" w:lineRule="auto"/>
              <w:ind w:left="601"/>
              <w:rPr>
                <w:rFonts w:ascii="Times New Roman" w:hAnsi="Times New Roman" w:cs="Times New Roman"/>
                <w:sz w:val="20"/>
                <w:szCs w:val="20"/>
              </w:rPr>
            </w:pPr>
          </w:p>
        </w:tc>
      </w:tr>
      <w:tr w:rsidR="004170F0" w:rsidRPr="004170F0" w14:paraId="6AE54B92" w14:textId="77777777" w:rsidTr="00214666">
        <w:tc>
          <w:tcPr>
            <w:tcW w:w="704" w:type="dxa"/>
          </w:tcPr>
          <w:p w14:paraId="2C3B5982"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1.1</w:t>
            </w:r>
          </w:p>
        </w:tc>
        <w:tc>
          <w:tcPr>
            <w:tcW w:w="5528" w:type="dxa"/>
          </w:tcPr>
          <w:p w14:paraId="7BE588B8" w14:textId="77777777" w:rsidR="004170F0" w:rsidRPr="004170F0" w:rsidRDefault="004170F0" w:rsidP="00214666">
            <w:pPr>
              <w:spacing w:after="0" w:line="240" w:lineRule="auto"/>
              <w:rPr>
                <w:rFonts w:ascii="Times New Roman" w:hAnsi="Times New Roman" w:cs="Times New Roman"/>
              </w:rPr>
            </w:pPr>
            <w:r w:rsidRPr="004170F0">
              <w:rPr>
                <w:rFonts w:ascii="Times New Roman" w:hAnsi="Times New Roman" w:cs="Times New Roman"/>
              </w:rPr>
              <w:t>Разработка плана работы на 2022-2023 учебный год</w:t>
            </w:r>
          </w:p>
        </w:tc>
        <w:tc>
          <w:tcPr>
            <w:tcW w:w="1276" w:type="dxa"/>
          </w:tcPr>
          <w:p w14:paraId="2FBAF966" w14:textId="77777777" w:rsidR="004170F0" w:rsidRPr="004170F0" w:rsidRDefault="004170F0" w:rsidP="00214666">
            <w:pPr>
              <w:spacing w:after="0" w:line="240" w:lineRule="auto"/>
              <w:jc w:val="center"/>
              <w:rPr>
                <w:rFonts w:ascii="Times New Roman" w:hAnsi="Times New Roman" w:cs="Times New Roman"/>
              </w:rPr>
            </w:pPr>
            <w:r w:rsidRPr="004170F0">
              <w:rPr>
                <w:rFonts w:ascii="Times New Roman" w:hAnsi="Times New Roman" w:cs="Times New Roman"/>
              </w:rPr>
              <w:t xml:space="preserve">Август </w:t>
            </w:r>
          </w:p>
        </w:tc>
        <w:tc>
          <w:tcPr>
            <w:tcW w:w="1559" w:type="dxa"/>
          </w:tcPr>
          <w:p w14:paraId="32FE8FF4" w14:textId="77777777" w:rsidR="004170F0" w:rsidRPr="004170F0" w:rsidRDefault="004170F0" w:rsidP="00214666">
            <w:pPr>
              <w:spacing w:after="0" w:line="240" w:lineRule="auto"/>
              <w:jc w:val="center"/>
              <w:rPr>
                <w:rFonts w:ascii="Times New Roman" w:hAnsi="Times New Roman" w:cs="Times New Roman"/>
              </w:rPr>
            </w:pPr>
          </w:p>
        </w:tc>
      </w:tr>
      <w:tr w:rsidR="004170F0" w:rsidRPr="004170F0" w14:paraId="630E1754" w14:textId="77777777" w:rsidTr="00214666">
        <w:tc>
          <w:tcPr>
            <w:tcW w:w="704" w:type="dxa"/>
          </w:tcPr>
          <w:p w14:paraId="79910843"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1.2.</w:t>
            </w:r>
          </w:p>
        </w:tc>
        <w:tc>
          <w:tcPr>
            <w:tcW w:w="5528" w:type="dxa"/>
          </w:tcPr>
          <w:p w14:paraId="4BF6E5A7" w14:textId="77777777" w:rsidR="004170F0" w:rsidRPr="004170F0" w:rsidRDefault="004170F0" w:rsidP="00214666">
            <w:pPr>
              <w:spacing w:after="0" w:line="240" w:lineRule="auto"/>
              <w:rPr>
                <w:rFonts w:ascii="Times New Roman" w:hAnsi="Times New Roman" w:cs="Times New Roman"/>
              </w:rPr>
            </w:pPr>
            <w:r w:rsidRPr="004170F0">
              <w:rPr>
                <w:rFonts w:ascii="Times New Roman" w:hAnsi="Times New Roman" w:cs="Times New Roman"/>
              </w:rPr>
              <w:t>Уточнение перечня своих функциональных обязанностей</w:t>
            </w:r>
          </w:p>
        </w:tc>
        <w:tc>
          <w:tcPr>
            <w:tcW w:w="1276" w:type="dxa"/>
          </w:tcPr>
          <w:p w14:paraId="59D5267C" w14:textId="77777777" w:rsidR="004170F0" w:rsidRPr="004170F0" w:rsidRDefault="004170F0" w:rsidP="00214666">
            <w:pPr>
              <w:spacing w:after="0" w:line="240" w:lineRule="auto"/>
              <w:jc w:val="center"/>
              <w:rPr>
                <w:rFonts w:ascii="Times New Roman" w:hAnsi="Times New Roman" w:cs="Times New Roman"/>
              </w:rPr>
            </w:pPr>
            <w:r w:rsidRPr="004170F0">
              <w:rPr>
                <w:rFonts w:ascii="Times New Roman" w:hAnsi="Times New Roman" w:cs="Times New Roman"/>
              </w:rPr>
              <w:t>Август-сентябрь</w:t>
            </w:r>
          </w:p>
        </w:tc>
        <w:tc>
          <w:tcPr>
            <w:tcW w:w="1559" w:type="dxa"/>
          </w:tcPr>
          <w:p w14:paraId="613255AF" w14:textId="77777777" w:rsidR="004170F0" w:rsidRPr="004170F0" w:rsidRDefault="004170F0" w:rsidP="00214666">
            <w:pPr>
              <w:spacing w:after="0" w:line="240" w:lineRule="auto"/>
              <w:jc w:val="center"/>
              <w:rPr>
                <w:rFonts w:ascii="Times New Roman" w:hAnsi="Times New Roman" w:cs="Times New Roman"/>
              </w:rPr>
            </w:pPr>
          </w:p>
        </w:tc>
      </w:tr>
      <w:tr w:rsidR="004170F0" w:rsidRPr="004170F0" w14:paraId="24F6DD8A" w14:textId="77777777" w:rsidTr="00214666">
        <w:tc>
          <w:tcPr>
            <w:tcW w:w="704" w:type="dxa"/>
          </w:tcPr>
          <w:p w14:paraId="2EA1DBEA"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1.3.</w:t>
            </w:r>
          </w:p>
        </w:tc>
        <w:tc>
          <w:tcPr>
            <w:tcW w:w="5528" w:type="dxa"/>
          </w:tcPr>
          <w:p w14:paraId="127E7727" w14:textId="77777777" w:rsidR="004170F0" w:rsidRPr="004170F0" w:rsidRDefault="004170F0" w:rsidP="00214666">
            <w:pPr>
              <w:spacing w:after="0" w:line="240" w:lineRule="auto"/>
              <w:rPr>
                <w:rFonts w:ascii="Times New Roman" w:hAnsi="Times New Roman" w:cs="Times New Roman"/>
              </w:rPr>
            </w:pPr>
            <w:r w:rsidRPr="004170F0">
              <w:rPr>
                <w:rFonts w:ascii="Times New Roman" w:hAnsi="Times New Roman" w:cs="Times New Roman"/>
              </w:rPr>
              <w:t>Ознакомление с планом работы управления (отдела) образования на учебный год</w:t>
            </w:r>
          </w:p>
        </w:tc>
        <w:tc>
          <w:tcPr>
            <w:tcW w:w="1276" w:type="dxa"/>
          </w:tcPr>
          <w:p w14:paraId="18ADD02A" w14:textId="77777777" w:rsidR="004170F0" w:rsidRPr="004170F0" w:rsidRDefault="004170F0" w:rsidP="00214666">
            <w:pPr>
              <w:spacing w:after="0" w:line="240" w:lineRule="auto"/>
              <w:jc w:val="center"/>
              <w:rPr>
                <w:rFonts w:ascii="Times New Roman" w:hAnsi="Times New Roman" w:cs="Times New Roman"/>
              </w:rPr>
            </w:pPr>
            <w:r w:rsidRPr="004170F0">
              <w:rPr>
                <w:rFonts w:ascii="Times New Roman" w:hAnsi="Times New Roman" w:cs="Times New Roman"/>
              </w:rPr>
              <w:t>Август-сентябрь</w:t>
            </w:r>
          </w:p>
        </w:tc>
        <w:tc>
          <w:tcPr>
            <w:tcW w:w="1559" w:type="dxa"/>
          </w:tcPr>
          <w:p w14:paraId="5F178930" w14:textId="77777777" w:rsidR="004170F0" w:rsidRPr="004170F0" w:rsidRDefault="004170F0" w:rsidP="00214666">
            <w:pPr>
              <w:spacing w:after="0" w:line="240" w:lineRule="auto"/>
              <w:jc w:val="center"/>
              <w:rPr>
                <w:rFonts w:ascii="Times New Roman" w:hAnsi="Times New Roman" w:cs="Times New Roman"/>
              </w:rPr>
            </w:pPr>
          </w:p>
        </w:tc>
      </w:tr>
      <w:tr w:rsidR="004170F0" w:rsidRPr="004170F0" w14:paraId="7CC52D2C" w14:textId="77777777" w:rsidTr="00214666">
        <w:tc>
          <w:tcPr>
            <w:tcW w:w="704" w:type="dxa"/>
          </w:tcPr>
          <w:p w14:paraId="2D9DCE93"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1.4.</w:t>
            </w:r>
          </w:p>
        </w:tc>
        <w:tc>
          <w:tcPr>
            <w:tcW w:w="5528" w:type="dxa"/>
          </w:tcPr>
          <w:p w14:paraId="1A0AB645" w14:textId="77777777" w:rsidR="004170F0" w:rsidRPr="004170F0" w:rsidRDefault="004170F0" w:rsidP="00214666">
            <w:pPr>
              <w:spacing w:after="0" w:line="240" w:lineRule="auto"/>
              <w:rPr>
                <w:rFonts w:ascii="Times New Roman" w:hAnsi="Times New Roman" w:cs="Times New Roman"/>
              </w:rPr>
            </w:pPr>
            <w:r w:rsidRPr="004170F0">
              <w:rPr>
                <w:rFonts w:ascii="Times New Roman" w:hAnsi="Times New Roman" w:cs="Times New Roman"/>
              </w:rPr>
              <w:t>Ознакомление с планом республиканских образовательных мероприятий</w:t>
            </w:r>
          </w:p>
        </w:tc>
        <w:tc>
          <w:tcPr>
            <w:tcW w:w="1276" w:type="dxa"/>
          </w:tcPr>
          <w:p w14:paraId="27FF38E1" w14:textId="77777777" w:rsidR="004170F0" w:rsidRPr="004170F0" w:rsidRDefault="004170F0" w:rsidP="00214666">
            <w:pPr>
              <w:spacing w:after="0" w:line="240" w:lineRule="auto"/>
              <w:jc w:val="center"/>
              <w:rPr>
                <w:rFonts w:ascii="Times New Roman" w:hAnsi="Times New Roman" w:cs="Times New Roman"/>
              </w:rPr>
            </w:pPr>
            <w:r w:rsidRPr="004170F0">
              <w:rPr>
                <w:rFonts w:ascii="Times New Roman" w:hAnsi="Times New Roman" w:cs="Times New Roman"/>
              </w:rPr>
              <w:t>Август-сентябрь</w:t>
            </w:r>
          </w:p>
        </w:tc>
        <w:tc>
          <w:tcPr>
            <w:tcW w:w="1559" w:type="dxa"/>
          </w:tcPr>
          <w:p w14:paraId="0535D1FB" w14:textId="77777777" w:rsidR="004170F0" w:rsidRPr="004170F0" w:rsidRDefault="004170F0" w:rsidP="00214666">
            <w:pPr>
              <w:spacing w:after="0" w:line="240" w:lineRule="auto"/>
              <w:jc w:val="center"/>
              <w:rPr>
                <w:rFonts w:ascii="Times New Roman" w:hAnsi="Times New Roman" w:cs="Times New Roman"/>
              </w:rPr>
            </w:pPr>
          </w:p>
        </w:tc>
      </w:tr>
      <w:tr w:rsidR="004170F0" w:rsidRPr="004170F0" w14:paraId="59D90731" w14:textId="77777777" w:rsidTr="00214666">
        <w:tc>
          <w:tcPr>
            <w:tcW w:w="704" w:type="dxa"/>
          </w:tcPr>
          <w:p w14:paraId="3362EA85"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1.5.</w:t>
            </w:r>
          </w:p>
        </w:tc>
        <w:tc>
          <w:tcPr>
            <w:tcW w:w="5528" w:type="dxa"/>
          </w:tcPr>
          <w:p w14:paraId="74CBBBC4" w14:textId="77777777" w:rsidR="004170F0" w:rsidRPr="004170F0" w:rsidRDefault="004170F0" w:rsidP="00214666">
            <w:pPr>
              <w:spacing w:after="0" w:line="240" w:lineRule="auto"/>
              <w:rPr>
                <w:rFonts w:ascii="Times New Roman" w:hAnsi="Times New Roman" w:cs="Times New Roman"/>
              </w:rPr>
            </w:pPr>
            <w:r w:rsidRPr="004170F0">
              <w:rPr>
                <w:rFonts w:ascii="Times New Roman" w:hAnsi="Times New Roman" w:cs="Times New Roman"/>
              </w:rPr>
              <w:t>Изучение плана научно-методических мероприятий Академии минпросвещения, ГБУ ДПО РД «Дагестанский институт развития образования»</w:t>
            </w:r>
          </w:p>
        </w:tc>
        <w:tc>
          <w:tcPr>
            <w:tcW w:w="1276" w:type="dxa"/>
          </w:tcPr>
          <w:p w14:paraId="46EF4B09" w14:textId="77777777" w:rsidR="004170F0" w:rsidRPr="004170F0" w:rsidRDefault="004170F0" w:rsidP="00214666">
            <w:pPr>
              <w:spacing w:after="0" w:line="240" w:lineRule="auto"/>
              <w:jc w:val="center"/>
              <w:rPr>
                <w:rFonts w:ascii="Times New Roman" w:hAnsi="Times New Roman" w:cs="Times New Roman"/>
              </w:rPr>
            </w:pPr>
            <w:r w:rsidRPr="004170F0">
              <w:rPr>
                <w:rFonts w:ascii="Times New Roman" w:hAnsi="Times New Roman" w:cs="Times New Roman"/>
              </w:rPr>
              <w:t>Август-сентябрь</w:t>
            </w:r>
          </w:p>
        </w:tc>
        <w:tc>
          <w:tcPr>
            <w:tcW w:w="1559" w:type="dxa"/>
          </w:tcPr>
          <w:p w14:paraId="651E636C" w14:textId="77777777" w:rsidR="004170F0" w:rsidRPr="004170F0" w:rsidRDefault="004170F0" w:rsidP="00214666">
            <w:pPr>
              <w:spacing w:after="0" w:line="240" w:lineRule="auto"/>
              <w:jc w:val="center"/>
              <w:rPr>
                <w:rFonts w:ascii="Times New Roman" w:hAnsi="Times New Roman" w:cs="Times New Roman"/>
              </w:rPr>
            </w:pPr>
          </w:p>
        </w:tc>
      </w:tr>
      <w:tr w:rsidR="004170F0" w:rsidRPr="004170F0" w14:paraId="252EAE94" w14:textId="77777777" w:rsidTr="00214666">
        <w:tc>
          <w:tcPr>
            <w:tcW w:w="704" w:type="dxa"/>
          </w:tcPr>
          <w:p w14:paraId="75F5BE49"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1.6.</w:t>
            </w:r>
          </w:p>
        </w:tc>
        <w:tc>
          <w:tcPr>
            <w:tcW w:w="5528" w:type="dxa"/>
          </w:tcPr>
          <w:p w14:paraId="6F91EE67" w14:textId="77777777" w:rsidR="004170F0" w:rsidRPr="004170F0" w:rsidRDefault="004170F0" w:rsidP="00214666">
            <w:pPr>
              <w:spacing w:after="0" w:line="240" w:lineRule="auto"/>
              <w:rPr>
                <w:rFonts w:ascii="Times New Roman" w:hAnsi="Times New Roman" w:cs="Times New Roman"/>
              </w:rPr>
            </w:pPr>
            <w:r w:rsidRPr="004170F0">
              <w:rPr>
                <w:rFonts w:ascii="Times New Roman" w:hAnsi="Times New Roman" w:cs="Times New Roman"/>
              </w:rPr>
              <w:t>Уточнение списка и данных (должность, телефон, электронная почта) руководителей (координаторов) методической работы в курируемых образовательных организациях. Создание базы данных</w:t>
            </w:r>
          </w:p>
        </w:tc>
        <w:tc>
          <w:tcPr>
            <w:tcW w:w="1276" w:type="dxa"/>
          </w:tcPr>
          <w:p w14:paraId="4C73D73C" w14:textId="77777777" w:rsidR="004170F0" w:rsidRPr="004170F0" w:rsidRDefault="004170F0" w:rsidP="00214666">
            <w:pPr>
              <w:spacing w:after="0" w:line="240" w:lineRule="auto"/>
              <w:jc w:val="center"/>
              <w:rPr>
                <w:rFonts w:ascii="Times New Roman" w:hAnsi="Times New Roman" w:cs="Times New Roman"/>
              </w:rPr>
            </w:pPr>
            <w:r w:rsidRPr="004170F0">
              <w:rPr>
                <w:rFonts w:ascii="Times New Roman" w:hAnsi="Times New Roman" w:cs="Times New Roman"/>
              </w:rPr>
              <w:t>Август</w:t>
            </w:r>
          </w:p>
        </w:tc>
        <w:tc>
          <w:tcPr>
            <w:tcW w:w="1559" w:type="dxa"/>
          </w:tcPr>
          <w:p w14:paraId="1314EF58" w14:textId="77777777" w:rsidR="004170F0" w:rsidRPr="004170F0" w:rsidRDefault="004170F0" w:rsidP="00214666">
            <w:pPr>
              <w:spacing w:after="0" w:line="240" w:lineRule="auto"/>
              <w:jc w:val="center"/>
              <w:rPr>
                <w:rFonts w:ascii="Times New Roman" w:hAnsi="Times New Roman" w:cs="Times New Roman"/>
              </w:rPr>
            </w:pPr>
          </w:p>
        </w:tc>
      </w:tr>
      <w:tr w:rsidR="004170F0" w:rsidRPr="004170F0" w14:paraId="59212384" w14:textId="77777777" w:rsidTr="00214666">
        <w:tc>
          <w:tcPr>
            <w:tcW w:w="704" w:type="dxa"/>
          </w:tcPr>
          <w:p w14:paraId="0AEC32AB"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1.7.</w:t>
            </w:r>
          </w:p>
        </w:tc>
        <w:tc>
          <w:tcPr>
            <w:tcW w:w="5528" w:type="dxa"/>
          </w:tcPr>
          <w:p w14:paraId="226087DD" w14:textId="77777777" w:rsidR="004170F0" w:rsidRPr="004170F0" w:rsidRDefault="004170F0" w:rsidP="00214666">
            <w:pPr>
              <w:spacing w:after="0" w:line="240" w:lineRule="auto"/>
              <w:rPr>
                <w:rFonts w:ascii="Times New Roman" w:hAnsi="Times New Roman" w:cs="Times New Roman"/>
              </w:rPr>
            </w:pPr>
            <w:r w:rsidRPr="004170F0">
              <w:rPr>
                <w:rFonts w:ascii="Times New Roman" w:hAnsi="Times New Roman" w:cs="Times New Roman"/>
              </w:rPr>
              <w:t>Публичная защита плана работы на совещании в УО, Муниципальном методическом совете с участием представителей ОО, курирующих методическую работу</w:t>
            </w:r>
          </w:p>
        </w:tc>
        <w:tc>
          <w:tcPr>
            <w:tcW w:w="1276" w:type="dxa"/>
          </w:tcPr>
          <w:p w14:paraId="6C48F689" w14:textId="77777777" w:rsidR="004170F0" w:rsidRPr="004170F0" w:rsidRDefault="004170F0" w:rsidP="00214666">
            <w:pPr>
              <w:spacing w:after="0" w:line="240" w:lineRule="auto"/>
              <w:jc w:val="center"/>
              <w:rPr>
                <w:rFonts w:ascii="Times New Roman" w:hAnsi="Times New Roman" w:cs="Times New Roman"/>
              </w:rPr>
            </w:pPr>
            <w:r w:rsidRPr="004170F0">
              <w:rPr>
                <w:rFonts w:ascii="Times New Roman" w:hAnsi="Times New Roman" w:cs="Times New Roman"/>
              </w:rPr>
              <w:t xml:space="preserve">Сентябрь </w:t>
            </w:r>
          </w:p>
        </w:tc>
        <w:tc>
          <w:tcPr>
            <w:tcW w:w="1559" w:type="dxa"/>
          </w:tcPr>
          <w:p w14:paraId="4626CA06" w14:textId="77777777" w:rsidR="004170F0" w:rsidRPr="004170F0" w:rsidRDefault="004170F0" w:rsidP="00214666">
            <w:pPr>
              <w:spacing w:after="0" w:line="240" w:lineRule="auto"/>
              <w:jc w:val="center"/>
              <w:rPr>
                <w:rFonts w:ascii="Times New Roman" w:hAnsi="Times New Roman" w:cs="Times New Roman"/>
              </w:rPr>
            </w:pPr>
          </w:p>
        </w:tc>
      </w:tr>
      <w:tr w:rsidR="004170F0" w:rsidRPr="004170F0" w14:paraId="426759D6" w14:textId="77777777" w:rsidTr="00214666">
        <w:tc>
          <w:tcPr>
            <w:tcW w:w="704" w:type="dxa"/>
          </w:tcPr>
          <w:p w14:paraId="675C68E6"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1.8.</w:t>
            </w:r>
          </w:p>
        </w:tc>
        <w:tc>
          <w:tcPr>
            <w:tcW w:w="5528" w:type="dxa"/>
          </w:tcPr>
          <w:p w14:paraId="5F31399C" w14:textId="77777777" w:rsidR="004170F0" w:rsidRPr="004170F0" w:rsidRDefault="004170F0" w:rsidP="00214666">
            <w:pPr>
              <w:spacing w:after="0" w:line="240" w:lineRule="auto"/>
              <w:rPr>
                <w:rFonts w:ascii="Times New Roman" w:hAnsi="Times New Roman" w:cs="Times New Roman"/>
              </w:rPr>
            </w:pPr>
            <w:r w:rsidRPr="004170F0">
              <w:rPr>
                <w:rFonts w:ascii="Times New Roman" w:hAnsi="Times New Roman" w:cs="Times New Roman"/>
              </w:rPr>
              <w:t>Мониторинг электронной страницы муниципальной методической службы на сайте УО, обновление и пополнение данных</w:t>
            </w:r>
          </w:p>
        </w:tc>
        <w:tc>
          <w:tcPr>
            <w:tcW w:w="1276" w:type="dxa"/>
          </w:tcPr>
          <w:p w14:paraId="7E7C11C0" w14:textId="77777777" w:rsidR="004170F0" w:rsidRPr="004170F0" w:rsidRDefault="004170F0" w:rsidP="00214666">
            <w:pPr>
              <w:spacing w:after="0" w:line="240" w:lineRule="auto"/>
              <w:jc w:val="center"/>
              <w:rPr>
                <w:rFonts w:ascii="Times New Roman" w:hAnsi="Times New Roman" w:cs="Times New Roman"/>
              </w:rPr>
            </w:pPr>
            <w:r w:rsidRPr="004170F0">
              <w:rPr>
                <w:rFonts w:ascii="Times New Roman" w:hAnsi="Times New Roman" w:cs="Times New Roman"/>
              </w:rPr>
              <w:t xml:space="preserve">Сентябрь </w:t>
            </w:r>
          </w:p>
        </w:tc>
        <w:tc>
          <w:tcPr>
            <w:tcW w:w="1559" w:type="dxa"/>
          </w:tcPr>
          <w:p w14:paraId="78C1EB28" w14:textId="77777777" w:rsidR="004170F0" w:rsidRPr="004170F0" w:rsidRDefault="004170F0" w:rsidP="00214666">
            <w:pPr>
              <w:spacing w:after="0" w:line="240" w:lineRule="auto"/>
              <w:jc w:val="center"/>
              <w:rPr>
                <w:rFonts w:ascii="Times New Roman" w:hAnsi="Times New Roman" w:cs="Times New Roman"/>
              </w:rPr>
            </w:pPr>
          </w:p>
        </w:tc>
      </w:tr>
      <w:tr w:rsidR="004170F0" w:rsidRPr="004170F0" w14:paraId="0389EC29" w14:textId="77777777" w:rsidTr="00214666">
        <w:tc>
          <w:tcPr>
            <w:tcW w:w="704" w:type="dxa"/>
          </w:tcPr>
          <w:p w14:paraId="11EE4DC6"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 xml:space="preserve">1.9. </w:t>
            </w:r>
          </w:p>
        </w:tc>
        <w:tc>
          <w:tcPr>
            <w:tcW w:w="5528" w:type="dxa"/>
          </w:tcPr>
          <w:p w14:paraId="7E2A4F09" w14:textId="77777777" w:rsidR="004170F0" w:rsidRPr="004170F0" w:rsidRDefault="004170F0" w:rsidP="00214666">
            <w:pPr>
              <w:spacing w:after="0" w:line="240" w:lineRule="auto"/>
              <w:rPr>
                <w:rFonts w:ascii="Times New Roman" w:hAnsi="Times New Roman" w:cs="Times New Roman"/>
              </w:rPr>
            </w:pPr>
            <w:r w:rsidRPr="004170F0">
              <w:rPr>
                <w:rFonts w:ascii="Times New Roman" w:hAnsi="Times New Roman" w:cs="Times New Roman"/>
              </w:rPr>
              <w:t>Мониторинг и обновление (разработка) при необходимости локальной документации по направлению деятельности</w:t>
            </w:r>
          </w:p>
        </w:tc>
        <w:tc>
          <w:tcPr>
            <w:tcW w:w="1276" w:type="dxa"/>
          </w:tcPr>
          <w:p w14:paraId="38270F9F" w14:textId="77777777" w:rsidR="004170F0" w:rsidRPr="004170F0" w:rsidRDefault="004170F0" w:rsidP="00214666">
            <w:pPr>
              <w:spacing w:after="0" w:line="240" w:lineRule="auto"/>
              <w:jc w:val="center"/>
              <w:rPr>
                <w:rFonts w:ascii="Times New Roman" w:hAnsi="Times New Roman" w:cs="Times New Roman"/>
              </w:rPr>
            </w:pPr>
            <w:r w:rsidRPr="004170F0">
              <w:rPr>
                <w:rFonts w:ascii="Times New Roman" w:hAnsi="Times New Roman" w:cs="Times New Roman"/>
              </w:rPr>
              <w:t xml:space="preserve">Август </w:t>
            </w:r>
          </w:p>
        </w:tc>
        <w:tc>
          <w:tcPr>
            <w:tcW w:w="1559" w:type="dxa"/>
          </w:tcPr>
          <w:p w14:paraId="4D8F0A46" w14:textId="77777777" w:rsidR="004170F0" w:rsidRPr="004170F0" w:rsidRDefault="004170F0" w:rsidP="00214666">
            <w:pPr>
              <w:spacing w:after="0" w:line="240" w:lineRule="auto"/>
              <w:jc w:val="center"/>
              <w:rPr>
                <w:rFonts w:ascii="Times New Roman" w:hAnsi="Times New Roman" w:cs="Times New Roman"/>
              </w:rPr>
            </w:pPr>
          </w:p>
        </w:tc>
      </w:tr>
      <w:tr w:rsidR="004170F0" w:rsidRPr="004170F0" w14:paraId="66C47ED8" w14:textId="77777777" w:rsidTr="00214666">
        <w:tc>
          <w:tcPr>
            <w:tcW w:w="704" w:type="dxa"/>
          </w:tcPr>
          <w:p w14:paraId="5D35945E"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1.10.</w:t>
            </w:r>
          </w:p>
        </w:tc>
        <w:tc>
          <w:tcPr>
            <w:tcW w:w="5528" w:type="dxa"/>
          </w:tcPr>
          <w:p w14:paraId="6B89D22E" w14:textId="77777777" w:rsidR="004170F0" w:rsidRPr="004170F0" w:rsidRDefault="004170F0" w:rsidP="00214666">
            <w:pPr>
              <w:spacing w:after="0" w:line="240" w:lineRule="auto"/>
              <w:rPr>
                <w:rFonts w:ascii="Times New Roman" w:hAnsi="Times New Roman" w:cs="Times New Roman"/>
              </w:rPr>
            </w:pPr>
            <w:r w:rsidRPr="004170F0">
              <w:rPr>
                <w:rFonts w:ascii="Times New Roman" w:hAnsi="Times New Roman" w:cs="Times New Roman"/>
              </w:rPr>
              <w:t>Доведение до образовательных организаций системы мониторинга состояния методической работы в образовательной организации</w:t>
            </w:r>
          </w:p>
          <w:p w14:paraId="21512E77" w14:textId="77777777" w:rsidR="004170F0" w:rsidRPr="004170F0" w:rsidRDefault="004170F0" w:rsidP="00214666">
            <w:pPr>
              <w:spacing w:after="0" w:line="240" w:lineRule="auto"/>
              <w:rPr>
                <w:rFonts w:ascii="Times New Roman" w:hAnsi="Times New Roman" w:cs="Times New Roman"/>
              </w:rPr>
            </w:pPr>
          </w:p>
        </w:tc>
        <w:tc>
          <w:tcPr>
            <w:tcW w:w="1276" w:type="dxa"/>
          </w:tcPr>
          <w:p w14:paraId="42705988" w14:textId="77777777" w:rsidR="004170F0" w:rsidRPr="004170F0" w:rsidRDefault="004170F0" w:rsidP="00214666">
            <w:pPr>
              <w:spacing w:after="0" w:line="240" w:lineRule="auto"/>
              <w:jc w:val="center"/>
              <w:rPr>
                <w:rFonts w:ascii="Times New Roman" w:hAnsi="Times New Roman" w:cs="Times New Roman"/>
              </w:rPr>
            </w:pPr>
            <w:r w:rsidRPr="004170F0">
              <w:rPr>
                <w:rFonts w:ascii="Times New Roman" w:hAnsi="Times New Roman" w:cs="Times New Roman"/>
              </w:rPr>
              <w:t>Сентябрь</w:t>
            </w:r>
          </w:p>
        </w:tc>
        <w:tc>
          <w:tcPr>
            <w:tcW w:w="1559" w:type="dxa"/>
          </w:tcPr>
          <w:p w14:paraId="6B278920" w14:textId="77777777" w:rsidR="004170F0" w:rsidRPr="004170F0" w:rsidRDefault="004170F0" w:rsidP="00214666">
            <w:pPr>
              <w:spacing w:after="0" w:line="240" w:lineRule="auto"/>
              <w:jc w:val="center"/>
              <w:rPr>
                <w:rFonts w:ascii="Times New Roman" w:hAnsi="Times New Roman" w:cs="Times New Roman"/>
              </w:rPr>
            </w:pPr>
          </w:p>
        </w:tc>
      </w:tr>
      <w:tr w:rsidR="004170F0" w:rsidRPr="004170F0" w14:paraId="0EA0E8F9" w14:textId="77777777" w:rsidTr="00214666">
        <w:tc>
          <w:tcPr>
            <w:tcW w:w="9067" w:type="dxa"/>
            <w:gridSpan w:val="4"/>
          </w:tcPr>
          <w:p w14:paraId="1B4305CE" w14:textId="77777777" w:rsidR="004170F0" w:rsidRPr="004170F0" w:rsidRDefault="004170F0" w:rsidP="00214666">
            <w:pPr>
              <w:pStyle w:val="a9"/>
              <w:numPr>
                <w:ilvl w:val="0"/>
                <w:numId w:val="63"/>
              </w:numPr>
              <w:spacing w:after="0" w:line="240" w:lineRule="auto"/>
              <w:ind w:left="741" w:hanging="381"/>
              <w:jc w:val="center"/>
              <w:rPr>
                <w:rFonts w:ascii="Times New Roman" w:hAnsi="Times New Roman" w:cs="Times New Roman"/>
                <w:sz w:val="20"/>
                <w:szCs w:val="20"/>
              </w:rPr>
            </w:pPr>
            <w:r w:rsidRPr="004170F0">
              <w:rPr>
                <w:rFonts w:ascii="Times New Roman" w:hAnsi="Times New Roman" w:cs="Times New Roman"/>
                <w:sz w:val="20"/>
                <w:szCs w:val="20"/>
              </w:rPr>
              <w:br w:type="page"/>
              <w:t xml:space="preserve">Деятельность по реализации ключевой методической темы года в муниципальных образовательных организациях </w:t>
            </w:r>
          </w:p>
          <w:p w14:paraId="7542616F" w14:textId="77777777" w:rsidR="004170F0" w:rsidRPr="004170F0" w:rsidRDefault="004170F0" w:rsidP="00214666">
            <w:pPr>
              <w:pStyle w:val="a9"/>
              <w:spacing w:after="0" w:line="240" w:lineRule="auto"/>
              <w:ind w:left="1080"/>
              <w:rPr>
                <w:rFonts w:ascii="Times New Roman" w:eastAsia="+mj-ea" w:hAnsi="Times New Roman" w:cs="Times New Roman"/>
                <w:color w:val="FFFFFF"/>
                <w:kern w:val="24"/>
                <w:sz w:val="20"/>
                <w:szCs w:val="20"/>
              </w:rPr>
            </w:pPr>
          </w:p>
        </w:tc>
      </w:tr>
      <w:tr w:rsidR="004170F0" w:rsidRPr="004170F0" w14:paraId="6A29CEB7" w14:textId="77777777" w:rsidTr="00214666">
        <w:tc>
          <w:tcPr>
            <w:tcW w:w="704" w:type="dxa"/>
          </w:tcPr>
          <w:p w14:paraId="4E163F7F"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2.1</w:t>
            </w:r>
          </w:p>
        </w:tc>
        <w:tc>
          <w:tcPr>
            <w:tcW w:w="5528" w:type="dxa"/>
          </w:tcPr>
          <w:p w14:paraId="468EB6F7" w14:textId="77777777" w:rsidR="004170F0" w:rsidRPr="004170F0" w:rsidRDefault="004170F0" w:rsidP="00214666">
            <w:pPr>
              <w:spacing w:after="0" w:line="240" w:lineRule="auto"/>
              <w:rPr>
                <w:rFonts w:ascii="Times New Roman" w:hAnsi="Times New Roman" w:cs="Times New Roman"/>
              </w:rPr>
            </w:pPr>
            <w:r w:rsidRPr="004170F0">
              <w:rPr>
                <w:rFonts w:ascii="Times New Roman" w:hAnsi="Times New Roman" w:cs="Times New Roman"/>
              </w:rPr>
              <w:t>Определение в соответствии с приоритетными направлениями развития образования, повышения качества образования муниципальной Единой методической темы</w:t>
            </w:r>
          </w:p>
        </w:tc>
        <w:tc>
          <w:tcPr>
            <w:tcW w:w="1276" w:type="dxa"/>
          </w:tcPr>
          <w:p w14:paraId="6C0DF4AC" w14:textId="77777777" w:rsidR="004170F0" w:rsidRPr="004170F0" w:rsidRDefault="004170F0" w:rsidP="00214666">
            <w:pPr>
              <w:spacing w:after="0" w:line="240" w:lineRule="auto"/>
              <w:jc w:val="center"/>
              <w:rPr>
                <w:rFonts w:ascii="Times New Roman" w:hAnsi="Times New Roman" w:cs="Times New Roman"/>
              </w:rPr>
            </w:pPr>
            <w:r w:rsidRPr="004170F0">
              <w:rPr>
                <w:rFonts w:ascii="Times New Roman" w:hAnsi="Times New Roman" w:cs="Times New Roman"/>
              </w:rPr>
              <w:t xml:space="preserve">Сентябрь </w:t>
            </w:r>
          </w:p>
        </w:tc>
        <w:tc>
          <w:tcPr>
            <w:tcW w:w="1559" w:type="dxa"/>
          </w:tcPr>
          <w:p w14:paraId="6E706D9B" w14:textId="77777777" w:rsidR="004170F0" w:rsidRPr="004170F0" w:rsidRDefault="004170F0" w:rsidP="00214666">
            <w:pPr>
              <w:spacing w:after="0" w:line="240" w:lineRule="auto"/>
              <w:jc w:val="center"/>
              <w:rPr>
                <w:rFonts w:ascii="Times New Roman" w:hAnsi="Times New Roman" w:cs="Times New Roman"/>
              </w:rPr>
            </w:pPr>
          </w:p>
        </w:tc>
      </w:tr>
      <w:tr w:rsidR="004170F0" w:rsidRPr="004170F0" w14:paraId="508316A3" w14:textId="77777777" w:rsidTr="00214666">
        <w:tc>
          <w:tcPr>
            <w:tcW w:w="704" w:type="dxa"/>
          </w:tcPr>
          <w:p w14:paraId="60EC229D"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2.2.</w:t>
            </w:r>
          </w:p>
        </w:tc>
        <w:tc>
          <w:tcPr>
            <w:tcW w:w="5528" w:type="dxa"/>
          </w:tcPr>
          <w:p w14:paraId="5DF8BC99" w14:textId="77777777" w:rsidR="004170F0" w:rsidRPr="004170F0" w:rsidRDefault="004170F0" w:rsidP="00214666">
            <w:pPr>
              <w:spacing w:after="0" w:line="240" w:lineRule="auto"/>
              <w:rPr>
                <w:rFonts w:ascii="Times New Roman" w:hAnsi="Times New Roman" w:cs="Times New Roman"/>
              </w:rPr>
            </w:pPr>
            <w:r w:rsidRPr="004170F0">
              <w:rPr>
                <w:rFonts w:ascii="Times New Roman" w:hAnsi="Times New Roman" w:cs="Times New Roman"/>
              </w:rPr>
              <w:t>Разработка плана работы по Единой методической теме</w:t>
            </w:r>
          </w:p>
        </w:tc>
        <w:tc>
          <w:tcPr>
            <w:tcW w:w="1276" w:type="dxa"/>
          </w:tcPr>
          <w:p w14:paraId="2A681213" w14:textId="77777777" w:rsidR="004170F0" w:rsidRPr="004170F0" w:rsidRDefault="004170F0" w:rsidP="00214666">
            <w:pPr>
              <w:spacing w:after="0" w:line="240" w:lineRule="auto"/>
              <w:jc w:val="center"/>
              <w:rPr>
                <w:rFonts w:ascii="Times New Roman" w:hAnsi="Times New Roman" w:cs="Times New Roman"/>
              </w:rPr>
            </w:pPr>
            <w:r w:rsidRPr="004170F0">
              <w:rPr>
                <w:rFonts w:ascii="Times New Roman" w:hAnsi="Times New Roman" w:cs="Times New Roman"/>
              </w:rPr>
              <w:t xml:space="preserve">Сентябрь </w:t>
            </w:r>
          </w:p>
        </w:tc>
        <w:tc>
          <w:tcPr>
            <w:tcW w:w="1559" w:type="dxa"/>
          </w:tcPr>
          <w:p w14:paraId="758A2A3B" w14:textId="77777777" w:rsidR="004170F0" w:rsidRPr="004170F0" w:rsidRDefault="004170F0" w:rsidP="00214666">
            <w:pPr>
              <w:spacing w:after="0" w:line="240" w:lineRule="auto"/>
              <w:jc w:val="center"/>
              <w:rPr>
                <w:rFonts w:ascii="Times New Roman" w:hAnsi="Times New Roman" w:cs="Times New Roman"/>
              </w:rPr>
            </w:pPr>
          </w:p>
        </w:tc>
      </w:tr>
      <w:tr w:rsidR="004170F0" w:rsidRPr="004170F0" w14:paraId="3401A7E4" w14:textId="77777777" w:rsidTr="00214666">
        <w:tc>
          <w:tcPr>
            <w:tcW w:w="704" w:type="dxa"/>
          </w:tcPr>
          <w:p w14:paraId="50085922"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2.3.</w:t>
            </w:r>
          </w:p>
        </w:tc>
        <w:tc>
          <w:tcPr>
            <w:tcW w:w="5528" w:type="dxa"/>
          </w:tcPr>
          <w:p w14:paraId="6B505919" w14:textId="77777777" w:rsidR="004170F0" w:rsidRPr="004170F0" w:rsidRDefault="004170F0" w:rsidP="00214666">
            <w:pPr>
              <w:spacing w:after="0" w:line="240" w:lineRule="auto"/>
              <w:rPr>
                <w:rFonts w:ascii="Times New Roman" w:hAnsi="Times New Roman" w:cs="Times New Roman"/>
              </w:rPr>
            </w:pPr>
            <w:r w:rsidRPr="004170F0">
              <w:rPr>
                <w:rFonts w:ascii="Times New Roman" w:hAnsi="Times New Roman" w:cs="Times New Roman"/>
              </w:rPr>
              <w:t>Организация мероприятий по публичной защите планов методической работы ДОУ, школ, УДОД</w:t>
            </w:r>
          </w:p>
        </w:tc>
        <w:tc>
          <w:tcPr>
            <w:tcW w:w="1276" w:type="dxa"/>
          </w:tcPr>
          <w:p w14:paraId="0476F591" w14:textId="77777777" w:rsidR="004170F0" w:rsidRPr="004170F0" w:rsidRDefault="004170F0" w:rsidP="00214666">
            <w:pPr>
              <w:spacing w:after="0" w:line="240" w:lineRule="auto"/>
              <w:jc w:val="center"/>
              <w:rPr>
                <w:rFonts w:ascii="Times New Roman" w:hAnsi="Times New Roman" w:cs="Times New Roman"/>
              </w:rPr>
            </w:pPr>
            <w:r w:rsidRPr="004170F0">
              <w:rPr>
                <w:rFonts w:ascii="Times New Roman" w:hAnsi="Times New Roman" w:cs="Times New Roman"/>
              </w:rPr>
              <w:t>Сентябрь-октябрь</w:t>
            </w:r>
          </w:p>
        </w:tc>
        <w:tc>
          <w:tcPr>
            <w:tcW w:w="1559" w:type="dxa"/>
          </w:tcPr>
          <w:p w14:paraId="62B77B4A" w14:textId="77777777" w:rsidR="004170F0" w:rsidRPr="004170F0" w:rsidRDefault="004170F0" w:rsidP="00214666">
            <w:pPr>
              <w:spacing w:after="0" w:line="240" w:lineRule="auto"/>
              <w:jc w:val="center"/>
              <w:rPr>
                <w:rFonts w:ascii="Times New Roman" w:hAnsi="Times New Roman" w:cs="Times New Roman"/>
              </w:rPr>
            </w:pPr>
          </w:p>
        </w:tc>
      </w:tr>
      <w:tr w:rsidR="004170F0" w:rsidRPr="004170F0" w14:paraId="10712C14" w14:textId="77777777" w:rsidTr="00214666">
        <w:tc>
          <w:tcPr>
            <w:tcW w:w="704" w:type="dxa"/>
          </w:tcPr>
          <w:p w14:paraId="3E929FC8"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2.4.</w:t>
            </w:r>
          </w:p>
        </w:tc>
        <w:tc>
          <w:tcPr>
            <w:tcW w:w="5528" w:type="dxa"/>
          </w:tcPr>
          <w:p w14:paraId="1A08A036" w14:textId="77777777" w:rsidR="004170F0" w:rsidRPr="004170F0" w:rsidRDefault="004170F0" w:rsidP="00214666">
            <w:pPr>
              <w:spacing w:after="0" w:line="240" w:lineRule="auto"/>
              <w:rPr>
                <w:rFonts w:ascii="Times New Roman" w:hAnsi="Times New Roman" w:cs="Times New Roman"/>
              </w:rPr>
            </w:pPr>
            <w:r w:rsidRPr="004170F0">
              <w:rPr>
                <w:rFonts w:ascii="Times New Roman" w:hAnsi="Times New Roman" w:cs="Times New Roman"/>
              </w:rPr>
              <w:t>Определение опорных образовательных организаций по обмену опытом в рамках реализации Единой методической темы муниципалитета</w:t>
            </w:r>
          </w:p>
        </w:tc>
        <w:tc>
          <w:tcPr>
            <w:tcW w:w="1276" w:type="dxa"/>
          </w:tcPr>
          <w:p w14:paraId="57F70850" w14:textId="77777777" w:rsidR="004170F0" w:rsidRPr="004170F0" w:rsidRDefault="004170F0" w:rsidP="00214666">
            <w:pPr>
              <w:spacing w:after="0" w:line="240" w:lineRule="auto"/>
              <w:jc w:val="center"/>
              <w:rPr>
                <w:rFonts w:ascii="Times New Roman" w:hAnsi="Times New Roman" w:cs="Times New Roman"/>
              </w:rPr>
            </w:pPr>
            <w:r w:rsidRPr="004170F0">
              <w:rPr>
                <w:rFonts w:ascii="Times New Roman" w:hAnsi="Times New Roman" w:cs="Times New Roman"/>
              </w:rPr>
              <w:t>Сентябрь</w:t>
            </w:r>
          </w:p>
        </w:tc>
        <w:tc>
          <w:tcPr>
            <w:tcW w:w="1559" w:type="dxa"/>
          </w:tcPr>
          <w:p w14:paraId="3B06D6F4" w14:textId="77777777" w:rsidR="004170F0" w:rsidRPr="004170F0" w:rsidRDefault="004170F0" w:rsidP="00214666">
            <w:pPr>
              <w:spacing w:after="0" w:line="240" w:lineRule="auto"/>
              <w:jc w:val="center"/>
              <w:rPr>
                <w:rFonts w:ascii="Times New Roman" w:hAnsi="Times New Roman" w:cs="Times New Roman"/>
              </w:rPr>
            </w:pPr>
          </w:p>
        </w:tc>
      </w:tr>
      <w:tr w:rsidR="004170F0" w:rsidRPr="004170F0" w14:paraId="019F4E64" w14:textId="77777777" w:rsidTr="00214666">
        <w:tc>
          <w:tcPr>
            <w:tcW w:w="704" w:type="dxa"/>
          </w:tcPr>
          <w:p w14:paraId="60B4C225"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lastRenderedPageBreak/>
              <w:t>2.5.</w:t>
            </w:r>
          </w:p>
        </w:tc>
        <w:tc>
          <w:tcPr>
            <w:tcW w:w="5528" w:type="dxa"/>
          </w:tcPr>
          <w:p w14:paraId="1188FF34" w14:textId="77777777" w:rsidR="004170F0" w:rsidRPr="004170F0" w:rsidRDefault="004170F0" w:rsidP="00214666">
            <w:pPr>
              <w:spacing w:after="0" w:line="240" w:lineRule="auto"/>
              <w:rPr>
                <w:rFonts w:ascii="Times New Roman" w:hAnsi="Times New Roman" w:cs="Times New Roman"/>
              </w:rPr>
            </w:pPr>
            <w:r w:rsidRPr="004170F0">
              <w:rPr>
                <w:rFonts w:ascii="Times New Roman" w:hAnsi="Times New Roman" w:cs="Times New Roman"/>
              </w:rPr>
              <w:t>Разработка и согласование с образовательными организациями сетевого взаимодействия по Единой методической теме</w:t>
            </w:r>
          </w:p>
        </w:tc>
        <w:tc>
          <w:tcPr>
            <w:tcW w:w="1276" w:type="dxa"/>
          </w:tcPr>
          <w:p w14:paraId="4FB327BC" w14:textId="77777777" w:rsidR="004170F0" w:rsidRPr="004170F0" w:rsidRDefault="004170F0" w:rsidP="00214666">
            <w:pPr>
              <w:spacing w:after="0" w:line="240" w:lineRule="auto"/>
              <w:jc w:val="center"/>
              <w:rPr>
                <w:rFonts w:ascii="Times New Roman" w:hAnsi="Times New Roman" w:cs="Times New Roman"/>
              </w:rPr>
            </w:pPr>
            <w:r w:rsidRPr="004170F0">
              <w:rPr>
                <w:rFonts w:ascii="Times New Roman" w:hAnsi="Times New Roman" w:cs="Times New Roman"/>
              </w:rPr>
              <w:t>Сентябрь</w:t>
            </w:r>
          </w:p>
        </w:tc>
        <w:tc>
          <w:tcPr>
            <w:tcW w:w="1559" w:type="dxa"/>
          </w:tcPr>
          <w:p w14:paraId="270839D4" w14:textId="77777777" w:rsidR="004170F0" w:rsidRPr="004170F0" w:rsidRDefault="004170F0" w:rsidP="00214666">
            <w:pPr>
              <w:spacing w:after="0" w:line="240" w:lineRule="auto"/>
              <w:jc w:val="center"/>
              <w:rPr>
                <w:rFonts w:ascii="Times New Roman" w:hAnsi="Times New Roman" w:cs="Times New Roman"/>
              </w:rPr>
            </w:pPr>
          </w:p>
        </w:tc>
      </w:tr>
      <w:tr w:rsidR="004170F0" w:rsidRPr="004170F0" w14:paraId="3C379FDA" w14:textId="77777777" w:rsidTr="00214666">
        <w:tc>
          <w:tcPr>
            <w:tcW w:w="704" w:type="dxa"/>
          </w:tcPr>
          <w:p w14:paraId="578EF3AC"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2.6.</w:t>
            </w:r>
          </w:p>
        </w:tc>
        <w:tc>
          <w:tcPr>
            <w:tcW w:w="5528" w:type="dxa"/>
          </w:tcPr>
          <w:p w14:paraId="2226E0CF" w14:textId="77777777" w:rsidR="004170F0" w:rsidRPr="004170F0" w:rsidRDefault="004170F0" w:rsidP="00214666">
            <w:pPr>
              <w:spacing w:after="0" w:line="240" w:lineRule="auto"/>
              <w:rPr>
                <w:rFonts w:ascii="Times New Roman" w:hAnsi="Times New Roman" w:cs="Times New Roman"/>
              </w:rPr>
            </w:pPr>
            <w:r w:rsidRPr="004170F0">
              <w:rPr>
                <w:rFonts w:ascii="Times New Roman" w:hAnsi="Times New Roman" w:cs="Times New Roman"/>
              </w:rPr>
              <w:t>Организация выездов в образовательные организации с целью проведения общественного смотра методической работы</w:t>
            </w:r>
          </w:p>
        </w:tc>
        <w:tc>
          <w:tcPr>
            <w:tcW w:w="1276" w:type="dxa"/>
          </w:tcPr>
          <w:p w14:paraId="488B238A" w14:textId="77777777" w:rsidR="004170F0" w:rsidRPr="004170F0" w:rsidRDefault="004170F0" w:rsidP="00214666">
            <w:pPr>
              <w:spacing w:after="0" w:line="240" w:lineRule="auto"/>
              <w:jc w:val="center"/>
              <w:rPr>
                <w:rFonts w:ascii="Times New Roman" w:hAnsi="Times New Roman" w:cs="Times New Roman"/>
              </w:rPr>
            </w:pPr>
            <w:r w:rsidRPr="004170F0">
              <w:rPr>
                <w:rFonts w:ascii="Times New Roman" w:hAnsi="Times New Roman" w:cs="Times New Roman"/>
              </w:rPr>
              <w:t>В течение года</w:t>
            </w:r>
          </w:p>
        </w:tc>
        <w:tc>
          <w:tcPr>
            <w:tcW w:w="1559" w:type="dxa"/>
          </w:tcPr>
          <w:p w14:paraId="1CDF43C5" w14:textId="77777777" w:rsidR="004170F0" w:rsidRPr="004170F0" w:rsidRDefault="004170F0" w:rsidP="00214666">
            <w:pPr>
              <w:spacing w:after="0" w:line="240" w:lineRule="auto"/>
              <w:jc w:val="center"/>
              <w:rPr>
                <w:rFonts w:ascii="Times New Roman" w:hAnsi="Times New Roman" w:cs="Times New Roman"/>
              </w:rPr>
            </w:pPr>
          </w:p>
        </w:tc>
      </w:tr>
      <w:tr w:rsidR="004170F0" w:rsidRPr="004170F0" w14:paraId="49578872" w14:textId="77777777" w:rsidTr="00214666">
        <w:tc>
          <w:tcPr>
            <w:tcW w:w="704" w:type="dxa"/>
          </w:tcPr>
          <w:p w14:paraId="3CFC4C61"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2.7.</w:t>
            </w:r>
          </w:p>
        </w:tc>
        <w:tc>
          <w:tcPr>
            <w:tcW w:w="5528" w:type="dxa"/>
          </w:tcPr>
          <w:p w14:paraId="360B0B71" w14:textId="77777777" w:rsidR="004170F0" w:rsidRPr="004170F0" w:rsidRDefault="004170F0" w:rsidP="00214666">
            <w:pPr>
              <w:spacing w:after="0" w:line="240" w:lineRule="auto"/>
              <w:rPr>
                <w:rFonts w:ascii="Times New Roman" w:hAnsi="Times New Roman" w:cs="Times New Roman"/>
              </w:rPr>
            </w:pPr>
            <w:r w:rsidRPr="004170F0">
              <w:rPr>
                <w:rFonts w:ascii="Times New Roman" w:hAnsi="Times New Roman" w:cs="Times New Roman"/>
              </w:rPr>
              <w:t>Разработка/корректировка перспективного плана повышения квалификации педагогов/руководителей образовательных организаций</w:t>
            </w:r>
          </w:p>
        </w:tc>
        <w:tc>
          <w:tcPr>
            <w:tcW w:w="1276" w:type="dxa"/>
          </w:tcPr>
          <w:p w14:paraId="60C2BE99" w14:textId="77777777" w:rsidR="004170F0" w:rsidRPr="004170F0" w:rsidRDefault="004170F0" w:rsidP="00214666">
            <w:pPr>
              <w:spacing w:after="0" w:line="240" w:lineRule="auto"/>
              <w:jc w:val="center"/>
              <w:rPr>
                <w:rFonts w:ascii="Times New Roman" w:hAnsi="Times New Roman" w:cs="Times New Roman"/>
              </w:rPr>
            </w:pPr>
            <w:r w:rsidRPr="004170F0">
              <w:rPr>
                <w:rFonts w:ascii="Times New Roman" w:hAnsi="Times New Roman" w:cs="Times New Roman"/>
              </w:rPr>
              <w:t>В течение года</w:t>
            </w:r>
          </w:p>
        </w:tc>
        <w:tc>
          <w:tcPr>
            <w:tcW w:w="1559" w:type="dxa"/>
          </w:tcPr>
          <w:p w14:paraId="2A16D78A" w14:textId="77777777" w:rsidR="004170F0" w:rsidRPr="004170F0" w:rsidRDefault="004170F0" w:rsidP="00214666">
            <w:pPr>
              <w:spacing w:after="0" w:line="240" w:lineRule="auto"/>
              <w:jc w:val="center"/>
              <w:rPr>
                <w:rFonts w:ascii="Times New Roman" w:hAnsi="Times New Roman" w:cs="Times New Roman"/>
              </w:rPr>
            </w:pPr>
          </w:p>
        </w:tc>
      </w:tr>
      <w:tr w:rsidR="004170F0" w:rsidRPr="004170F0" w14:paraId="6E778BE2" w14:textId="77777777" w:rsidTr="00214666">
        <w:tc>
          <w:tcPr>
            <w:tcW w:w="704" w:type="dxa"/>
          </w:tcPr>
          <w:p w14:paraId="3E1A69E9"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2.8.</w:t>
            </w:r>
          </w:p>
        </w:tc>
        <w:tc>
          <w:tcPr>
            <w:tcW w:w="5528" w:type="dxa"/>
          </w:tcPr>
          <w:p w14:paraId="165DEA16" w14:textId="77777777" w:rsidR="004170F0" w:rsidRPr="004170F0" w:rsidRDefault="004170F0" w:rsidP="00214666">
            <w:pPr>
              <w:spacing w:after="0" w:line="240" w:lineRule="auto"/>
              <w:rPr>
                <w:rFonts w:ascii="Times New Roman" w:hAnsi="Times New Roman" w:cs="Times New Roman"/>
              </w:rPr>
            </w:pPr>
            <w:r w:rsidRPr="004170F0">
              <w:rPr>
                <w:rFonts w:ascii="Times New Roman" w:hAnsi="Times New Roman" w:cs="Times New Roman"/>
              </w:rPr>
              <w:t>Проведение Дней методиста/муниципальной методической службы в образовательных организациях муниципалитета</w:t>
            </w:r>
          </w:p>
          <w:p w14:paraId="2BEA0AB0" w14:textId="77777777" w:rsidR="004170F0" w:rsidRPr="004170F0" w:rsidRDefault="004170F0" w:rsidP="00214666">
            <w:pPr>
              <w:spacing w:after="0" w:line="240" w:lineRule="auto"/>
              <w:rPr>
                <w:rFonts w:ascii="Times New Roman" w:hAnsi="Times New Roman" w:cs="Times New Roman"/>
              </w:rPr>
            </w:pPr>
          </w:p>
        </w:tc>
        <w:tc>
          <w:tcPr>
            <w:tcW w:w="1276" w:type="dxa"/>
          </w:tcPr>
          <w:p w14:paraId="4CA8BA5C" w14:textId="77777777" w:rsidR="004170F0" w:rsidRPr="004170F0" w:rsidRDefault="004170F0" w:rsidP="00214666">
            <w:pPr>
              <w:spacing w:after="0" w:line="240" w:lineRule="auto"/>
              <w:jc w:val="center"/>
              <w:rPr>
                <w:rFonts w:ascii="Times New Roman" w:hAnsi="Times New Roman" w:cs="Times New Roman"/>
              </w:rPr>
            </w:pPr>
            <w:r w:rsidRPr="004170F0">
              <w:rPr>
                <w:rFonts w:ascii="Times New Roman" w:hAnsi="Times New Roman" w:cs="Times New Roman"/>
              </w:rPr>
              <w:t>В течение года</w:t>
            </w:r>
          </w:p>
        </w:tc>
        <w:tc>
          <w:tcPr>
            <w:tcW w:w="1559" w:type="dxa"/>
          </w:tcPr>
          <w:p w14:paraId="00022CA6" w14:textId="77777777" w:rsidR="004170F0" w:rsidRPr="004170F0" w:rsidRDefault="004170F0" w:rsidP="00214666">
            <w:pPr>
              <w:spacing w:after="0" w:line="240" w:lineRule="auto"/>
              <w:jc w:val="center"/>
              <w:rPr>
                <w:rFonts w:ascii="Times New Roman" w:hAnsi="Times New Roman" w:cs="Times New Roman"/>
              </w:rPr>
            </w:pPr>
          </w:p>
        </w:tc>
      </w:tr>
      <w:tr w:rsidR="004170F0" w:rsidRPr="004170F0" w14:paraId="1F45A7FC" w14:textId="77777777" w:rsidTr="00214666">
        <w:tc>
          <w:tcPr>
            <w:tcW w:w="9067" w:type="dxa"/>
            <w:gridSpan w:val="4"/>
          </w:tcPr>
          <w:p w14:paraId="7B3E440D" w14:textId="77777777" w:rsidR="004170F0" w:rsidRPr="004170F0" w:rsidRDefault="004170F0" w:rsidP="00214666">
            <w:pPr>
              <w:pStyle w:val="a9"/>
              <w:numPr>
                <w:ilvl w:val="0"/>
                <w:numId w:val="63"/>
              </w:numPr>
              <w:spacing w:after="0" w:line="240" w:lineRule="auto"/>
              <w:ind w:left="599" w:hanging="239"/>
              <w:jc w:val="center"/>
              <w:rPr>
                <w:rFonts w:ascii="Times New Roman" w:hAnsi="Times New Roman" w:cs="Times New Roman"/>
                <w:sz w:val="20"/>
                <w:szCs w:val="20"/>
              </w:rPr>
            </w:pPr>
            <w:r w:rsidRPr="004170F0">
              <w:rPr>
                <w:rFonts w:ascii="Times New Roman" w:hAnsi="Times New Roman" w:cs="Times New Roman"/>
                <w:sz w:val="20"/>
                <w:szCs w:val="20"/>
              </w:rPr>
              <w:t>Организация и осуществление деятельности по вопросам повышения качества образования</w:t>
            </w:r>
          </w:p>
          <w:p w14:paraId="1EC5A488" w14:textId="77777777" w:rsidR="004170F0" w:rsidRPr="004170F0" w:rsidRDefault="004170F0" w:rsidP="00214666">
            <w:pPr>
              <w:pStyle w:val="a9"/>
              <w:spacing w:after="0" w:line="240" w:lineRule="auto"/>
              <w:ind w:left="1080"/>
              <w:rPr>
                <w:rFonts w:ascii="Times New Roman" w:hAnsi="Times New Roman" w:cs="Times New Roman"/>
                <w:sz w:val="20"/>
                <w:szCs w:val="20"/>
              </w:rPr>
            </w:pPr>
          </w:p>
        </w:tc>
      </w:tr>
      <w:tr w:rsidR="004170F0" w:rsidRPr="004170F0" w14:paraId="3FB0235B" w14:textId="77777777" w:rsidTr="00214666">
        <w:tc>
          <w:tcPr>
            <w:tcW w:w="704" w:type="dxa"/>
          </w:tcPr>
          <w:p w14:paraId="4E4A3953"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3.1.</w:t>
            </w:r>
          </w:p>
        </w:tc>
        <w:tc>
          <w:tcPr>
            <w:tcW w:w="5528" w:type="dxa"/>
          </w:tcPr>
          <w:p w14:paraId="108609A2" w14:textId="77777777" w:rsidR="004170F0" w:rsidRPr="004170F0" w:rsidRDefault="004170F0" w:rsidP="00214666">
            <w:pPr>
              <w:spacing w:after="0" w:line="240" w:lineRule="auto"/>
              <w:rPr>
                <w:rFonts w:ascii="Times New Roman" w:hAnsi="Times New Roman" w:cs="Times New Roman"/>
              </w:rPr>
            </w:pPr>
            <w:r w:rsidRPr="004170F0">
              <w:rPr>
                <w:rFonts w:ascii="Times New Roman" w:hAnsi="Times New Roman" w:cs="Times New Roman"/>
              </w:rPr>
              <w:t>Создание проектного офиса/ творческой/ проблемной группы по определению приоритетов деятельности образовательных организаций в вопросах качества образования. Разработка плана работы</w:t>
            </w:r>
          </w:p>
        </w:tc>
        <w:tc>
          <w:tcPr>
            <w:tcW w:w="1276" w:type="dxa"/>
          </w:tcPr>
          <w:p w14:paraId="012C5596" w14:textId="77777777" w:rsidR="004170F0" w:rsidRPr="004170F0" w:rsidRDefault="004170F0" w:rsidP="00214666">
            <w:pPr>
              <w:spacing w:after="0" w:line="240" w:lineRule="auto"/>
              <w:jc w:val="center"/>
              <w:rPr>
                <w:rFonts w:ascii="Times New Roman" w:hAnsi="Times New Roman" w:cs="Times New Roman"/>
              </w:rPr>
            </w:pPr>
            <w:r w:rsidRPr="004170F0">
              <w:rPr>
                <w:rFonts w:ascii="Times New Roman" w:hAnsi="Times New Roman" w:cs="Times New Roman"/>
              </w:rPr>
              <w:t xml:space="preserve">Октябрь </w:t>
            </w:r>
          </w:p>
        </w:tc>
        <w:tc>
          <w:tcPr>
            <w:tcW w:w="1559" w:type="dxa"/>
          </w:tcPr>
          <w:p w14:paraId="1CDC04C8" w14:textId="77777777" w:rsidR="004170F0" w:rsidRPr="004170F0" w:rsidRDefault="004170F0" w:rsidP="00214666">
            <w:pPr>
              <w:spacing w:after="0" w:line="240" w:lineRule="auto"/>
              <w:jc w:val="center"/>
              <w:rPr>
                <w:rFonts w:ascii="Times New Roman" w:hAnsi="Times New Roman" w:cs="Times New Roman"/>
              </w:rPr>
            </w:pPr>
          </w:p>
        </w:tc>
      </w:tr>
      <w:tr w:rsidR="004170F0" w:rsidRPr="004170F0" w14:paraId="086334DB" w14:textId="77777777" w:rsidTr="00214666">
        <w:tc>
          <w:tcPr>
            <w:tcW w:w="704" w:type="dxa"/>
          </w:tcPr>
          <w:p w14:paraId="63492FF6"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3.2.</w:t>
            </w:r>
          </w:p>
        </w:tc>
        <w:tc>
          <w:tcPr>
            <w:tcW w:w="5528" w:type="dxa"/>
          </w:tcPr>
          <w:p w14:paraId="09C1E70F" w14:textId="77777777" w:rsidR="004170F0" w:rsidRPr="004170F0" w:rsidRDefault="004170F0" w:rsidP="00214666">
            <w:pPr>
              <w:spacing w:after="0" w:line="240" w:lineRule="auto"/>
              <w:rPr>
                <w:rFonts w:ascii="Times New Roman" w:hAnsi="Times New Roman" w:cs="Times New Roman"/>
              </w:rPr>
            </w:pPr>
            <w:r w:rsidRPr="004170F0">
              <w:rPr>
                <w:rFonts w:ascii="Times New Roman" w:hAnsi="Times New Roman" w:cs="Times New Roman"/>
              </w:rPr>
              <w:t>Разработка плана мероприятий по изучению профессиональных затруднений (дефицитов) педагогов</w:t>
            </w:r>
          </w:p>
        </w:tc>
        <w:tc>
          <w:tcPr>
            <w:tcW w:w="1276" w:type="dxa"/>
          </w:tcPr>
          <w:p w14:paraId="6EC9D322" w14:textId="77777777" w:rsidR="004170F0" w:rsidRPr="004170F0" w:rsidRDefault="004170F0" w:rsidP="00214666">
            <w:pPr>
              <w:spacing w:after="0" w:line="240" w:lineRule="auto"/>
              <w:jc w:val="center"/>
              <w:rPr>
                <w:rFonts w:ascii="Times New Roman" w:hAnsi="Times New Roman" w:cs="Times New Roman"/>
              </w:rPr>
            </w:pPr>
            <w:r w:rsidRPr="004170F0">
              <w:rPr>
                <w:rFonts w:ascii="Times New Roman" w:hAnsi="Times New Roman" w:cs="Times New Roman"/>
              </w:rPr>
              <w:t>Сентябрь</w:t>
            </w:r>
          </w:p>
        </w:tc>
        <w:tc>
          <w:tcPr>
            <w:tcW w:w="1559" w:type="dxa"/>
          </w:tcPr>
          <w:p w14:paraId="4FB5B164" w14:textId="77777777" w:rsidR="004170F0" w:rsidRPr="004170F0" w:rsidRDefault="004170F0" w:rsidP="00214666">
            <w:pPr>
              <w:spacing w:after="0" w:line="240" w:lineRule="auto"/>
              <w:jc w:val="center"/>
              <w:rPr>
                <w:rFonts w:ascii="Times New Roman" w:hAnsi="Times New Roman" w:cs="Times New Roman"/>
              </w:rPr>
            </w:pPr>
          </w:p>
        </w:tc>
      </w:tr>
      <w:tr w:rsidR="004170F0" w:rsidRPr="004170F0" w14:paraId="7F76C5CE" w14:textId="77777777" w:rsidTr="00214666">
        <w:tc>
          <w:tcPr>
            <w:tcW w:w="704" w:type="dxa"/>
          </w:tcPr>
          <w:p w14:paraId="60EF5BC5"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3.3.</w:t>
            </w:r>
          </w:p>
        </w:tc>
        <w:tc>
          <w:tcPr>
            <w:tcW w:w="5528" w:type="dxa"/>
          </w:tcPr>
          <w:p w14:paraId="59A086D5" w14:textId="77777777" w:rsidR="004170F0" w:rsidRPr="004170F0" w:rsidRDefault="004170F0" w:rsidP="00214666">
            <w:pPr>
              <w:spacing w:after="0" w:line="240" w:lineRule="auto"/>
              <w:rPr>
                <w:rFonts w:ascii="Times New Roman" w:hAnsi="Times New Roman" w:cs="Times New Roman"/>
              </w:rPr>
            </w:pPr>
            <w:r w:rsidRPr="004170F0">
              <w:rPr>
                <w:rFonts w:ascii="Times New Roman" w:hAnsi="Times New Roman" w:cs="Times New Roman"/>
              </w:rPr>
              <w:t xml:space="preserve">Создание проблемных групп педагогов, имеющих сходные профессиональные затруднения. </w:t>
            </w:r>
          </w:p>
        </w:tc>
        <w:tc>
          <w:tcPr>
            <w:tcW w:w="1276" w:type="dxa"/>
          </w:tcPr>
          <w:p w14:paraId="7E61734A" w14:textId="77777777" w:rsidR="004170F0" w:rsidRPr="004170F0" w:rsidRDefault="004170F0" w:rsidP="00214666">
            <w:pPr>
              <w:spacing w:after="0" w:line="240" w:lineRule="auto"/>
              <w:jc w:val="center"/>
              <w:rPr>
                <w:rFonts w:ascii="Times New Roman" w:hAnsi="Times New Roman" w:cs="Times New Roman"/>
              </w:rPr>
            </w:pPr>
            <w:r w:rsidRPr="004170F0">
              <w:rPr>
                <w:rFonts w:ascii="Times New Roman" w:hAnsi="Times New Roman" w:cs="Times New Roman"/>
              </w:rPr>
              <w:t>Сентябрь</w:t>
            </w:r>
          </w:p>
        </w:tc>
        <w:tc>
          <w:tcPr>
            <w:tcW w:w="1559" w:type="dxa"/>
          </w:tcPr>
          <w:p w14:paraId="7B90DCE2" w14:textId="77777777" w:rsidR="004170F0" w:rsidRPr="004170F0" w:rsidRDefault="004170F0" w:rsidP="00214666">
            <w:pPr>
              <w:spacing w:after="0" w:line="240" w:lineRule="auto"/>
              <w:jc w:val="center"/>
              <w:rPr>
                <w:rFonts w:ascii="Times New Roman" w:hAnsi="Times New Roman" w:cs="Times New Roman"/>
              </w:rPr>
            </w:pPr>
          </w:p>
        </w:tc>
      </w:tr>
      <w:tr w:rsidR="004170F0" w:rsidRPr="004170F0" w14:paraId="7BE00066" w14:textId="77777777" w:rsidTr="00214666">
        <w:tc>
          <w:tcPr>
            <w:tcW w:w="704" w:type="dxa"/>
          </w:tcPr>
          <w:p w14:paraId="0A8F6BD9"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3.4.</w:t>
            </w:r>
          </w:p>
        </w:tc>
        <w:tc>
          <w:tcPr>
            <w:tcW w:w="5528" w:type="dxa"/>
          </w:tcPr>
          <w:p w14:paraId="3B29089F" w14:textId="77777777" w:rsidR="004170F0" w:rsidRPr="004170F0" w:rsidRDefault="004170F0" w:rsidP="00214666">
            <w:pPr>
              <w:spacing w:after="0" w:line="240" w:lineRule="auto"/>
              <w:rPr>
                <w:rFonts w:ascii="Times New Roman" w:hAnsi="Times New Roman" w:cs="Times New Roman"/>
              </w:rPr>
            </w:pPr>
            <w:r w:rsidRPr="004170F0">
              <w:rPr>
                <w:rFonts w:ascii="Times New Roman" w:hAnsi="Times New Roman" w:cs="Times New Roman"/>
              </w:rPr>
              <w:t>Определение стажировочных площадок /опорных школ по организации работы с педагогами, имеющими сходные профессиональные затруднения</w:t>
            </w:r>
          </w:p>
        </w:tc>
        <w:tc>
          <w:tcPr>
            <w:tcW w:w="1276" w:type="dxa"/>
          </w:tcPr>
          <w:p w14:paraId="303C9CB8" w14:textId="77777777" w:rsidR="004170F0" w:rsidRPr="004170F0" w:rsidRDefault="004170F0" w:rsidP="00214666">
            <w:pPr>
              <w:spacing w:after="0" w:line="240" w:lineRule="auto"/>
              <w:jc w:val="center"/>
              <w:rPr>
                <w:rFonts w:ascii="Times New Roman" w:hAnsi="Times New Roman" w:cs="Times New Roman"/>
              </w:rPr>
            </w:pPr>
            <w:r w:rsidRPr="004170F0">
              <w:rPr>
                <w:rFonts w:ascii="Times New Roman" w:hAnsi="Times New Roman" w:cs="Times New Roman"/>
              </w:rPr>
              <w:t>Сентябрь</w:t>
            </w:r>
          </w:p>
        </w:tc>
        <w:tc>
          <w:tcPr>
            <w:tcW w:w="1559" w:type="dxa"/>
          </w:tcPr>
          <w:p w14:paraId="20551A55" w14:textId="77777777" w:rsidR="004170F0" w:rsidRPr="004170F0" w:rsidRDefault="004170F0" w:rsidP="00214666">
            <w:pPr>
              <w:spacing w:after="0" w:line="240" w:lineRule="auto"/>
              <w:jc w:val="center"/>
              <w:rPr>
                <w:rFonts w:ascii="Times New Roman" w:hAnsi="Times New Roman" w:cs="Times New Roman"/>
              </w:rPr>
            </w:pPr>
          </w:p>
        </w:tc>
      </w:tr>
      <w:tr w:rsidR="004170F0" w:rsidRPr="004170F0" w14:paraId="563074EF" w14:textId="77777777" w:rsidTr="00214666">
        <w:tc>
          <w:tcPr>
            <w:tcW w:w="704" w:type="dxa"/>
          </w:tcPr>
          <w:p w14:paraId="5B7C3ADF"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3.5.</w:t>
            </w:r>
          </w:p>
        </w:tc>
        <w:tc>
          <w:tcPr>
            <w:tcW w:w="5528" w:type="dxa"/>
          </w:tcPr>
          <w:p w14:paraId="47EB538E" w14:textId="77777777" w:rsidR="004170F0" w:rsidRPr="004170F0" w:rsidRDefault="004170F0" w:rsidP="00214666">
            <w:pPr>
              <w:spacing w:after="0" w:line="240" w:lineRule="auto"/>
              <w:rPr>
                <w:rFonts w:ascii="Times New Roman" w:hAnsi="Times New Roman" w:cs="Times New Roman"/>
              </w:rPr>
            </w:pPr>
            <w:r w:rsidRPr="004170F0">
              <w:rPr>
                <w:rFonts w:ascii="Times New Roman" w:hAnsi="Times New Roman" w:cs="Times New Roman"/>
              </w:rPr>
              <w:t>Разработка плана по работе с одаренными и способными детьми: проведение слетов, олимпиадных тренингов, каникулярных школ и др.</w:t>
            </w:r>
          </w:p>
        </w:tc>
        <w:tc>
          <w:tcPr>
            <w:tcW w:w="1276" w:type="dxa"/>
          </w:tcPr>
          <w:p w14:paraId="29F1408F" w14:textId="77777777" w:rsidR="004170F0" w:rsidRPr="004170F0" w:rsidRDefault="004170F0" w:rsidP="00214666">
            <w:pPr>
              <w:spacing w:after="0" w:line="240" w:lineRule="auto"/>
              <w:jc w:val="center"/>
              <w:rPr>
                <w:rFonts w:ascii="Times New Roman" w:hAnsi="Times New Roman" w:cs="Times New Roman"/>
              </w:rPr>
            </w:pPr>
            <w:r w:rsidRPr="004170F0">
              <w:rPr>
                <w:rFonts w:ascii="Times New Roman" w:hAnsi="Times New Roman" w:cs="Times New Roman"/>
              </w:rPr>
              <w:t>Сентябрь</w:t>
            </w:r>
          </w:p>
        </w:tc>
        <w:tc>
          <w:tcPr>
            <w:tcW w:w="1559" w:type="dxa"/>
          </w:tcPr>
          <w:p w14:paraId="27467CDA" w14:textId="77777777" w:rsidR="004170F0" w:rsidRPr="004170F0" w:rsidRDefault="004170F0" w:rsidP="00214666">
            <w:pPr>
              <w:spacing w:after="0" w:line="240" w:lineRule="auto"/>
              <w:jc w:val="center"/>
              <w:rPr>
                <w:rFonts w:ascii="Times New Roman" w:hAnsi="Times New Roman" w:cs="Times New Roman"/>
              </w:rPr>
            </w:pPr>
          </w:p>
        </w:tc>
      </w:tr>
      <w:tr w:rsidR="004170F0" w:rsidRPr="004170F0" w14:paraId="2226D46C" w14:textId="77777777" w:rsidTr="00214666">
        <w:tc>
          <w:tcPr>
            <w:tcW w:w="704" w:type="dxa"/>
          </w:tcPr>
          <w:p w14:paraId="1C02E871"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3.6.</w:t>
            </w:r>
          </w:p>
        </w:tc>
        <w:tc>
          <w:tcPr>
            <w:tcW w:w="5528" w:type="dxa"/>
          </w:tcPr>
          <w:p w14:paraId="369BF4F1" w14:textId="77777777" w:rsidR="004170F0" w:rsidRPr="004170F0" w:rsidRDefault="004170F0" w:rsidP="00214666">
            <w:pPr>
              <w:spacing w:after="0" w:line="240" w:lineRule="auto"/>
              <w:rPr>
                <w:rFonts w:ascii="Times New Roman" w:hAnsi="Times New Roman" w:cs="Times New Roman"/>
              </w:rPr>
            </w:pPr>
            <w:r w:rsidRPr="004170F0">
              <w:rPr>
                <w:rFonts w:ascii="Times New Roman" w:hAnsi="Times New Roman" w:cs="Times New Roman"/>
              </w:rPr>
              <w:t>Осуществление методической помощи и контроля организации индивидуальной работы со школьниками, имеющими  трудности в освоении образовательной программы</w:t>
            </w:r>
          </w:p>
        </w:tc>
        <w:tc>
          <w:tcPr>
            <w:tcW w:w="1276" w:type="dxa"/>
          </w:tcPr>
          <w:p w14:paraId="18109CBE" w14:textId="77777777" w:rsidR="004170F0" w:rsidRPr="004170F0" w:rsidRDefault="004170F0" w:rsidP="00214666">
            <w:pPr>
              <w:spacing w:after="0" w:line="240" w:lineRule="auto"/>
              <w:jc w:val="center"/>
              <w:rPr>
                <w:rFonts w:ascii="Times New Roman" w:hAnsi="Times New Roman" w:cs="Times New Roman"/>
              </w:rPr>
            </w:pPr>
            <w:r w:rsidRPr="004170F0">
              <w:rPr>
                <w:rFonts w:ascii="Times New Roman" w:hAnsi="Times New Roman" w:cs="Times New Roman"/>
              </w:rPr>
              <w:t xml:space="preserve">Октябрь </w:t>
            </w:r>
          </w:p>
        </w:tc>
        <w:tc>
          <w:tcPr>
            <w:tcW w:w="1559" w:type="dxa"/>
          </w:tcPr>
          <w:p w14:paraId="5059DAAC" w14:textId="77777777" w:rsidR="004170F0" w:rsidRPr="004170F0" w:rsidRDefault="004170F0" w:rsidP="00214666">
            <w:pPr>
              <w:spacing w:after="0" w:line="240" w:lineRule="auto"/>
              <w:jc w:val="center"/>
              <w:rPr>
                <w:rFonts w:ascii="Times New Roman" w:hAnsi="Times New Roman" w:cs="Times New Roman"/>
              </w:rPr>
            </w:pPr>
          </w:p>
        </w:tc>
      </w:tr>
      <w:tr w:rsidR="004170F0" w:rsidRPr="004170F0" w14:paraId="705AF14C" w14:textId="77777777" w:rsidTr="00214666">
        <w:tc>
          <w:tcPr>
            <w:tcW w:w="704" w:type="dxa"/>
          </w:tcPr>
          <w:p w14:paraId="46B00834"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3.7.</w:t>
            </w:r>
          </w:p>
        </w:tc>
        <w:tc>
          <w:tcPr>
            <w:tcW w:w="5528" w:type="dxa"/>
          </w:tcPr>
          <w:p w14:paraId="6A378BFA" w14:textId="77777777" w:rsidR="004170F0" w:rsidRPr="004170F0" w:rsidRDefault="004170F0" w:rsidP="00214666">
            <w:pPr>
              <w:spacing w:after="0" w:line="240" w:lineRule="auto"/>
              <w:rPr>
                <w:rFonts w:ascii="Times New Roman" w:hAnsi="Times New Roman" w:cs="Times New Roman"/>
              </w:rPr>
            </w:pPr>
            <w:r w:rsidRPr="004170F0">
              <w:rPr>
                <w:rFonts w:ascii="Times New Roman" w:hAnsi="Times New Roman" w:cs="Times New Roman"/>
              </w:rPr>
              <w:t>Проведение аналитических семинаров по результатам участия обучающихся в ВПР, итогам ОГЭ, ЕГЭ. Выявление школ группы риска</w:t>
            </w:r>
          </w:p>
        </w:tc>
        <w:tc>
          <w:tcPr>
            <w:tcW w:w="1276" w:type="dxa"/>
          </w:tcPr>
          <w:p w14:paraId="7001F4E5" w14:textId="77777777" w:rsidR="004170F0" w:rsidRPr="004170F0" w:rsidRDefault="004170F0" w:rsidP="00214666">
            <w:pPr>
              <w:spacing w:after="0" w:line="240" w:lineRule="auto"/>
              <w:jc w:val="center"/>
              <w:rPr>
                <w:rFonts w:ascii="Times New Roman" w:hAnsi="Times New Roman" w:cs="Times New Roman"/>
              </w:rPr>
            </w:pPr>
            <w:r w:rsidRPr="004170F0">
              <w:rPr>
                <w:rFonts w:ascii="Times New Roman" w:hAnsi="Times New Roman" w:cs="Times New Roman"/>
              </w:rPr>
              <w:t>В течение года</w:t>
            </w:r>
          </w:p>
        </w:tc>
        <w:tc>
          <w:tcPr>
            <w:tcW w:w="1559" w:type="dxa"/>
          </w:tcPr>
          <w:p w14:paraId="161CF7CB" w14:textId="77777777" w:rsidR="004170F0" w:rsidRPr="004170F0" w:rsidRDefault="004170F0" w:rsidP="00214666">
            <w:pPr>
              <w:spacing w:after="0" w:line="240" w:lineRule="auto"/>
              <w:jc w:val="center"/>
              <w:rPr>
                <w:rFonts w:ascii="Times New Roman" w:hAnsi="Times New Roman" w:cs="Times New Roman"/>
              </w:rPr>
            </w:pPr>
          </w:p>
        </w:tc>
      </w:tr>
      <w:tr w:rsidR="004170F0" w:rsidRPr="004170F0" w14:paraId="755F6141" w14:textId="77777777" w:rsidTr="00214666">
        <w:tc>
          <w:tcPr>
            <w:tcW w:w="704" w:type="dxa"/>
          </w:tcPr>
          <w:p w14:paraId="6BE7E68B"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3.8.</w:t>
            </w:r>
          </w:p>
        </w:tc>
        <w:tc>
          <w:tcPr>
            <w:tcW w:w="5528" w:type="dxa"/>
          </w:tcPr>
          <w:p w14:paraId="3A845F1A" w14:textId="77777777" w:rsidR="004170F0" w:rsidRPr="004170F0" w:rsidRDefault="004170F0" w:rsidP="00214666">
            <w:pPr>
              <w:spacing w:after="0" w:line="240" w:lineRule="auto"/>
              <w:rPr>
                <w:rFonts w:ascii="Times New Roman" w:hAnsi="Times New Roman" w:cs="Times New Roman"/>
              </w:rPr>
            </w:pPr>
            <w:r w:rsidRPr="004170F0">
              <w:rPr>
                <w:rFonts w:ascii="Times New Roman" w:hAnsi="Times New Roman" w:cs="Times New Roman"/>
              </w:rPr>
              <w:t>Работы со школами, показавшими на ГИА низкие образовательные результаты</w:t>
            </w:r>
          </w:p>
        </w:tc>
        <w:tc>
          <w:tcPr>
            <w:tcW w:w="1276" w:type="dxa"/>
          </w:tcPr>
          <w:p w14:paraId="034144FC" w14:textId="77777777" w:rsidR="004170F0" w:rsidRPr="004170F0" w:rsidRDefault="004170F0" w:rsidP="00214666">
            <w:pPr>
              <w:spacing w:after="0" w:line="240" w:lineRule="auto"/>
              <w:jc w:val="center"/>
              <w:rPr>
                <w:rFonts w:ascii="Times New Roman" w:hAnsi="Times New Roman" w:cs="Times New Roman"/>
              </w:rPr>
            </w:pPr>
            <w:r w:rsidRPr="004170F0">
              <w:rPr>
                <w:rFonts w:ascii="Times New Roman" w:hAnsi="Times New Roman" w:cs="Times New Roman"/>
              </w:rPr>
              <w:t>В течение года</w:t>
            </w:r>
          </w:p>
        </w:tc>
        <w:tc>
          <w:tcPr>
            <w:tcW w:w="1559" w:type="dxa"/>
          </w:tcPr>
          <w:p w14:paraId="7A003788" w14:textId="77777777" w:rsidR="004170F0" w:rsidRPr="004170F0" w:rsidRDefault="004170F0" w:rsidP="00214666">
            <w:pPr>
              <w:spacing w:after="0" w:line="240" w:lineRule="auto"/>
              <w:jc w:val="center"/>
              <w:rPr>
                <w:rFonts w:ascii="Times New Roman" w:hAnsi="Times New Roman" w:cs="Times New Roman"/>
              </w:rPr>
            </w:pPr>
          </w:p>
        </w:tc>
      </w:tr>
      <w:tr w:rsidR="004170F0" w:rsidRPr="004170F0" w14:paraId="1BA20C1D" w14:textId="77777777" w:rsidTr="00214666">
        <w:tc>
          <w:tcPr>
            <w:tcW w:w="704" w:type="dxa"/>
          </w:tcPr>
          <w:p w14:paraId="6722ED54"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3.9.</w:t>
            </w:r>
          </w:p>
        </w:tc>
        <w:tc>
          <w:tcPr>
            <w:tcW w:w="5528" w:type="dxa"/>
          </w:tcPr>
          <w:p w14:paraId="41F78CF4" w14:textId="77777777" w:rsidR="004170F0" w:rsidRPr="004170F0" w:rsidRDefault="004170F0" w:rsidP="00214666">
            <w:pPr>
              <w:spacing w:after="0" w:line="240" w:lineRule="auto"/>
              <w:rPr>
                <w:rFonts w:ascii="Times New Roman" w:hAnsi="Times New Roman" w:cs="Times New Roman"/>
              </w:rPr>
            </w:pPr>
            <w:r w:rsidRPr="004170F0">
              <w:rPr>
                <w:rFonts w:ascii="Times New Roman" w:hAnsi="Times New Roman" w:cs="Times New Roman"/>
              </w:rPr>
              <w:t>Организация обучения управленческих команд образовательных организаций с привлечением лекторов из образовательных организаций муниципалитета, ДИРО и т.д.</w:t>
            </w:r>
          </w:p>
        </w:tc>
        <w:tc>
          <w:tcPr>
            <w:tcW w:w="1276" w:type="dxa"/>
          </w:tcPr>
          <w:p w14:paraId="50E73386" w14:textId="77777777" w:rsidR="004170F0" w:rsidRPr="004170F0" w:rsidRDefault="004170F0" w:rsidP="00214666">
            <w:pPr>
              <w:spacing w:after="0" w:line="240" w:lineRule="auto"/>
              <w:jc w:val="center"/>
              <w:rPr>
                <w:rFonts w:ascii="Times New Roman" w:hAnsi="Times New Roman" w:cs="Times New Roman"/>
              </w:rPr>
            </w:pPr>
            <w:r w:rsidRPr="004170F0">
              <w:rPr>
                <w:rFonts w:ascii="Times New Roman" w:hAnsi="Times New Roman" w:cs="Times New Roman"/>
              </w:rPr>
              <w:t>В течение года</w:t>
            </w:r>
          </w:p>
        </w:tc>
        <w:tc>
          <w:tcPr>
            <w:tcW w:w="1559" w:type="dxa"/>
          </w:tcPr>
          <w:p w14:paraId="50B06F13" w14:textId="77777777" w:rsidR="004170F0" w:rsidRPr="004170F0" w:rsidRDefault="004170F0" w:rsidP="00214666">
            <w:pPr>
              <w:spacing w:after="0" w:line="240" w:lineRule="auto"/>
              <w:jc w:val="center"/>
              <w:rPr>
                <w:rFonts w:ascii="Times New Roman" w:hAnsi="Times New Roman" w:cs="Times New Roman"/>
              </w:rPr>
            </w:pPr>
          </w:p>
        </w:tc>
      </w:tr>
      <w:tr w:rsidR="004170F0" w:rsidRPr="004170F0" w14:paraId="1DAB04F4" w14:textId="77777777" w:rsidTr="00214666">
        <w:tc>
          <w:tcPr>
            <w:tcW w:w="704" w:type="dxa"/>
          </w:tcPr>
          <w:p w14:paraId="32B770B4"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3.10.</w:t>
            </w:r>
          </w:p>
        </w:tc>
        <w:tc>
          <w:tcPr>
            <w:tcW w:w="5528" w:type="dxa"/>
          </w:tcPr>
          <w:p w14:paraId="426B7DC3" w14:textId="77777777" w:rsidR="004170F0" w:rsidRPr="004170F0" w:rsidRDefault="004170F0" w:rsidP="00214666">
            <w:pPr>
              <w:spacing w:after="0" w:line="240" w:lineRule="auto"/>
              <w:rPr>
                <w:rFonts w:ascii="Times New Roman" w:hAnsi="Times New Roman" w:cs="Times New Roman"/>
              </w:rPr>
            </w:pPr>
            <w:r w:rsidRPr="004170F0">
              <w:rPr>
                <w:rFonts w:ascii="Times New Roman" w:hAnsi="Times New Roman" w:cs="Times New Roman"/>
              </w:rPr>
              <w:t>Развитие системы наставничества для «горизонтального» обучения педагогических работников, в том числе молодых специалистов</w:t>
            </w:r>
          </w:p>
        </w:tc>
        <w:tc>
          <w:tcPr>
            <w:tcW w:w="1276" w:type="dxa"/>
          </w:tcPr>
          <w:p w14:paraId="30C4698C" w14:textId="77777777" w:rsidR="004170F0" w:rsidRPr="004170F0" w:rsidRDefault="004170F0" w:rsidP="00214666">
            <w:pPr>
              <w:spacing w:after="0" w:line="240" w:lineRule="auto"/>
              <w:jc w:val="center"/>
              <w:rPr>
                <w:rFonts w:ascii="Times New Roman" w:hAnsi="Times New Roman" w:cs="Times New Roman"/>
              </w:rPr>
            </w:pPr>
            <w:r w:rsidRPr="004170F0">
              <w:rPr>
                <w:rFonts w:ascii="Times New Roman" w:hAnsi="Times New Roman" w:cs="Times New Roman"/>
              </w:rPr>
              <w:t>В течение года</w:t>
            </w:r>
          </w:p>
        </w:tc>
        <w:tc>
          <w:tcPr>
            <w:tcW w:w="1559" w:type="dxa"/>
          </w:tcPr>
          <w:p w14:paraId="7A11F32D" w14:textId="77777777" w:rsidR="004170F0" w:rsidRPr="004170F0" w:rsidRDefault="004170F0" w:rsidP="00214666">
            <w:pPr>
              <w:spacing w:after="0" w:line="240" w:lineRule="auto"/>
              <w:jc w:val="center"/>
              <w:rPr>
                <w:rFonts w:ascii="Times New Roman" w:hAnsi="Times New Roman" w:cs="Times New Roman"/>
              </w:rPr>
            </w:pPr>
          </w:p>
        </w:tc>
      </w:tr>
      <w:tr w:rsidR="004170F0" w:rsidRPr="004170F0" w14:paraId="430864A8" w14:textId="77777777" w:rsidTr="00214666">
        <w:tc>
          <w:tcPr>
            <w:tcW w:w="704" w:type="dxa"/>
          </w:tcPr>
          <w:p w14:paraId="44E9C501"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3.11.</w:t>
            </w:r>
          </w:p>
        </w:tc>
        <w:tc>
          <w:tcPr>
            <w:tcW w:w="5528" w:type="dxa"/>
          </w:tcPr>
          <w:p w14:paraId="57379253" w14:textId="77777777" w:rsidR="004170F0" w:rsidRPr="004170F0" w:rsidRDefault="004170F0" w:rsidP="00214666">
            <w:pPr>
              <w:spacing w:after="0" w:line="240" w:lineRule="auto"/>
              <w:rPr>
                <w:rFonts w:ascii="Times New Roman" w:hAnsi="Times New Roman" w:cs="Times New Roman"/>
              </w:rPr>
            </w:pPr>
            <w:r w:rsidRPr="004170F0">
              <w:rPr>
                <w:rFonts w:ascii="Times New Roman" w:hAnsi="Times New Roman" w:cs="Times New Roman"/>
              </w:rPr>
              <w:t xml:space="preserve">Инициирование и оказание методической помощи школам в организации наставничества на уровнях «учитель-ученик», «ученик-ученик» </w:t>
            </w:r>
          </w:p>
        </w:tc>
        <w:tc>
          <w:tcPr>
            <w:tcW w:w="1276" w:type="dxa"/>
          </w:tcPr>
          <w:p w14:paraId="09F567A0" w14:textId="77777777" w:rsidR="004170F0" w:rsidRPr="004170F0" w:rsidRDefault="004170F0" w:rsidP="00214666">
            <w:pPr>
              <w:spacing w:after="0" w:line="240" w:lineRule="auto"/>
              <w:jc w:val="center"/>
              <w:rPr>
                <w:rFonts w:ascii="Times New Roman" w:hAnsi="Times New Roman" w:cs="Times New Roman"/>
              </w:rPr>
            </w:pPr>
            <w:r w:rsidRPr="004170F0">
              <w:rPr>
                <w:rFonts w:ascii="Times New Roman" w:hAnsi="Times New Roman" w:cs="Times New Roman"/>
              </w:rPr>
              <w:t>В течение года</w:t>
            </w:r>
          </w:p>
        </w:tc>
        <w:tc>
          <w:tcPr>
            <w:tcW w:w="1559" w:type="dxa"/>
          </w:tcPr>
          <w:p w14:paraId="26952710" w14:textId="77777777" w:rsidR="004170F0" w:rsidRPr="004170F0" w:rsidRDefault="004170F0" w:rsidP="00214666">
            <w:pPr>
              <w:spacing w:after="0" w:line="240" w:lineRule="auto"/>
              <w:jc w:val="center"/>
              <w:rPr>
                <w:rFonts w:ascii="Times New Roman" w:hAnsi="Times New Roman" w:cs="Times New Roman"/>
              </w:rPr>
            </w:pPr>
          </w:p>
        </w:tc>
      </w:tr>
      <w:tr w:rsidR="004170F0" w:rsidRPr="004170F0" w14:paraId="5F066D2B" w14:textId="77777777" w:rsidTr="00214666">
        <w:tc>
          <w:tcPr>
            <w:tcW w:w="704" w:type="dxa"/>
          </w:tcPr>
          <w:p w14:paraId="340A64B0"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3.12.</w:t>
            </w:r>
          </w:p>
        </w:tc>
        <w:tc>
          <w:tcPr>
            <w:tcW w:w="5528" w:type="dxa"/>
          </w:tcPr>
          <w:p w14:paraId="0DC57DBF" w14:textId="77777777" w:rsidR="004170F0" w:rsidRPr="004170F0" w:rsidRDefault="004170F0" w:rsidP="00214666">
            <w:pPr>
              <w:spacing w:after="0" w:line="240" w:lineRule="auto"/>
              <w:rPr>
                <w:rFonts w:ascii="Times New Roman" w:hAnsi="Times New Roman" w:cs="Times New Roman"/>
              </w:rPr>
            </w:pPr>
            <w:r w:rsidRPr="004170F0">
              <w:rPr>
                <w:rFonts w:ascii="Times New Roman" w:hAnsi="Times New Roman" w:cs="Times New Roman"/>
              </w:rPr>
              <w:t>Анализ успеваемости и качества образования по итогам первого полугодия. Принятие управленческих мер /подготовка справки и предложений в приказ по УО</w:t>
            </w:r>
          </w:p>
        </w:tc>
        <w:tc>
          <w:tcPr>
            <w:tcW w:w="1276" w:type="dxa"/>
          </w:tcPr>
          <w:p w14:paraId="6C75B8A3" w14:textId="77777777" w:rsidR="004170F0" w:rsidRPr="004170F0" w:rsidRDefault="004170F0" w:rsidP="00214666">
            <w:pPr>
              <w:spacing w:after="0" w:line="240" w:lineRule="auto"/>
              <w:jc w:val="center"/>
              <w:rPr>
                <w:rFonts w:ascii="Times New Roman" w:hAnsi="Times New Roman" w:cs="Times New Roman"/>
              </w:rPr>
            </w:pPr>
            <w:r w:rsidRPr="004170F0">
              <w:rPr>
                <w:rFonts w:ascii="Times New Roman" w:hAnsi="Times New Roman" w:cs="Times New Roman"/>
              </w:rPr>
              <w:t xml:space="preserve">Январь </w:t>
            </w:r>
          </w:p>
        </w:tc>
        <w:tc>
          <w:tcPr>
            <w:tcW w:w="1559" w:type="dxa"/>
          </w:tcPr>
          <w:p w14:paraId="7B394484" w14:textId="77777777" w:rsidR="004170F0" w:rsidRPr="004170F0" w:rsidRDefault="004170F0" w:rsidP="00214666">
            <w:pPr>
              <w:spacing w:after="0" w:line="240" w:lineRule="auto"/>
              <w:jc w:val="center"/>
              <w:rPr>
                <w:rFonts w:ascii="Times New Roman" w:hAnsi="Times New Roman" w:cs="Times New Roman"/>
              </w:rPr>
            </w:pPr>
          </w:p>
        </w:tc>
      </w:tr>
      <w:tr w:rsidR="004170F0" w:rsidRPr="004170F0" w14:paraId="2794360F" w14:textId="77777777" w:rsidTr="00214666">
        <w:tc>
          <w:tcPr>
            <w:tcW w:w="704" w:type="dxa"/>
          </w:tcPr>
          <w:p w14:paraId="1496F625"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3.13.</w:t>
            </w:r>
          </w:p>
        </w:tc>
        <w:tc>
          <w:tcPr>
            <w:tcW w:w="5528" w:type="dxa"/>
          </w:tcPr>
          <w:p w14:paraId="7E6DB604" w14:textId="77777777" w:rsidR="004170F0" w:rsidRPr="004170F0" w:rsidRDefault="004170F0" w:rsidP="00214666">
            <w:pPr>
              <w:spacing w:after="0" w:line="240" w:lineRule="auto"/>
              <w:rPr>
                <w:rFonts w:ascii="Times New Roman" w:hAnsi="Times New Roman" w:cs="Times New Roman"/>
              </w:rPr>
            </w:pPr>
            <w:r w:rsidRPr="004170F0">
              <w:rPr>
                <w:rFonts w:ascii="Times New Roman" w:hAnsi="Times New Roman" w:cs="Times New Roman"/>
              </w:rPr>
              <w:t>Организация взаимодействия с образовательными организация по подготовке к государственному итоговому контролю</w:t>
            </w:r>
          </w:p>
          <w:p w14:paraId="51ECA9B8" w14:textId="77777777" w:rsidR="004170F0" w:rsidRPr="004170F0" w:rsidRDefault="004170F0" w:rsidP="00214666">
            <w:pPr>
              <w:spacing w:after="0" w:line="240" w:lineRule="auto"/>
              <w:rPr>
                <w:rFonts w:ascii="Times New Roman" w:hAnsi="Times New Roman" w:cs="Times New Roman"/>
              </w:rPr>
            </w:pPr>
          </w:p>
        </w:tc>
        <w:tc>
          <w:tcPr>
            <w:tcW w:w="1276" w:type="dxa"/>
          </w:tcPr>
          <w:p w14:paraId="7F37D1D4" w14:textId="77777777" w:rsidR="004170F0" w:rsidRPr="004170F0" w:rsidRDefault="004170F0" w:rsidP="00214666">
            <w:pPr>
              <w:spacing w:after="0" w:line="240" w:lineRule="auto"/>
              <w:jc w:val="center"/>
              <w:rPr>
                <w:rFonts w:ascii="Times New Roman" w:hAnsi="Times New Roman" w:cs="Times New Roman"/>
              </w:rPr>
            </w:pPr>
            <w:r w:rsidRPr="004170F0">
              <w:rPr>
                <w:rFonts w:ascii="Times New Roman" w:hAnsi="Times New Roman" w:cs="Times New Roman"/>
              </w:rPr>
              <w:t>В течение года</w:t>
            </w:r>
          </w:p>
        </w:tc>
        <w:tc>
          <w:tcPr>
            <w:tcW w:w="1559" w:type="dxa"/>
          </w:tcPr>
          <w:p w14:paraId="1B79B7FD" w14:textId="77777777" w:rsidR="004170F0" w:rsidRPr="004170F0" w:rsidRDefault="004170F0" w:rsidP="00214666">
            <w:pPr>
              <w:spacing w:after="0" w:line="240" w:lineRule="auto"/>
              <w:jc w:val="center"/>
              <w:rPr>
                <w:rFonts w:ascii="Times New Roman" w:hAnsi="Times New Roman" w:cs="Times New Roman"/>
              </w:rPr>
            </w:pPr>
          </w:p>
        </w:tc>
      </w:tr>
    </w:tbl>
    <w:p w14:paraId="7BEAAC6C" w14:textId="77777777" w:rsidR="004170F0" w:rsidRPr="004170F0" w:rsidRDefault="004170F0" w:rsidP="004170F0">
      <w:pPr>
        <w:rPr>
          <w:rFonts w:ascii="Times New Roman" w:hAnsi="Times New Roman" w:cs="Times New Roman"/>
        </w:rPr>
      </w:pPr>
      <w:r w:rsidRPr="004170F0">
        <w:rPr>
          <w:rFonts w:ascii="Times New Roman" w:hAnsi="Times New Roman" w:cs="Times New Roman"/>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528"/>
        <w:gridCol w:w="1276"/>
        <w:gridCol w:w="1559"/>
      </w:tblGrid>
      <w:tr w:rsidR="004170F0" w:rsidRPr="004170F0" w14:paraId="6622055E" w14:textId="77777777" w:rsidTr="00214666">
        <w:tc>
          <w:tcPr>
            <w:tcW w:w="9067" w:type="dxa"/>
            <w:gridSpan w:val="4"/>
          </w:tcPr>
          <w:p w14:paraId="74E5964E"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lang w:val="en-US"/>
              </w:rPr>
              <w:lastRenderedPageBreak/>
              <w:t>IV</w:t>
            </w:r>
            <w:r w:rsidRPr="004170F0">
              <w:rPr>
                <w:rFonts w:ascii="Times New Roman" w:hAnsi="Times New Roman" w:cs="Times New Roman"/>
                <w:sz w:val="20"/>
                <w:szCs w:val="20"/>
              </w:rPr>
              <w:t xml:space="preserve">. Организация деятельности по освоению обновленных ФГОС </w:t>
            </w:r>
          </w:p>
          <w:p w14:paraId="26C41DE8"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и формированию функциональной грамотности</w:t>
            </w:r>
          </w:p>
          <w:p w14:paraId="4CBC1297" w14:textId="77777777" w:rsidR="004170F0" w:rsidRPr="004170F0" w:rsidRDefault="004170F0" w:rsidP="00214666">
            <w:pPr>
              <w:spacing w:after="0" w:line="240" w:lineRule="auto"/>
              <w:jc w:val="center"/>
              <w:rPr>
                <w:rFonts w:ascii="Times New Roman" w:hAnsi="Times New Roman" w:cs="Times New Roman"/>
                <w:sz w:val="20"/>
                <w:szCs w:val="20"/>
              </w:rPr>
            </w:pPr>
          </w:p>
        </w:tc>
      </w:tr>
      <w:tr w:rsidR="004170F0" w:rsidRPr="004170F0" w14:paraId="54E43FD2" w14:textId="77777777" w:rsidTr="00214666">
        <w:tc>
          <w:tcPr>
            <w:tcW w:w="704" w:type="dxa"/>
          </w:tcPr>
          <w:p w14:paraId="4234D12C"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4.1.</w:t>
            </w:r>
          </w:p>
        </w:tc>
        <w:tc>
          <w:tcPr>
            <w:tcW w:w="5528" w:type="dxa"/>
          </w:tcPr>
          <w:p w14:paraId="7F495FA5" w14:textId="77777777" w:rsidR="004170F0" w:rsidRPr="004170F0" w:rsidRDefault="004170F0" w:rsidP="00214666">
            <w:pPr>
              <w:spacing w:after="0" w:line="240" w:lineRule="auto"/>
              <w:rPr>
                <w:rFonts w:ascii="Times New Roman" w:hAnsi="Times New Roman" w:cs="Times New Roman"/>
              </w:rPr>
            </w:pPr>
            <w:r w:rsidRPr="004170F0">
              <w:rPr>
                <w:rFonts w:ascii="Times New Roman" w:hAnsi="Times New Roman" w:cs="Times New Roman"/>
              </w:rPr>
              <w:t>Формирование списка педагогов, участвующих в программе освоения обновленных ФГОС</w:t>
            </w:r>
          </w:p>
        </w:tc>
        <w:tc>
          <w:tcPr>
            <w:tcW w:w="1276" w:type="dxa"/>
          </w:tcPr>
          <w:p w14:paraId="3CE734E7" w14:textId="77777777" w:rsidR="004170F0" w:rsidRPr="004170F0" w:rsidRDefault="004170F0" w:rsidP="00214666">
            <w:pPr>
              <w:spacing w:after="0" w:line="240" w:lineRule="auto"/>
              <w:jc w:val="center"/>
              <w:rPr>
                <w:rFonts w:ascii="Times New Roman" w:hAnsi="Times New Roman" w:cs="Times New Roman"/>
              </w:rPr>
            </w:pPr>
            <w:r w:rsidRPr="004170F0">
              <w:rPr>
                <w:rFonts w:ascii="Times New Roman" w:hAnsi="Times New Roman" w:cs="Times New Roman"/>
              </w:rPr>
              <w:t>Август-сентябрь</w:t>
            </w:r>
          </w:p>
        </w:tc>
        <w:tc>
          <w:tcPr>
            <w:tcW w:w="1559" w:type="dxa"/>
          </w:tcPr>
          <w:p w14:paraId="0CE5546B" w14:textId="77777777" w:rsidR="004170F0" w:rsidRPr="004170F0" w:rsidRDefault="004170F0" w:rsidP="00214666">
            <w:pPr>
              <w:spacing w:after="0" w:line="240" w:lineRule="auto"/>
              <w:jc w:val="center"/>
              <w:rPr>
                <w:rFonts w:ascii="Times New Roman" w:hAnsi="Times New Roman" w:cs="Times New Roman"/>
              </w:rPr>
            </w:pPr>
          </w:p>
        </w:tc>
      </w:tr>
      <w:tr w:rsidR="004170F0" w:rsidRPr="004170F0" w14:paraId="6E9F0F0D" w14:textId="77777777" w:rsidTr="00214666">
        <w:tc>
          <w:tcPr>
            <w:tcW w:w="704" w:type="dxa"/>
          </w:tcPr>
          <w:p w14:paraId="537148E9"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4.2.</w:t>
            </w:r>
          </w:p>
        </w:tc>
        <w:tc>
          <w:tcPr>
            <w:tcW w:w="5528" w:type="dxa"/>
          </w:tcPr>
          <w:p w14:paraId="3C06E285" w14:textId="77777777" w:rsidR="004170F0" w:rsidRPr="004170F0" w:rsidRDefault="004170F0" w:rsidP="00214666">
            <w:pPr>
              <w:spacing w:after="0" w:line="240" w:lineRule="auto"/>
              <w:rPr>
                <w:rFonts w:ascii="Times New Roman" w:hAnsi="Times New Roman" w:cs="Times New Roman"/>
              </w:rPr>
            </w:pPr>
            <w:r w:rsidRPr="004170F0">
              <w:rPr>
                <w:rFonts w:ascii="Times New Roman" w:hAnsi="Times New Roman" w:cs="Times New Roman"/>
              </w:rPr>
              <w:t>Организация и осуществление контроля прохождения педагогами курсов повышения квалификации по ФГОС</w:t>
            </w:r>
          </w:p>
        </w:tc>
        <w:tc>
          <w:tcPr>
            <w:tcW w:w="1276" w:type="dxa"/>
          </w:tcPr>
          <w:p w14:paraId="6F2CD3EB" w14:textId="77777777" w:rsidR="004170F0" w:rsidRPr="004170F0" w:rsidRDefault="004170F0" w:rsidP="00214666">
            <w:pPr>
              <w:spacing w:after="0" w:line="240" w:lineRule="auto"/>
              <w:jc w:val="center"/>
              <w:rPr>
                <w:rFonts w:ascii="Times New Roman" w:hAnsi="Times New Roman" w:cs="Times New Roman"/>
              </w:rPr>
            </w:pPr>
            <w:r w:rsidRPr="004170F0">
              <w:rPr>
                <w:rFonts w:ascii="Times New Roman" w:hAnsi="Times New Roman" w:cs="Times New Roman"/>
              </w:rPr>
              <w:t>Сентябрь-октябрь</w:t>
            </w:r>
          </w:p>
        </w:tc>
        <w:tc>
          <w:tcPr>
            <w:tcW w:w="1559" w:type="dxa"/>
          </w:tcPr>
          <w:p w14:paraId="25CAC2C7" w14:textId="77777777" w:rsidR="004170F0" w:rsidRPr="004170F0" w:rsidRDefault="004170F0" w:rsidP="00214666">
            <w:pPr>
              <w:spacing w:after="0" w:line="240" w:lineRule="auto"/>
              <w:jc w:val="center"/>
              <w:rPr>
                <w:rFonts w:ascii="Times New Roman" w:hAnsi="Times New Roman" w:cs="Times New Roman"/>
              </w:rPr>
            </w:pPr>
          </w:p>
        </w:tc>
      </w:tr>
      <w:tr w:rsidR="004170F0" w:rsidRPr="004170F0" w14:paraId="1F5F5BB5" w14:textId="77777777" w:rsidTr="00214666">
        <w:tc>
          <w:tcPr>
            <w:tcW w:w="704" w:type="dxa"/>
          </w:tcPr>
          <w:p w14:paraId="67115FDB"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4.3.</w:t>
            </w:r>
          </w:p>
        </w:tc>
        <w:tc>
          <w:tcPr>
            <w:tcW w:w="5528" w:type="dxa"/>
          </w:tcPr>
          <w:p w14:paraId="20973166" w14:textId="77777777" w:rsidR="004170F0" w:rsidRPr="004170F0" w:rsidRDefault="004170F0" w:rsidP="00214666">
            <w:pPr>
              <w:spacing w:after="0" w:line="240" w:lineRule="auto"/>
              <w:rPr>
                <w:rFonts w:ascii="Times New Roman" w:hAnsi="Times New Roman" w:cs="Times New Roman"/>
              </w:rPr>
            </w:pPr>
            <w:r w:rsidRPr="004170F0">
              <w:rPr>
                <w:rFonts w:ascii="Times New Roman" w:hAnsi="Times New Roman" w:cs="Times New Roman"/>
              </w:rPr>
              <w:t>Организация обучающих семинаров, мастер-классов по работе с обновленными ФГОС</w:t>
            </w:r>
          </w:p>
        </w:tc>
        <w:tc>
          <w:tcPr>
            <w:tcW w:w="1276" w:type="dxa"/>
          </w:tcPr>
          <w:p w14:paraId="634ECB8D" w14:textId="77777777" w:rsidR="004170F0" w:rsidRPr="004170F0" w:rsidRDefault="004170F0" w:rsidP="00214666">
            <w:pPr>
              <w:spacing w:after="0" w:line="240" w:lineRule="auto"/>
              <w:jc w:val="center"/>
              <w:rPr>
                <w:rFonts w:ascii="Times New Roman" w:hAnsi="Times New Roman" w:cs="Times New Roman"/>
              </w:rPr>
            </w:pPr>
            <w:r w:rsidRPr="004170F0">
              <w:rPr>
                <w:rFonts w:ascii="Times New Roman" w:hAnsi="Times New Roman" w:cs="Times New Roman"/>
              </w:rPr>
              <w:t>В течение года</w:t>
            </w:r>
          </w:p>
        </w:tc>
        <w:tc>
          <w:tcPr>
            <w:tcW w:w="1559" w:type="dxa"/>
          </w:tcPr>
          <w:p w14:paraId="60E3D496" w14:textId="77777777" w:rsidR="004170F0" w:rsidRPr="004170F0" w:rsidRDefault="004170F0" w:rsidP="00214666">
            <w:pPr>
              <w:spacing w:after="0" w:line="240" w:lineRule="auto"/>
              <w:jc w:val="center"/>
              <w:rPr>
                <w:rFonts w:ascii="Times New Roman" w:hAnsi="Times New Roman" w:cs="Times New Roman"/>
              </w:rPr>
            </w:pPr>
          </w:p>
        </w:tc>
      </w:tr>
      <w:tr w:rsidR="004170F0" w:rsidRPr="004170F0" w14:paraId="463EEA7C" w14:textId="77777777" w:rsidTr="00214666">
        <w:tc>
          <w:tcPr>
            <w:tcW w:w="704" w:type="dxa"/>
          </w:tcPr>
          <w:p w14:paraId="284DE0BC"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4.4.</w:t>
            </w:r>
          </w:p>
        </w:tc>
        <w:tc>
          <w:tcPr>
            <w:tcW w:w="5528" w:type="dxa"/>
          </w:tcPr>
          <w:p w14:paraId="4EB345B1" w14:textId="77777777" w:rsidR="004170F0" w:rsidRPr="004170F0" w:rsidRDefault="004170F0" w:rsidP="00214666">
            <w:pPr>
              <w:spacing w:after="0" w:line="240" w:lineRule="auto"/>
              <w:rPr>
                <w:rFonts w:ascii="Times New Roman" w:hAnsi="Times New Roman" w:cs="Times New Roman"/>
              </w:rPr>
            </w:pPr>
            <w:r w:rsidRPr="004170F0">
              <w:rPr>
                <w:rFonts w:ascii="Times New Roman" w:hAnsi="Times New Roman" w:cs="Times New Roman"/>
              </w:rPr>
              <w:t>Мобилизация педагогов на участие в вебинарах Академии Минпроса РФ, ИСРО РАО, ДИРО РД по вопросам ФГОС и функциональной грамотности</w:t>
            </w:r>
          </w:p>
        </w:tc>
        <w:tc>
          <w:tcPr>
            <w:tcW w:w="1276" w:type="dxa"/>
          </w:tcPr>
          <w:p w14:paraId="4E857662" w14:textId="77777777" w:rsidR="004170F0" w:rsidRPr="004170F0" w:rsidRDefault="004170F0" w:rsidP="00214666">
            <w:pPr>
              <w:spacing w:after="0" w:line="240" w:lineRule="auto"/>
              <w:jc w:val="center"/>
              <w:rPr>
                <w:rFonts w:ascii="Times New Roman" w:hAnsi="Times New Roman" w:cs="Times New Roman"/>
              </w:rPr>
            </w:pPr>
            <w:r w:rsidRPr="004170F0">
              <w:rPr>
                <w:rFonts w:ascii="Times New Roman" w:hAnsi="Times New Roman" w:cs="Times New Roman"/>
              </w:rPr>
              <w:t>В течение года</w:t>
            </w:r>
          </w:p>
        </w:tc>
        <w:tc>
          <w:tcPr>
            <w:tcW w:w="1559" w:type="dxa"/>
          </w:tcPr>
          <w:p w14:paraId="711B7AB2" w14:textId="77777777" w:rsidR="004170F0" w:rsidRPr="004170F0" w:rsidRDefault="004170F0" w:rsidP="00214666">
            <w:pPr>
              <w:spacing w:after="0" w:line="240" w:lineRule="auto"/>
              <w:jc w:val="center"/>
              <w:rPr>
                <w:rFonts w:ascii="Times New Roman" w:hAnsi="Times New Roman" w:cs="Times New Roman"/>
              </w:rPr>
            </w:pPr>
          </w:p>
        </w:tc>
      </w:tr>
      <w:tr w:rsidR="004170F0" w:rsidRPr="004170F0" w14:paraId="1157053A" w14:textId="77777777" w:rsidTr="00214666">
        <w:tc>
          <w:tcPr>
            <w:tcW w:w="704" w:type="dxa"/>
          </w:tcPr>
          <w:p w14:paraId="76B67F92"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4.5.</w:t>
            </w:r>
          </w:p>
        </w:tc>
        <w:tc>
          <w:tcPr>
            <w:tcW w:w="5528" w:type="dxa"/>
          </w:tcPr>
          <w:p w14:paraId="5248ECCA" w14:textId="77777777" w:rsidR="004170F0" w:rsidRPr="004170F0" w:rsidRDefault="004170F0" w:rsidP="00214666">
            <w:pPr>
              <w:spacing w:after="0" w:line="240" w:lineRule="auto"/>
              <w:rPr>
                <w:rFonts w:ascii="Times New Roman" w:hAnsi="Times New Roman" w:cs="Times New Roman"/>
              </w:rPr>
            </w:pPr>
            <w:r w:rsidRPr="004170F0">
              <w:rPr>
                <w:rFonts w:ascii="Times New Roman" w:hAnsi="Times New Roman" w:cs="Times New Roman"/>
              </w:rPr>
              <w:t>Проведение муниципальных дней/декад по направлениям функциональной грамотности, организация участия школьников в тестировании по функциональной грамотности, анализ результатов</w:t>
            </w:r>
          </w:p>
          <w:p w14:paraId="52B0D8D3" w14:textId="77777777" w:rsidR="004170F0" w:rsidRPr="004170F0" w:rsidRDefault="004170F0" w:rsidP="00214666">
            <w:pPr>
              <w:spacing w:after="0" w:line="240" w:lineRule="auto"/>
              <w:rPr>
                <w:rFonts w:ascii="Times New Roman" w:hAnsi="Times New Roman" w:cs="Times New Roman"/>
              </w:rPr>
            </w:pPr>
          </w:p>
        </w:tc>
        <w:tc>
          <w:tcPr>
            <w:tcW w:w="1276" w:type="dxa"/>
          </w:tcPr>
          <w:p w14:paraId="657AEF84" w14:textId="77777777" w:rsidR="004170F0" w:rsidRPr="004170F0" w:rsidRDefault="004170F0" w:rsidP="00214666">
            <w:pPr>
              <w:spacing w:after="0" w:line="240" w:lineRule="auto"/>
              <w:jc w:val="center"/>
              <w:rPr>
                <w:rFonts w:ascii="Times New Roman" w:hAnsi="Times New Roman" w:cs="Times New Roman"/>
              </w:rPr>
            </w:pPr>
            <w:r w:rsidRPr="004170F0">
              <w:rPr>
                <w:rFonts w:ascii="Times New Roman" w:hAnsi="Times New Roman" w:cs="Times New Roman"/>
              </w:rPr>
              <w:t>В течение года</w:t>
            </w:r>
          </w:p>
        </w:tc>
        <w:tc>
          <w:tcPr>
            <w:tcW w:w="1559" w:type="dxa"/>
          </w:tcPr>
          <w:p w14:paraId="38438521" w14:textId="77777777" w:rsidR="004170F0" w:rsidRPr="004170F0" w:rsidRDefault="004170F0" w:rsidP="00214666">
            <w:pPr>
              <w:spacing w:after="0" w:line="240" w:lineRule="auto"/>
              <w:jc w:val="center"/>
              <w:rPr>
                <w:rFonts w:ascii="Times New Roman" w:hAnsi="Times New Roman" w:cs="Times New Roman"/>
              </w:rPr>
            </w:pPr>
          </w:p>
        </w:tc>
      </w:tr>
      <w:tr w:rsidR="004170F0" w:rsidRPr="004170F0" w14:paraId="11A3228C" w14:textId="77777777" w:rsidTr="00214666">
        <w:tc>
          <w:tcPr>
            <w:tcW w:w="9067" w:type="dxa"/>
            <w:gridSpan w:val="4"/>
          </w:tcPr>
          <w:p w14:paraId="52704B6D"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lang w:val="en-US"/>
              </w:rPr>
              <w:t>V</w:t>
            </w:r>
            <w:r w:rsidRPr="004170F0">
              <w:rPr>
                <w:rFonts w:ascii="Times New Roman" w:hAnsi="Times New Roman" w:cs="Times New Roman"/>
                <w:sz w:val="20"/>
                <w:szCs w:val="20"/>
              </w:rPr>
              <w:t xml:space="preserve">. Актуализация разработанных ранее учебно-методических материалов. </w:t>
            </w:r>
          </w:p>
          <w:p w14:paraId="390A67C5"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Обеспечение образовательных организаций методическими материалами</w:t>
            </w:r>
          </w:p>
          <w:p w14:paraId="5F3BBBDE" w14:textId="77777777" w:rsidR="004170F0" w:rsidRPr="004170F0" w:rsidRDefault="004170F0" w:rsidP="00214666">
            <w:pPr>
              <w:spacing w:after="0" w:line="240" w:lineRule="auto"/>
              <w:jc w:val="center"/>
              <w:rPr>
                <w:rFonts w:ascii="Times New Roman" w:hAnsi="Times New Roman" w:cs="Times New Roman"/>
                <w:sz w:val="20"/>
                <w:szCs w:val="20"/>
              </w:rPr>
            </w:pPr>
          </w:p>
        </w:tc>
      </w:tr>
      <w:tr w:rsidR="004170F0" w:rsidRPr="004170F0" w14:paraId="4F6CAE70" w14:textId="77777777" w:rsidTr="00214666">
        <w:tc>
          <w:tcPr>
            <w:tcW w:w="704" w:type="dxa"/>
          </w:tcPr>
          <w:p w14:paraId="3A7101BE"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 xml:space="preserve">5.1 </w:t>
            </w:r>
          </w:p>
        </w:tc>
        <w:tc>
          <w:tcPr>
            <w:tcW w:w="5528" w:type="dxa"/>
          </w:tcPr>
          <w:p w14:paraId="1C5CA84C" w14:textId="77777777" w:rsidR="004170F0" w:rsidRPr="004170F0" w:rsidRDefault="004170F0" w:rsidP="00214666">
            <w:pPr>
              <w:spacing w:after="0" w:line="240" w:lineRule="auto"/>
              <w:rPr>
                <w:rFonts w:ascii="Times New Roman" w:hAnsi="Times New Roman" w:cs="Times New Roman"/>
              </w:rPr>
            </w:pPr>
            <w:r w:rsidRPr="004170F0">
              <w:rPr>
                <w:rFonts w:ascii="Times New Roman" w:hAnsi="Times New Roman" w:cs="Times New Roman"/>
              </w:rPr>
              <w:t>Актуализация разработанных ранее учебно-методических материалов</w:t>
            </w:r>
          </w:p>
        </w:tc>
        <w:tc>
          <w:tcPr>
            <w:tcW w:w="1276" w:type="dxa"/>
          </w:tcPr>
          <w:p w14:paraId="29B13005" w14:textId="77777777" w:rsidR="004170F0" w:rsidRPr="004170F0" w:rsidRDefault="004170F0" w:rsidP="00214666">
            <w:pPr>
              <w:spacing w:after="0" w:line="240" w:lineRule="auto"/>
              <w:jc w:val="center"/>
              <w:rPr>
                <w:rFonts w:ascii="Times New Roman" w:hAnsi="Times New Roman" w:cs="Times New Roman"/>
              </w:rPr>
            </w:pPr>
            <w:r w:rsidRPr="004170F0">
              <w:rPr>
                <w:rFonts w:ascii="Times New Roman" w:hAnsi="Times New Roman" w:cs="Times New Roman"/>
              </w:rPr>
              <w:t>Октябрь, в течение года</w:t>
            </w:r>
          </w:p>
        </w:tc>
        <w:tc>
          <w:tcPr>
            <w:tcW w:w="1559" w:type="dxa"/>
          </w:tcPr>
          <w:p w14:paraId="0D8C0371" w14:textId="77777777" w:rsidR="004170F0" w:rsidRPr="004170F0" w:rsidRDefault="004170F0" w:rsidP="00214666">
            <w:pPr>
              <w:spacing w:after="0" w:line="240" w:lineRule="auto"/>
              <w:jc w:val="center"/>
              <w:rPr>
                <w:rFonts w:ascii="Times New Roman" w:hAnsi="Times New Roman" w:cs="Times New Roman"/>
                <w:color w:val="C00000"/>
              </w:rPr>
            </w:pPr>
          </w:p>
        </w:tc>
      </w:tr>
      <w:tr w:rsidR="004170F0" w:rsidRPr="004170F0" w14:paraId="42E62CD5" w14:textId="77777777" w:rsidTr="00214666">
        <w:tc>
          <w:tcPr>
            <w:tcW w:w="704" w:type="dxa"/>
          </w:tcPr>
          <w:p w14:paraId="176CD4DC"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5.2.</w:t>
            </w:r>
          </w:p>
        </w:tc>
        <w:tc>
          <w:tcPr>
            <w:tcW w:w="5528" w:type="dxa"/>
          </w:tcPr>
          <w:p w14:paraId="452EAB0D" w14:textId="77777777" w:rsidR="004170F0" w:rsidRPr="004170F0" w:rsidRDefault="004170F0" w:rsidP="00214666">
            <w:pPr>
              <w:spacing w:after="0" w:line="240" w:lineRule="auto"/>
              <w:rPr>
                <w:rFonts w:ascii="Times New Roman" w:hAnsi="Times New Roman" w:cs="Times New Roman"/>
              </w:rPr>
            </w:pPr>
            <w:r w:rsidRPr="004170F0">
              <w:rPr>
                <w:rFonts w:ascii="Times New Roman" w:hAnsi="Times New Roman" w:cs="Times New Roman"/>
              </w:rPr>
              <w:t xml:space="preserve">Выставление на методической странице сайта УО научно-методических материалов с сайтов Академии Минпроса РФ, ИСРО РАО, ДИРО РД </w:t>
            </w:r>
          </w:p>
        </w:tc>
        <w:tc>
          <w:tcPr>
            <w:tcW w:w="1276" w:type="dxa"/>
          </w:tcPr>
          <w:p w14:paraId="2A64F53B" w14:textId="77777777" w:rsidR="004170F0" w:rsidRPr="004170F0" w:rsidRDefault="004170F0" w:rsidP="00214666">
            <w:pPr>
              <w:spacing w:after="0" w:line="240" w:lineRule="auto"/>
              <w:jc w:val="center"/>
              <w:rPr>
                <w:rFonts w:ascii="Times New Roman" w:hAnsi="Times New Roman" w:cs="Times New Roman"/>
              </w:rPr>
            </w:pPr>
            <w:r w:rsidRPr="004170F0">
              <w:rPr>
                <w:rFonts w:ascii="Times New Roman" w:hAnsi="Times New Roman" w:cs="Times New Roman"/>
              </w:rPr>
              <w:t xml:space="preserve">Постоянно </w:t>
            </w:r>
          </w:p>
        </w:tc>
        <w:tc>
          <w:tcPr>
            <w:tcW w:w="1559" w:type="dxa"/>
          </w:tcPr>
          <w:p w14:paraId="7E20944C" w14:textId="77777777" w:rsidR="004170F0" w:rsidRPr="004170F0" w:rsidRDefault="004170F0" w:rsidP="00214666">
            <w:pPr>
              <w:spacing w:after="0" w:line="240" w:lineRule="auto"/>
              <w:jc w:val="center"/>
              <w:rPr>
                <w:rFonts w:ascii="Times New Roman" w:hAnsi="Times New Roman" w:cs="Times New Roman"/>
                <w:color w:val="C00000"/>
              </w:rPr>
            </w:pPr>
          </w:p>
        </w:tc>
      </w:tr>
      <w:tr w:rsidR="004170F0" w:rsidRPr="004170F0" w14:paraId="3110C20A" w14:textId="77777777" w:rsidTr="00214666">
        <w:tc>
          <w:tcPr>
            <w:tcW w:w="704" w:type="dxa"/>
          </w:tcPr>
          <w:p w14:paraId="1352BFB9"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5.3.</w:t>
            </w:r>
          </w:p>
        </w:tc>
        <w:tc>
          <w:tcPr>
            <w:tcW w:w="5528" w:type="dxa"/>
          </w:tcPr>
          <w:p w14:paraId="6891D59A" w14:textId="77777777" w:rsidR="004170F0" w:rsidRPr="004170F0" w:rsidRDefault="004170F0" w:rsidP="00214666">
            <w:pPr>
              <w:spacing w:after="0" w:line="240" w:lineRule="auto"/>
              <w:rPr>
                <w:rFonts w:ascii="Times New Roman" w:hAnsi="Times New Roman" w:cs="Times New Roman"/>
              </w:rPr>
            </w:pPr>
            <w:r w:rsidRPr="004170F0">
              <w:rPr>
                <w:rFonts w:ascii="Times New Roman" w:hAnsi="Times New Roman" w:cs="Times New Roman"/>
              </w:rPr>
              <w:t>Создание творческих групп педагогов для разработки учебно-методических материалов по актуальной для образовательных организаций муниципалитета проблематике</w:t>
            </w:r>
          </w:p>
        </w:tc>
        <w:tc>
          <w:tcPr>
            <w:tcW w:w="1276" w:type="dxa"/>
          </w:tcPr>
          <w:p w14:paraId="3DBC5408" w14:textId="77777777" w:rsidR="004170F0" w:rsidRPr="004170F0" w:rsidRDefault="004170F0" w:rsidP="00214666">
            <w:pPr>
              <w:spacing w:after="0" w:line="240" w:lineRule="auto"/>
              <w:jc w:val="center"/>
              <w:rPr>
                <w:rFonts w:ascii="Times New Roman" w:hAnsi="Times New Roman" w:cs="Times New Roman"/>
              </w:rPr>
            </w:pPr>
            <w:r w:rsidRPr="004170F0">
              <w:rPr>
                <w:rFonts w:ascii="Times New Roman" w:hAnsi="Times New Roman" w:cs="Times New Roman"/>
              </w:rPr>
              <w:t>По мере необходимо-сти</w:t>
            </w:r>
          </w:p>
        </w:tc>
        <w:tc>
          <w:tcPr>
            <w:tcW w:w="1559" w:type="dxa"/>
          </w:tcPr>
          <w:p w14:paraId="7CF07DA3" w14:textId="77777777" w:rsidR="004170F0" w:rsidRPr="004170F0" w:rsidRDefault="004170F0" w:rsidP="00214666">
            <w:pPr>
              <w:spacing w:after="0" w:line="240" w:lineRule="auto"/>
              <w:jc w:val="center"/>
              <w:rPr>
                <w:rFonts w:ascii="Times New Roman" w:hAnsi="Times New Roman" w:cs="Times New Roman"/>
              </w:rPr>
            </w:pPr>
          </w:p>
        </w:tc>
      </w:tr>
      <w:tr w:rsidR="004170F0" w:rsidRPr="004170F0" w14:paraId="1E673695" w14:textId="77777777" w:rsidTr="00214666">
        <w:tc>
          <w:tcPr>
            <w:tcW w:w="9067" w:type="dxa"/>
            <w:gridSpan w:val="4"/>
          </w:tcPr>
          <w:p w14:paraId="6AF0BBCB" w14:textId="77777777" w:rsidR="004170F0" w:rsidRPr="004170F0" w:rsidRDefault="004170F0" w:rsidP="00214666">
            <w:pPr>
              <w:pStyle w:val="a9"/>
              <w:numPr>
                <w:ilvl w:val="0"/>
                <w:numId w:val="50"/>
              </w:numPr>
              <w:spacing w:after="0" w:line="240" w:lineRule="auto"/>
              <w:ind w:left="316" w:hanging="316"/>
              <w:jc w:val="center"/>
              <w:rPr>
                <w:rFonts w:ascii="Times New Roman" w:hAnsi="Times New Roman" w:cs="Times New Roman"/>
                <w:sz w:val="20"/>
                <w:szCs w:val="20"/>
              </w:rPr>
            </w:pPr>
            <w:r w:rsidRPr="004170F0">
              <w:rPr>
                <w:rFonts w:ascii="Times New Roman" w:hAnsi="Times New Roman" w:cs="Times New Roman"/>
                <w:sz w:val="20"/>
                <w:szCs w:val="20"/>
              </w:rPr>
              <w:t>Взаимодействие с ДИРО РД</w:t>
            </w:r>
          </w:p>
          <w:p w14:paraId="3061437F" w14:textId="77777777" w:rsidR="004170F0" w:rsidRPr="004170F0" w:rsidRDefault="004170F0" w:rsidP="00214666">
            <w:pPr>
              <w:pStyle w:val="a9"/>
              <w:spacing w:after="0" w:line="240" w:lineRule="auto"/>
              <w:ind w:left="1146"/>
              <w:rPr>
                <w:rFonts w:ascii="Times New Roman" w:hAnsi="Times New Roman" w:cs="Times New Roman"/>
                <w:sz w:val="20"/>
                <w:szCs w:val="20"/>
              </w:rPr>
            </w:pPr>
          </w:p>
        </w:tc>
      </w:tr>
      <w:tr w:rsidR="004170F0" w:rsidRPr="004170F0" w14:paraId="662D5955" w14:textId="77777777" w:rsidTr="00214666">
        <w:tc>
          <w:tcPr>
            <w:tcW w:w="704" w:type="dxa"/>
          </w:tcPr>
          <w:p w14:paraId="78A5A4A1"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6.1.</w:t>
            </w:r>
          </w:p>
        </w:tc>
        <w:tc>
          <w:tcPr>
            <w:tcW w:w="5528" w:type="dxa"/>
          </w:tcPr>
          <w:p w14:paraId="05A99EAA" w14:textId="77777777" w:rsidR="004170F0" w:rsidRPr="004170F0" w:rsidRDefault="004170F0" w:rsidP="00214666">
            <w:pPr>
              <w:spacing w:after="0" w:line="240" w:lineRule="auto"/>
              <w:rPr>
                <w:rFonts w:ascii="Times New Roman" w:hAnsi="Times New Roman" w:cs="Times New Roman"/>
              </w:rPr>
            </w:pPr>
            <w:r w:rsidRPr="004170F0">
              <w:rPr>
                <w:rFonts w:ascii="Times New Roman" w:hAnsi="Times New Roman" w:cs="Times New Roman"/>
              </w:rPr>
              <w:t>Участие в организационных, методических мероприятиях ЦНППМ и ДИРО РД</w:t>
            </w:r>
          </w:p>
        </w:tc>
        <w:tc>
          <w:tcPr>
            <w:tcW w:w="1276" w:type="dxa"/>
          </w:tcPr>
          <w:p w14:paraId="5738A211" w14:textId="77777777" w:rsidR="004170F0" w:rsidRPr="004170F0" w:rsidRDefault="004170F0" w:rsidP="00214666">
            <w:pPr>
              <w:spacing w:after="0" w:line="240" w:lineRule="auto"/>
              <w:jc w:val="center"/>
              <w:rPr>
                <w:rFonts w:ascii="Times New Roman" w:hAnsi="Times New Roman" w:cs="Times New Roman"/>
              </w:rPr>
            </w:pPr>
            <w:r w:rsidRPr="004170F0">
              <w:rPr>
                <w:rFonts w:ascii="Times New Roman" w:hAnsi="Times New Roman" w:cs="Times New Roman"/>
              </w:rPr>
              <w:t>Согласно плану мероприятий</w:t>
            </w:r>
          </w:p>
        </w:tc>
        <w:tc>
          <w:tcPr>
            <w:tcW w:w="1559" w:type="dxa"/>
          </w:tcPr>
          <w:p w14:paraId="32AE5CDD" w14:textId="77777777" w:rsidR="004170F0" w:rsidRPr="004170F0" w:rsidRDefault="004170F0" w:rsidP="00214666">
            <w:pPr>
              <w:spacing w:after="0" w:line="240" w:lineRule="auto"/>
              <w:jc w:val="center"/>
              <w:rPr>
                <w:rFonts w:ascii="Times New Roman" w:hAnsi="Times New Roman" w:cs="Times New Roman"/>
              </w:rPr>
            </w:pPr>
          </w:p>
        </w:tc>
      </w:tr>
      <w:tr w:rsidR="004170F0" w:rsidRPr="004170F0" w14:paraId="2D69EDFF" w14:textId="77777777" w:rsidTr="00214666">
        <w:tc>
          <w:tcPr>
            <w:tcW w:w="704" w:type="dxa"/>
          </w:tcPr>
          <w:p w14:paraId="74C903EB"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6.2.</w:t>
            </w:r>
          </w:p>
        </w:tc>
        <w:tc>
          <w:tcPr>
            <w:tcW w:w="5528" w:type="dxa"/>
          </w:tcPr>
          <w:p w14:paraId="5EA839BE" w14:textId="77777777" w:rsidR="004170F0" w:rsidRPr="004170F0" w:rsidRDefault="004170F0" w:rsidP="00214666">
            <w:pPr>
              <w:spacing w:after="0" w:line="240" w:lineRule="auto"/>
              <w:rPr>
                <w:rFonts w:ascii="Times New Roman" w:hAnsi="Times New Roman" w:cs="Times New Roman"/>
              </w:rPr>
            </w:pPr>
            <w:r w:rsidRPr="004170F0">
              <w:rPr>
                <w:rFonts w:ascii="Times New Roman" w:hAnsi="Times New Roman" w:cs="Times New Roman"/>
              </w:rPr>
              <w:t>Предоставление установленных отчетно-аналитических материалов</w:t>
            </w:r>
          </w:p>
        </w:tc>
        <w:tc>
          <w:tcPr>
            <w:tcW w:w="1276" w:type="dxa"/>
          </w:tcPr>
          <w:p w14:paraId="76BC1319" w14:textId="77777777" w:rsidR="004170F0" w:rsidRPr="004170F0" w:rsidRDefault="004170F0" w:rsidP="00214666">
            <w:pPr>
              <w:spacing w:after="0" w:line="240" w:lineRule="auto"/>
              <w:jc w:val="center"/>
              <w:rPr>
                <w:rFonts w:ascii="Times New Roman" w:hAnsi="Times New Roman" w:cs="Times New Roman"/>
              </w:rPr>
            </w:pPr>
            <w:r w:rsidRPr="004170F0">
              <w:rPr>
                <w:rFonts w:ascii="Times New Roman" w:hAnsi="Times New Roman" w:cs="Times New Roman"/>
              </w:rPr>
              <w:t>Согласно Соглашению</w:t>
            </w:r>
          </w:p>
        </w:tc>
        <w:tc>
          <w:tcPr>
            <w:tcW w:w="1559" w:type="dxa"/>
          </w:tcPr>
          <w:p w14:paraId="2835A78F" w14:textId="77777777" w:rsidR="004170F0" w:rsidRPr="004170F0" w:rsidRDefault="004170F0" w:rsidP="00214666">
            <w:pPr>
              <w:spacing w:after="0" w:line="240" w:lineRule="auto"/>
              <w:jc w:val="center"/>
              <w:rPr>
                <w:rFonts w:ascii="Times New Roman" w:hAnsi="Times New Roman" w:cs="Times New Roman"/>
              </w:rPr>
            </w:pPr>
          </w:p>
        </w:tc>
      </w:tr>
      <w:tr w:rsidR="004170F0" w:rsidRPr="004170F0" w14:paraId="0631D417" w14:textId="77777777" w:rsidTr="00214666">
        <w:tc>
          <w:tcPr>
            <w:tcW w:w="704" w:type="dxa"/>
          </w:tcPr>
          <w:p w14:paraId="53DC0955" w14:textId="77777777" w:rsidR="004170F0" w:rsidRPr="004170F0" w:rsidRDefault="004170F0" w:rsidP="00214666">
            <w:pPr>
              <w:spacing w:after="0" w:line="240" w:lineRule="auto"/>
              <w:jc w:val="center"/>
              <w:rPr>
                <w:rFonts w:ascii="Times New Roman" w:hAnsi="Times New Roman" w:cs="Times New Roman"/>
                <w:sz w:val="20"/>
                <w:szCs w:val="20"/>
              </w:rPr>
            </w:pPr>
            <w:r w:rsidRPr="004170F0">
              <w:rPr>
                <w:rFonts w:ascii="Times New Roman" w:hAnsi="Times New Roman" w:cs="Times New Roman"/>
                <w:sz w:val="20"/>
                <w:szCs w:val="20"/>
              </w:rPr>
              <w:t>6.3.</w:t>
            </w:r>
          </w:p>
        </w:tc>
        <w:tc>
          <w:tcPr>
            <w:tcW w:w="5528" w:type="dxa"/>
          </w:tcPr>
          <w:p w14:paraId="3B5ED679" w14:textId="77777777" w:rsidR="004170F0" w:rsidRPr="004170F0" w:rsidRDefault="004170F0" w:rsidP="00214666">
            <w:pPr>
              <w:spacing w:after="0" w:line="240" w:lineRule="auto"/>
              <w:rPr>
                <w:rFonts w:ascii="Times New Roman" w:hAnsi="Times New Roman" w:cs="Times New Roman"/>
              </w:rPr>
            </w:pPr>
            <w:r w:rsidRPr="004170F0">
              <w:rPr>
                <w:rFonts w:ascii="Times New Roman" w:hAnsi="Times New Roman" w:cs="Times New Roman"/>
              </w:rPr>
              <w:t>Направление педагогов на курсы, семинары, мероприятия методической (обучающей) направленности</w:t>
            </w:r>
          </w:p>
          <w:p w14:paraId="4056BC92" w14:textId="77777777" w:rsidR="004170F0" w:rsidRPr="004170F0" w:rsidRDefault="004170F0" w:rsidP="00214666">
            <w:pPr>
              <w:spacing w:after="0" w:line="240" w:lineRule="auto"/>
              <w:rPr>
                <w:rFonts w:ascii="Times New Roman" w:hAnsi="Times New Roman" w:cs="Times New Roman"/>
              </w:rPr>
            </w:pPr>
          </w:p>
        </w:tc>
        <w:tc>
          <w:tcPr>
            <w:tcW w:w="1276" w:type="dxa"/>
          </w:tcPr>
          <w:p w14:paraId="5A8CF3FF" w14:textId="77777777" w:rsidR="004170F0" w:rsidRPr="004170F0" w:rsidRDefault="004170F0" w:rsidP="00214666">
            <w:pPr>
              <w:spacing w:after="0" w:line="240" w:lineRule="auto"/>
              <w:jc w:val="center"/>
              <w:rPr>
                <w:rFonts w:ascii="Times New Roman" w:hAnsi="Times New Roman" w:cs="Times New Roman"/>
              </w:rPr>
            </w:pPr>
            <w:r w:rsidRPr="004170F0">
              <w:rPr>
                <w:rFonts w:ascii="Times New Roman" w:hAnsi="Times New Roman" w:cs="Times New Roman"/>
              </w:rPr>
              <w:t>Согласно плану ПК</w:t>
            </w:r>
          </w:p>
        </w:tc>
        <w:tc>
          <w:tcPr>
            <w:tcW w:w="1559" w:type="dxa"/>
          </w:tcPr>
          <w:p w14:paraId="6C7957FF" w14:textId="77777777" w:rsidR="004170F0" w:rsidRPr="004170F0" w:rsidRDefault="004170F0" w:rsidP="00214666">
            <w:pPr>
              <w:spacing w:after="0" w:line="240" w:lineRule="auto"/>
              <w:jc w:val="center"/>
              <w:rPr>
                <w:rFonts w:ascii="Times New Roman" w:hAnsi="Times New Roman" w:cs="Times New Roman"/>
              </w:rPr>
            </w:pPr>
          </w:p>
        </w:tc>
      </w:tr>
    </w:tbl>
    <w:p w14:paraId="40A232F9" w14:textId="77777777" w:rsidR="004170F0" w:rsidRPr="004170F0" w:rsidRDefault="004170F0" w:rsidP="004170F0">
      <w:pPr>
        <w:spacing w:after="0" w:line="240" w:lineRule="auto"/>
        <w:rPr>
          <w:rFonts w:ascii="Times New Roman" w:hAnsi="Times New Roman" w:cs="Times New Roman"/>
          <w:sz w:val="28"/>
          <w:szCs w:val="28"/>
          <w:u w:val="single"/>
        </w:rPr>
      </w:pPr>
    </w:p>
    <w:p w14:paraId="298A5246" w14:textId="77777777" w:rsidR="004170F0" w:rsidRPr="004170F0" w:rsidRDefault="004170F0" w:rsidP="004170F0">
      <w:pPr>
        <w:spacing w:after="0" w:line="276" w:lineRule="auto"/>
        <w:ind w:right="-1"/>
        <w:jc w:val="center"/>
        <w:rPr>
          <w:rFonts w:ascii="Times New Roman" w:eastAsia="Times New Roman" w:hAnsi="Times New Roman" w:cs="Times New Roman"/>
          <w:sz w:val="16"/>
          <w:szCs w:val="16"/>
          <w:lang w:eastAsia="ru-RU"/>
        </w:rPr>
      </w:pPr>
    </w:p>
    <w:p w14:paraId="3A831CC6" w14:textId="77777777" w:rsidR="004170F0" w:rsidRPr="004170F0" w:rsidRDefault="004170F0" w:rsidP="004170F0">
      <w:pPr>
        <w:spacing w:after="0" w:line="276" w:lineRule="auto"/>
        <w:ind w:right="-1"/>
        <w:jc w:val="center"/>
        <w:rPr>
          <w:rFonts w:ascii="Times New Roman" w:eastAsia="Times New Roman" w:hAnsi="Times New Roman" w:cs="Times New Roman"/>
          <w:lang w:eastAsia="ru-RU"/>
        </w:rPr>
      </w:pPr>
      <w:r w:rsidRPr="004170F0">
        <w:rPr>
          <w:rFonts w:ascii="Times New Roman" w:hAnsi="Times New Roman" w:cs="Times New Roman"/>
          <w:noProof/>
          <w:lang w:eastAsia="ru-RU"/>
        </w:rPr>
        <w:drawing>
          <wp:inline distT="0" distB="0" distL="0" distR="0" wp14:anchorId="48EDA10B" wp14:editId="5F480AD8">
            <wp:extent cx="425450" cy="222696"/>
            <wp:effectExtent l="0" t="0" r="0" b="6350"/>
            <wp:docPr id="615" name="Рисунок 615"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69D4F73A" wp14:editId="2A1D6874">
            <wp:extent cx="425450" cy="222696"/>
            <wp:effectExtent l="0" t="0" r="0" b="6350"/>
            <wp:docPr id="616" name="Рисунок 616"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453CF1B2" wp14:editId="4E112569">
            <wp:extent cx="425450" cy="222696"/>
            <wp:effectExtent l="0" t="0" r="0" b="6350"/>
            <wp:docPr id="617" name="Рисунок 617"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52F3AD7F" w14:textId="77777777" w:rsidR="004170F0" w:rsidRPr="004170F0" w:rsidRDefault="004170F0" w:rsidP="004170F0">
      <w:pPr>
        <w:rPr>
          <w:rFonts w:ascii="Times New Roman" w:hAnsi="Times New Roman" w:cs="Times New Roman"/>
        </w:rPr>
      </w:pPr>
    </w:p>
    <w:p w14:paraId="6953CB9C" w14:textId="77777777" w:rsidR="004170F0" w:rsidRPr="004170F0" w:rsidRDefault="004170F0" w:rsidP="004170F0">
      <w:pPr>
        <w:rPr>
          <w:rFonts w:ascii="Times New Roman" w:hAnsi="Times New Roman" w:cs="Times New Roman"/>
        </w:rPr>
      </w:pPr>
      <w:r w:rsidRPr="004170F0">
        <w:rPr>
          <w:rFonts w:ascii="Times New Roman" w:hAnsi="Times New Roman" w:cs="Times New Roman"/>
        </w:rPr>
        <w:br w:type="page"/>
      </w:r>
    </w:p>
    <w:tbl>
      <w:tblPr>
        <w:tblW w:w="11295" w:type="dxa"/>
        <w:tblInd w:w="-5" w:type="dxa"/>
        <w:tblLook w:val="01E0" w:firstRow="1" w:lastRow="1" w:firstColumn="1" w:lastColumn="1" w:noHBand="0" w:noVBand="0"/>
      </w:tblPr>
      <w:tblGrid>
        <w:gridCol w:w="9639"/>
        <w:gridCol w:w="1656"/>
      </w:tblGrid>
      <w:tr w:rsidR="004170F0" w:rsidRPr="004170F0" w14:paraId="35C9ABC1" w14:textId="77777777" w:rsidTr="00214666">
        <w:tc>
          <w:tcPr>
            <w:tcW w:w="9639" w:type="dxa"/>
          </w:tcPr>
          <w:p w14:paraId="4EB6FDC8" w14:textId="77777777" w:rsidR="004170F0" w:rsidRPr="004170F0" w:rsidRDefault="004170F0" w:rsidP="00214666">
            <w:pPr>
              <w:spacing w:after="0" w:line="240" w:lineRule="auto"/>
              <w:jc w:val="center"/>
              <w:rPr>
                <w:rFonts w:ascii="Times New Roman" w:hAnsi="Times New Roman" w:cs="Times New Roman"/>
                <w:color w:val="663300"/>
              </w:rPr>
            </w:pPr>
            <w:r w:rsidRPr="004170F0">
              <w:rPr>
                <w:rFonts w:ascii="Times New Roman" w:hAnsi="Times New Roman" w:cs="Times New Roman"/>
                <w:color w:val="663300"/>
              </w:rPr>
              <w:lastRenderedPageBreak/>
              <w:br w:type="page"/>
            </w:r>
          </w:p>
          <w:p w14:paraId="5D32C0E3" w14:textId="77777777" w:rsidR="004170F0" w:rsidRPr="004170F0" w:rsidRDefault="004170F0" w:rsidP="00214666">
            <w:pPr>
              <w:rPr>
                <w:rFonts w:ascii="Times New Roman" w:hAnsi="Times New Roman" w:cs="Times New Roman"/>
                <w:color w:val="663300"/>
              </w:rPr>
            </w:pPr>
            <w:r w:rsidRPr="004170F0">
              <w:rPr>
                <w:rFonts w:ascii="Times New Roman" w:hAnsi="Times New Roman" w:cs="Times New Roman"/>
                <w:noProof/>
                <w:lang w:eastAsia="ru-RU"/>
              </w:rPr>
              <w:drawing>
                <wp:inline distT="0" distB="0" distL="0" distR="0" wp14:anchorId="02D50EA1" wp14:editId="429EF607">
                  <wp:extent cx="273269" cy="172445"/>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7514595" wp14:editId="33E74A35">
                  <wp:extent cx="273269" cy="172445"/>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B16AE5E" wp14:editId="402C2131">
                  <wp:extent cx="273269" cy="172445"/>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80234DB" wp14:editId="07B2B085">
                  <wp:extent cx="273269" cy="172445"/>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D2A94A3" wp14:editId="15952582">
                  <wp:extent cx="273269" cy="172445"/>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5CC9C1C" wp14:editId="658D9445">
                  <wp:extent cx="273269" cy="172445"/>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37DFA74" wp14:editId="12FDF063">
                  <wp:extent cx="273269" cy="172445"/>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2FBBAF1" wp14:editId="7E3F7322">
                  <wp:extent cx="273269" cy="172445"/>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330D968" wp14:editId="641166F0">
                  <wp:extent cx="273269" cy="172445"/>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AA6DE35" wp14:editId="3EA742A3">
                  <wp:extent cx="273269" cy="172445"/>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1B44793" wp14:editId="6C2A9C81">
                  <wp:extent cx="273269" cy="172445"/>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9C2F35B" wp14:editId="06FEB285">
                  <wp:extent cx="273269" cy="172445"/>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4133E3A" wp14:editId="214733D4">
                  <wp:extent cx="273269" cy="172445"/>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39C1020" wp14:editId="552379BC">
                  <wp:extent cx="273269" cy="172445"/>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D020088" wp14:editId="60DB3613">
                  <wp:extent cx="273269" cy="172445"/>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4B65A7B" wp14:editId="72BA09E1">
                  <wp:extent cx="273269" cy="172445"/>
                  <wp:effectExtent l="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619FDD6" wp14:editId="0E2BF9C0">
                  <wp:extent cx="273269" cy="172445"/>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818E9A8" wp14:editId="7EC8A0A1">
                  <wp:extent cx="273269" cy="172445"/>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1C72F14" wp14:editId="0166165E">
                  <wp:extent cx="273269" cy="172445"/>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474D09E" wp14:editId="50740747">
                  <wp:extent cx="273269" cy="172445"/>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E4817D9" wp14:editId="7EC78644">
                  <wp:extent cx="273269" cy="172445"/>
                  <wp:effectExtent l="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7F1EBF7E" w14:textId="77777777" w:rsidR="004170F0" w:rsidRPr="004170F0" w:rsidRDefault="004170F0" w:rsidP="00214666">
            <w:pPr>
              <w:spacing w:after="0" w:line="240" w:lineRule="auto"/>
              <w:jc w:val="center"/>
              <w:rPr>
                <w:rFonts w:ascii="Times New Roman" w:hAnsi="Times New Roman" w:cs="Times New Roman"/>
                <w:color w:val="663300"/>
              </w:rPr>
            </w:pPr>
          </w:p>
        </w:tc>
        <w:tc>
          <w:tcPr>
            <w:tcW w:w="1656" w:type="dxa"/>
          </w:tcPr>
          <w:p w14:paraId="59A54EB7" w14:textId="77777777" w:rsidR="004170F0" w:rsidRPr="004170F0" w:rsidRDefault="004170F0" w:rsidP="00214666">
            <w:pPr>
              <w:spacing w:after="0" w:line="240" w:lineRule="auto"/>
              <w:jc w:val="center"/>
              <w:rPr>
                <w:rFonts w:ascii="Times New Roman" w:hAnsi="Times New Roman" w:cs="Times New Roman"/>
              </w:rPr>
            </w:pPr>
          </w:p>
        </w:tc>
      </w:tr>
    </w:tbl>
    <w:p w14:paraId="14CEECD3" w14:textId="77777777" w:rsidR="004170F0" w:rsidRPr="004170F0" w:rsidRDefault="004170F0" w:rsidP="004170F0">
      <w:pPr>
        <w:shd w:val="clear" w:color="auto" w:fill="FFFFFF" w:themeFill="background1"/>
        <w:spacing w:after="0" w:line="240" w:lineRule="auto"/>
        <w:jc w:val="center"/>
        <w:rPr>
          <w:rFonts w:ascii="Times New Roman" w:hAnsi="Times New Roman" w:cs="Times New Roman"/>
          <w:bCs/>
          <w:sz w:val="26"/>
          <w:szCs w:val="26"/>
        </w:rPr>
      </w:pPr>
      <w:r w:rsidRPr="004170F0">
        <w:rPr>
          <w:rFonts w:ascii="Times New Roman" w:hAnsi="Times New Roman" w:cs="Times New Roman"/>
          <w:bCs/>
          <w:sz w:val="26"/>
          <w:szCs w:val="26"/>
        </w:rPr>
        <w:t xml:space="preserve">ЛИСТ НАБЛЮДЕНИЯ </w:t>
      </w:r>
    </w:p>
    <w:p w14:paraId="616008BB" w14:textId="77777777" w:rsidR="004170F0" w:rsidRPr="004170F0" w:rsidRDefault="004170F0" w:rsidP="004170F0">
      <w:pPr>
        <w:shd w:val="clear" w:color="auto" w:fill="FFFFFF" w:themeFill="background1"/>
        <w:spacing w:after="0" w:line="240" w:lineRule="auto"/>
        <w:jc w:val="center"/>
        <w:rPr>
          <w:rFonts w:ascii="Times New Roman" w:hAnsi="Times New Roman" w:cs="Times New Roman"/>
          <w:bCs/>
          <w:sz w:val="26"/>
          <w:szCs w:val="26"/>
        </w:rPr>
      </w:pPr>
      <w:r w:rsidRPr="004170F0">
        <w:rPr>
          <w:rFonts w:ascii="Times New Roman" w:hAnsi="Times New Roman" w:cs="Times New Roman"/>
          <w:bCs/>
          <w:sz w:val="26"/>
          <w:szCs w:val="26"/>
        </w:rPr>
        <w:t xml:space="preserve">урока/занятия, </w:t>
      </w:r>
    </w:p>
    <w:p w14:paraId="3C3BE2F9" w14:textId="77777777" w:rsidR="004170F0" w:rsidRPr="004170F0" w:rsidRDefault="004170F0" w:rsidP="004170F0">
      <w:pPr>
        <w:shd w:val="clear" w:color="auto" w:fill="FFFFFF" w:themeFill="background1"/>
        <w:spacing w:after="0" w:line="240" w:lineRule="auto"/>
        <w:jc w:val="center"/>
        <w:rPr>
          <w:rFonts w:ascii="Times New Roman" w:hAnsi="Times New Roman" w:cs="Times New Roman"/>
          <w:bCs/>
          <w:sz w:val="26"/>
          <w:szCs w:val="26"/>
        </w:rPr>
      </w:pPr>
      <w:r w:rsidRPr="004170F0">
        <w:rPr>
          <w:rFonts w:ascii="Times New Roman" w:hAnsi="Times New Roman" w:cs="Times New Roman"/>
          <w:bCs/>
          <w:sz w:val="26"/>
          <w:szCs w:val="26"/>
        </w:rPr>
        <w:t xml:space="preserve">включающего задания, </w:t>
      </w:r>
    </w:p>
    <w:p w14:paraId="607F39A8" w14:textId="77777777" w:rsidR="004170F0" w:rsidRPr="004170F0" w:rsidRDefault="004170F0" w:rsidP="004170F0">
      <w:pPr>
        <w:shd w:val="clear" w:color="auto" w:fill="FFFFFF" w:themeFill="background1"/>
        <w:spacing w:after="0" w:line="240" w:lineRule="auto"/>
        <w:jc w:val="center"/>
        <w:rPr>
          <w:rFonts w:ascii="Times New Roman" w:hAnsi="Times New Roman" w:cs="Times New Roman"/>
          <w:bCs/>
          <w:sz w:val="26"/>
          <w:szCs w:val="26"/>
        </w:rPr>
      </w:pPr>
      <w:r w:rsidRPr="004170F0">
        <w:rPr>
          <w:rFonts w:ascii="Times New Roman" w:hAnsi="Times New Roman" w:cs="Times New Roman"/>
          <w:bCs/>
          <w:sz w:val="26"/>
          <w:szCs w:val="26"/>
        </w:rPr>
        <w:t>формирующие функциональную грамотность</w:t>
      </w:r>
    </w:p>
    <w:p w14:paraId="0BD3BBA6" w14:textId="77777777" w:rsidR="004170F0" w:rsidRPr="004170F0" w:rsidRDefault="004170F0" w:rsidP="004170F0">
      <w:pPr>
        <w:spacing w:after="0" w:line="240" w:lineRule="auto"/>
        <w:jc w:val="center"/>
        <w:rPr>
          <w:rFonts w:ascii="Times New Roman" w:hAnsi="Times New Roman" w:cs="Times New Roman"/>
          <w:color w:val="C00000"/>
          <w:sz w:val="24"/>
          <w:szCs w:val="24"/>
        </w:rPr>
      </w:pPr>
    </w:p>
    <w:p w14:paraId="54D28C12" w14:textId="77777777" w:rsidR="004170F0" w:rsidRPr="004170F0" w:rsidRDefault="004170F0" w:rsidP="004170F0">
      <w:pPr>
        <w:spacing w:after="0" w:line="240" w:lineRule="auto"/>
        <w:rPr>
          <w:rFonts w:ascii="Times New Roman" w:hAnsi="Times New Roman" w:cs="Times New Roman"/>
        </w:rPr>
      </w:pPr>
      <w:r w:rsidRPr="004170F0">
        <w:rPr>
          <w:rFonts w:ascii="Times New Roman" w:hAnsi="Times New Roman" w:cs="Times New Roman"/>
          <w:bCs/>
        </w:rPr>
        <w:t xml:space="preserve">Уровень эффективности: низкий - менее 54% (23 балла), средний-55-79% (24-34 балла), </w:t>
      </w:r>
    </w:p>
    <w:p w14:paraId="2C54744B" w14:textId="77777777" w:rsidR="004170F0" w:rsidRPr="004170F0" w:rsidRDefault="004170F0" w:rsidP="004170F0">
      <w:pPr>
        <w:spacing w:after="0" w:line="240" w:lineRule="auto"/>
        <w:rPr>
          <w:rFonts w:ascii="Times New Roman" w:hAnsi="Times New Roman" w:cs="Times New Roman"/>
          <w:bCs/>
        </w:rPr>
      </w:pPr>
      <w:r w:rsidRPr="004170F0">
        <w:rPr>
          <w:rFonts w:ascii="Times New Roman" w:hAnsi="Times New Roman" w:cs="Times New Roman"/>
          <w:bCs/>
        </w:rPr>
        <w:t>Высокий - 80-100% (35-43 балла)</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374"/>
        <w:gridCol w:w="851"/>
        <w:gridCol w:w="1842"/>
      </w:tblGrid>
      <w:tr w:rsidR="004170F0" w:rsidRPr="004170F0" w14:paraId="6E9960ED" w14:textId="77777777" w:rsidTr="00214666">
        <w:trPr>
          <w:trHeight w:val="20"/>
        </w:trPr>
        <w:tc>
          <w:tcPr>
            <w:tcW w:w="6374" w:type="dxa"/>
            <w:hideMark/>
          </w:tcPr>
          <w:p w14:paraId="3EFE2E59"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xml:space="preserve">Критерии оценки. </w:t>
            </w:r>
          </w:p>
          <w:p w14:paraId="3844E2A6"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Разделы 1-5 оцениваются 0, 1, 2 балла. Раздел 6 - 0,1 балл</w:t>
            </w:r>
          </w:p>
        </w:tc>
        <w:tc>
          <w:tcPr>
            <w:tcW w:w="851" w:type="dxa"/>
            <w:hideMark/>
          </w:tcPr>
          <w:p w14:paraId="45B7DDBC"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Балл</w:t>
            </w:r>
          </w:p>
        </w:tc>
        <w:tc>
          <w:tcPr>
            <w:tcW w:w="1842" w:type="dxa"/>
            <w:hideMark/>
          </w:tcPr>
          <w:p w14:paraId="39C2508F"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Примечание</w:t>
            </w:r>
          </w:p>
        </w:tc>
      </w:tr>
      <w:tr w:rsidR="004170F0" w:rsidRPr="004170F0" w14:paraId="614F1322" w14:textId="77777777" w:rsidTr="00214666">
        <w:trPr>
          <w:trHeight w:val="20"/>
        </w:trPr>
        <w:tc>
          <w:tcPr>
            <w:tcW w:w="9067" w:type="dxa"/>
            <w:gridSpan w:val="3"/>
            <w:hideMark/>
          </w:tcPr>
          <w:p w14:paraId="0D286248"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bCs/>
                <w:sz w:val="20"/>
                <w:szCs w:val="20"/>
              </w:rPr>
              <w:t>Раздел 1. Целеполагание</w:t>
            </w:r>
          </w:p>
        </w:tc>
      </w:tr>
      <w:tr w:rsidR="004170F0" w:rsidRPr="004170F0" w14:paraId="4BF64DD1" w14:textId="77777777" w:rsidTr="00214666">
        <w:trPr>
          <w:trHeight w:val="20"/>
        </w:trPr>
        <w:tc>
          <w:tcPr>
            <w:tcW w:w="6374" w:type="dxa"/>
            <w:hideMark/>
          </w:tcPr>
          <w:p w14:paraId="319DFB49"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Цель урока обсуждается и формируется в диалоге с учениками (дети высказывают свои предположения, зачем может быть нужно то, что изучается на уроке)</w:t>
            </w:r>
          </w:p>
        </w:tc>
        <w:tc>
          <w:tcPr>
            <w:tcW w:w="851" w:type="dxa"/>
            <w:hideMark/>
          </w:tcPr>
          <w:p w14:paraId="14BDE3A2" w14:textId="77777777" w:rsidR="004170F0" w:rsidRPr="004170F0" w:rsidRDefault="004170F0" w:rsidP="00214666">
            <w:pPr>
              <w:spacing w:after="0" w:line="240" w:lineRule="auto"/>
              <w:rPr>
                <w:rFonts w:ascii="Times New Roman" w:hAnsi="Times New Roman" w:cs="Times New Roman"/>
                <w:sz w:val="20"/>
                <w:szCs w:val="20"/>
              </w:rPr>
            </w:pPr>
          </w:p>
        </w:tc>
        <w:tc>
          <w:tcPr>
            <w:tcW w:w="1842" w:type="dxa"/>
            <w:hideMark/>
          </w:tcPr>
          <w:p w14:paraId="53D27599" w14:textId="77777777" w:rsidR="004170F0" w:rsidRPr="004170F0" w:rsidRDefault="004170F0" w:rsidP="00214666">
            <w:pPr>
              <w:spacing w:after="0" w:line="240" w:lineRule="auto"/>
              <w:rPr>
                <w:rFonts w:ascii="Times New Roman" w:hAnsi="Times New Roman" w:cs="Times New Roman"/>
                <w:sz w:val="20"/>
                <w:szCs w:val="20"/>
              </w:rPr>
            </w:pPr>
          </w:p>
        </w:tc>
      </w:tr>
      <w:tr w:rsidR="004170F0" w:rsidRPr="004170F0" w14:paraId="7C45756F" w14:textId="77777777" w:rsidTr="00214666">
        <w:trPr>
          <w:trHeight w:val="20"/>
        </w:trPr>
        <w:tc>
          <w:tcPr>
            <w:tcW w:w="6374" w:type="dxa"/>
            <w:hideMark/>
          </w:tcPr>
          <w:p w14:paraId="43141F98"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Задачи, которые решаются на уроке, диагностичны, измеряемы (есть критерии, понятные детям, которые могут быть использованы в процессе само- и взаимооценивания)</w:t>
            </w:r>
          </w:p>
        </w:tc>
        <w:tc>
          <w:tcPr>
            <w:tcW w:w="851" w:type="dxa"/>
            <w:hideMark/>
          </w:tcPr>
          <w:p w14:paraId="760CEDCC" w14:textId="77777777" w:rsidR="004170F0" w:rsidRPr="004170F0" w:rsidRDefault="004170F0" w:rsidP="00214666">
            <w:pPr>
              <w:spacing w:after="0" w:line="240" w:lineRule="auto"/>
              <w:rPr>
                <w:rFonts w:ascii="Times New Roman" w:hAnsi="Times New Roman" w:cs="Times New Roman"/>
                <w:sz w:val="20"/>
                <w:szCs w:val="20"/>
              </w:rPr>
            </w:pPr>
          </w:p>
        </w:tc>
        <w:tc>
          <w:tcPr>
            <w:tcW w:w="1842" w:type="dxa"/>
            <w:hideMark/>
          </w:tcPr>
          <w:p w14:paraId="690B944E" w14:textId="77777777" w:rsidR="004170F0" w:rsidRPr="004170F0" w:rsidRDefault="004170F0" w:rsidP="00214666">
            <w:pPr>
              <w:spacing w:after="0" w:line="240" w:lineRule="auto"/>
              <w:rPr>
                <w:rFonts w:ascii="Times New Roman" w:hAnsi="Times New Roman" w:cs="Times New Roman"/>
                <w:sz w:val="20"/>
                <w:szCs w:val="20"/>
              </w:rPr>
            </w:pPr>
          </w:p>
        </w:tc>
      </w:tr>
      <w:tr w:rsidR="004170F0" w:rsidRPr="004170F0" w14:paraId="7942E5B8" w14:textId="77777777" w:rsidTr="00214666">
        <w:trPr>
          <w:trHeight w:val="20"/>
        </w:trPr>
        <w:tc>
          <w:tcPr>
            <w:tcW w:w="6374" w:type="dxa"/>
            <w:hideMark/>
          </w:tcPr>
          <w:p w14:paraId="0FB72242"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Задания на развитие ФГ соответствуют целям и задачам урока</w:t>
            </w:r>
          </w:p>
        </w:tc>
        <w:tc>
          <w:tcPr>
            <w:tcW w:w="851" w:type="dxa"/>
            <w:hideMark/>
          </w:tcPr>
          <w:p w14:paraId="7FA9E60F" w14:textId="77777777" w:rsidR="004170F0" w:rsidRPr="004170F0" w:rsidRDefault="004170F0" w:rsidP="00214666">
            <w:pPr>
              <w:spacing w:after="0" w:line="240" w:lineRule="auto"/>
              <w:rPr>
                <w:rFonts w:ascii="Times New Roman" w:hAnsi="Times New Roman" w:cs="Times New Roman"/>
                <w:sz w:val="20"/>
                <w:szCs w:val="20"/>
              </w:rPr>
            </w:pPr>
          </w:p>
        </w:tc>
        <w:tc>
          <w:tcPr>
            <w:tcW w:w="1842" w:type="dxa"/>
            <w:hideMark/>
          </w:tcPr>
          <w:p w14:paraId="33EBD479" w14:textId="77777777" w:rsidR="004170F0" w:rsidRPr="004170F0" w:rsidRDefault="004170F0" w:rsidP="00214666">
            <w:pPr>
              <w:spacing w:after="0" w:line="240" w:lineRule="auto"/>
              <w:rPr>
                <w:rFonts w:ascii="Times New Roman" w:hAnsi="Times New Roman" w:cs="Times New Roman"/>
                <w:sz w:val="20"/>
                <w:szCs w:val="20"/>
              </w:rPr>
            </w:pPr>
          </w:p>
        </w:tc>
      </w:tr>
      <w:tr w:rsidR="004170F0" w:rsidRPr="004170F0" w14:paraId="6FC50E3E" w14:textId="77777777" w:rsidTr="00214666">
        <w:trPr>
          <w:trHeight w:val="20"/>
        </w:trPr>
        <w:tc>
          <w:tcPr>
            <w:tcW w:w="9067" w:type="dxa"/>
            <w:gridSpan w:val="3"/>
            <w:hideMark/>
          </w:tcPr>
          <w:p w14:paraId="1673B3CA"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bCs/>
                <w:sz w:val="20"/>
                <w:szCs w:val="20"/>
              </w:rPr>
              <w:t>Раздел 2. Информационное обеспечение</w:t>
            </w:r>
          </w:p>
        </w:tc>
      </w:tr>
      <w:tr w:rsidR="004170F0" w:rsidRPr="004170F0" w14:paraId="01CBEFE3" w14:textId="77777777" w:rsidTr="00214666">
        <w:trPr>
          <w:trHeight w:val="20"/>
        </w:trPr>
        <w:tc>
          <w:tcPr>
            <w:tcW w:w="6374" w:type="dxa"/>
            <w:hideMark/>
          </w:tcPr>
          <w:p w14:paraId="75C053C3"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xml:space="preserve">Используются наряду с традиционными разнообразные справочные материалы (словари, энциклопедии, справочники, электронные учебные материалы и ресурсы Интернет) </w:t>
            </w:r>
          </w:p>
        </w:tc>
        <w:tc>
          <w:tcPr>
            <w:tcW w:w="851" w:type="dxa"/>
            <w:hideMark/>
          </w:tcPr>
          <w:p w14:paraId="6E5A47C3" w14:textId="77777777" w:rsidR="004170F0" w:rsidRPr="004170F0" w:rsidRDefault="004170F0" w:rsidP="00214666">
            <w:pPr>
              <w:spacing w:after="0" w:line="240" w:lineRule="auto"/>
              <w:rPr>
                <w:rFonts w:ascii="Times New Roman" w:hAnsi="Times New Roman" w:cs="Times New Roman"/>
                <w:sz w:val="20"/>
                <w:szCs w:val="20"/>
              </w:rPr>
            </w:pPr>
          </w:p>
        </w:tc>
        <w:tc>
          <w:tcPr>
            <w:tcW w:w="1842" w:type="dxa"/>
            <w:hideMark/>
          </w:tcPr>
          <w:p w14:paraId="188001A6" w14:textId="77777777" w:rsidR="004170F0" w:rsidRPr="004170F0" w:rsidRDefault="004170F0" w:rsidP="00214666">
            <w:pPr>
              <w:spacing w:after="0" w:line="240" w:lineRule="auto"/>
              <w:rPr>
                <w:rFonts w:ascii="Times New Roman" w:hAnsi="Times New Roman" w:cs="Times New Roman"/>
                <w:sz w:val="20"/>
                <w:szCs w:val="20"/>
              </w:rPr>
            </w:pPr>
          </w:p>
        </w:tc>
      </w:tr>
      <w:tr w:rsidR="004170F0" w:rsidRPr="004170F0" w14:paraId="169C5DE0" w14:textId="77777777" w:rsidTr="00214666">
        <w:trPr>
          <w:trHeight w:val="20"/>
        </w:trPr>
        <w:tc>
          <w:tcPr>
            <w:tcW w:w="6374" w:type="dxa"/>
            <w:hideMark/>
          </w:tcPr>
          <w:p w14:paraId="07BE7BE2"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Используются материалы разных форматов (текст, таблицы, схемы, графика, видео, аудио</w:t>
            </w:r>
          </w:p>
        </w:tc>
        <w:tc>
          <w:tcPr>
            <w:tcW w:w="851" w:type="dxa"/>
            <w:hideMark/>
          </w:tcPr>
          <w:p w14:paraId="31A34B38" w14:textId="77777777" w:rsidR="004170F0" w:rsidRPr="004170F0" w:rsidRDefault="004170F0" w:rsidP="00214666">
            <w:pPr>
              <w:spacing w:after="0" w:line="240" w:lineRule="auto"/>
              <w:rPr>
                <w:rFonts w:ascii="Times New Roman" w:hAnsi="Times New Roman" w:cs="Times New Roman"/>
                <w:sz w:val="20"/>
                <w:szCs w:val="20"/>
              </w:rPr>
            </w:pPr>
          </w:p>
        </w:tc>
        <w:tc>
          <w:tcPr>
            <w:tcW w:w="1842" w:type="dxa"/>
            <w:hideMark/>
          </w:tcPr>
          <w:p w14:paraId="60898411" w14:textId="77777777" w:rsidR="004170F0" w:rsidRPr="004170F0" w:rsidRDefault="004170F0" w:rsidP="00214666">
            <w:pPr>
              <w:spacing w:after="0" w:line="240" w:lineRule="auto"/>
              <w:rPr>
                <w:rFonts w:ascii="Times New Roman" w:hAnsi="Times New Roman" w:cs="Times New Roman"/>
                <w:sz w:val="20"/>
                <w:szCs w:val="20"/>
              </w:rPr>
            </w:pPr>
          </w:p>
        </w:tc>
      </w:tr>
      <w:tr w:rsidR="004170F0" w:rsidRPr="004170F0" w14:paraId="37B2E3B8" w14:textId="77777777" w:rsidTr="00214666">
        <w:trPr>
          <w:trHeight w:val="20"/>
        </w:trPr>
        <w:tc>
          <w:tcPr>
            <w:tcW w:w="6374" w:type="dxa"/>
            <w:hideMark/>
          </w:tcPr>
          <w:p w14:paraId="07CA2682"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Источником информации становятся личные наблюдения учеников, опыт, эксперимент</w:t>
            </w:r>
          </w:p>
        </w:tc>
        <w:tc>
          <w:tcPr>
            <w:tcW w:w="851" w:type="dxa"/>
            <w:hideMark/>
          </w:tcPr>
          <w:p w14:paraId="7133EB51" w14:textId="77777777" w:rsidR="004170F0" w:rsidRPr="004170F0" w:rsidRDefault="004170F0" w:rsidP="00214666">
            <w:pPr>
              <w:spacing w:after="0" w:line="240" w:lineRule="auto"/>
              <w:rPr>
                <w:rFonts w:ascii="Times New Roman" w:hAnsi="Times New Roman" w:cs="Times New Roman"/>
                <w:sz w:val="20"/>
                <w:szCs w:val="20"/>
              </w:rPr>
            </w:pPr>
          </w:p>
        </w:tc>
        <w:tc>
          <w:tcPr>
            <w:tcW w:w="1842" w:type="dxa"/>
            <w:hideMark/>
          </w:tcPr>
          <w:p w14:paraId="6FD77510" w14:textId="77777777" w:rsidR="004170F0" w:rsidRPr="004170F0" w:rsidRDefault="004170F0" w:rsidP="00214666">
            <w:pPr>
              <w:spacing w:after="0" w:line="240" w:lineRule="auto"/>
              <w:rPr>
                <w:rFonts w:ascii="Times New Roman" w:hAnsi="Times New Roman" w:cs="Times New Roman"/>
                <w:sz w:val="20"/>
                <w:szCs w:val="20"/>
              </w:rPr>
            </w:pPr>
          </w:p>
        </w:tc>
      </w:tr>
      <w:tr w:rsidR="004170F0" w:rsidRPr="004170F0" w14:paraId="367CD0EE" w14:textId="77777777" w:rsidTr="00214666">
        <w:trPr>
          <w:trHeight w:val="20"/>
        </w:trPr>
        <w:tc>
          <w:tcPr>
            <w:tcW w:w="6374" w:type="dxa"/>
            <w:hideMark/>
          </w:tcPr>
          <w:p w14:paraId="64D6DBE3"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Создаются учебные ситуации, в которых необходимо сравнивать, сопоставлять данные из разных источников</w:t>
            </w:r>
          </w:p>
        </w:tc>
        <w:tc>
          <w:tcPr>
            <w:tcW w:w="851" w:type="dxa"/>
            <w:hideMark/>
          </w:tcPr>
          <w:p w14:paraId="21BE8FB3" w14:textId="77777777" w:rsidR="004170F0" w:rsidRPr="004170F0" w:rsidRDefault="004170F0" w:rsidP="00214666">
            <w:pPr>
              <w:spacing w:after="0" w:line="240" w:lineRule="auto"/>
              <w:rPr>
                <w:rFonts w:ascii="Times New Roman" w:hAnsi="Times New Roman" w:cs="Times New Roman"/>
                <w:sz w:val="20"/>
                <w:szCs w:val="20"/>
              </w:rPr>
            </w:pPr>
          </w:p>
        </w:tc>
        <w:tc>
          <w:tcPr>
            <w:tcW w:w="1842" w:type="dxa"/>
            <w:hideMark/>
          </w:tcPr>
          <w:p w14:paraId="269B7FA6" w14:textId="77777777" w:rsidR="004170F0" w:rsidRPr="004170F0" w:rsidRDefault="004170F0" w:rsidP="00214666">
            <w:pPr>
              <w:spacing w:after="0" w:line="240" w:lineRule="auto"/>
              <w:rPr>
                <w:rFonts w:ascii="Times New Roman" w:hAnsi="Times New Roman" w:cs="Times New Roman"/>
                <w:sz w:val="20"/>
                <w:szCs w:val="20"/>
              </w:rPr>
            </w:pPr>
          </w:p>
        </w:tc>
      </w:tr>
      <w:tr w:rsidR="004170F0" w:rsidRPr="004170F0" w14:paraId="4FFB5B80" w14:textId="77777777" w:rsidTr="00214666">
        <w:trPr>
          <w:trHeight w:val="20"/>
        </w:trPr>
        <w:tc>
          <w:tcPr>
            <w:tcW w:w="6374" w:type="dxa"/>
            <w:hideMark/>
          </w:tcPr>
          <w:p w14:paraId="6D681B31"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Целесообразность использования ИКТ</w:t>
            </w:r>
          </w:p>
        </w:tc>
        <w:tc>
          <w:tcPr>
            <w:tcW w:w="851" w:type="dxa"/>
            <w:hideMark/>
          </w:tcPr>
          <w:p w14:paraId="4DE813BF" w14:textId="77777777" w:rsidR="004170F0" w:rsidRPr="004170F0" w:rsidRDefault="004170F0" w:rsidP="00214666">
            <w:pPr>
              <w:spacing w:after="0" w:line="240" w:lineRule="auto"/>
              <w:rPr>
                <w:rFonts w:ascii="Times New Roman" w:hAnsi="Times New Roman" w:cs="Times New Roman"/>
                <w:sz w:val="20"/>
                <w:szCs w:val="20"/>
              </w:rPr>
            </w:pPr>
          </w:p>
        </w:tc>
        <w:tc>
          <w:tcPr>
            <w:tcW w:w="1842" w:type="dxa"/>
            <w:hideMark/>
          </w:tcPr>
          <w:p w14:paraId="5B4A646C" w14:textId="77777777" w:rsidR="004170F0" w:rsidRPr="004170F0" w:rsidRDefault="004170F0" w:rsidP="00214666">
            <w:pPr>
              <w:spacing w:after="0" w:line="240" w:lineRule="auto"/>
              <w:rPr>
                <w:rFonts w:ascii="Times New Roman" w:hAnsi="Times New Roman" w:cs="Times New Roman"/>
                <w:sz w:val="20"/>
                <w:szCs w:val="20"/>
              </w:rPr>
            </w:pPr>
          </w:p>
        </w:tc>
      </w:tr>
      <w:tr w:rsidR="004170F0" w:rsidRPr="004170F0" w14:paraId="77AC4588" w14:textId="77777777" w:rsidTr="00214666">
        <w:trPr>
          <w:trHeight w:val="20"/>
        </w:trPr>
        <w:tc>
          <w:tcPr>
            <w:tcW w:w="6374" w:type="dxa"/>
            <w:hideMark/>
          </w:tcPr>
          <w:p w14:paraId="78F21649"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Работает с информацией, представленной в различных формах (текст, таблица, диаграмма, схема, чертеж) в контексте конкретной проблемы, свободно преобразовывает и переходит от одной формы к другой</w:t>
            </w:r>
          </w:p>
        </w:tc>
        <w:tc>
          <w:tcPr>
            <w:tcW w:w="851" w:type="dxa"/>
            <w:hideMark/>
          </w:tcPr>
          <w:p w14:paraId="7A4DF816" w14:textId="77777777" w:rsidR="004170F0" w:rsidRPr="004170F0" w:rsidRDefault="004170F0" w:rsidP="00214666">
            <w:pPr>
              <w:spacing w:after="0" w:line="240" w:lineRule="auto"/>
              <w:rPr>
                <w:rFonts w:ascii="Times New Roman" w:hAnsi="Times New Roman" w:cs="Times New Roman"/>
                <w:sz w:val="20"/>
                <w:szCs w:val="20"/>
              </w:rPr>
            </w:pPr>
          </w:p>
        </w:tc>
        <w:tc>
          <w:tcPr>
            <w:tcW w:w="1842" w:type="dxa"/>
            <w:hideMark/>
          </w:tcPr>
          <w:p w14:paraId="1C3350B7" w14:textId="77777777" w:rsidR="004170F0" w:rsidRPr="004170F0" w:rsidRDefault="004170F0" w:rsidP="00214666">
            <w:pPr>
              <w:spacing w:after="0" w:line="240" w:lineRule="auto"/>
              <w:rPr>
                <w:rFonts w:ascii="Times New Roman" w:hAnsi="Times New Roman" w:cs="Times New Roman"/>
                <w:sz w:val="20"/>
                <w:szCs w:val="20"/>
              </w:rPr>
            </w:pPr>
          </w:p>
        </w:tc>
      </w:tr>
      <w:tr w:rsidR="004170F0" w:rsidRPr="004170F0" w14:paraId="0B7035E7" w14:textId="77777777" w:rsidTr="00214666">
        <w:trPr>
          <w:trHeight w:val="20"/>
        </w:trPr>
        <w:tc>
          <w:tcPr>
            <w:tcW w:w="9067" w:type="dxa"/>
            <w:gridSpan w:val="3"/>
          </w:tcPr>
          <w:p w14:paraId="26F4766F" w14:textId="77777777" w:rsidR="004170F0" w:rsidRPr="004170F0" w:rsidRDefault="004170F0" w:rsidP="00214666">
            <w:pPr>
              <w:spacing w:after="0" w:line="240" w:lineRule="auto"/>
              <w:rPr>
                <w:rFonts w:ascii="Times New Roman" w:hAnsi="Times New Roman" w:cs="Times New Roman"/>
                <w:bCs/>
                <w:sz w:val="20"/>
                <w:szCs w:val="20"/>
              </w:rPr>
            </w:pPr>
            <w:r w:rsidRPr="004170F0">
              <w:rPr>
                <w:rFonts w:ascii="Times New Roman" w:hAnsi="Times New Roman" w:cs="Times New Roman"/>
                <w:bCs/>
                <w:sz w:val="20"/>
                <w:szCs w:val="20"/>
              </w:rPr>
              <w:t>Раздел 3. Организация деятельности учеников</w:t>
            </w:r>
          </w:p>
        </w:tc>
      </w:tr>
      <w:tr w:rsidR="004170F0" w:rsidRPr="004170F0" w14:paraId="6D808243" w14:textId="77777777" w:rsidTr="00214666">
        <w:trPr>
          <w:trHeight w:val="20"/>
        </w:trPr>
        <w:tc>
          <w:tcPr>
            <w:tcW w:w="6374" w:type="dxa"/>
          </w:tcPr>
          <w:p w14:paraId="6AD08D85"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Учитель дает возможность ученикам пробовать разные варианты (способы, алгоритмы) выполнения заданий, формирующих ФГ и обсуждает их эффективность</w:t>
            </w:r>
          </w:p>
        </w:tc>
        <w:tc>
          <w:tcPr>
            <w:tcW w:w="851" w:type="dxa"/>
          </w:tcPr>
          <w:p w14:paraId="5DD226C5" w14:textId="77777777" w:rsidR="004170F0" w:rsidRPr="004170F0" w:rsidRDefault="004170F0" w:rsidP="00214666">
            <w:pPr>
              <w:spacing w:after="0" w:line="240" w:lineRule="auto"/>
              <w:rPr>
                <w:rFonts w:ascii="Times New Roman" w:hAnsi="Times New Roman" w:cs="Times New Roman"/>
                <w:sz w:val="20"/>
                <w:szCs w:val="20"/>
              </w:rPr>
            </w:pPr>
          </w:p>
        </w:tc>
        <w:tc>
          <w:tcPr>
            <w:tcW w:w="1842" w:type="dxa"/>
          </w:tcPr>
          <w:p w14:paraId="62262C5B" w14:textId="77777777" w:rsidR="004170F0" w:rsidRPr="004170F0" w:rsidRDefault="004170F0" w:rsidP="00214666">
            <w:pPr>
              <w:spacing w:after="0" w:line="240" w:lineRule="auto"/>
              <w:rPr>
                <w:rFonts w:ascii="Times New Roman" w:hAnsi="Times New Roman" w:cs="Times New Roman"/>
                <w:sz w:val="20"/>
                <w:szCs w:val="20"/>
              </w:rPr>
            </w:pPr>
          </w:p>
        </w:tc>
      </w:tr>
      <w:tr w:rsidR="004170F0" w:rsidRPr="004170F0" w14:paraId="016DFF5C" w14:textId="77777777" w:rsidTr="00214666">
        <w:trPr>
          <w:trHeight w:val="20"/>
        </w:trPr>
        <w:tc>
          <w:tcPr>
            <w:tcW w:w="6374" w:type="dxa"/>
          </w:tcPr>
          <w:p w14:paraId="7612310F"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Задания по ФГ вариативны, ученик имеет возможности выбора темпа, уровня сложности, способов деятельности</w:t>
            </w:r>
          </w:p>
        </w:tc>
        <w:tc>
          <w:tcPr>
            <w:tcW w:w="851" w:type="dxa"/>
          </w:tcPr>
          <w:p w14:paraId="32F0FBDE" w14:textId="77777777" w:rsidR="004170F0" w:rsidRPr="004170F0" w:rsidRDefault="004170F0" w:rsidP="00214666">
            <w:pPr>
              <w:spacing w:after="0" w:line="240" w:lineRule="auto"/>
              <w:rPr>
                <w:rFonts w:ascii="Times New Roman" w:hAnsi="Times New Roman" w:cs="Times New Roman"/>
                <w:sz w:val="20"/>
                <w:szCs w:val="20"/>
              </w:rPr>
            </w:pPr>
          </w:p>
        </w:tc>
        <w:tc>
          <w:tcPr>
            <w:tcW w:w="1842" w:type="dxa"/>
          </w:tcPr>
          <w:p w14:paraId="61FB5162" w14:textId="77777777" w:rsidR="004170F0" w:rsidRPr="004170F0" w:rsidRDefault="004170F0" w:rsidP="00214666">
            <w:pPr>
              <w:spacing w:after="0" w:line="240" w:lineRule="auto"/>
              <w:rPr>
                <w:rFonts w:ascii="Times New Roman" w:hAnsi="Times New Roman" w:cs="Times New Roman"/>
                <w:sz w:val="20"/>
                <w:szCs w:val="20"/>
              </w:rPr>
            </w:pPr>
          </w:p>
        </w:tc>
      </w:tr>
      <w:tr w:rsidR="004170F0" w:rsidRPr="004170F0" w14:paraId="3E60C105" w14:textId="77777777" w:rsidTr="00214666">
        <w:trPr>
          <w:trHeight w:val="20"/>
        </w:trPr>
        <w:tc>
          <w:tcPr>
            <w:tcW w:w="6374" w:type="dxa"/>
          </w:tcPr>
          <w:p w14:paraId="73EA2F54"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xml:space="preserve">Включение учебной задачи в урок целесообразно и обосновано </w:t>
            </w:r>
          </w:p>
        </w:tc>
        <w:tc>
          <w:tcPr>
            <w:tcW w:w="851" w:type="dxa"/>
          </w:tcPr>
          <w:p w14:paraId="7A26B195" w14:textId="77777777" w:rsidR="004170F0" w:rsidRPr="004170F0" w:rsidRDefault="004170F0" w:rsidP="00214666">
            <w:pPr>
              <w:spacing w:after="0" w:line="240" w:lineRule="auto"/>
              <w:rPr>
                <w:rFonts w:ascii="Times New Roman" w:hAnsi="Times New Roman" w:cs="Times New Roman"/>
                <w:sz w:val="20"/>
                <w:szCs w:val="20"/>
              </w:rPr>
            </w:pPr>
          </w:p>
        </w:tc>
        <w:tc>
          <w:tcPr>
            <w:tcW w:w="1842" w:type="dxa"/>
          </w:tcPr>
          <w:p w14:paraId="3977A77A" w14:textId="77777777" w:rsidR="004170F0" w:rsidRPr="004170F0" w:rsidRDefault="004170F0" w:rsidP="00214666">
            <w:pPr>
              <w:spacing w:after="0" w:line="240" w:lineRule="auto"/>
              <w:rPr>
                <w:rFonts w:ascii="Times New Roman" w:hAnsi="Times New Roman" w:cs="Times New Roman"/>
                <w:sz w:val="20"/>
                <w:szCs w:val="20"/>
              </w:rPr>
            </w:pPr>
          </w:p>
        </w:tc>
      </w:tr>
      <w:tr w:rsidR="004170F0" w:rsidRPr="004170F0" w14:paraId="5FBF0264" w14:textId="77777777" w:rsidTr="00214666">
        <w:trPr>
          <w:trHeight w:val="20"/>
        </w:trPr>
        <w:tc>
          <w:tcPr>
            <w:tcW w:w="6374" w:type="dxa"/>
          </w:tcPr>
          <w:p w14:paraId="20D9C485"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Продемонстрированные приемы, способы работы с заданием по ФГ позволяют достичь планируемых результатов</w:t>
            </w:r>
          </w:p>
        </w:tc>
        <w:tc>
          <w:tcPr>
            <w:tcW w:w="851" w:type="dxa"/>
          </w:tcPr>
          <w:p w14:paraId="5D54E4C7" w14:textId="77777777" w:rsidR="004170F0" w:rsidRPr="004170F0" w:rsidRDefault="004170F0" w:rsidP="00214666">
            <w:pPr>
              <w:spacing w:after="0" w:line="240" w:lineRule="auto"/>
              <w:rPr>
                <w:rFonts w:ascii="Times New Roman" w:hAnsi="Times New Roman" w:cs="Times New Roman"/>
                <w:sz w:val="20"/>
                <w:szCs w:val="20"/>
              </w:rPr>
            </w:pPr>
          </w:p>
        </w:tc>
        <w:tc>
          <w:tcPr>
            <w:tcW w:w="1842" w:type="dxa"/>
          </w:tcPr>
          <w:p w14:paraId="1CD9848E" w14:textId="77777777" w:rsidR="004170F0" w:rsidRPr="004170F0" w:rsidRDefault="004170F0" w:rsidP="00214666">
            <w:pPr>
              <w:spacing w:after="0" w:line="240" w:lineRule="auto"/>
              <w:rPr>
                <w:rFonts w:ascii="Times New Roman" w:hAnsi="Times New Roman" w:cs="Times New Roman"/>
                <w:sz w:val="20"/>
                <w:szCs w:val="20"/>
              </w:rPr>
            </w:pPr>
          </w:p>
        </w:tc>
      </w:tr>
      <w:tr w:rsidR="004170F0" w:rsidRPr="004170F0" w14:paraId="4923C83A" w14:textId="77777777" w:rsidTr="00214666">
        <w:trPr>
          <w:trHeight w:val="20"/>
        </w:trPr>
        <w:tc>
          <w:tcPr>
            <w:tcW w:w="9067" w:type="dxa"/>
            <w:gridSpan w:val="3"/>
            <w:hideMark/>
          </w:tcPr>
          <w:p w14:paraId="3DCBA91E" w14:textId="77777777" w:rsidR="004170F0" w:rsidRPr="004170F0" w:rsidRDefault="004170F0" w:rsidP="00214666">
            <w:pPr>
              <w:spacing w:after="0" w:line="240" w:lineRule="auto"/>
              <w:rPr>
                <w:rFonts w:ascii="Times New Roman" w:hAnsi="Times New Roman" w:cs="Times New Roman"/>
                <w:bCs/>
                <w:sz w:val="20"/>
                <w:szCs w:val="20"/>
              </w:rPr>
            </w:pPr>
            <w:r w:rsidRPr="004170F0">
              <w:rPr>
                <w:rFonts w:ascii="Times New Roman" w:hAnsi="Times New Roman" w:cs="Times New Roman"/>
                <w:bCs/>
                <w:sz w:val="20"/>
                <w:szCs w:val="20"/>
              </w:rPr>
              <w:t>Раздел 4. Педагогические технологии</w:t>
            </w:r>
          </w:p>
        </w:tc>
      </w:tr>
      <w:tr w:rsidR="004170F0" w:rsidRPr="004170F0" w14:paraId="25F1E888" w14:textId="77777777" w:rsidTr="00214666">
        <w:trPr>
          <w:trHeight w:val="20"/>
        </w:trPr>
        <w:tc>
          <w:tcPr>
            <w:tcW w:w="6374" w:type="dxa"/>
            <w:hideMark/>
          </w:tcPr>
          <w:p w14:paraId="7CC53B39"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xml:space="preserve">На уроке используются активные технологии обучения (экспериментальные, исследовательские, игровые, проблемное обучение, работа в группах и парах и др.) </w:t>
            </w:r>
          </w:p>
        </w:tc>
        <w:tc>
          <w:tcPr>
            <w:tcW w:w="851" w:type="dxa"/>
            <w:hideMark/>
          </w:tcPr>
          <w:p w14:paraId="357DF7F6" w14:textId="77777777" w:rsidR="004170F0" w:rsidRPr="004170F0" w:rsidRDefault="004170F0" w:rsidP="00214666">
            <w:pPr>
              <w:spacing w:after="0" w:line="240" w:lineRule="auto"/>
              <w:rPr>
                <w:rFonts w:ascii="Times New Roman" w:hAnsi="Times New Roman" w:cs="Times New Roman"/>
                <w:sz w:val="20"/>
                <w:szCs w:val="20"/>
              </w:rPr>
            </w:pPr>
          </w:p>
        </w:tc>
        <w:tc>
          <w:tcPr>
            <w:tcW w:w="1842" w:type="dxa"/>
            <w:hideMark/>
          </w:tcPr>
          <w:p w14:paraId="3C9E74C1" w14:textId="77777777" w:rsidR="004170F0" w:rsidRPr="004170F0" w:rsidRDefault="004170F0" w:rsidP="00214666">
            <w:pPr>
              <w:spacing w:after="0" w:line="240" w:lineRule="auto"/>
              <w:rPr>
                <w:rFonts w:ascii="Times New Roman" w:hAnsi="Times New Roman" w:cs="Times New Roman"/>
                <w:sz w:val="20"/>
                <w:szCs w:val="20"/>
              </w:rPr>
            </w:pPr>
          </w:p>
        </w:tc>
      </w:tr>
      <w:tr w:rsidR="004170F0" w:rsidRPr="004170F0" w14:paraId="0A857EE5" w14:textId="77777777" w:rsidTr="00214666">
        <w:trPr>
          <w:trHeight w:val="20"/>
        </w:trPr>
        <w:tc>
          <w:tcPr>
            <w:tcW w:w="6374" w:type="dxa"/>
            <w:hideMark/>
          </w:tcPr>
          <w:p w14:paraId="4C7269C5"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Учитель дает задания, где на предметном содержании формируются метапредметные умения, компетенции</w:t>
            </w:r>
          </w:p>
        </w:tc>
        <w:tc>
          <w:tcPr>
            <w:tcW w:w="851" w:type="dxa"/>
            <w:hideMark/>
          </w:tcPr>
          <w:p w14:paraId="5C508587" w14:textId="77777777" w:rsidR="004170F0" w:rsidRPr="004170F0" w:rsidRDefault="004170F0" w:rsidP="00214666">
            <w:pPr>
              <w:spacing w:after="0" w:line="240" w:lineRule="auto"/>
              <w:rPr>
                <w:rFonts w:ascii="Times New Roman" w:hAnsi="Times New Roman" w:cs="Times New Roman"/>
                <w:sz w:val="20"/>
                <w:szCs w:val="20"/>
              </w:rPr>
            </w:pPr>
          </w:p>
        </w:tc>
        <w:tc>
          <w:tcPr>
            <w:tcW w:w="1842" w:type="dxa"/>
            <w:hideMark/>
          </w:tcPr>
          <w:p w14:paraId="181F7984" w14:textId="77777777" w:rsidR="004170F0" w:rsidRPr="004170F0" w:rsidRDefault="004170F0" w:rsidP="00214666">
            <w:pPr>
              <w:spacing w:after="0" w:line="240" w:lineRule="auto"/>
              <w:rPr>
                <w:rFonts w:ascii="Times New Roman" w:hAnsi="Times New Roman" w:cs="Times New Roman"/>
                <w:sz w:val="20"/>
                <w:szCs w:val="20"/>
              </w:rPr>
            </w:pPr>
          </w:p>
        </w:tc>
      </w:tr>
      <w:tr w:rsidR="004170F0" w:rsidRPr="004170F0" w14:paraId="47C2DE24" w14:textId="77777777" w:rsidTr="00214666">
        <w:trPr>
          <w:trHeight w:val="20"/>
        </w:trPr>
        <w:tc>
          <w:tcPr>
            <w:tcW w:w="9067" w:type="dxa"/>
            <w:gridSpan w:val="3"/>
            <w:hideMark/>
          </w:tcPr>
          <w:p w14:paraId="3E61C4AC"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Раздел 5. Оценка деятельности и рефлексия</w:t>
            </w:r>
          </w:p>
        </w:tc>
      </w:tr>
      <w:tr w:rsidR="004170F0" w:rsidRPr="004170F0" w14:paraId="79FF40DF" w14:textId="77777777" w:rsidTr="00214666">
        <w:trPr>
          <w:trHeight w:val="20"/>
        </w:trPr>
        <w:tc>
          <w:tcPr>
            <w:tcW w:w="6374" w:type="dxa"/>
            <w:hideMark/>
          </w:tcPr>
          <w:p w14:paraId="19D0D4E3"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Учитель использует формирующее (критериальное) оценивание, критерии обсуждены с учениками и понятны им</w:t>
            </w:r>
          </w:p>
        </w:tc>
        <w:tc>
          <w:tcPr>
            <w:tcW w:w="851" w:type="dxa"/>
            <w:hideMark/>
          </w:tcPr>
          <w:p w14:paraId="7B83B8B7" w14:textId="77777777" w:rsidR="004170F0" w:rsidRPr="004170F0" w:rsidRDefault="004170F0" w:rsidP="00214666">
            <w:pPr>
              <w:spacing w:after="0" w:line="240" w:lineRule="auto"/>
              <w:rPr>
                <w:rFonts w:ascii="Times New Roman" w:hAnsi="Times New Roman" w:cs="Times New Roman"/>
                <w:sz w:val="20"/>
                <w:szCs w:val="20"/>
              </w:rPr>
            </w:pPr>
          </w:p>
        </w:tc>
        <w:tc>
          <w:tcPr>
            <w:tcW w:w="1842" w:type="dxa"/>
            <w:hideMark/>
          </w:tcPr>
          <w:p w14:paraId="075243CA" w14:textId="77777777" w:rsidR="004170F0" w:rsidRPr="004170F0" w:rsidRDefault="004170F0" w:rsidP="00214666">
            <w:pPr>
              <w:spacing w:after="0" w:line="240" w:lineRule="auto"/>
              <w:rPr>
                <w:rFonts w:ascii="Times New Roman" w:hAnsi="Times New Roman" w:cs="Times New Roman"/>
                <w:sz w:val="20"/>
                <w:szCs w:val="20"/>
              </w:rPr>
            </w:pPr>
          </w:p>
        </w:tc>
      </w:tr>
      <w:tr w:rsidR="004170F0" w:rsidRPr="004170F0" w14:paraId="2B4A974A" w14:textId="77777777" w:rsidTr="00214666">
        <w:trPr>
          <w:trHeight w:val="20"/>
        </w:trPr>
        <w:tc>
          <w:tcPr>
            <w:tcW w:w="6374" w:type="dxa"/>
            <w:hideMark/>
          </w:tcPr>
          <w:p w14:paraId="50689675"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 xml:space="preserve">Учитель организует </w:t>
            </w:r>
            <w:r w:rsidRPr="004170F0">
              <w:rPr>
                <w:rFonts w:ascii="Times New Roman" w:hAnsi="Times New Roman" w:cs="Times New Roman"/>
                <w:bCs/>
                <w:sz w:val="20"/>
                <w:szCs w:val="20"/>
              </w:rPr>
              <w:t>взаимоконтроль, самоконтроль</w:t>
            </w:r>
            <w:r w:rsidRPr="004170F0">
              <w:rPr>
                <w:rFonts w:ascii="Times New Roman" w:hAnsi="Times New Roman" w:cs="Times New Roman"/>
                <w:sz w:val="20"/>
                <w:szCs w:val="20"/>
              </w:rPr>
              <w:t xml:space="preserve"> учеников по установленным критериям</w:t>
            </w:r>
          </w:p>
        </w:tc>
        <w:tc>
          <w:tcPr>
            <w:tcW w:w="851" w:type="dxa"/>
            <w:hideMark/>
          </w:tcPr>
          <w:p w14:paraId="5760F2A0" w14:textId="77777777" w:rsidR="004170F0" w:rsidRPr="004170F0" w:rsidRDefault="004170F0" w:rsidP="00214666">
            <w:pPr>
              <w:spacing w:after="0" w:line="240" w:lineRule="auto"/>
              <w:rPr>
                <w:rFonts w:ascii="Times New Roman" w:hAnsi="Times New Roman" w:cs="Times New Roman"/>
                <w:sz w:val="20"/>
                <w:szCs w:val="20"/>
              </w:rPr>
            </w:pPr>
          </w:p>
        </w:tc>
        <w:tc>
          <w:tcPr>
            <w:tcW w:w="1842" w:type="dxa"/>
            <w:hideMark/>
          </w:tcPr>
          <w:p w14:paraId="3D48C216" w14:textId="77777777" w:rsidR="004170F0" w:rsidRPr="004170F0" w:rsidRDefault="004170F0" w:rsidP="00214666">
            <w:pPr>
              <w:spacing w:after="0" w:line="240" w:lineRule="auto"/>
              <w:rPr>
                <w:rFonts w:ascii="Times New Roman" w:hAnsi="Times New Roman" w:cs="Times New Roman"/>
                <w:sz w:val="20"/>
                <w:szCs w:val="20"/>
              </w:rPr>
            </w:pPr>
          </w:p>
        </w:tc>
      </w:tr>
      <w:tr w:rsidR="004170F0" w:rsidRPr="004170F0" w14:paraId="680F9686" w14:textId="77777777" w:rsidTr="00214666">
        <w:trPr>
          <w:trHeight w:val="20"/>
        </w:trPr>
        <w:tc>
          <w:tcPr>
            <w:tcW w:w="6374" w:type="dxa"/>
            <w:hideMark/>
          </w:tcPr>
          <w:p w14:paraId="679ACECB"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Учитель организует качественную рефлексию учеников (достижение результата, сложность, полезность, взаимодействие и пр.)</w:t>
            </w:r>
          </w:p>
        </w:tc>
        <w:tc>
          <w:tcPr>
            <w:tcW w:w="851" w:type="dxa"/>
            <w:hideMark/>
          </w:tcPr>
          <w:p w14:paraId="38FC2494" w14:textId="77777777" w:rsidR="004170F0" w:rsidRPr="004170F0" w:rsidRDefault="004170F0" w:rsidP="00214666">
            <w:pPr>
              <w:spacing w:after="0" w:line="240" w:lineRule="auto"/>
              <w:rPr>
                <w:rFonts w:ascii="Times New Roman" w:hAnsi="Times New Roman" w:cs="Times New Roman"/>
                <w:sz w:val="20"/>
                <w:szCs w:val="20"/>
              </w:rPr>
            </w:pPr>
          </w:p>
        </w:tc>
        <w:tc>
          <w:tcPr>
            <w:tcW w:w="1842" w:type="dxa"/>
            <w:hideMark/>
          </w:tcPr>
          <w:p w14:paraId="3C140BA5" w14:textId="77777777" w:rsidR="004170F0" w:rsidRPr="004170F0" w:rsidRDefault="004170F0" w:rsidP="00214666">
            <w:pPr>
              <w:spacing w:after="0" w:line="240" w:lineRule="auto"/>
              <w:rPr>
                <w:rFonts w:ascii="Times New Roman" w:hAnsi="Times New Roman" w:cs="Times New Roman"/>
                <w:sz w:val="20"/>
                <w:szCs w:val="20"/>
              </w:rPr>
            </w:pPr>
          </w:p>
        </w:tc>
      </w:tr>
      <w:tr w:rsidR="004170F0" w:rsidRPr="004170F0" w14:paraId="7E65226F" w14:textId="77777777" w:rsidTr="00214666">
        <w:trPr>
          <w:trHeight w:val="20"/>
        </w:trPr>
        <w:tc>
          <w:tcPr>
            <w:tcW w:w="9067" w:type="dxa"/>
            <w:gridSpan w:val="3"/>
            <w:hideMark/>
          </w:tcPr>
          <w:p w14:paraId="390E8DDD" w14:textId="77777777" w:rsidR="004170F0" w:rsidRPr="004170F0" w:rsidRDefault="004170F0" w:rsidP="00214666">
            <w:pPr>
              <w:spacing w:after="0" w:line="240" w:lineRule="auto"/>
              <w:rPr>
                <w:rFonts w:ascii="Times New Roman" w:hAnsi="Times New Roman" w:cs="Times New Roman"/>
                <w:bCs/>
                <w:sz w:val="20"/>
                <w:szCs w:val="20"/>
              </w:rPr>
            </w:pPr>
            <w:r w:rsidRPr="004170F0">
              <w:rPr>
                <w:rFonts w:ascii="Times New Roman" w:hAnsi="Times New Roman" w:cs="Times New Roman"/>
                <w:bCs/>
                <w:sz w:val="20"/>
                <w:szCs w:val="20"/>
              </w:rPr>
              <w:t>Раздел 6. Оценка деятельности по формированию функциональной грамотности (0,1 балл)</w:t>
            </w:r>
          </w:p>
        </w:tc>
      </w:tr>
      <w:tr w:rsidR="004170F0" w:rsidRPr="004170F0" w14:paraId="2183AC95" w14:textId="77777777" w:rsidTr="00214666">
        <w:trPr>
          <w:trHeight w:val="20"/>
        </w:trPr>
        <w:tc>
          <w:tcPr>
            <w:tcW w:w="9067" w:type="dxa"/>
            <w:gridSpan w:val="3"/>
            <w:hideMark/>
          </w:tcPr>
          <w:p w14:paraId="08E703A6"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Правильно подобрана (составлена) задача, формирующая ФГ:</w:t>
            </w:r>
          </w:p>
        </w:tc>
      </w:tr>
      <w:tr w:rsidR="004170F0" w:rsidRPr="004170F0" w14:paraId="129D64D7" w14:textId="77777777" w:rsidTr="00214666">
        <w:trPr>
          <w:trHeight w:val="20"/>
        </w:trPr>
        <w:tc>
          <w:tcPr>
            <w:tcW w:w="6374" w:type="dxa"/>
            <w:hideMark/>
          </w:tcPr>
          <w:p w14:paraId="53808939"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наличие ситуационно значимого контекста</w:t>
            </w:r>
          </w:p>
        </w:tc>
        <w:tc>
          <w:tcPr>
            <w:tcW w:w="851" w:type="dxa"/>
            <w:hideMark/>
          </w:tcPr>
          <w:p w14:paraId="051D3949" w14:textId="77777777" w:rsidR="004170F0" w:rsidRPr="004170F0" w:rsidRDefault="004170F0" w:rsidP="00214666">
            <w:pPr>
              <w:spacing w:after="0" w:line="240" w:lineRule="auto"/>
              <w:rPr>
                <w:rFonts w:ascii="Times New Roman" w:hAnsi="Times New Roman" w:cs="Times New Roman"/>
                <w:sz w:val="20"/>
                <w:szCs w:val="20"/>
              </w:rPr>
            </w:pPr>
          </w:p>
        </w:tc>
        <w:tc>
          <w:tcPr>
            <w:tcW w:w="1842" w:type="dxa"/>
            <w:hideMark/>
          </w:tcPr>
          <w:p w14:paraId="4D2B565F" w14:textId="77777777" w:rsidR="004170F0" w:rsidRPr="004170F0" w:rsidRDefault="004170F0" w:rsidP="00214666">
            <w:pPr>
              <w:spacing w:after="0" w:line="240" w:lineRule="auto"/>
              <w:rPr>
                <w:rFonts w:ascii="Times New Roman" w:hAnsi="Times New Roman" w:cs="Times New Roman"/>
                <w:sz w:val="20"/>
                <w:szCs w:val="20"/>
              </w:rPr>
            </w:pPr>
          </w:p>
        </w:tc>
      </w:tr>
      <w:tr w:rsidR="004170F0" w:rsidRPr="004170F0" w14:paraId="7A2F775A" w14:textId="77777777" w:rsidTr="00214666">
        <w:trPr>
          <w:trHeight w:val="20"/>
        </w:trPr>
        <w:tc>
          <w:tcPr>
            <w:tcW w:w="6374" w:type="dxa"/>
            <w:hideMark/>
          </w:tcPr>
          <w:p w14:paraId="3B3235EB"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lastRenderedPageBreak/>
              <w:t>новизна формулировки задачи</w:t>
            </w:r>
          </w:p>
        </w:tc>
        <w:tc>
          <w:tcPr>
            <w:tcW w:w="851" w:type="dxa"/>
            <w:hideMark/>
          </w:tcPr>
          <w:p w14:paraId="104B397D" w14:textId="77777777" w:rsidR="004170F0" w:rsidRPr="004170F0" w:rsidRDefault="004170F0" w:rsidP="00214666">
            <w:pPr>
              <w:spacing w:after="0" w:line="240" w:lineRule="auto"/>
              <w:rPr>
                <w:rFonts w:ascii="Times New Roman" w:hAnsi="Times New Roman" w:cs="Times New Roman"/>
                <w:sz w:val="20"/>
                <w:szCs w:val="20"/>
              </w:rPr>
            </w:pPr>
          </w:p>
        </w:tc>
        <w:tc>
          <w:tcPr>
            <w:tcW w:w="1842" w:type="dxa"/>
            <w:hideMark/>
          </w:tcPr>
          <w:p w14:paraId="30E91DF8" w14:textId="77777777" w:rsidR="004170F0" w:rsidRPr="004170F0" w:rsidRDefault="004170F0" w:rsidP="00214666">
            <w:pPr>
              <w:spacing w:after="0" w:line="240" w:lineRule="auto"/>
              <w:rPr>
                <w:rFonts w:ascii="Times New Roman" w:hAnsi="Times New Roman" w:cs="Times New Roman"/>
                <w:sz w:val="20"/>
                <w:szCs w:val="20"/>
              </w:rPr>
            </w:pPr>
          </w:p>
        </w:tc>
      </w:tr>
      <w:tr w:rsidR="004170F0" w:rsidRPr="004170F0" w14:paraId="67D51054" w14:textId="77777777" w:rsidTr="00214666">
        <w:trPr>
          <w:trHeight w:val="20"/>
        </w:trPr>
        <w:tc>
          <w:tcPr>
            <w:tcW w:w="6374" w:type="dxa"/>
            <w:hideMark/>
          </w:tcPr>
          <w:p w14:paraId="0A02A3BF"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неопределенность способов решения</w:t>
            </w:r>
          </w:p>
        </w:tc>
        <w:tc>
          <w:tcPr>
            <w:tcW w:w="851" w:type="dxa"/>
            <w:hideMark/>
          </w:tcPr>
          <w:p w14:paraId="2250872B" w14:textId="77777777" w:rsidR="004170F0" w:rsidRPr="004170F0" w:rsidRDefault="004170F0" w:rsidP="00214666">
            <w:pPr>
              <w:spacing w:after="0" w:line="240" w:lineRule="auto"/>
              <w:rPr>
                <w:rFonts w:ascii="Times New Roman" w:hAnsi="Times New Roman" w:cs="Times New Roman"/>
                <w:sz w:val="20"/>
                <w:szCs w:val="20"/>
              </w:rPr>
            </w:pPr>
          </w:p>
        </w:tc>
        <w:tc>
          <w:tcPr>
            <w:tcW w:w="1842" w:type="dxa"/>
            <w:hideMark/>
          </w:tcPr>
          <w:p w14:paraId="065E399E" w14:textId="77777777" w:rsidR="004170F0" w:rsidRPr="004170F0" w:rsidRDefault="004170F0" w:rsidP="00214666">
            <w:pPr>
              <w:spacing w:after="0" w:line="240" w:lineRule="auto"/>
              <w:rPr>
                <w:rFonts w:ascii="Times New Roman" w:hAnsi="Times New Roman" w:cs="Times New Roman"/>
                <w:sz w:val="20"/>
                <w:szCs w:val="20"/>
              </w:rPr>
            </w:pPr>
          </w:p>
        </w:tc>
      </w:tr>
      <w:tr w:rsidR="004170F0" w:rsidRPr="004170F0" w14:paraId="629CE936" w14:textId="77777777" w:rsidTr="00214666">
        <w:trPr>
          <w:trHeight w:val="20"/>
        </w:trPr>
        <w:tc>
          <w:tcPr>
            <w:tcW w:w="6374" w:type="dxa"/>
            <w:hideMark/>
          </w:tcPr>
          <w:p w14:paraId="73E04D9D"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Учитель организует качественную рефлексию учеников (достижение результата, сложность, полезность, взаимодействие и пр.)</w:t>
            </w:r>
          </w:p>
        </w:tc>
        <w:tc>
          <w:tcPr>
            <w:tcW w:w="851" w:type="dxa"/>
            <w:hideMark/>
          </w:tcPr>
          <w:p w14:paraId="7F0E7DD6" w14:textId="77777777" w:rsidR="004170F0" w:rsidRPr="004170F0" w:rsidRDefault="004170F0" w:rsidP="00214666">
            <w:pPr>
              <w:spacing w:after="0" w:line="240" w:lineRule="auto"/>
              <w:rPr>
                <w:rFonts w:ascii="Times New Roman" w:hAnsi="Times New Roman" w:cs="Times New Roman"/>
                <w:sz w:val="20"/>
                <w:szCs w:val="20"/>
              </w:rPr>
            </w:pPr>
          </w:p>
        </w:tc>
        <w:tc>
          <w:tcPr>
            <w:tcW w:w="1842" w:type="dxa"/>
            <w:hideMark/>
          </w:tcPr>
          <w:p w14:paraId="69FE7A0B" w14:textId="77777777" w:rsidR="004170F0" w:rsidRPr="004170F0" w:rsidRDefault="004170F0" w:rsidP="00214666">
            <w:pPr>
              <w:spacing w:after="0" w:line="240" w:lineRule="auto"/>
              <w:rPr>
                <w:rFonts w:ascii="Times New Roman" w:hAnsi="Times New Roman" w:cs="Times New Roman"/>
                <w:sz w:val="20"/>
                <w:szCs w:val="20"/>
              </w:rPr>
            </w:pPr>
          </w:p>
        </w:tc>
      </w:tr>
      <w:tr w:rsidR="004170F0" w:rsidRPr="004170F0" w14:paraId="2C5B59C9" w14:textId="77777777" w:rsidTr="00214666">
        <w:trPr>
          <w:trHeight w:val="20"/>
        </w:trPr>
        <w:tc>
          <w:tcPr>
            <w:tcW w:w="9067" w:type="dxa"/>
            <w:gridSpan w:val="3"/>
            <w:hideMark/>
          </w:tcPr>
          <w:p w14:paraId="38ABA811"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Соблюдение последовательности формирования мыслительной деятельности:</w:t>
            </w:r>
          </w:p>
        </w:tc>
      </w:tr>
      <w:tr w:rsidR="004170F0" w:rsidRPr="004170F0" w14:paraId="45199656" w14:textId="77777777" w:rsidTr="00214666">
        <w:trPr>
          <w:trHeight w:val="20"/>
        </w:trPr>
        <w:tc>
          <w:tcPr>
            <w:tcW w:w="6374" w:type="dxa"/>
            <w:hideMark/>
          </w:tcPr>
          <w:p w14:paraId="4790440B"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выявление информации</w:t>
            </w:r>
          </w:p>
        </w:tc>
        <w:tc>
          <w:tcPr>
            <w:tcW w:w="851" w:type="dxa"/>
            <w:hideMark/>
          </w:tcPr>
          <w:p w14:paraId="048F338A" w14:textId="77777777" w:rsidR="004170F0" w:rsidRPr="004170F0" w:rsidRDefault="004170F0" w:rsidP="00214666">
            <w:pPr>
              <w:spacing w:after="0" w:line="240" w:lineRule="auto"/>
              <w:rPr>
                <w:rFonts w:ascii="Times New Roman" w:hAnsi="Times New Roman" w:cs="Times New Roman"/>
                <w:sz w:val="20"/>
                <w:szCs w:val="20"/>
              </w:rPr>
            </w:pPr>
          </w:p>
        </w:tc>
        <w:tc>
          <w:tcPr>
            <w:tcW w:w="1842" w:type="dxa"/>
            <w:hideMark/>
          </w:tcPr>
          <w:p w14:paraId="04B8EAEF" w14:textId="77777777" w:rsidR="004170F0" w:rsidRPr="004170F0" w:rsidRDefault="004170F0" w:rsidP="00214666">
            <w:pPr>
              <w:spacing w:after="0" w:line="240" w:lineRule="auto"/>
              <w:rPr>
                <w:rFonts w:ascii="Times New Roman" w:hAnsi="Times New Roman" w:cs="Times New Roman"/>
                <w:sz w:val="20"/>
                <w:szCs w:val="20"/>
              </w:rPr>
            </w:pPr>
          </w:p>
        </w:tc>
      </w:tr>
      <w:tr w:rsidR="004170F0" w:rsidRPr="004170F0" w14:paraId="01C802FF" w14:textId="77777777" w:rsidTr="00214666">
        <w:trPr>
          <w:trHeight w:val="20"/>
        </w:trPr>
        <w:tc>
          <w:tcPr>
            <w:tcW w:w="6374" w:type="dxa"/>
            <w:hideMark/>
          </w:tcPr>
          <w:p w14:paraId="01A92DF9"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анализ информации в контексте</w:t>
            </w:r>
          </w:p>
        </w:tc>
        <w:tc>
          <w:tcPr>
            <w:tcW w:w="851" w:type="dxa"/>
            <w:hideMark/>
          </w:tcPr>
          <w:p w14:paraId="52555CEF" w14:textId="77777777" w:rsidR="004170F0" w:rsidRPr="004170F0" w:rsidRDefault="004170F0" w:rsidP="00214666">
            <w:pPr>
              <w:spacing w:after="0" w:line="240" w:lineRule="auto"/>
              <w:rPr>
                <w:rFonts w:ascii="Times New Roman" w:hAnsi="Times New Roman" w:cs="Times New Roman"/>
                <w:sz w:val="20"/>
                <w:szCs w:val="20"/>
              </w:rPr>
            </w:pPr>
          </w:p>
        </w:tc>
        <w:tc>
          <w:tcPr>
            <w:tcW w:w="1842" w:type="dxa"/>
            <w:hideMark/>
          </w:tcPr>
          <w:p w14:paraId="2FDB0E80" w14:textId="77777777" w:rsidR="004170F0" w:rsidRPr="004170F0" w:rsidRDefault="004170F0" w:rsidP="00214666">
            <w:pPr>
              <w:spacing w:after="0" w:line="240" w:lineRule="auto"/>
              <w:rPr>
                <w:rFonts w:ascii="Times New Roman" w:hAnsi="Times New Roman" w:cs="Times New Roman"/>
                <w:sz w:val="20"/>
                <w:szCs w:val="20"/>
              </w:rPr>
            </w:pPr>
          </w:p>
        </w:tc>
      </w:tr>
      <w:tr w:rsidR="004170F0" w:rsidRPr="004170F0" w14:paraId="476C5B36" w14:textId="77777777" w:rsidTr="00214666">
        <w:trPr>
          <w:trHeight w:val="20"/>
        </w:trPr>
        <w:tc>
          <w:tcPr>
            <w:tcW w:w="6374" w:type="dxa"/>
            <w:hideMark/>
          </w:tcPr>
          <w:p w14:paraId="7127907B"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применение знаний для решения задач</w:t>
            </w:r>
          </w:p>
        </w:tc>
        <w:tc>
          <w:tcPr>
            <w:tcW w:w="851" w:type="dxa"/>
            <w:hideMark/>
          </w:tcPr>
          <w:p w14:paraId="15DEA018" w14:textId="77777777" w:rsidR="004170F0" w:rsidRPr="004170F0" w:rsidRDefault="004170F0" w:rsidP="00214666">
            <w:pPr>
              <w:spacing w:after="0" w:line="240" w:lineRule="auto"/>
              <w:rPr>
                <w:rFonts w:ascii="Times New Roman" w:hAnsi="Times New Roman" w:cs="Times New Roman"/>
                <w:sz w:val="20"/>
                <w:szCs w:val="20"/>
              </w:rPr>
            </w:pPr>
          </w:p>
        </w:tc>
        <w:tc>
          <w:tcPr>
            <w:tcW w:w="1842" w:type="dxa"/>
            <w:hideMark/>
          </w:tcPr>
          <w:p w14:paraId="18B0885F" w14:textId="77777777" w:rsidR="004170F0" w:rsidRPr="004170F0" w:rsidRDefault="004170F0" w:rsidP="00214666">
            <w:pPr>
              <w:spacing w:after="0" w:line="240" w:lineRule="auto"/>
              <w:rPr>
                <w:rFonts w:ascii="Times New Roman" w:hAnsi="Times New Roman" w:cs="Times New Roman"/>
                <w:sz w:val="20"/>
                <w:szCs w:val="20"/>
              </w:rPr>
            </w:pPr>
          </w:p>
        </w:tc>
      </w:tr>
      <w:tr w:rsidR="004170F0" w:rsidRPr="004170F0" w14:paraId="5A531C1D" w14:textId="77777777" w:rsidTr="00214666">
        <w:trPr>
          <w:trHeight w:val="20"/>
        </w:trPr>
        <w:tc>
          <w:tcPr>
            <w:tcW w:w="6374" w:type="dxa"/>
            <w:hideMark/>
          </w:tcPr>
          <w:p w14:paraId="22F3F106"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оценка/интерпретация/ результата</w:t>
            </w:r>
          </w:p>
        </w:tc>
        <w:tc>
          <w:tcPr>
            <w:tcW w:w="851" w:type="dxa"/>
            <w:hideMark/>
          </w:tcPr>
          <w:p w14:paraId="037234D2" w14:textId="77777777" w:rsidR="004170F0" w:rsidRPr="004170F0" w:rsidRDefault="004170F0" w:rsidP="00214666">
            <w:pPr>
              <w:spacing w:after="0" w:line="240" w:lineRule="auto"/>
              <w:rPr>
                <w:rFonts w:ascii="Times New Roman" w:hAnsi="Times New Roman" w:cs="Times New Roman"/>
                <w:sz w:val="20"/>
                <w:szCs w:val="20"/>
              </w:rPr>
            </w:pPr>
          </w:p>
        </w:tc>
        <w:tc>
          <w:tcPr>
            <w:tcW w:w="1842" w:type="dxa"/>
            <w:hideMark/>
          </w:tcPr>
          <w:p w14:paraId="4F611443" w14:textId="77777777" w:rsidR="004170F0" w:rsidRPr="004170F0" w:rsidRDefault="004170F0" w:rsidP="00214666">
            <w:pPr>
              <w:spacing w:after="0" w:line="240" w:lineRule="auto"/>
              <w:rPr>
                <w:rFonts w:ascii="Times New Roman" w:hAnsi="Times New Roman" w:cs="Times New Roman"/>
                <w:sz w:val="20"/>
                <w:szCs w:val="20"/>
              </w:rPr>
            </w:pPr>
          </w:p>
        </w:tc>
      </w:tr>
      <w:tr w:rsidR="004170F0" w:rsidRPr="004170F0" w14:paraId="14FB2BD9" w14:textId="77777777" w:rsidTr="00214666">
        <w:trPr>
          <w:trHeight w:val="20"/>
        </w:trPr>
        <w:tc>
          <w:tcPr>
            <w:tcW w:w="6374" w:type="dxa"/>
            <w:hideMark/>
          </w:tcPr>
          <w:p w14:paraId="416A7334" w14:textId="77777777" w:rsidR="004170F0" w:rsidRPr="004170F0" w:rsidRDefault="004170F0" w:rsidP="00214666">
            <w:pPr>
              <w:spacing w:after="0" w:line="240" w:lineRule="auto"/>
              <w:rPr>
                <w:rFonts w:ascii="Times New Roman" w:hAnsi="Times New Roman" w:cs="Times New Roman"/>
                <w:sz w:val="20"/>
                <w:szCs w:val="20"/>
              </w:rPr>
            </w:pPr>
            <w:r w:rsidRPr="004170F0">
              <w:rPr>
                <w:rFonts w:ascii="Times New Roman" w:hAnsi="Times New Roman" w:cs="Times New Roman"/>
                <w:bCs/>
                <w:sz w:val="20"/>
                <w:szCs w:val="20"/>
              </w:rPr>
              <w:t>Итого: максимально-43 балла</w:t>
            </w:r>
          </w:p>
        </w:tc>
        <w:tc>
          <w:tcPr>
            <w:tcW w:w="851" w:type="dxa"/>
            <w:hideMark/>
          </w:tcPr>
          <w:p w14:paraId="2BD27699" w14:textId="77777777" w:rsidR="004170F0" w:rsidRPr="004170F0" w:rsidRDefault="004170F0" w:rsidP="00214666">
            <w:pPr>
              <w:spacing w:after="0" w:line="240" w:lineRule="auto"/>
              <w:rPr>
                <w:rFonts w:ascii="Times New Roman" w:hAnsi="Times New Roman" w:cs="Times New Roman"/>
                <w:sz w:val="20"/>
                <w:szCs w:val="20"/>
              </w:rPr>
            </w:pPr>
          </w:p>
        </w:tc>
        <w:tc>
          <w:tcPr>
            <w:tcW w:w="1842" w:type="dxa"/>
            <w:hideMark/>
          </w:tcPr>
          <w:p w14:paraId="441C83DA" w14:textId="77777777" w:rsidR="004170F0" w:rsidRPr="004170F0" w:rsidRDefault="004170F0" w:rsidP="00214666">
            <w:pPr>
              <w:spacing w:after="0" w:line="240" w:lineRule="auto"/>
              <w:rPr>
                <w:rFonts w:ascii="Times New Roman" w:hAnsi="Times New Roman" w:cs="Times New Roman"/>
                <w:sz w:val="20"/>
                <w:szCs w:val="20"/>
              </w:rPr>
            </w:pPr>
          </w:p>
        </w:tc>
      </w:tr>
    </w:tbl>
    <w:p w14:paraId="02CDDBA8" w14:textId="77777777" w:rsidR="004170F0" w:rsidRPr="004170F0" w:rsidRDefault="004170F0" w:rsidP="004170F0">
      <w:pPr>
        <w:rPr>
          <w:rFonts w:ascii="Times New Roman" w:eastAsia="Malgun Gothic" w:hAnsi="Times New Roman" w:cs="Times New Roman"/>
        </w:rPr>
      </w:pPr>
    </w:p>
    <w:p w14:paraId="2E707BDF" w14:textId="77777777" w:rsidR="004170F0" w:rsidRPr="004170F0" w:rsidRDefault="004170F0" w:rsidP="004170F0">
      <w:pPr>
        <w:spacing w:after="0" w:line="276" w:lineRule="auto"/>
        <w:ind w:right="-1"/>
        <w:jc w:val="center"/>
        <w:rPr>
          <w:rFonts w:ascii="Times New Roman" w:eastAsia="Times New Roman" w:hAnsi="Times New Roman" w:cs="Times New Roman"/>
          <w:lang w:eastAsia="ru-RU"/>
        </w:rPr>
      </w:pPr>
      <w:r w:rsidRPr="004170F0">
        <w:rPr>
          <w:rFonts w:ascii="Times New Roman" w:hAnsi="Times New Roman" w:cs="Times New Roman"/>
          <w:noProof/>
          <w:lang w:eastAsia="ru-RU"/>
        </w:rPr>
        <w:drawing>
          <wp:inline distT="0" distB="0" distL="0" distR="0" wp14:anchorId="4776E5E0" wp14:editId="375D8FED">
            <wp:extent cx="425450" cy="222696"/>
            <wp:effectExtent l="0" t="0" r="0" b="6350"/>
            <wp:docPr id="618" name="Рисунок 618"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1B6750DD" wp14:editId="6595F8FD">
            <wp:extent cx="425450" cy="222696"/>
            <wp:effectExtent l="0" t="0" r="0" b="6350"/>
            <wp:docPr id="619" name="Рисунок 619"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457DDF6C" wp14:editId="08F10017">
            <wp:extent cx="425450" cy="222696"/>
            <wp:effectExtent l="0" t="0" r="0" b="6350"/>
            <wp:docPr id="620" name="Рисунок 620"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2C4CEA90" w14:textId="77777777" w:rsidR="004170F0" w:rsidRPr="004170F0" w:rsidRDefault="004170F0" w:rsidP="004170F0">
      <w:pPr>
        <w:rPr>
          <w:rFonts w:ascii="Times New Roman" w:eastAsia="Malgun Gothic" w:hAnsi="Times New Roman" w:cs="Times New Roman"/>
        </w:rPr>
      </w:pPr>
    </w:p>
    <w:p w14:paraId="1DCF6AE9" w14:textId="77777777" w:rsidR="004170F0" w:rsidRPr="004170F0" w:rsidRDefault="004170F0" w:rsidP="004170F0">
      <w:pPr>
        <w:rPr>
          <w:rFonts w:ascii="Times New Roman" w:eastAsia="Malgun Gothic" w:hAnsi="Times New Roman" w:cs="Times New Roman"/>
        </w:rPr>
      </w:pPr>
    </w:p>
    <w:p w14:paraId="394522E5" w14:textId="77777777" w:rsidR="004170F0" w:rsidRPr="004170F0" w:rsidRDefault="004170F0" w:rsidP="004170F0">
      <w:pPr>
        <w:rPr>
          <w:rFonts w:ascii="Times New Roman" w:eastAsia="Malgun Gothic" w:hAnsi="Times New Roman" w:cs="Times New Roman"/>
        </w:rPr>
      </w:pPr>
    </w:p>
    <w:p w14:paraId="2C587226" w14:textId="77777777" w:rsidR="004170F0" w:rsidRPr="004170F0" w:rsidRDefault="004170F0" w:rsidP="004170F0">
      <w:pPr>
        <w:rPr>
          <w:rFonts w:ascii="Times New Roman" w:hAnsi="Times New Roman" w:cs="Times New Roman"/>
          <w:sz w:val="28"/>
          <w:szCs w:val="28"/>
          <w:u w:val="single"/>
        </w:rPr>
      </w:pPr>
      <w:r w:rsidRPr="004170F0">
        <w:rPr>
          <w:rFonts w:ascii="Times New Roman" w:hAnsi="Times New Roman" w:cs="Times New Roman"/>
          <w:noProof/>
          <w:lang w:eastAsia="ru-RU"/>
        </w:rPr>
        <w:drawing>
          <wp:inline distT="0" distB="0" distL="0" distR="0" wp14:anchorId="209D1B45" wp14:editId="462BE049">
            <wp:extent cx="273269" cy="172445"/>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C482F88" wp14:editId="1854342C">
            <wp:extent cx="273269" cy="172445"/>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1624590" wp14:editId="62138D63">
            <wp:extent cx="273269" cy="172445"/>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323F458" wp14:editId="3561A498">
            <wp:extent cx="273269" cy="172445"/>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DF41FC6" wp14:editId="1973F6DA">
            <wp:extent cx="273269" cy="172445"/>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0D1CFDB" wp14:editId="5C1FC30C">
            <wp:extent cx="273269" cy="172445"/>
            <wp:effectExtent l="0" t="0" r="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98A8FEE" wp14:editId="63C07EDE">
            <wp:extent cx="273269" cy="172445"/>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ACFE995" wp14:editId="4540D84A">
            <wp:extent cx="273269" cy="172445"/>
            <wp:effectExtent l="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3B65CBB" wp14:editId="66106792">
            <wp:extent cx="273269" cy="172445"/>
            <wp:effectExtent l="0" t="0" r="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E622CA0" wp14:editId="3756AEC6">
            <wp:extent cx="273269" cy="172445"/>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37BA1B2" wp14:editId="08F6F33F">
            <wp:extent cx="273269" cy="172445"/>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4DE799A" wp14:editId="65EBC7E2">
            <wp:extent cx="273269" cy="172445"/>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160191F" wp14:editId="7EB082F0">
            <wp:extent cx="273269" cy="172445"/>
            <wp:effectExtent l="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49C38BB" wp14:editId="08394E68">
            <wp:extent cx="273269" cy="172445"/>
            <wp:effectExtent l="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981918C" wp14:editId="1AB97051">
            <wp:extent cx="273269" cy="172445"/>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7169FB4" wp14:editId="19F992C9">
            <wp:extent cx="273269" cy="172445"/>
            <wp:effectExtent l="0" t="0" r="0"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680ED0F" wp14:editId="6B13093A">
            <wp:extent cx="273269" cy="172445"/>
            <wp:effectExtent l="0" t="0" r="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455D96D" wp14:editId="7C82FF0A">
            <wp:extent cx="273269" cy="172445"/>
            <wp:effectExtent l="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87F17AC" wp14:editId="4EBBF0D5">
            <wp:extent cx="273269" cy="172445"/>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B1302EF" wp14:editId="43643F59">
            <wp:extent cx="273269" cy="172445"/>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7DF1FD5" wp14:editId="45D51ACD">
            <wp:extent cx="273269" cy="172445"/>
            <wp:effectExtent l="0" t="0" r="0"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581FF62B" w14:textId="77777777" w:rsidR="004170F0" w:rsidRPr="004170F0" w:rsidRDefault="004170F0" w:rsidP="004170F0">
      <w:pPr>
        <w:spacing w:after="0" w:line="240" w:lineRule="auto"/>
        <w:jc w:val="center"/>
        <w:rPr>
          <w:rFonts w:ascii="Times New Roman" w:hAnsi="Times New Roman" w:cs="Times New Roman"/>
          <w:color w:val="663300"/>
          <w:sz w:val="26"/>
          <w:szCs w:val="26"/>
        </w:rPr>
      </w:pPr>
    </w:p>
    <w:p w14:paraId="5D33ABB5" w14:textId="77777777" w:rsidR="004170F0" w:rsidRPr="004170F0" w:rsidRDefault="004170F0" w:rsidP="004170F0">
      <w:pPr>
        <w:spacing w:after="0" w:line="240" w:lineRule="auto"/>
        <w:jc w:val="center"/>
        <w:rPr>
          <w:rFonts w:ascii="Times New Roman" w:hAnsi="Times New Roman" w:cs="Times New Roman"/>
          <w:sz w:val="26"/>
          <w:szCs w:val="26"/>
        </w:rPr>
      </w:pPr>
      <w:r w:rsidRPr="004170F0">
        <w:rPr>
          <w:rFonts w:ascii="Times New Roman" w:hAnsi="Times New Roman" w:cs="Times New Roman"/>
          <w:sz w:val="26"/>
          <w:szCs w:val="26"/>
        </w:rPr>
        <w:t xml:space="preserve">Опросный лист </w:t>
      </w:r>
    </w:p>
    <w:p w14:paraId="224F21A9" w14:textId="77777777" w:rsidR="004170F0" w:rsidRPr="004170F0" w:rsidRDefault="004170F0" w:rsidP="004170F0">
      <w:pPr>
        <w:spacing w:after="0" w:line="240" w:lineRule="auto"/>
        <w:jc w:val="center"/>
        <w:rPr>
          <w:rFonts w:ascii="Times New Roman" w:hAnsi="Times New Roman" w:cs="Times New Roman"/>
          <w:sz w:val="26"/>
          <w:szCs w:val="26"/>
        </w:rPr>
      </w:pPr>
      <w:r w:rsidRPr="004170F0">
        <w:rPr>
          <w:rFonts w:ascii="Times New Roman" w:hAnsi="Times New Roman" w:cs="Times New Roman"/>
          <w:sz w:val="26"/>
          <w:szCs w:val="26"/>
        </w:rPr>
        <w:t xml:space="preserve">по выявлению профессиональных затруднений педагогического работника </w:t>
      </w:r>
    </w:p>
    <w:p w14:paraId="50CB213E" w14:textId="77777777" w:rsidR="004170F0" w:rsidRPr="004170F0" w:rsidRDefault="004170F0" w:rsidP="004170F0">
      <w:pPr>
        <w:spacing w:after="0" w:line="240" w:lineRule="auto"/>
        <w:jc w:val="center"/>
        <w:rPr>
          <w:rFonts w:ascii="Times New Roman" w:hAnsi="Times New Roman" w:cs="Times New Roman"/>
        </w:rPr>
      </w:pPr>
      <w:r w:rsidRPr="004170F0">
        <w:rPr>
          <w:rFonts w:ascii="Times New Roman" w:hAnsi="Times New Roman" w:cs="Times New Roman"/>
          <w:sz w:val="26"/>
          <w:szCs w:val="26"/>
          <w:u w:val="single"/>
        </w:rPr>
        <w:t>дошкольной образовательной организации</w:t>
      </w:r>
      <w:r w:rsidRPr="004170F0">
        <w:rPr>
          <w:rFonts w:ascii="Times New Roman" w:hAnsi="Times New Roman" w:cs="Times New Roman"/>
        </w:rPr>
        <w:t xml:space="preserve"> </w:t>
      </w:r>
    </w:p>
    <w:p w14:paraId="1BC720FE" w14:textId="77777777" w:rsidR="004170F0" w:rsidRPr="004170F0" w:rsidRDefault="004170F0" w:rsidP="004170F0">
      <w:pPr>
        <w:spacing w:after="0" w:line="240" w:lineRule="auto"/>
        <w:jc w:val="center"/>
        <w:rPr>
          <w:rFonts w:ascii="Times New Roman" w:hAnsi="Times New Roman" w:cs="Times New Roman"/>
          <w:sz w:val="16"/>
          <w:szCs w:val="16"/>
        </w:rPr>
      </w:pPr>
    </w:p>
    <w:tbl>
      <w:tblPr>
        <w:tblStyle w:val="ab"/>
        <w:tblW w:w="9067" w:type="dxa"/>
        <w:tblLook w:val="04A0" w:firstRow="1" w:lastRow="0" w:firstColumn="1" w:lastColumn="0" w:noHBand="0" w:noVBand="1"/>
      </w:tblPr>
      <w:tblGrid>
        <w:gridCol w:w="4775"/>
        <w:gridCol w:w="1180"/>
        <w:gridCol w:w="990"/>
        <w:gridCol w:w="990"/>
        <w:gridCol w:w="1132"/>
      </w:tblGrid>
      <w:tr w:rsidR="004170F0" w:rsidRPr="004170F0" w14:paraId="3E4AF967" w14:textId="77777777" w:rsidTr="00214666">
        <w:tc>
          <w:tcPr>
            <w:tcW w:w="4815" w:type="dxa"/>
            <w:vMerge w:val="restart"/>
          </w:tcPr>
          <w:p w14:paraId="41495F1B" w14:textId="77777777" w:rsidR="004170F0" w:rsidRPr="004170F0" w:rsidRDefault="004170F0" w:rsidP="00214666">
            <w:pPr>
              <w:spacing w:line="220" w:lineRule="atLeast"/>
              <w:jc w:val="center"/>
              <w:rPr>
                <w:rFonts w:ascii="Times New Roman" w:hAnsi="Times New Roman" w:cs="Times New Roman"/>
                <w:sz w:val="20"/>
                <w:szCs w:val="20"/>
              </w:rPr>
            </w:pPr>
            <w:r w:rsidRPr="004170F0">
              <w:rPr>
                <w:rFonts w:ascii="Times New Roman" w:hAnsi="Times New Roman" w:cs="Times New Roman"/>
                <w:sz w:val="20"/>
                <w:szCs w:val="20"/>
              </w:rPr>
              <w:t xml:space="preserve">Показатели </w:t>
            </w:r>
          </w:p>
        </w:tc>
        <w:tc>
          <w:tcPr>
            <w:tcW w:w="4252" w:type="dxa"/>
            <w:gridSpan w:val="4"/>
          </w:tcPr>
          <w:p w14:paraId="36D25671" w14:textId="77777777" w:rsidR="004170F0" w:rsidRPr="004170F0" w:rsidRDefault="004170F0" w:rsidP="00214666">
            <w:pPr>
              <w:spacing w:line="220" w:lineRule="atLeast"/>
              <w:jc w:val="center"/>
              <w:rPr>
                <w:rFonts w:ascii="Times New Roman" w:hAnsi="Times New Roman" w:cs="Times New Roman"/>
                <w:sz w:val="20"/>
                <w:szCs w:val="20"/>
              </w:rPr>
            </w:pPr>
            <w:r w:rsidRPr="004170F0">
              <w:rPr>
                <w:rFonts w:ascii="Times New Roman" w:hAnsi="Times New Roman" w:cs="Times New Roman"/>
                <w:sz w:val="20"/>
                <w:szCs w:val="20"/>
              </w:rPr>
              <w:t xml:space="preserve">Затруднения </w:t>
            </w:r>
          </w:p>
        </w:tc>
      </w:tr>
      <w:tr w:rsidR="004170F0" w:rsidRPr="004170F0" w14:paraId="4C3283F3" w14:textId="77777777" w:rsidTr="00214666">
        <w:tc>
          <w:tcPr>
            <w:tcW w:w="4815" w:type="dxa"/>
            <w:vMerge/>
          </w:tcPr>
          <w:p w14:paraId="5D4EC1C7" w14:textId="77777777" w:rsidR="004170F0" w:rsidRPr="004170F0" w:rsidRDefault="004170F0" w:rsidP="00214666">
            <w:pPr>
              <w:spacing w:line="220" w:lineRule="atLeast"/>
              <w:jc w:val="center"/>
              <w:rPr>
                <w:rFonts w:ascii="Times New Roman" w:hAnsi="Times New Roman" w:cs="Times New Roman"/>
                <w:sz w:val="20"/>
                <w:szCs w:val="20"/>
              </w:rPr>
            </w:pPr>
          </w:p>
        </w:tc>
        <w:tc>
          <w:tcPr>
            <w:tcW w:w="1134" w:type="dxa"/>
          </w:tcPr>
          <w:p w14:paraId="316CD592" w14:textId="77777777" w:rsidR="004170F0" w:rsidRPr="004170F0" w:rsidRDefault="004170F0" w:rsidP="00214666">
            <w:pPr>
              <w:spacing w:line="220" w:lineRule="atLeast"/>
              <w:jc w:val="center"/>
              <w:rPr>
                <w:rFonts w:ascii="Times New Roman" w:hAnsi="Times New Roman" w:cs="Times New Roman"/>
                <w:sz w:val="20"/>
                <w:szCs w:val="20"/>
              </w:rPr>
            </w:pPr>
            <w:r w:rsidRPr="004170F0">
              <w:rPr>
                <w:rFonts w:ascii="Times New Roman" w:hAnsi="Times New Roman" w:cs="Times New Roman"/>
                <w:sz w:val="20"/>
                <w:szCs w:val="20"/>
              </w:rPr>
              <w:t>Нет. Могу поделиться опытом</w:t>
            </w:r>
          </w:p>
        </w:tc>
        <w:tc>
          <w:tcPr>
            <w:tcW w:w="992" w:type="dxa"/>
          </w:tcPr>
          <w:p w14:paraId="374A198E" w14:textId="77777777" w:rsidR="004170F0" w:rsidRPr="004170F0" w:rsidRDefault="004170F0" w:rsidP="00214666">
            <w:pPr>
              <w:spacing w:line="220" w:lineRule="atLeast"/>
              <w:jc w:val="center"/>
              <w:rPr>
                <w:rFonts w:ascii="Times New Roman" w:hAnsi="Times New Roman" w:cs="Times New Roman"/>
                <w:sz w:val="20"/>
                <w:szCs w:val="20"/>
              </w:rPr>
            </w:pPr>
            <w:r w:rsidRPr="004170F0">
              <w:rPr>
                <w:rFonts w:ascii="Times New Roman" w:hAnsi="Times New Roman" w:cs="Times New Roman"/>
                <w:sz w:val="20"/>
                <w:szCs w:val="20"/>
              </w:rPr>
              <w:t>Скорее нет, чем да</w:t>
            </w:r>
          </w:p>
        </w:tc>
        <w:tc>
          <w:tcPr>
            <w:tcW w:w="992" w:type="dxa"/>
          </w:tcPr>
          <w:p w14:paraId="30C33C6C" w14:textId="77777777" w:rsidR="004170F0" w:rsidRPr="004170F0" w:rsidRDefault="004170F0" w:rsidP="00214666">
            <w:pPr>
              <w:spacing w:line="220" w:lineRule="atLeast"/>
              <w:jc w:val="center"/>
              <w:rPr>
                <w:rFonts w:ascii="Times New Roman" w:hAnsi="Times New Roman" w:cs="Times New Roman"/>
                <w:sz w:val="20"/>
                <w:szCs w:val="20"/>
              </w:rPr>
            </w:pPr>
            <w:r w:rsidRPr="004170F0">
              <w:rPr>
                <w:rFonts w:ascii="Times New Roman" w:hAnsi="Times New Roman" w:cs="Times New Roman"/>
                <w:sz w:val="20"/>
                <w:szCs w:val="20"/>
              </w:rPr>
              <w:t>Скорее да, чем нет</w:t>
            </w:r>
          </w:p>
        </w:tc>
        <w:tc>
          <w:tcPr>
            <w:tcW w:w="1134" w:type="dxa"/>
          </w:tcPr>
          <w:p w14:paraId="4CF1BAEC" w14:textId="77777777" w:rsidR="004170F0" w:rsidRPr="004170F0" w:rsidRDefault="004170F0" w:rsidP="00214666">
            <w:pPr>
              <w:spacing w:line="220" w:lineRule="atLeast"/>
              <w:jc w:val="center"/>
              <w:rPr>
                <w:rFonts w:ascii="Times New Roman" w:hAnsi="Times New Roman" w:cs="Times New Roman"/>
                <w:sz w:val="20"/>
                <w:szCs w:val="20"/>
              </w:rPr>
            </w:pPr>
            <w:r w:rsidRPr="004170F0">
              <w:rPr>
                <w:rFonts w:ascii="Times New Roman" w:hAnsi="Times New Roman" w:cs="Times New Roman"/>
                <w:sz w:val="20"/>
                <w:szCs w:val="20"/>
              </w:rPr>
              <w:t xml:space="preserve">Да. </w:t>
            </w:r>
          </w:p>
          <w:p w14:paraId="709CD8B5" w14:textId="77777777" w:rsidR="004170F0" w:rsidRPr="004170F0" w:rsidRDefault="004170F0" w:rsidP="00214666">
            <w:pPr>
              <w:spacing w:line="220" w:lineRule="atLeast"/>
              <w:jc w:val="center"/>
              <w:rPr>
                <w:rFonts w:ascii="Times New Roman" w:hAnsi="Times New Roman" w:cs="Times New Roman"/>
                <w:sz w:val="20"/>
                <w:szCs w:val="20"/>
              </w:rPr>
            </w:pPr>
            <w:r w:rsidRPr="004170F0">
              <w:rPr>
                <w:rFonts w:ascii="Times New Roman" w:hAnsi="Times New Roman" w:cs="Times New Roman"/>
                <w:sz w:val="20"/>
                <w:szCs w:val="20"/>
              </w:rPr>
              <w:t>Хотелось бы получить помощь</w:t>
            </w:r>
          </w:p>
        </w:tc>
      </w:tr>
      <w:tr w:rsidR="004170F0" w:rsidRPr="004170F0" w14:paraId="29184C6F" w14:textId="77777777" w:rsidTr="00214666">
        <w:tc>
          <w:tcPr>
            <w:tcW w:w="9067" w:type="dxa"/>
            <w:gridSpan w:val="5"/>
          </w:tcPr>
          <w:p w14:paraId="48FCE635" w14:textId="77777777" w:rsidR="004170F0" w:rsidRPr="004170F0" w:rsidRDefault="004170F0" w:rsidP="00214666">
            <w:pPr>
              <w:spacing w:line="220" w:lineRule="atLeast"/>
              <w:rPr>
                <w:rFonts w:ascii="Times New Roman" w:hAnsi="Times New Roman" w:cs="Times New Roman"/>
                <w:sz w:val="20"/>
                <w:szCs w:val="20"/>
              </w:rPr>
            </w:pPr>
            <w:r w:rsidRPr="004170F0">
              <w:rPr>
                <w:rFonts w:ascii="Times New Roman" w:hAnsi="Times New Roman" w:cs="Times New Roman"/>
                <w:sz w:val="20"/>
                <w:szCs w:val="20"/>
              </w:rPr>
              <w:t>Общепедагогические затруднения</w:t>
            </w:r>
          </w:p>
        </w:tc>
      </w:tr>
      <w:tr w:rsidR="004170F0" w:rsidRPr="004170F0" w14:paraId="205C617D" w14:textId="77777777" w:rsidTr="00214666">
        <w:tc>
          <w:tcPr>
            <w:tcW w:w="4815" w:type="dxa"/>
          </w:tcPr>
          <w:p w14:paraId="2438F540" w14:textId="77777777" w:rsidR="004170F0" w:rsidRPr="004170F0" w:rsidRDefault="004170F0" w:rsidP="00214666">
            <w:pPr>
              <w:spacing w:line="220" w:lineRule="atLeast"/>
              <w:rPr>
                <w:rFonts w:ascii="Times New Roman" w:hAnsi="Times New Roman" w:cs="Times New Roman"/>
                <w:sz w:val="20"/>
                <w:szCs w:val="20"/>
              </w:rPr>
            </w:pPr>
            <w:r w:rsidRPr="004170F0">
              <w:rPr>
                <w:rFonts w:ascii="Times New Roman" w:hAnsi="Times New Roman" w:cs="Times New Roman"/>
                <w:sz w:val="20"/>
                <w:szCs w:val="20"/>
              </w:rPr>
              <w:t>1. Знание и применение нормативно-правовых документов:</w:t>
            </w:r>
          </w:p>
        </w:tc>
        <w:tc>
          <w:tcPr>
            <w:tcW w:w="1134" w:type="dxa"/>
          </w:tcPr>
          <w:p w14:paraId="38255132"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0AA8C6CE"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07DF85EF" w14:textId="77777777" w:rsidR="004170F0" w:rsidRPr="004170F0" w:rsidRDefault="004170F0" w:rsidP="00214666">
            <w:pPr>
              <w:spacing w:line="220" w:lineRule="atLeast"/>
              <w:rPr>
                <w:rFonts w:ascii="Times New Roman" w:hAnsi="Times New Roman" w:cs="Times New Roman"/>
                <w:sz w:val="20"/>
                <w:szCs w:val="20"/>
              </w:rPr>
            </w:pPr>
          </w:p>
        </w:tc>
        <w:tc>
          <w:tcPr>
            <w:tcW w:w="1134" w:type="dxa"/>
          </w:tcPr>
          <w:p w14:paraId="2521E509" w14:textId="77777777" w:rsidR="004170F0" w:rsidRPr="004170F0" w:rsidRDefault="004170F0" w:rsidP="00214666">
            <w:pPr>
              <w:spacing w:line="220" w:lineRule="atLeast"/>
              <w:rPr>
                <w:rFonts w:ascii="Times New Roman" w:hAnsi="Times New Roman" w:cs="Times New Roman"/>
                <w:sz w:val="20"/>
                <w:szCs w:val="20"/>
              </w:rPr>
            </w:pPr>
          </w:p>
        </w:tc>
      </w:tr>
      <w:tr w:rsidR="004170F0" w:rsidRPr="004170F0" w14:paraId="64E54993" w14:textId="77777777" w:rsidTr="00214666">
        <w:tc>
          <w:tcPr>
            <w:tcW w:w="4815" w:type="dxa"/>
          </w:tcPr>
          <w:p w14:paraId="1314BC60" w14:textId="77777777" w:rsidR="004170F0" w:rsidRPr="004170F0" w:rsidRDefault="004170F0" w:rsidP="00214666">
            <w:pPr>
              <w:spacing w:line="220" w:lineRule="atLeast"/>
              <w:rPr>
                <w:rFonts w:ascii="Times New Roman" w:hAnsi="Times New Roman" w:cs="Times New Roman"/>
                <w:sz w:val="20"/>
                <w:szCs w:val="20"/>
              </w:rPr>
            </w:pPr>
            <w:r w:rsidRPr="004170F0">
              <w:rPr>
                <w:rFonts w:ascii="Times New Roman" w:hAnsi="Times New Roman" w:cs="Times New Roman"/>
                <w:sz w:val="20"/>
                <w:szCs w:val="20"/>
              </w:rPr>
              <w:t>- Федеральный закон «Об образовании в Российской Федерации», ФЗ-273</w:t>
            </w:r>
          </w:p>
        </w:tc>
        <w:tc>
          <w:tcPr>
            <w:tcW w:w="1134" w:type="dxa"/>
          </w:tcPr>
          <w:p w14:paraId="1D8B58B0"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05D6190E"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018BDBA5" w14:textId="77777777" w:rsidR="004170F0" w:rsidRPr="004170F0" w:rsidRDefault="004170F0" w:rsidP="00214666">
            <w:pPr>
              <w:spacing w:line="220" w:lineRule="atLeast"/>
              <w:rPr>
                <w:rFonts w:ascii="Times New Roman" w:hAnsi="Times New Roman" w:cs="Times New Roman"/>
                <w:sz w:val="20"/>
                <w:szCs w:val="20"/>
              </w:rPr>
            </w:pPr>
          </w:p>
        </w:tc>
        <w:tc>
          <w:tcPr>
            <w:tcW w:w="1134" w:type="dxa"/>
          </w:tcPr>
          <w:p w14:paraId="6D760D33" w14:textId="77777777" w:rsidR="004170F0" w:rsidRPr="004170F0" w:rsidRDefault="004170F0" w:rsidP="00214666">
            <w:pPr>
              <w:spacing w:line="220" w:lineRule="atLeast"/>
              <w:rPr>
                <w:rFonts w:ascii="Times New Roman" w:hAnsi="Times New Roman" w:cs="Times New Roman"/>
                <w:sz w:val="20"/>
                <w:szCs w:val="20"/>
              </w:rPr>
            </w:pPr>
          </w:p>
        </w:tc>
      </w:tr>
      <w:tr w:rsidR="004170F0" w:rsidRPr="004170F0" w14:paraId="513E758D" w14:textId="77777777" w:rsidTr="00214666">
        <w:tc>
          <w:tcPr>
            <w:tcW w:w="4815" w:type="dxa"/>
          </w:tcPr>
          <w:p w14:paraId="4B446EEF" w14:textId="77777777" w:rsidR="004170F0" w:rsidRPr="004170F0" w:rsidRDefault="004170F0" w:rsidP="00214666">
            <w:pPr>
              <w:spacing w:line="220" w:lineRule="atLeast"/>
              <w:rPr>
                <w:rFonts w:ascii="Times New Roman" w:hAnsi="Times New Roman" w:cs="Times New Roman"/>
                <w:sz w:val="20"/>
                <w:szCs w:val="20"/>
              </w:rPr>
            </w:pPr>
            <w:r w:rsidRPr="004170F0">
              <w:rPr>
                <w:rFonts w:ascii="Times New Roman" w:hAnsi="Times New Roman" w:cs="Times New Roman"/>
                <w:sz w:val="20"/>
                <w:szCs w:val="20"/>
              </w:rPr>
              <w:t>- ФГОС (ДОО)</w:t>
            </w:r>
          </w:p>
        </w:tc>
        <w:tc>
          <w:tcPr>
            <w:tcW w:w="1134" w:type="dxa"/>
          </w:tcPr>
          <w:p w14:paraId="1B609B32"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642E94DE"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6A120254" w14:textId="77777777" w:rsidR="004170F0" w:rsidRPr="004170F0" w:rsidRDefault="004170F0" w:rsidP="00214666">
            <w:pPr>
              <w:spacing w:line="220" w:lineRule="atLeast"/>
              <w:rPr>
                <w:rFonts w:ascii="Times New Roman" w:hAnsi="Times New Roman" w:cs="Times New Roman"/>
                <w:sz w:val="20"/>
                <w:szCs w:val="20"/>
              </w:rPr>
            </w:pPr>
          </w:p>
        </w:tc>
        <w:tc>
          <w:tcPr>
            <w:tcW w:w="1134" w:type="dxa"/>
          </w:tcPr>
          <w:p w14:paraId="4FF0501E" w14:textId="77777777" w:rsidR="004170F0" w:rsidRPr="004170F0" w:rsidRDefault="004170F0" w:rsidP="00214666">
            <w:pPr>
              <w:spacing w:line="220" w:lineRule="atLeast"/>
              <w:rPr>
                <w:rFonts w:ascii="Times New Roman" w:hAnsi="Times New Roman" w:cs="Times New Roman"/>
                <w:sz w:val="20"/>
                <w:szCs w:val="20"/>
              </w:rPr>
            </w:pPr>
          </w:p>
        </w:tc>
      </w:tr>
      <w:tr w:rsidR="004170F0" w:rsidRPr="004170F0" w14:paraId="0D122D1E" w14:textId="77777777" w:rsidTr="00214666">
        <w:tc>
          <w:tcPr>
            <w:tcW w:w="4815" w:type="dxa"/>
          </w:tcPr>
          <w:p w14:paraId="64307637" w14:textId="77777777" w:rsidR="004170F0" w:rsidRPr="004170F0" w:rsidRDefault="004170F0" w:rsidP="00214666">
            <w:pPr>
              <w:spacing w:line="220" w:lineRule="atLeast"/>
              <w:rPr>
                <w:rFonts w:ascii="Times New Roman" w:hAnsi="Times New Roman" w:cs="Times New Roman"/>
                <w:sz w:val="20"/>
                <w:szCs w:val="20"/>
              </w:rPr>
            </w:pPr>
            <w:r w:rsidRPr="004170F0">
              <w:rPr>
                <w:rFonts w:ascii="Times New Roman" w:hAnsi="Times New Roman" w:cs="Times New Roman"/>
                <w:sz w:val="20"/>
                <w:szCs w:val="20"/>
              </w:rPr>
              <w:t>- федеральный перечень программ</w:t>
            </w:r>
          </w:p>
        </w:tc>
        <w:tc>
          <w:tcPr>
            <w:tcW w:w="1134" w:type="dxa"/>
          </w:tcPr>
          <w:p w14:paraId="32340D93"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11F981F8"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2BFBB819" w14:textId="77777777" w:rsidR="004170F0" w:rsidRPr="004170F0" w:rsidRDefault="004170F0" w:rsidP="00214666">
            <w:pPr>
              <w:spacing w:line="220" w:lineRule="atLeast"/>
              <w:rPr>
                <w:rFonts w:ascii="Times New Roman" w:hAnsi="Times New Roman" w:cs="Times New Roman"/>
                <w:sz w:val="20"/>
                <w:szCs w:val="20"/>
              </w:rPr>
            </w:pPr>
          </w:p>
        </w:tc>
        <w:tc>
          <w:tcPr>
            <w:tcW w:w="1134" w:type="dxa"/>
          </w:tcPr>
          <w:p w14:paraId="72D268FA" w14:textId="77777777" w:rsidR="004170F0" w:rsidRPr="004170F0" w:rsidRDefault="004170F0" w:rsidP="00214666">
            <w:pPr>
              <w:spacing w:line="220" w:lineRule="atLeast"/>
              <w:rPr>
                <w:rFonts w:ascii="Times New Roman" w:hAnsi="Times New Roman" w:cs="Times New Roman"/>
                <w:sz w:val="20"/>
                <w:szCs w:val="20"/>
              </w:rPr>
            </w:pPr>
          </w:p>
        </w:tc>
      </w:tr>
      <w:tr w:rsidR="004170F0" w:rsidRPr="004170F0" w14:paraId="638EAAEA" w14:textId="77777777" w:rsidTr="00214666">
        <w:tc>
          <w:tcPr>
            <w:tcW w:w="4815" w:type="dxa"/>
          </w:tcPr>
          <w:p w14:paraId="0D5999C4" w14:textId="77777777" w:rsidR="004170F0" w:rsidRPr="004170F0" w:rsidRDefault="004170F0" w:rsidP="00214666">
            <w:pPr>
              <w:spacing w:line="220" w:lineRule="atLeast"/>
              <w:rPr>
                <w:rFonts w:ascii="Times New Roman" w:hAnsi="Times New Roman" w:cs="Times New Roman"/>
                <w:sz w:val="20"/>
                <w:szCs w:val="20"/>
              </w:rPr>
            </w:pPr>
            <w:r w:rsidRPr="004170F0">
              <w:rPr>
                <w:rFonts w:ascii="Times New Roman" w:hAnsi="Times New Roman" w:cs="Times New Roman"/>
                <w:sz w:val="20"/>
                <w:szCs w:val="20"/>
              </w:rPr>
              <w:t>- стратегии и концепции (по направлению деятельности)</w:t>
            </w:r>
          </w:p>
        </w:tc>
        <w:tc>
          <w:tcPr>
            <w:tcW w:w="1134" w:type="dxa"/>
          </w:tcPr>
          <w:p w14:paraId="416C9AB7"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7E784641"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672C1B67" w14:textId="77777777" w:rsidR="004170F0" w:rsidRPr="004170F0" w:rsidRDefault="004170F0" w:rsidP="00214666">
            <w:pPr>
              <w:spacing w:line="220" w:lineRule="atLeast"/>
              <w:rPr>
                <w:rFonts w:ascii="Times New Roman" w:hAnsi="Times New Roman" w:cs="Times New Roman"/>
                <w:sz w:val="20"/>
                <w:szCs w:val="20"/>
              </w:rPr>
            </w:pPr>
          </w:p>
        </w:tc>
        <w:tc>
          <w:tcPr>
            <w:tcW w:w="1134" w:type="dxa"/>
          </w:tcPr>
          <w:p w14:paraId="22243EEC" w14:textId="77777777" w:rsidR="004170F0" w:rsidRPr="004170F0" w:rsidRDefault="004170F0" w:rsidP="00214666">
            <w:pPr>
              <w:spacing w:line="220" w:lineRule="atLeast"/>
              <w:rPr>
                <w:rFonts w:ascii="Times New Roman" w:hAnsi="Times New Roman" w:cs="Times New Roman"/>
                <w:sz w:val="20"/>
                <w:szCs w:val="20"/>
              </w:rPr>
            </w:pPr>
          </w:p>
        </w:tc>
      </w:tr>
      <w:tr w:rsidR="004170F0" w:rsidRPr="004170F0" w14:paraId="37417F08" w14:textId="77777777" w:rsidTr="00214666">
        <w:tc>
          <w:tcPr>
            <w:tcW w:w="4815" w:type="dxa"/>
          </w:tcPr>
          <w:p w14:paraId="733FC246" w14:textId="77777777" w:rsidR="004170F0" w:rsidRPr="004170F0" w:rsidRDefault="004170F0" w:rsidP="00214666">
            <w:pPr>
              <w:spacing w:line="220" w:lineRule="atLeast"/>
              <w:rPr>
                <w:rFonts w:ascii="Times New Roman" w:hAnsi="Times New Roman" w:cs="Times New Roman"/>
                <w:sz w:val="20"/>
                <w:szCs w:val="20"/>
              </w:rPr>
            </w:pPr>
            <w:r w:rsidRPr="004170F0">
              <w:rPr>
                <w:rFonts w:ascii="Times New Roman" w:hAnsi="Times New Roman" w:cs="Times New Roman"/>
                <w:sz w:val="20"/>
                <w:szCs w:val="20"/>
              </w:rPr>
              <w:t>2. Ориентация в отборе содержания обучения на основе научных данных, фактов, понятий, законов</w:t>
            </w:r>
          </w:p>
        </w:tc>
        <w:tc>
          <w:tcPr>
            <w:tcW w:w="1134" w:type="dxa"/>
          </w:tcPr>
          <w:p w14:paraId="700CED84"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3B00C4FC"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2791BDE8" w14:textId="77777777" w:rsidR="004170F0" w:rsidRPr="004170F0" w:rsidRDefault="004170F0" w:rsidP="00214666">
            <w:pPr>
              <w:spacing w:line="220" w:lineRule="atLeast"/>
              <w:rPr>
                <w:rFonts w:ascii="Times New Roman" w:hAnsi="Times New Roman" w:cs="Times New Roman"/>
                <w:sz w:val="20"/>
                <w:szCs w:val="20"/>
              </w:rPr>
            </w:pPr>
          </w:p>
        </w:tc>
        <w:tc>
          <w:tcPr>
            <w:tcW w:w="1134" w:type="dxa"/>
          </w:tcPr>
          <w:p w14:paraId="1D2F3644" w14:textId="77777777" w:rsidR="004170F0" w:rsidRPr="004170F0" w:rsidRDefault="004170F0" w:rsidP="00214666">
            <w:pPr>
              <w:spacing w:line="220" w:lineRule="atLeast"/>
              <w:rPr>
                <w:rFonts w:ascii="Times New Roman" w:hAnsi="Times New Roman" w:cs="Times New Roman"/>
                <w:sz w:val="20"/>
                <w:szCs w:val="20"/>
              </w:rPr>
            </w:pPr>
          </w:p>
        </w:tc>
      </w:tr>
      <w:tr w:rsidR="004170F0" w:rsidRPr="004170F0" w14:paraId="637CA3C0" w14:textId="77777777" w:rsidTr="00214666">
        <w:tc>
          <w:tcPr>
            <w:tcW w:w="4815" w:type="dxa"/>
          </w:tcPr>
          <w:p w14:paraId="66B335D0" w14:textId="77777777" w:rsidR="004170F0" w:rsidRPr="004170F0" w:rsidRDefault="004170F0" w:rsidP="00214666">
            <w:pPr>
              <w:spacing w:line="220" w:lineRule="atLeast"/>
              <w:rPr>
                <w:rFonts w:ascii="Times New Roman" w:hAnsi="Times New Roman" w:cs="Times New Roman"/>
                <w:sz w:val="20"/>
                <w:szCs w:val="20"/>
              </w:rPr>
            </w:pPr>
            <w:r w:rsidRPr="004170F0">
              <w:rPr>
                <w:rFonts w:ascii="Times New Roman" w:hAnsi="Times New Roman" w:cs="Times New Roman"/>
                <w:sz w:val="20"/>
                <w:szCs w:val="20"/>
              </w:rPr>
              <w:t>3. Использование здоровьесберегающих технологий</w:t>
            </w:r>
          </w:p>
        </w:tc>
        <w:tc>
          <w:tcPr>
            <w:tcW w:w="1134" w:type="dxa"/>
          </w:tcPr>
          <w:p w14:paraId="04245996"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018D8DFD"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2E8CC2C2" w14:textId="77777777" w:rsidR="004170F0" w:rsidRPr="004170F0" w:rsidRDefault="004170F0" w:rsidP="00214666">
            <w:pPr>
              <w:spacing w:line="220" w:lineRule="atLeast"/>
              <w:rPr>
                <w:rFonts w:ascii="Times New Roman" w:hAnsi="Times New Roman" w:cs="Times New Roman"/>
                <w:sz w:val="20"/>
                <w:szCs w:val="20"/>
              </w:rPr>
            </w:pPr>
          </w:p>
        </w:tc>
        <w:tc>
          <w:tcPr>
            <w:tcW w:w="1134" w:type="dxa"/>
          </w:tcPr>
          <w:p w14:paraId="69184785" w14:textId="77777777" w:rsidR="004170F0" w:rsidRPr="004170F0" w:rsidRDefault="004170F0" w:rsidP="00214666">
            <w:pPr>
              <w:spacing w:line="220" w:lineRule="atLeast"/>
              <w:rPr>
                <w:rFonts w:ascii="Times New Roman" w:hAnsi="Times New Roman" w:cs="Times New Roman"/>
                <w:sz w:val="20"/>
                <w:szCs w:val="20"/>
              </w:rPr>
            </w:pPr>
          </w:p>
        </w:tc>
      </w:tr>
      <w:tr w:rsidR="004170F0" w:rsidRPr="004170F0" w14:paraId="10FD4AD2" w14:textId="77777777" w:rsidTr="00214666">
        <w:tc>
          <w:tcPr>
            <w:tcW w:w="4815" w:type="dxa"/>
          </w:tcPr>
          <w:p w14:paraId="3FA2EA98" w14:textId="77777777" w:rsidR="004170F0" w:rsidRPr="004170F0" w:rsidRDefault="004170F0" w:rsidP="00214666">
            <w:pPr>
              <w:spacing w:line="220" w:lineRule="atLeast"/>
              <w:rPr>
                <w:rFonts w:ascii="Times New Roman" w:hAnsi="Times New Roman" w:cs="Times New Roman"/>
                <w:sz w:val="20"/>
                <w:szCs w:val="20"/>
              </w:rPr>
            </w:pPr>
            <w:r w:rsidRPr="004170F0">
              <w:rPr>
                <w:rFonts w:ascii="Times New Roman" w:hAnsi="Times New Roman" w:cs="Times New Roman"/>
                <w:sz w:val="20"/>
                <w:szCs w:val="20"/>
              </w:rPr>
              <w:t>4. Планирование своего рабочего времени для достижения результата</w:t>
            </w:r>
          </w:p>
        </w:tc>
        <w:tc>
          <w:tcPr>
            <w:tcW w:w="1134" w:type="dxa"/>
          </w:tcPr>
          <w:p w14:paraId="680EADFF"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1635F53E"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2F0E0AB0" w14:textId="77777777" w:rsidR="004170F0" w:rsidRPr="004170F0" w:rsidRDefault="004170F0" w:rsidP="00214666">
            <w:pPr>
              <w:spacing w:line="220" w:lineRule="atLeast"/>
              <w:rPr>
                <w:rFonts w:ascii="Times New Roman" w:hAnsi="Times New Roman" w:cs="Times New Roman"/>
                <w:sz w:val="20"/>
                <w:szCs w:val="20"/>
              </w:rPr>
            </w:pPr>
          </w:p>
        </w:tc>
        <w:tc>
          <w:tcPr>
            <w:tcW w:w="1134" w:type="dxa"/>
          </w:tcPr>
          <w:p w14:paraId="48BCE07F" w14:textId="77777777" w:rsidR="004170F0" w:rsidRPr="004170F0" w:rsidRDefault="004170F0" w:rsidP="00214666">
            <w:pPr>
              <w:spacing w:line="220" w:lineRule="atLeast"/>
              <w:rPr>
                <w:rFonts w:ascii="Times New Roman" w:hAnsi="Times New Roman" w:cs="Times New Roman"/>
                <w:sz w:val="20"/>
                <w:szCs w:val="20"/>
              </w:rPr>
            </w:pPr>
          </w:p>
        </w:tc>
      </w:tr>
      <w:tr w:rsidR="004170F0" w:rsidRPr="004170F0" w14:paraId="549C2BE2" w14:textId="77777777" w:rsidTr="00214666">
        <w:tc>
          <w:tcPr>
            <w:tcW w:w="4815" w:type="dxa"/>
          </w:tcPr>
          <w:p w14:paraId="602C163B" w14:textId="77777777" w:rsidR="004170F0" w:rsidRPr="004170F0" w:rsidRDefault="004170F0" w:rsidP="00214666">
            <w:pPr>
              <w:spacing w:line="220" w:lineRule="atLeast"/>
              <w:rPr>
                <w:rFonts w:ascii="Times New Roman" w:hAnsi="Times New Roman" w:cs="Times New Roman"/>
                <w:sz w:val="20"/>
                <w:szCs w:val="20"/>
              </w:rPr>
            </w:pPr>
            <w:r w:rsidRPr="004170F0">
              <w:rPr>
                <w:rFonts w:ascii="Times New Roman" w:hAnsi="Times New Roman" w:cs="Times New Roman"/>
                <w:sz w:val="20"/>
                <w:szCs w:val="20"/>
              </w:rPr>
              <w:t>5. Проведение рефлексии своей профессиональной деятельности, корректировка по результатам самооценки и внешней оценки</w:t>
            </w:r>
          </w:p>
        </w:tc>
        <w:tc>
          <w:tcPr>
            <w:tcW w:w="1134" w:type="dxa"/>
          </w:tcPr>
          <w:p w14:paraId="165DBB44"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24E5CD69"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1F060758" w14:textId="77777777" w:rsidR="004170F0" w:rsidRPr="004170F0" w:rsidRDefault="004170F0" w:rsidP="00214666">
            <w:pPr>
              <w:spacing w:line="220" w:lineRule="atLeast"/>
              <w:rPr>
                <w:rFonts w:ascii="Times New Roman" w:hAnsi="Times New Roman" w:cs="Times New Roman"/>
                <w:sz w:val="20"/>
                <w:szCs w:val="20"/>
              </w:rPr>
            </w:pPr>
          </w:p>
        </w:tc>
        <w:tc>
          <w:tcPr>
            <w:tcW w:w="1134" w:type="dxa"/>
          </w:tcPr>
          <w:p w14:paraId="45547869" w14:textId="77777777" w:rsidR="004170F0" w:rsidRPr="004170F0" w:rsidRDefault="004170F0" w:rsidP="00214666">
            <w:pPr>
              <w:spacing w:line="220" w:lineRule="atLeast"/>
              <w:rPr>
                <w:rFonts w:ascii="Times New Roman" w:hAnsi="Times New Roman" w:cs="Times New Roman"/>
                <w:sz w:val="20"/>
                <w:szCs w:val="20"/>
              </w:rPr>
            </w:pPr>
          </w:p>
        </w:tc>
      </w:tr>
      <w:tr w:rsidR="004170F0" w:rsidRPr="004170F0" w14:paraId="5B823BD8" w14:textId="77777777" w:rsidTr="00214666">
        <w:tc>
          <w:tcPr>
            <w:tcW w:w="7933" w:type="dxa"/>
            <w:gridSpan w:val="4"/>
          </w:tcPr>
          <w:p w14:paraId="064C71D8" w14:textId="77777777" w:rsidR="004170F0" w:rsidRPr="004170F0" w:rsidRDefault="004170F0" w:rsidP="00214666">
            <w:pPr>
              <w:spacing w:line="220" w:lineRule="atLeast"/>
              <w:rPr>
                <w:rFonts w:ascii="Times New Roman" w:hAnsi="Times New Roman" w:cs="Times New Roman"/>
                <w:sz w:val="20"/>
                <w:szCs w:val="20"/>
              </w:rPr>
            </w:pPr>
            <w:r w:rsidRPr="004170F0">
              <w:rPr>
                <w:rFonts w:ascii="Times New Roman" w:hAnsi="Times New Roman" w:cs="Times New Roman"/>
                <w:sz w:val="20"/>
                <w:szCs w:val="20"/>
              </w:rPr>
              <w:t>Методические затруднения</w:t>
            </w:r>
          </w:p>
        </w:tc>
        <w:tc>
          <w:tcPr>
            <w:tcW w:w="1134" w:type="dxa"/>
          </w:tcPr>
          <w:p w14:paraId="3DB81ECC" w14:textId="77777777" w:rsidR="004170F0" w:rsidRPr="004170F0" w:rsidRDefault="004170F0" w:rsidP="00214666">
            <w:pPr>
              <w:spacing w:line="220" w:lineRule="atLeast"/>
              <w:rPr>
                <w:rFonts w:ascii="Times New Roman" w:hAnsi="Times New Roman" w:cs="Times New Roman"/>
                <w:sz w:val="20"/>
                <w:szCs w:val="20"/>
              </w:rPr>
            </w:pPr>
          </w:p>
        </w:tc>
      </w:tr>
      <w:tr w:rsidR="004170F0" w:rsidRPr="004170F0" w14:paraId="60780B69" w14:textId="77777777" w:rsidTr="00214666">
        <w:tc>
          <w:tcPr>
            <w:tcW w:w="4815" w:type="dxa"/>
          </w:tcPr>
          <w:p w14:paraId="2E3EAF1A" w14:textId="77777777" w:rsidR="004170F0" w:rsidRPr="004170F0" w:rsidRDefault="004170F0" w:rsidP="00214666">
            <w:pPr>
              <w:spacing w:line="220" w:lineRule="atLeast"/>
              <w:rPr>
                <w:rFonts w:ascii="Times New Roman" w:hAnsi="Times New Roman" w:cs="Times New Roman"/>
                <w:sz w:val="20"/>
                <w:szCs w:val="20"/>
              </w:rPr>
            </w:pPr>
            <w:r w:rsidRPr="004170F0">
              <w:rPr>
                <w:rFonts w:ascii="Times New Roman" w:hAnsi="Times New Roman" w:cs="Times New Roman"/>
                <w:sz w:val="20"/>
                <w:szCs w:val="20"/>
              </w:rPr>
              <w:t>1. Разработка рабочих программ</w:t>
            </w:r>
          </w:p>
        </w:tc>
        <w:tc>
          <w:tcPr>
            <w:tcW w:w="1134" w:type="dxa"/>
          </w:tcPr>
          <w:p w14:paraId="35D045EC"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12174189"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2139CD3C" w14:textId="77777777" w:rsidR="004170F0" w:rsidRPr="004170F0" w:rsidRDefault="004170F0" w:rsidP="00214666">
            <w:pPr>
              <w:spacing w:line="220" w:lineRule="atLeast"/>
              <w:rPr>
                <w:rFonts w:ascii="Times New Roman" w:hAnsi="Times New Roman" w:cs="Times New Roman"/>
                <w:sz w:val="20"/>
                <w:szCs w:val="20"/>
              </w:rPr>
            </w:pPr>
          </w:p>
        </w:tc>
        <w:tc>
          <w:tcPr>
            <w:tcW w:w="1134" w:type="dxa"/>
          </w:tcPr>
          <w:p w14:paraId="41832D92" w14:textId="77777777" w:rsidR="004170F0" w:rsidRPr="004170F0" w:rsidRDefault="004170F0" w:rsidP="00214666">
            <w:pPr>
              <w:spacing w:line="220" w:lineRule="atLeast"/>
              <w:rPr>
                <w:rFonts w:ascii="Times New Roman" w:hAnsi="Times New Roman" w:cs="Times New Roman"/>
                <w:sz w:val="20"/>
                <w:szCs w:val="20"/>
              </w:rPr>
            </w:pPr>
          </w:p>
        </w:tc>
      </w:tr>
      <w:tr w:rsidR="004170F0" w:rsidRPr="004170F0" w14:paraId="73700EC4" w14:textId="77777777" w:rsidTr="00214666">
        <w:tc>
          <w:tcPr>
            <w:tcW w:w="4815" w:type="dxa"/>
          </w:tcPr>
          <w:p w14:paraId="785A9F05" w14:textId="77777777" w:rsidR="004170F0" w:rsidRPr="004170F0" w:rsidRDefault="004170F0" w:rsidP="00214666">
            <w:pPr>
              <w:spacing w:line="220" w:lineRule="atLeast"/>
              <w:rPr>
                <w:rFonts w:ascii="Times New Roman" w:hAnsi="Times New Roman" w:cs="Times New Roman"/>
                <w:sz w:val="20"/>
                <w:szCs w:val="20"/>
              </w:rPr>
            </w:pPr>
            <w:r w:rsidRPr="004170F0">
              <w:rPr>
                <w:rFonts w:ascii="Times New Roman" w:hAnsi="Times New Roman" w:cs="Times New Roman"/>
                <w:sz w:val="20"/>
                <w:szCs w:val="20"/>
              </w:rPr>
              <w:t>2. Выбор учебно-методической литературы в соответствии с требованиями ФГОС</w:t>
            </w:r>
          </w:p>
        </w:tc>
        <w:tc>
          <w:tcPr>
            <w:tcW w:w="1134" w:type="dxa"/>
          </w:tcPr>
          <w:p w14:paraId="479387E4"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01D10016"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49FCFFB1" w14:textId="77777777" w:rsidR="004170F0" w:rsidRPr="004170F0" w:rsidRDefault="004170F0" w:rsidP="00214666">
            <w:pPr>
              <w:spacing w:line="220" w:lineRule="atLeast"/>
              <w:rPr>
                <w:rFonts w:ascii="Times New Roman" w:hAnsi="Times New Roman" w:cs="Times New Roman"/>
                <w:sz w:val="20"/>
                <w:szCs w:val="20"/>
              </w:rPr>
            </w:pPr>
          </w:p>
        </w:tc>
        <w:tc>
          <w:tcPr>
            <w:tcW w:w="1134" w:type="dxa"/>
          </w:tcPr>
          <w:p w14:paraId="09EA0FE2" w14:textId="77777777" w:rsidR="004170F0" w:rsidRPr="004170F0" w:rsidRDefault="004170F0" w:rsidP="00214666">
            <w:pPr>
              <w:spacing w:line="220" w:lineRule="atLeast"/>
              <w:rPr>
                <w:rFonts w:ascii="Times New Roman" w:hAnsi="Times New Roman" w:cs="Times New Roman"/>
                <w:sz w:val="20"/>
                <w:szCs w:val="20"/>
              </w:rPr>
            </w:pPr>
          </w:p>
        </w:tc>
      </w:tr>
      <w:tr w:rsidR="004170F0" w:rsidRPr="004170F0" w14:paraId="36A77E72" w14:textId="77777777" w:rsidTr="00214666">
        <w:tc>
          <w:tcPr>
            <w:tcW w:w="4815" w:type="dxa"/>
          </w:tcPr>
          <w:p w14:paraId="2CF361DA" w14:textId="77777777" w:rsidR="004170F0" w:rsidRPr="004170F0" w:rsidRDefault="004170F0" w:rsidP="00214666">
            <w:pPr>
              <w:spacing w:line="220" w:lineRule="atLeast"/>
              <w:rPr>
                <w:rFonts w:ascii="Times New Roman" w:hAnsi="Times New Roman" w:cs="Times New Roman"/>
                <w:sz w:val="20"/>
                <w:szCs w:val="20"/>
              </w:rPr>
            </w:pPr>
            <w:r w:rsidRPr="004170F0">
              <w:rPr>
                <w:rFonts w:ascii="Times New Roman" w:hAnsi="Times New Roman" w:cs="Times New Roman"/>
                <w:sz w:val="20"/>
                <w:szCs w:val="20"/>
              </w:rPr>
              <w:t>3. Составление и корректировка модульного планирования</w:t>
            </w:r>
          </w:p>
        </w:tc>
        <w:tc>
          <w:tcPr>
            <w:tcW w:w="1134" w:type="dxa"/>
          </w:tcPr>
          <w:p w14:paraId="0FFDAA5C"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117D4DD0"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0F1ED57E" w14:textId="77777777" w:rsidR="004170F0" w:rsidRPr="004170F0" w:rsidRDefault="004170F0" w:rsidP="00214666">
            <w:pPr>
              <w:spacing w:line="220" w:lineRule="atLeast"/>
              <w:rPr>
                <w:rFonts w:ascii="Times New Roman" w:hAnsi="Times New Roman" w:cs="Times New Roman"/>
                <w:sz w:val="20"/>
                <w:szCs w:val="20"/>
              </w:rPr>
            </w:pPr>
          </w:p>
        </w:tc>
        <w:tc>
          <w:tcPr>
            <w:tcW w:w="1134" w:type="dxa"/>
          </w:tcPr>
          <w:p w14:paraId="2CF10DB4" w14:textId="77777777" w:rsidR="004170F0" w:rsidRPr="004170F0" w:rsidRDefault="004170F0" w:rsidP="00214666">
            <w:pPr>
              <w:spacing w:line="220" w:lineRule="atLeast"/>
              <w:rPr>
                <w:rFonts w:ascii="Times New Roman" w:hAnsi="Times New Roman" w:cs="Times New Roman"/>
                <w:sz w:val="20"/>
                <w:szCs w:val="20"/>
              </w:rPr>
            </w:pPr>
          </w:p>
        </w:tc>
      </w:tr>
      <w:tr w:rsidR="004170F0" w:rsidRPr="004170F0" w14:paraId="0BDC8D97" w14:textId="77777777" w:rsidTr="00214666">
        <w:tc>
          <w:tcPr>
            <w:tcW w:w="4815" w:type="dxa"/>
          </w:tcPr>
          <w:p w14:paraId="52AA9CE7" w14:textId="77777777" w:rsidR="004170F0" w:rsidRPr="004170F0" w:rsidRDefault="004170F0" w:rsidP="00214666">
            <w:pPr>
              <w:spacing w:line="220" w:lineRule="atLeast"/>
              <w:rPr>
                <w:rFonts w:ascii="Times New Roman" w:hAnsi="Times New Roman" w:cs="Times New Roman"/>
                <w:sz w:val="20"/>
                <w:szCs w:val="20"/>
              </w:rPr>
            </w:pPr>
            <w:r w:rsidRPr="004170F0">
              <w:rPr>
                <w:rFonts w:ascii="Times New Roman" w:hAnsi="Times New Roman" w:cs="Times New Roman"/>
                <w:sz w:val="20"/>
                <w:szCs w:val="20"/>
              </w:rPr>
              <w:t>4. Знание типологии занятий по ФГОС</w:t>
            </w:r>
          </w:p>
        </w:tc>
        <w:tc>
          <w:tcPr>
            <w:tcW w:w="1134" w:type="dxa"/>
          </w:tcPr>
          <w:p w14:paraId="76521A50"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46C86B72"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11CEBBF9" w14:textId="77777777" w:rsidR="004170F0" w:rsidRPr="004170F0" w:rsidRDefault="004170F0" w:rsidP="00214666">
            <w:pPr>
              <w:spacing w:line="220" w:lineRule="atLeast"/>
              <w:rPr>
                <w:rFonts w:ascii="Times New Roman" w:hAnsi="Times New Roman" w:cs="Times New Roman"/>
                <w:sz w:val="20"/>
                <w:szCs w:val="20"/>
              </w:rPr>
            </w:pPr>
          </w:p>
        </w:tc>
        <w:tc>
          <w:tcPr>
            <w:tcW w:w="1134" w:type="dxa"/>
          </w:tcPr>
          <w:p w14:paraId="430E04D7" w14:textId="77777777" w:rsidR="004170F0" w:rsidRPr="004170F0" w:rsidRDefault="004170F0" w:rsidP="00214666">
            <w:pPr>
              <w:spacing w:line="220" w:lineRule="atLeast"/>
              <w:rPr>
                <w:rFonts w:ascii="Times New Roman" w:hAnsi="Times New Roman" w:cs="Times New Roman"/>
                <w:sz w:val="20"/>
                <w:szCs w:val="20"/>
              </w:rPr>
            </w:pPr>
          </w:p>
        </w:tc>
      </w:tr>
      <w:tr w:rsidR="004170F0" w:rsidRPr="004170F0" w14:paraId="7A2F4CA1" w14:textId="77777777" w:rsidTr="00214666">
        <w:tc>
          <w:tcPr>
            <w:tcW w:w="4815" w:type="dxa"/>
          </w:tcPr>
          <w:p w14:paraId="27309966" w14:textId="77777777" w:rsidR="004170F0" w:rsidRPr="004170F0" w:rsidRDefault="004170F0" w:rsidP="00214666">
            <w:pPr>
              <w:spacing w:line="220" w:lineRule="atLeast"/>
              <w:rPr>
                <w:rFonts w:ascii="Times New Roman" w:hAnsi="Times New Roman" w:cs="Times New Roman"/>
                <w:sz w:val="20"/>
                <w:szCs w:val="20"/>
              </w:rPr>
            </w:pPr>
            <w:r w:rsidRPr="004170F0">
              <w:rPr>
                <w:rFonts w:ascii="Times New Roman" w:hAnsi="Times New Roman" w:cs="Times New Roman"/>
                <w:sz w:val="20"/>
                <w:szCs w:val="20"/>
              </w:rPr>
              <w:t>5. Структура занятий в соответствии с типологией</w:t>
            </w:r>
          </w:p>
        </w:tc>
        <w:tc>
          <w:tcPr>
            <w:tcW w:w="1134" w:type="dxa"/>
          </w:tcPr>
          <w:p w14:paraId="0E7992BC"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68FEDE02"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1497D6E9" w14:textId="77777777" w:rsidR="004170F0" w:rsidRPr="004170F0" w:rsidRDefault="004170F0" w:rsidP="00214666">
            <w:pPr>
              <w:spacing w:line="220" w:lineRule="atLeast"/>
              <w:rPr>
                <w:rFonts w:ascii="Times New Roman" w:hAnsi="Times New Roman" w:cs="Times New Roman"/>
                <w:sz w:val="20"/>
                <w:szCs w:val="20"/>
              </w:rPr>
            </w:pPr>
          </w:p>
        </w:tc>
        <w:tc>
          <w:tcPr>
            <w:tcW w:w="1134" w:type="dxa"/>
          </w:tcPr>
          <w:p w14:paraId="201C5681" w14:textId="77777777" w:rsidR="004170F0" w:rsidRPr="004170F0" w:rsidRDefault="004170F0" w:rsidP="00214666">
            <w:pPr>
              <w:spacing w:line="220" w:lineRule="atLeast"/>
              <w:rPr>
                <w:rFonts w:ascii="Times New Roman" w:hAnsi="Times New Roman" w:cs="Times New Roman"/>
                <w:sz w:val="20"/>
                <w:szCs w:val="20"/>
              </w:rPr>
            </w:pPr>
          </w:p>
        </w:tc>
      </w:tr>
      <w:tr w:rsidR="004170F0" w:rsidRPr="004170F0" w14:paraId="52DB5274" w14:textId="77777777" w:rsidTr="00214666">
        <w:tc>
          <w:tcPr>
            <w:tcW w:w="4815" w:type="dxa"/>
          </w:tcPr>
          <w:p w14:paraId="039BBE6B" w14:textId="77777777" w:rsidR="004170F0" w:rsidRPr="004170F0" w:rsidRDefault="004170F0" w:rsidP="00214666">
            <w:pPr>
              <w:spacing w:line="220" w:lineRule="atLeast"/>
              <w:rPr>
                <w:rFonts w:ascii="Times New Roman" w:hAnsi="Times New Roman" w:cs="Times New Roman"/>
                <w:sz w:val="20"/>
                <w:szCs w:val="20"/>
              </w:rPr>
            </w:pPr>
            <w:r w:rsidRPr="004170F0">
              <w:rPr>
                <w:rFonts w:ascii="Times New Roman" w:hAnsi="Times New Roman" w:cs="Times New Roman"/>
                <w:sz w:val="20"/>
                <w:szCs w:val="20"/>
              </w:rPr>
              <w:t>6. Применение современных образовательных технологий при реализации ФГОС</w:t>
            </w:r>
          </w:p>
        </w:tc>
        <w:tc>
          <w:tcPr>
            <w:tcW w:w="1134" w:type="dxa"/>
          </w:tcPr>
          <w:p w14:paraId="08E4C127"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4AD2A413"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0DED3B81" w14:textId="77777777" w:rsidR="004170F0" w:rsidRPr="004170F0" w:rsidRDefault="004170F0" w:rsidP="00214666">
            <w:pPr>
              <w:spacing w:line="220" w:lineRule="atLeast"/>
              <w:rPr>
                <w:rFonts w:ascii="Times New Roman" w:hAnsi="Times New Roman" w:cs="Times New Roman"/>
                <w:sz w:val="20"/>
                <w:szCs w:val="20"/>
              </w:rPr>
            </w:pPr>
          </w:p>
        </w:tc>
        <w:tc>
          <w:tcPr>
            <w:tcW w:w="1134" w:type="dxa"/>
          </w:tcPr>
          <w:p w14:paraId="61108C18" w14:textId="77777777" w:rsidR="004170F0" w:rsidRPr="004170F0" w:rsidRDefault="004170F0" w:rsidP="00214666">
            <w:pPr>
              <w:spacing w:line="220" w:lineRule="atLeast"/>
              <w:rPr>
                <w:rFonts w:ascii="Times New Roman" w:hAnsi="Times New Roman" w:cs="Times New Roman"/>
                <w:sz w:val="20"/>
                <w:szCs w:val="20"/>
              </w:rPr>
            </w:pPr>
          </w:p>
        </w:tc>
      </w:tr>
      <w:tr w:rsidR="004170F0" w:rsidRPr="004170F0" w14:paraId="3793EC3E" w14:textId="77777777" w:rsidTr="00214666">
        <w:tc>
          <w:tcPr>
            <w:tcW w:w="4815" w:type="dxa"/>
          </w:tcPr>
          <w:p w14:paraId="42F70EE5" w14:textId="77777777" w:rsidR="004170F0" w:rsidRPr="004170F0" w:rsidRDefault="004170F0" w:rsidP="00214666">
            <w:pPr>
              <w:spacing w:line="220" w:lineRule="atLeast"/>
              <w:rPr>
                <w:rFonts w:ascii="Times New Roman" w:hAnsi="Times New Roman" w:cs="Times New Roman"/>
                <w:sz w:val="20"/>
                <w:szCs w:val="20"/>
              </w:rPr>
            </w:pPr>
            <w:r w:rsidRPr="004170F0">
              <w:rPr>
                <w:rFonts w:ascii="Times New Roman" w:hAnsi="Times New Roman" w:cs="Times New Roman"/>
                <w:sz w:val="20"/>
                <w:szCs w:val="20"/>
              </w:rPr>
              <w:lastRenderedPageBreak/>
              <w:t>7. Использование разнообразных форм организации работы на занятии</w:t>
            </w:r>
          </w:p>
        </w:tc>
        <w:tc>
          <w:tcPr>
            <w:tcW w:w="1134" w:type="dxa"/>
          </w:tcPr>
          <w:p w14:paraId="1B035078"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6932C6EF"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5C06B9A1" w14:textId="77777777" w:rsidR="004170F0" w:rsidRPr="004170F0" w:rsidRDefault="004170F0" w:rsidP="00214666">
            <w:pPr>
              <w:spacing w:line="220" w:lineRule="atLeast"/>
              <w:rPr>
                <w:rFonts w:ascii="Times New Roman" w:hAnsi="Times New Roman" w:cs="Times New Roman"/>
                <w:sz w:val="20"/>
                <w:szCs w:val="20"/>
              </w:rPr>
            </w:pPr>
          </w:p>
        </w:tc>
        <w:tc>
          <w:tcPr>
            <w:tcW w:w="1134" w:type="dxa"/>
          </w:tcPr>
          <w:p w14:paraId="090C4A88" w14:textId="77777777" w:rsidR="004170F0" w:rsidRPr="004170F0" w:rsidRDefault="004170F0" w:rsidP="00214666">
            <w:pPr>
              <w:spacing w:line="220" w:lineRule="atLeast"/>
              <w:rPr>
                <w:rFonts w:ascii="Times New Roman" w:hAnsi="Times New Roman" w:cs="Times New Roman"/>
                <w:sz w:val="20"/>
                <w:szCs w:val="20"/>
              </w:rPr>
            </w:pPr>
          </w:p>
        </w:tc>
      </w:tr>
      <w:tr w:rsidR="004170F0" w:rsidRPr="004170F0" w14:paraId="67C52E62" w14:textId="77777777" w:rsidTr="00214666">
        <w:tc>
          <w:tcPr>
            <w:tcW w:w="4815" w:type="dxa"/>
          </w:tcPr>
          <w:p w14:paraId="40DAE023" w14:textId="77777777" w:rsidR="004170F0" w:rsidRPr="004170F0" w:rsidRDefault="004170F0" w:rsidP="00214666">
            <w:pPr>
              <w:spacing w:line="220" w:lineRule="atLeast"/>
              <w:rPr>
                <w:rFonts w:ascii="Times New Roman" w:hAnsi="Times New Roman" w:cs="Times New Roman"/>
                <w:sz w:val="20"/>
                <w:szCs w:val="20"/>
              </w:rPr>
            </w:pPr>
            <w:r w:rsidRPr="004170F0">
              <w:rPr>
                <w:rFonts w:ascii="Times New Roman" w:hAnsi="Times New Roman" w:cs="Times New Roman"/>
                <w:sz w:val="20"/>
                <w:szCs w:val="20"/>
              </w:rPr>
              <w:t>8. Создание условий для достижения всеми воспитанниками запланированных результатов освоения образовательной программы</w:t>
            </w:r>
          </w:p>
        </w:tc>
        <w:tc>
          <w:tcPr>
            <w:tcW w:w="1134" w:type="dxa"/>
          </w:tcPr>
          <w:p w14:paraId="27D581D9"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44E32139"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587E54CF" w14:textId="77777777" w:rsidR="004170F0" w:rsidRPr="004170F0" w:rsidRDefault="004170F0" w:rsidP="00214666">
            <w:pPr>
              <w:spacing w:line="220" w:lineRule="atLeast"/>
              <w:rPr>
                <w:rFonts w:ascii="Times New Roman" w:hAnsi="Times New Roman" w:cs="Times New Roman"/>
                <w:sz w:val="20"/>
                <w:szCs w:val="20"/>
              </w:rPr>
            </w:pPr>
          </w:p>
        </w:tc>
        <w:tc>
          <w:tcPr>
            <w:tcW w:w="1134" w:type="dxa"/>
          </w:tcPr>
          <w:p w14:paraId="01885F85" w14:textId="77777777" w:rsidR="004170F0" w:rsidRPr="004170F0" w:rsidRDefault="004170F0" w:rsidP="00214666">
            <w:pPr>
              <w:spacing w:line="220" w:lineRule="atLeast"/>
              <w:rPr>
                <w:rFonts w:ascii="Times New Roman" w:hAnsi="Times New Roman" w:cs="Times New Roman"/>
                <w:sz w:val="20"/>
                <w:szCs w:val="20"/>
              </w:rPr>
            </w:pPr>
          </w:p>
        </w:tc>
      </w:tr>
      <w:tr w:rsidR="004170F0" w:rsidRPr="004170F0" w14:paraId="5DF05B4C" w14:textId="77777777" w:rsidTr="00214666">
        <w:tc>
          <w:tcPr>
            <w:tcW w:w="4815" w:type="dxa"/>
          </w:tcPr>
          <w:p w14:paraId="129140DE" w14:textId="77777777" w:rsidR="004170F0" w:rsidRPr="004170F0" w:rsidRDefault="004170F0" w:rsidP="00214666">
            <w:pPr>
              <w:spacing w:line="220" w:lineRule="atLeast"/>
              <w:rPr>
                <w:rFonts w:ascii="Times New Roman" w:hAnsi="Times New Roman" w:cs="Times New Roman"/>
                <w:sz w:val="20"/>
                <w:szCs w:val="20"/>
              </w:rPr>
            </w:pPr>
            <w:r w:rsidRPr="004170F0">
              <w:rPr>
                <w:rFonts w:ascii="Times New Roman" w:hAnsi="Times New Roman" w:cs="Times New Roman"/>
                <w:sz w:val="20"/>
                <w:szCs w:val="20"/>
              </w:rPr>
              <w:t>9. Методы и приемы мотивации воспитанников</w:t>
            </w:r>
          </w:p>
        </w:tc>
        <w:tc>
          <w:tcPr>
            <w:tcW w:w="1134" w:type="dxa"/>
          </w:tcPr>
          <w:p w14:paraId="69724CBA"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60F671BB"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6975FDEE" w14:textId="77777777" w:rsidR="004170F0" w:rsidRPr="004170F0" w:rsidRDefault="004170F0" w:rsidP="00214666">
            <w:pPr>
              <w:spacing w:line="220" w:lineRule="atLeast"/>
              <w:rPr>
                <w:rFonts w:ascii="Times New Roman" w:hAnsi="Times New Roman" w:cs="Times New Roman"/>
                <w:sz w:val="20"/>
                <w:szCs w:val="20"/>
              </w:rPr>
            </w:pPr>
          </w:p>
        </w:tc>
        <w:tc>
          <w:tcPr>
            <w:tcW w:w="1134" w:type="dxa"/>
          </w:tcPr>
          <w:p w14:paraId="6E9B7BFC" w14:textId="77777777" w:rsidR="004170F0" w:rsidRPr="004170F0" w:rsidRDefault="004170F0" w:rsidP="00214666">
            <w:pPr>
              <w:spacing w:line="220" w:lineRule="atLeast"/>
              <w:rPr>
                <w:rFonts w:ascii="Times New Roman" w:hAnsi="Times New Roman" w:cs="Times New Roman"/>
                <w:sz w:val="20"/>
                <w:szCs w:val="20"/>
              </w:rPr>
            </w:pPr>
          </w:p>
        </w:tc>
      </w:tr>
      <w:tr w:rsidR="004170F0" w:rsidRPr="004170F0" w14:paraId="67B7D276" w14:textId="77777777" w:rsidTr="00214666">
        <w:tc>
          <w:tcPr>
            <w:tcW w:w="4815" w:type="dxa"/>
          </w:tcPr>
          <w:p w14:paraId="68EB4A0C" w14:textId="77777777" w:rsidR="004170F0" w:rsidRPr="004170F0" w:rsidRDefault="004170F0" w:rsidP="00214666">
            <w:pPr>
              <w:spacing w:line="220" w:lineRule="atLeast"/>
              <w:rPr>
                <w:rFonts w:ascii="Times New Roman" w:hAnsi="Times New Roman" w:cs="Times New Roman"/>
                <w:sz w:val="20"/>
                <w:szCs w:val="20"/>
              </w:rPr>
            </w:pPr>
            <w:r w:rsidRPr="004170F0">
              <w:rPr>
                <w:rFonts w:ascii="Times New Roman" w:hAnsi="Times New Roman" w:cs="Times New Roman"/>
                <w:sz w:val="20"/>
                <w:szCs w:val="20"/>
              </w:rPr>
              <w:t>10. Формирование элементарных представлений у воспитанников</w:t>
            </w:r>
          </w:p>
        </w:tc>
        <w:tc>
          <w:tcPr>
            <w:tcW w:w="1134" w:type="dxa"/>
          </w:tcPr>
          <w:p w14:paraId="2584AD97"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6E043DAA"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33BE8B5C" w14:textId="77777777" w:rsidR="004170F0" w:rsidRPr="004170F0" w:rsidRDefault="004170F0" w:rsidP="00214666">
            <w:pPr>
              <w:spacing w:line="220" w:lineRule="atLeast"/>
              <w:rPr>
                <w:rFonts w:ascii="Times New Roman" w:hAnsi="Times New Roman" w:cs="Times New Roman"/>
                <w:sz w:val="20"/>
                <w:szCs w:val="20"/>
              </w:rPr>
            </w:pPr>
          </w:p>
        </w:tc>
        <w:tc>
          <w:tcPr>
            <w:tcW w:w="1134" w:type="dxa"/>
          </w:tcPr>
          <w:p w14:paraId="2FF511C7" w14:textId="77777777" w:rsidR="004170F0" w:rsidRPr="004170F0" w:rsidRDefault="004170F0" w:rsidP="00214666">
            <w:pPr>
              <w:spacing w:line="220" w:lineRule="atLeast"/>
              <w:rPr>
                <w:rFonts w:ascii="Times New Roman" w:hAnsi="Times New Roman" w:cs="Times New Roman"/>
                <w:sz w:val="20"/>
                <w:szCs w:val="20"/>
              </w:rPr>
            </w:pPr>
          </w:p>
        </w:tc>
      </w:tr>
      <w:tr w:rsidR="004170F0" w:rsidRPr="004170F0" w14:paraId="49A60ED2" w14:textId="77777777" w:rsidTr="00214666">
        <w:tc>
          <w:tcPr>
            <w:tcW w:w="4815" w:type="dxa"/>
          </w:tcPr>
          <w:p w14:paraId="1211EA89" w14:textId="77777777" w:rsidR="004170F0" w:rsidRPr="004170F0" w:rsidRDefault="004170F0" w:rsidP="00214666">
            <w:pPr>
              <w:spacing w:line="220" w:lineRule="atLeast"/>
              <w:rPr>
                <w:rFonts w:ascii="Times New Roman" w:hAnsi="Times New Roman" w:cs="Times New Roman"/>
                <w:sz w:val="20"/>
                <w:szCs w:val="20"/>
              </w:rPr>
            </w:pPr>
            <w:r w:rsidRPr="004170F0">
              <w:rPr>
                <w:rFonts w:ascii="Times New Roman" w:hAnsi="Times New Roman" w:cs="Times New Roman"/>
                <w:sz w:val="20"/>
                <w:szCs w:val="20"/>
              </w:rPr>
              <w:t>11. Формирование навыков самооценки и рефлексии у воспитанников</w:t>
            </w:r>
          </w:p>
        </w:tc>
        <w:tc>
          <w:tcPr>
            <w:tcW w:w="1134" w:type="dxa"/>
          </w:tcPr>
          <w:p w14:paraId="545F524D"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67E52737"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5D1E619D" w14:textId="77777777" w:rsidR="004170F0" w:rsidRPr="004170F0" w:rsidRDefault="004170F0" w:rsidP="00214666">
            <w:pPr>
              <w:spacing w:line="220" w:lineRule="atLeast"/>
              <w:rPr>
                <w:rFonts w:ascii="Times New Roman" w:hAnsi="Times New Roman" w:cs="Times New Roman"/>
                <w:sz w:val="20"/>
                <w:szCs w:val="20"/>
              </w:rPr>
            </w:pPr>
          </w:p>
        </w:tc>
        <w:tc>
          <w:tcPr>
            <w:tcW w:w="1134" w:type="dxa"/>
          </w:tcPr>
          <w:p w14:paraId="7193AECE" w14:textId="77777777" w:rsidR="004170F0" w:rsidRPr="004170F0" w:rsidRDefault="004170F0" w:rsidP="00214666">
            <w:pPr>
              <w:spacing w:line="220" w:lineRule="atLeast"/>
              <w:rPr>
                <w:rFonts w:ascii="Times New Roman" w:hAnsi="Times New Roman" w:cs="Times New Roman"/>
                <w:sz w:val="20"/>
                <w:szCs w:val="20"/>
              </w:rPr>
            </w:pPr>
          </w:p>
        </w:tc>
      </w:tr>
      <w:tr w:rsidR="004170F0" w:rsidRPr="004170F0" w14:paraId="0B0BE5D7" w14:textId="77777777" w:rsidTr="00214666">
        <w:tc>
          <w:tcPr>
            <w:tcW w:w="4815" w:type="dxa"/>
          </w:tcPr>
          <w:p w14:paraId="02935D0B" w14:textId="77777777" w:rsidR="004170F0" w:rsidRPr="004170F0" w:rsidRDefault="004170F0" w:rsidP="00214666">
            <w:pPr>
              <w:spacing w:line="220" w:lineRule="atLeast"/>
              <w:rPr>
                <w:rFonts w:ascii="Times New Roman" w:hAnsi="Times New Roman" w:cs="Times New Roman"/>
                <w:sz w:val="20"/>
                <w:szCs w:val="20"/>
              </w:rPr>
            </w:pPr>
            <w:r w:rsidRPr="004170F0">
              <w:rPr>
                <w:rFonts w:ascii="Times New Roman" w:hAnsi="Times New Roman" w:cs="Times New Roman"/>
                <w:sz w:val="20"/>
                <w:szCs w:val="20"/>
              </w:rPr>
              <w:t>12. Обеспечения охраны жизни и здоровья воспитанников (знание СанПиН)</w:t>
            </w:r>
          </w:p>
        </w:tc>
        <w:tc>
          <w:tcPr>
            <w:tcW w:w="1134" w:type="dxa"/>
          </w:tcPr>
          <w:p w14:paraId="6A651ECC"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445B73F8"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037CC53E" w14:textId="77777777" w:rsidR="004170F0" w:rsidRPr="004170F0" w:rsidRDefault="004170F0" w:rsidP="00214666">
            <w:pPr>
              <w:spacing w:line="220" w:lineRule="atLeast"/>
              <w:rPr>
                <w:rFonts w:ascii="Times New Roman" w:hAnsi="Times New Roman" w:cs="Times New Roman"/>
                <w:sz w:val="20"/>
                <w:szCs w:val="20"/>
              </w:rPr>
            </w:pPr>
          </w:p>
        </w:tc>
        <w:tc>
          <w:tcPr>
            <w:tcW w:w="1134" w:type="dxa"/>
          </w:tcPr>
          <w:p w14:paraId="64A78E53" w14:textId="77777777" w:rsidR="004170F0" w:rsidRPr="004170F0" w:rsidRDefault="004170F0" w:rsidP="00214666">
            <w:pPr>
              <w:spacing w:line="220" w:lineRule="atLeast"/>
              <w:rPr>
                <w:rFonts w:ascii="Times New Roman" w:hAnsi="Times New Roman" w:cs="Times New Roman"/>
                <w:sz w:val="20"/>
                <w:szCs w:val="20"/>
              </w:rPr>
            </w:pPr>
          </w:p>
        </w:tc>
      </w:tr>
      <w:tr w:rsidR="004170F0" w:rsidRPr="004170F0" w14:paraId="09CFA7E2" w14:textId="77777777" w:rsidTr="00214666">
        <w:tc>
          <w:tcPr>
            <w:tcW w:w="4815" w:type="dxa"/>
          </w:tcPr>
          <w:p w14:paraId="627D1ADB" w14:textId="77777777" w:rsidR="004170F0" w:rsidRPr="004170F0" w:rsidRDefault="004170F0" w:rsidP="00214666">
            <w:pPr>
              <w:spacing w:line="220" w:lineRule="atLeast"/>
              <w:rPr>
                <w:rFonts w:ascii="Times New Roman" w:hAnsi="Times New Roman" w:cs="Times New Roman"/>
                <w:sz w:val="20"/>
                <w:szCs w:val="20"/>
              </w:rPr>
            </w:pPr>
            <w:r w:rsidRPr="004170F0">
              <w:rPr>
                <w:rFonts w:ascii="Times New Roman" w:hAnsi="Times New Roman" w:cs="Times New Roman"/>
                <w:sz w:val="20"/>
                <w:szCs w:val="20"/>
              </w:rPr>
              <w:t>13. Применение специальных педагогических подходов и методов обучения и воспитания воспитанников с ОВЗ</w:t>
            </w:r>
          </w:p>
        </w:tc>
        <w:tc>
          <w:tcPr>
            <w:tcW w:w="1134" w:type="dxa"/>
          </w:tcPr>
          <w:p w14:paraId="747C34C6"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5C017B60"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3FE6FDFF" w14:textId="77777777" w:rsidR="004170F0" w:rsidRPr="004170F0" w:rsidRDefault="004170F0" w:rsidP="00214666">
            <w:pPr>
              <w:spacing w:line="220" w:lineRule="atLeast"/>
              <w:rPr>
                <w:rFonts w:ascii="Times New Roman" w:hAnsi="Times New Roman" w:cs="Times New Roman"/>
                <w:sz w:val="20"/>
                <w:szCs w:val="20"/>
              </w:rPr>
            </w:pPr>
          </w:p>
        </w:tc>
        <w:tc>
          <w:tcPr>
            <w:tcW w:w="1134" w:type="dxa"/>
          </w:tcPr>
          <w:p w14:paraId="1BAAFD99" w14:textId="77777777" w:rsidR="004170F0" w:rsidRPr="004170F0" w:rsidRDefault="004170F0" w:rsidP="00214666">
            <w:pPr>
              <w:spacing w:line="220" w:lineRule="atLeast"/>
              <w:rPr>
                <w:rFonts w:ascii="Times New Roman" w:hAnsi="Times New Roman" w:cs="Times New Roman"/>
                <w:sz w:val="20"/>
                <w:szCs w:val="20"/>
              </w:rPr>
            </w:pPr>
          </w:p>
        </w:tc>
      </w:tr>
      <w:tr w:rsidR="004170F0" w:rsidRPr="004170F0" w14:paraId="4EC5A88E" w14:textId="77777777" w:rsidTr="00214666">
        <w:tc>
          <w:tcPr>
            <w:tcW w:w="4815" w:type="dxa"/>
          </w:tcPr>
          <w:p w14:paraId="7E683FA5" w14:textId="77777777" w:rsidR="004170F0" w:rsidRPr="004170F0" w:rsidRDefault="004170F0" w:rsidP="00214666">
            <w:pPr>
              <w:spacing w:line="220" w:lineRule="atLeast"/>
              <w:rPr>
                <w:rFonts w:ascii="Times New Roman" w:hAnsi="Times New Roman" w:cs="Times New Roman"/>
                <w:sz w:val="20"/>
                <w:szCs w:val="20"/>
              </w:rPr>
            </w:pPr>
            <w:r w:rsidRPr="004170F0">
              <w:rPr>
                <w:rFonts w:ascii="Times New Roman" w:hAnsi="Times New Roman" w:cs="Times New Roman"/>
                <w:sz w:val="20"/>
                <w:szCs w:val="20"/>
              </w:rPr>
              <w:t>14. Разработка и реализация адаптированных образовательных программ (АООП) для воспитанников с ОВЗ (в соответствии с ФГОС ОВЗ)</w:t>
            </w:r>
          </w:p>
        </w:tc>
        <w:tc>
          <w:tcPr>
            <w:tcW w:w="1134" w:type="dxa"/>
          </w:tcPr>
          <w:p w14:paraId="005EA624"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4A1856AB"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22C1C2AE" w14:textId="77777777" w:rsidR="004170F0" w:rsidRPr="004170F0" w:rsidRDefault="004170F0" w:rsidP="00214666">
            <w:pPr>
              <w:spacing w:line="220" w:lineRule="atLeast"/>
              <w:rPr>
                <w:rFonts w:ascii="Times New Roman" w:hAnsi="Times New Roman" w:cs="Times New Roman"/>
                <w:sz w:val="20"/>
                <w:szCs w:val="20"/>
              </w:rPr>
            </w:pPr>
          </w:p>
        </w:tc>
        <w:tc>
          <w:tcPr>
            <w:tcW w:w="1134" w:type="dxa"/>
          </w:tcPr>
          <w:p w14:paraId="7E5645EE" w14:textId="77777777" w:rsidR="004170F0" w:rsidRPr="004170F0" w:rsidRDefault="004170F0" w:rsidP="00214666">
            <w:pPr>
              <w:spacing w:line="220" w:lineRule="atLeast"/>
              <w:rPr>
                <w:rFonts w:ascii="Times New Roman" w:hAnsi="Times New Roman" w:cs="Times New Roman"/>
                <w:sz w:val="20"/>
                <w:szCs w:val="20"/>
              </w:rPr>
            </w:pPr>
          </w:p>
        </w:tc>
      </w:tr>
      <w:tr w:rsidR="004170F0" w:rsidRPr="004170F0" w14:paraId="63431475" w14:textId="77777777" w:rsidTr="00214666">
        <w:tc>
          <w:tcPr>
            <w:tcW w:w="4815" w:type="dxa"/>
          </w:tcPr>
          <w:p w14:paraId="0FE03B69" w14:textId="77777777" w:rsidR="004170F0" w:rsidRPr="004170F0" w:rsidRDefault="004170F0" w:rsidP="00214666">
            <w:pPr>
              <w:spacing w:line="220" w:lineRule="atLeast"/>
              <w:rPr>
                <w:rFonts w:ascii="Times New Roman" w:hAnsi="Times New Roman" w:cs="Times New Roman"/>
                <w:sz w:val="20"/>
                <w:szCs w:val="20"/>
              </w:rPr>
            </w:pPr>
            <w:r w:rsidRPr="004170F0">
              <w:rPr>
                <w:rFonts w:ascii="Times New Roman" w:hAnsi="Times New Roman" w:cs="Times New Roman"/>
                <w:sz w:val="20"/>
                <w:szCs w:val="20"/>
              </w:rPr>
              <w:t>15. Проведение диагностики уровня достижения планируемых результатов освоения ООП</w:t>
            </w:r>
          </w:p>
        </w:tc>
        <w:tc>
          <w:tcPr>
            <w:tcW w:w="1134" w:type="dxa"/>
          </w:tcPr>
          <w:p w14:paraId="2853ED3C"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36C0D237"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1E4D6365" w14:textId="77777777" w:rsidR="004170F0" w:rsidRPr="004170F0" w:rsidRDefault="004170F0" w:rsidP="00214666">
            <w:pPr>
              <w:spacing w:line="220" w:lineRule="atLeast"/>
              <w:rPr>
                <w:rFonts w:ascii="Times New Roman" w:hAnsi="Times New Roman" w:cs="Times New Roman"/>
                <w:sz w:val="20"/>
                <w:szCs w:val="20"/>
              </w:rPr>
            </w:pPr>
          </w:p>
        </w:tc>
        <w:tc>
          <w:tcPr>
            <w:tcW w:w="1134" w:type="dxa"/>
          </w:tcPr>
          <w:p w14:paraId="19EAE43F" w14:textId="77777777" w:rsidR="004170F0" w:rsidRPr="004170F0" w:rsidRDefault="004170F0" w:rsidP="00214666">
            <w:pPr>
              <w:spacing w:line="220" w:lineRule="atLeast"/>
              <w:rPr>
                <w:rFonts w:ascii="Times New Roman" w:hAnsi="Times New Roman" w:cs="Times New Roman"/>
                <w:sz w:val="20"/>
                <w:szCs w:val="20"/>
              </w:rPr>
            </w:pPr>
          </w:p>
        </w:tc>
      </w:tr>
      <w:tr w:rsidR="004170F0" w:rsidRPr="004170F0" w14:paraId="36E512FE" w14:textId="77777777" w:rsidTr="00214666">
        <w:tc>
          <w:tcPr>
            <w:tcW w:w="4815" w:type="dxa"/>
          </w:tcPr>
          <w:p w14:paraId="1F74C8F6" w14:textId="77777777" w:rsidR="004170F0" w:rsidRPr="004170F0" w:rsidRDefault="004170F0" w:rsidP="00214666">
            <w:pPr>
              <w:spacing w:line="220" w:lineRule="atLeast"/>
              <w:rPr>
                <w:rFonts w:ascii="Times New Roman" w:hAnsi="Times New Roman" w:cs="Times New Roman"/>
                <w:sz w:val="20"/>
                <w:szCs w:val="20"/>
              </w:rPr>
            </w:pPr>
            <w:r w:rsidRPr="004170F0">
              <w:rPr>
                <w:rFonts w:ascii="Times New Roman" w:hAnsi="Times New Roman" w:cs="Times New Roman"/>
                <w:sz w:val="20"/>
                <w:szCs w:val="20"/>
              </w:rPr>
              <w:t>16. Организация индивидуальной работы с одаренными воспитанниками и воспитанниками, имеющими трудности в освоении ООП</w:t>
            </w:r>
          </w:p>
        </w:tc>
        <w:tc>
          <w:tcPr>
            <w:tcW w:w="1134" w:type="dxa"/>
          </w:tcPr>
          <w:p w14:paraId="5E4E53E4"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7DF53973"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43A9F8FF" w14:textId="77777777" w:rsidR="004170F0" w:rsidRPr="004170F0" w:rsidRDefault="004170F0" w:rsidP="00214666">
            <w:pPr>
              <w:spacing w:line="220" w:lineRule="atLeast"/>
              <w:rPr>
                <w:rFonts w:ascii="Times New Roman" w:hAnsi="Times New Roman" w:cs="Times New Roman"/>
                <w:sz w:val="20"/>
                <w:szCs w:val="20"/>
              </w:rPr>
            </w:pPr>
          </w:p>
        </w:tc>
        <w:tc>
          <w:tcPr>
            <w:tcW w:w="1134" w:type="dxa"/>
          </w:tcPr>
          <w:p w14:paraId="6AC2312A" w14:textId="77777777" w:rsidR="004170F0" w:rsidRPr="004170F0" w:rsidRDefault="004170F0" w:rsidP="00214666">
            <w:pPr>
              <w:spacing w:line="220" w:lineRule="atLeast"/>
              <w:rPr>
                <w:rFonts w:ascii="Times New Roman" w:hAnsi="Times New Roman" w:cs="Times New Roman"/>
                <w:sz w:val="20"/>
                <w:szCs w:val="20"/>
              </w:rPr>
            </w:pPr>
          </w:p>
        </w:tc>
      </w:tr>
      <w:tr w:rsidR="004170F0" w:rsidRPr="004170F0" w14:paraId="2EB9AD81" w14:textId="77777777" w:rsidTr="00214666">
        <w:tc>
          <w:tcPr>
            <w:tcW w:w="9067" w:type="dxa"/>
            <w:gridSpan w:val="5"/>
          </w:tcPr>
          <w:p w14:paraId="0D1661FC" w14:textId="77777777" w:rsidR="004170F0" w:rsidRPr="004170F0" w:rsidRDefault="004170F0" w:rsidP="00214666">
            <w:pPr>
              <w:spacing w:line="220" w:lineRule="atLeast"/>
              <w:rPr>
                <w:rFonts w:ascii="Times New Roman" w:hAnsi="Times New Roman" w:cs="Times New Roman"/>
                <w:sz w:val="20"/>
                <w:szCs w:val="20"/>
              </w:rPr>
            </w:pPr>
            <w:r w:rsidRPr="004170F0">
              <w:rPr>
                <w:rFonts w:ascii="Times New Roman" w:hAnsi="Times New Roman" w:cs="Times New Roman"/>
                <w:sz w:val="20"/>
                <w:szCs w:val="20"/>
              </w:rPr>
              <w:t>Психолого-педагогические затруднения</w:t>
            </w:r>
          </w:p>
        </w:tc>
      </w:tr>
      <w:tr w:rsidR="004170F0" w:rsidRPr="004170F0" w14:paraId="194B2F65" w14:textId="77777777" w:rsidTr="00214666">
        <w:tc>
          <w:tcPr>
            <w:tcW w:w="4815" w:type="dxa"/>
          </w:tcPr>
          <w:p w14:paraId="2442071B" w14:textId="77777777" w:rsidR="004170F0" w:rsidRPr="004170F0" w:rsidRDefault="004170F0" w:rsidP="00214666">
            <w:pPr>
              <w:spacing w:line="220" w:lineRule="atLeast"/>
              <w:rPr>
                <w:rFonts w:ascii="Times New Roman" w:hAnsi="Times New Roman" w:cs="Times New Roman"/>
                <w:sz w:val="20"/>
                <w:szCs w:val="20"/>
              </w:rPr>
            </w:pPr>
            <w:r w:rsidRPr="004170F0">
              <w:rPr>
                <w:rFonts w:ascii="Times New Roman" w:hAnsi="Times New Roman" w:cs="Times New Roman"/>
                <w:sz w:val="20"/>
                <w:szCs w:val="20"/>
              </w:rPr>
              <w:t>1. Знание и учет возрастных особенностей воспитанников при отборе содержания, форм и методов обучения</w:t>
            </w:r>
          </w:p>
        </w:tc>
        <w:tc>
          <w:tcPr>
            <w:tcW w:w="1134" w:type="dxa"/>
          </w:tcPr>
          <w:p w14:paraId="1417571A"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5E752E13"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5075807E" w14:textId="77777777" w:rsidR="004170F0" w:rsidRPr="004170F0" w:rsidRDefault="004170F0" w:rsidP="00214666">
            <w:pPr>
              <w:spacing w:line="220" w:lineRule="atLeast"/>
              <w:rPr>
                <w:rFonts w:ascii="Times New Roman" w:hAnsi="Times New Roman" w:cs="Times New Roman"/>
                <w:sz w:val="20"/>
                <w:szCs w:val="20"/>
              </w:rPr>
            </w:pPr>
          </w:p>
        </w:tc>
        <w:tc>
          <w:tcPr>
            <w:tcW w:w="1134" w:type="dxa"/>
          </w:tcPr>
          <w:p w14:paraId="46CF49B3" w14:textId="77777777" w:rsidR="004170F0" w:rsidRPr="004170F0" w:rsidRDefault="004170F0" w:rsidP="00214666">
            <w:pPr>
              <w:spacing w:line="220" w:lineRule="atLeast"/>
              <w:rPr>
                <w:rFonts w:ascii="Times New Roman" w:hAnsi="Times New Roman" w:cs="Times New Roman"/>
                <w:sz w:val="20"/>
                <w:szCs w:val="20"/>
              </w:rPr>
            </w:pPr>
          </w:p>
        </w:tc>
      </w:tr>
      <w:tr w:rsidR="004170F0" w:rsidRPr="004170F0" w14:paraId="2F5881D4" w14:textId="77777777" w:rsidTr="00214666">
        <w:tc>
          <w:tcPr>
            <w:tcW w:w="4815" w:type="dxa"/>
          </w:tcPr>
          <w:p w14:paraId="74660796" w14:textId="77777777" w:rsidR="004170F0" w:rsidRPr="004170F0" w:rsidRDefault="004170F0" w:rsidP="00214666">
            <w:pPr>
              <w:spacing w:line="220" w:lineRule="atLeast"/>
              <w:rPr>
                <w:rFonts w:ascii="Times New Roman" w:hAnsi="Times New Roman" w:cs="Times New Roman"/>
                <w:sz w:val="20"/>
                <w:szCs w:val="20"/>
              </w:rPr>
            </w:pPr>
            <w:r w:rsidRPr="004170F0">
              <w:rPr>
                <w:rFonts w:ascii="Times New Roman" w:hAnsi="Times New Roman" w:cs="Times New Roman"/>
                <w:sz w:val="20"/>
                <w:szCs w:val="20"/>
              </w:rPr>
              <w:t>2. Знание и применение диагностических методов оценки развития различных сторон психики личности дошкольника</w:t>
            </w:r>
          </w:p>
        </w:tc>
        <w:tc>
          <w:tcPr>
            <w:tcW w:w="1134" w:type="dxa"/>
          </w:tcPr>
          <w:p w14:paraId="093DF3CA"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28BE4E3F"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27CC93C4" w14:textId="77777777" w:rsidR="004170F0" w:rsidRPr="004170F0" w:rsidRDefault="004170F0" w:rsidP="00214666">
            <w:pPr>
              <w:spacing w:line="220" w:lineRule="atLeast"/>
              <w:rPr>
                <w:rFonts w:ascii="Times New Roman" w:hAnsi="Times New Roman" w:cs="Times New Roman"/>
                <w:sz w:val="20"/>
                <w:szCs w:val="20"/>
              </w:rPr>
            </w:pPr>
          </w:p>
        </w:tc>
        <w:tc>
          <w:tcPr>
            <w:tcW w:w="1134" w:type="dxa"/>
          </w:tcPr>
          <w:p w14:paraId="6E4D879D" w14:textId="77777777" w:rsidR="004170F0" w:rsidRPr="004170F0" w:rsidRDefault="004170F0" w:rsidP="00214666">
            <w:pPr>
              <w:spacing w:line="220" w:lineRule="atLeast"/>
              <w:rPr>
                <w:rFonts w:ascii="Times New Roman" w:hAnsi="Times New Roman" w:cs="Times New Roman"/>
                <w:sz w:val="20"/>
                <w:szCs w:val="20"/>
              </w:rPr>
            </w:pPr>
          </w:p>
        </w:tc>
      </w:tr>
      <w:tr w:rsidR="004170F0" w:rsidRPr="004170F0" w14:paraId="13D41EC9" w14:textId="77777777" w:rsidTr="00214666">
        <w:tc>
          <w:tcPr>
            <w:tcW w:w="4815" w:type="dxa"/>
          </w:tcPr>
          <w:p w14:paraId="71797C27" w14:textId="77777777" w:rsidR="004170F0" w:rsidRPr="004170F0" w:rsidRDefault="004170F0" w:rsidP="00214666">
            <w:pPr>
              <w:spacing w:line="220" w:lineRule="atLeast"/>
              <w:rPr>
                <w:rFonts w:ascii="Times New Roman" w:hAnsi="Times New Roman" w:cs="Times New Roman"/>
                <w:sz w:val="20"/>
                <w:szCs w:val="20"/>
              </w:rPr>
            </w:pPr>
            <w:r w:rsidRPr="004170F0">
              <w:rPr>
                <w:rFonts w:ascii="Times New Roman" w:hAnsi="Times New Roman" w:cs="Times New Roman"/>
                <w:sz w:val="20"/>
                <w:szCs w:val="20"/>
              </w:rPr>
              <w:t>3. Организация сотрудничества с педагогом-психологом и учителем-логопедом</w:t>
            </w:r>
          </w:p>
        </w:tc>
        <w:tc>
          <w:tcPr>
            <w:tcW w:w="1134" w:type="dxa"/>
          </w:tcPr>
          <w:p w14:paraId="5C9CD1B6"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0726228A"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5D07BF6E" w14:textId="77777777" w:rsidR="004170F0" w:rsidRPr="004170F0" w:rsidRDefault="004170F0" w:rsidP="00214666">
            <w:pPr>
              <w:spacing w:line="220" w:lineRule="atLeast"/>
              <w:rPr>
                <w:rFonts w:ascii="Times New Roman" w:hAnsi="Times New Roman" w:cs="Times New Roman"/>
                <w:sz w:val="20"/>
                <w:szCs w:val="20"/>
              </w:rPr>
            </w:pPr>
          </w:p>
        </w:tc>
        <w:tc>
          <w:tcPr>
            <w:tcW w:w="1134" w:type="dxa"/>
          </w:tcPr>
          <w:p w14:paraId="0D47BAC0" w14:textId="77777777" w:rsidR="004170F0" w:rsidRPr="004170F0" w:rsidRDefault="004170F0" w:rsidP="00214666">
            <w:pPr>
              <w:spacing w:line="220" w:lineRule="atLeast"/>
              <w:rPr>
                <w:rFonts w:ascii="Times New Roman" w:hAnsi="Times New Roman" w:cs="Times New Roman"/>
                <w:sz w:val="20"/>
                <w:szCs w:val="20"/>
              </w:rPr>
            </w:pPr>
          </w:p>
        </w:tc>
      </w:tr>
      <w:tr w:rsidR="004170F0" w:rsidRPr="004170F0" w14:paraId="63AB24E0" w14:textId="77777777" w:rsidTr="00214666">
        <w:tc>
          <w:tcPr>
            <w:tcW w:w="9067" w:type="dxa"/>
            <w:gridSpan w:val="5"/>
          </w:tcPr>
          <w:p w14:paraId="4BADBFFD" w14:textId="77777777" w:rsidR="004170F0" w:rsidRPr="004170F0" w:rsidRDefault="004170F0" w:rsidP="00214666">
            <w:pPr>
              <w:spacing w:line="220" w:lineRule="atLeast"/>
              <w:rPr>
                <w:rFonts w:ascii="Times New Roman" w:hAnsi="Times New Roman" w:cs="Times New Roman"/>
                <w:sz w:val="20"/>
                <w:szCs w:val="20"/>
              </w:rPr>
            </w:pPr>
            <w:r w:rsidRPr="004170F0">
              <w:rPr>
                <w:rFonts w:ascii="Times New Roman" w:hAnsi="Times New Roman" w:cs="Times New Roman"/>
                <w:sz w:val="20"/>
                <w:szCs w:val="20"/>
              </w:rPr>
              <w:t>Информационные затруднения</w:t>
            </w:r>
          </w:p>
        </w:tc>
      </w:tr>
      <w:tr w:rsidR="004170F0" w:rsidRPr="004170F0" w14:paraId="13BF0D36" w14:textId="77777777" w:rsidTr="00214666">
        <w:tc>
          <w:tcPr>
            <w:tcW w:w="4815" w:type="dxa"/>
          </w:tcPr>
          <w:p w14:paraId="37B288A8" w14:textId="77777777" w:rsidR="004170F0" w:rsidRPr="004170F0" w:rsidRDefault="004170F0" w:rsidP="00214666">
            <w:pPr>
              <w:spacing w:line="220" w:lineRule="atLeast"/>
              <w:rPr>
                <w:rFonts w:ascii="Times New Roman" w:hAnsi="Times New Roman" w:cs="Times New Roman"/>
                <w:sz w:val="20"/>
                <w:szCs w:val="20"/>
              </w:rPr>
            </w:pPr>
            <w:r w:rsidRPr="004170F0">
              <w:rPr>
                <w:rFonts w:ascii="Times New Roman" w:hAnsi="Times New Roman" w:cs="Times New Roman"/>
                <w:sz w:val="20"/>
                <w:szCs w:val="20"/>
              </w:rPr>
              <w:t>1. Использование возможностей информационно-коммуникационных технологий при осуществлении самостоятельного поиска и анализа информации, проведении занятий:</w:t>
            </w:r>
          </w:p>
        </w:tc>
        <w:tc>
          <w:tcPr>
            <w:tcW w:w="1134" w:type="dxa"/>
          </w:tcPr>
          <w:p w14:paraId="5731625B"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1C972849"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6DF12938" w14:textId="77777777" w:rsidR="004170F0" w:rsidRPr="004170F0" w:rsidRDefault="004170F0" w:rsidP="00214666">
            <w:pPr>
              <w:spacing w:line="220" w:lineRule="atLeast"/>
              <w:rPr>
                <w:rFonts w:ascii="Times New Roman" w:hAnsi="Times New Roman" w:cs="Times New Roman"/>
                <w:sz w:val="20"/>
                <w:szCs w:val="20"/>
              </w:rPr>
            </w:pPr>
          </w:p>
        </w:tc>
        <w:tc>
          <w:tcPr>
            <w:tcW w:w="1134" w:type="dxa"/>
          </w:tcPr>
          <w:p w14:paraId="57C74C18" w14:textId="77777777" w:rsidR="004170F0" w:rsidRPr="004170F0" w:rsidRDefault="004170F0" w:rsidP="00214666">
            <w:pPr>
              <w:spacing w:line="220" w:lineRule="atLeast"/>
              <w:rPr>
                <w:rFonts w:ascii="Times New Roman" w:hAnsi="Times New Roman" w:cs="Times New Roman"/>
                <w:sz w:val="20"/>
                <w:szCs w:val="20"/>
              </w:rPr>
            </w:pPr>
          </w:p>
        </w:tc>
      </w:tr>
      <w:tr w:rsidR="004170F0" w:rsidRPr="004170F0" w14:paraId="3228014D" w14:textId="77777777" w:rsidTr="00214666">
        <w:tc>
          <w:tcPr>
            <w:tcW w:w="4815" w:type="dxa"/>
          </w:tcPr>
          <w:p w14:paraId="236A97F3" w14:textId="77777777" w:rsidR="004170F0" w:rsidRPr="004170F0" w:rsidRDefault="004170F0" w:rsidP="00214666">
            <w:pPr>
              <w:spacing w:line="220" w:lineRule="atLeast"/>
              <w:rPr>
                <w:rFonts w:ascii="Times New Roman" w:hAnsi="Times New Roman" w:cs="Times New Roman"/>
                <w:sz w:val="20"/>
                <w:szCs w:val="20"/>
              </w:rPr>
            </w:pPr>
            <w:r w:rsidRPr="004170F0">
              <w:rPr>
                <w:rFonts w:ascii="Times New Roman" w:hAnsi="Times New Roman" w:cs="Times New Roman"/>
                <w:sz w:val="20"/>
                <w:szCs w:val="20"/>
              </w:rPr>
              <w:t>- работа с текстовыми редакторами</w:t>
            </w:r>
          </w:p>
        </w:tc>
        <w:tc>
          <w:tcPr>
            <w:tcW w:w="1134" w:type="dxa"/>
          </w:tcPr>
          <w:p w14:paraId="4B541C1E"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74C798BE"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283B95CE" w14:textId="77777777" w:rsidR="004170F0" w:rsidRPr="004170F0" w:rsidRDefault="004170F0" w:rsidP="00214666">
            <w:pPr>
              <w:spacing w:line="220" w:lineRule="atLeast"/>
              <w:rPr>
                <w:rFonts w:ascii="Times New Roman" w:hAnsi="Times New Roman" w:cs="Times New Roman"/>
                <w:sz w:val="20"/>
                <w:szCs w:val="20"/>
              </w:rPr>
            </w:pPr>
          </w:p>
        </w:tc>
        <w:tc>
          <w:tcPr>
            <w:tcW w:w="1134" w:type="dxa"/>
          </w:tcPr>
          <w:p w14:paraId="10EEBF27" w14:textId="77777777" w:rsidR="004170F0" w:rsidRPr="004170F0" w:rsidRDefault="004170F0" w:rsidP="00214666">
            <w:pPr>
              <w:spacing w:line="220" w:lineRule="atLeast"/>
              <w:rPr>
                <w:rFonts w:ascii="Times New Roman" w:hAnsi="Times New Roman" w:cs="Times New Roman"/>
                <w:sz w:val="20"/>
                <w:szCs w:val="20"/>
              </w:rPr>
            </w:pPr>
          </w:p>
        </w:tc>
      </w:tr>
      <w:tr w:rsidR="004170F0" w:rsidRPr="004170F0" w14:paraId="32874CD2" w14:textId="77777777" w:rsidTr="00214666">
        <w:tc>
          <w:tcPr>
            <w:tcW w:w="4815" w:type="dxa"/>
          </w:tcPr>
          <w:p w14:paraId="43C6C169" w14:textId="77777777" w:rsidR="004170F0" w:rsidRPr="004170F0" w:rsidRDefault="004170F0" w:rsidP="00214666">
            <w:pPr>
              <w:spacing w:line="220" w:lineRule="atLeast"/>
              <w:rPr>
                <w:rFonts w:ascii="Times New Roman" w:hAnsi="Times New Roman" w:cs="Times New Roman"/>
                <w:sz w:val="20"/>
                <w:szCs w:val="20"/>
              </w:rPr>
            </w:pPr>
            <w:r w:rsidRPr="004170F0">
              <w:rPr>
                <w:rFonts w:ascii="Times New Roman" w:hAnsi="Times New Roman" w:cs="Times New Roman"/>
                <w:sz w:val="20"/>
                <w:szCs w:val="20"/>
              </w:rPr>
              <w:t>- электронными таблицами</w:t>
            </w:r>
          </w:p>
        </w:tc>
        <w:tc>
          <w:tcPr>
            <w:tcW w:w="1134" w:type="dxa"/>
          </w:tcPr>
          <w:p w14:paraId="3AF6BC33"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269ECF50"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35840149" w14:textId="77777777" w:rsidR="004170F0" w:rsidRPr="004170F0" w:rsidRDefault="004170F0" w:rsidP="00214666">
            <w:pPr>
              <w:spacing w:line="220" w:lineRule="atLeast"/>
              <w:rPr>
                <w:rFonts w:ascii="Times New Roman" w:hAnsi="Times New Roman" w:cs="Times New Roman"/>
                <w:sz w:val="20"/>
                <w:szCs w:val="20"/>
              </w:rPr>
            </w:pPr>
          </w:p>
        </w:tc>
        <w:tc>
          <w:tcPr>
            <w:tcW w:w="1134" w:type="dxa"/>
          </w:tcPr>
          <w:p w14:paraId="24322377" w14:textId="77777777" w:rsidR="004170F0" w:rsidRPr="004170F0" w:rsidRDefault="004170F0" w:rsidP="00214666">
            <w:pPr>
              <w:spacing w:line="220" w:lineRule="atLeast"/>
              <w:rPr>
                <w:rFonts w:ascii="Times New Roman" w:hAnsi="Times New Roman" w:cs="Times New Roman"/>
                <w:sz w:val="20"/>
                <w:szCs w:val="20"/>
              </w:rPr>
            </w:pPr>
          </w:p>
        </w:tc>
      </w:tr>
      <w:tr w:rsidR="004170F0" w:rsidRPr="004170F0" w14:paraId="7703ABF3" w14:textId="77777777" w:rsidTr="00214666">
        <w:tc>
          <w:tcPr>
            <w:tcW w:w="4815" w:type="dxa"/>
          </w:tcPr>
          <w:p w14:paraId="0B9ADDCC" w14:textId="77777777" w:rsidR="004170F0" w:rsidRPr="004170F0" w:rsidRDefault="004170F0" w:rsidP="00214666">
            <w:pPr>
              <w:spacing w:line="220" w:lineRule="atLeast"/>
              <w:rPr>
                <w:rFonts w:ascii="Times New Roman" w:hAnsi="Times New Roman" w:cs="Times New Roman"/>
                <w:sz w:val="20"/>
                <w:szCs w:val="20"/>
              </w:rPr>
            </w:pPr>
            <w:r w:rsidRPr="004170F0">
              <w:rPr>
                <w:rFonts w:ascii="Times New Roman" w:hAnsi="Times New Roman" w:cs="Times New Roman"/>
                <w:sz w:val="20"/>
                <w:szCs w:val="20"/>
              </w:rPr>
              <w:t>- электронной почтой</w:t>
            </w:r>
          </w:p>
        </w:tc>
        <w:tc>
          <w:tcPr>
            <w:tcW w:w="1134" w:type="dxa"/>
          </w:tcPr>
          <w:p w14:paraId="4F3B95DA"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3BF0B59F"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1C745E0B" w14:textId="77777777" w:rsidR="004170F0" w:rsidRPr="004170F0" w:rsidRDefault="004170F0" w:rsidP="00214666">
            <w:pPr>
              <w:spacing w:line="220" w:lineRule="atLeast"/>
              <w:rPr>
                <w:rFonts w:ascii="Times New Roman" w:hAnsi="Times New Roman" w:cs="Times New Roman"/>
                <w:sz w:val="20"/>
                <w:szCs w:val="20"/>
              </w:rPr>
            </w:pPr>
          </w:p>
        </w:tc>
        <w:tc>
          <w:tcPr>
            <w:tcW w:w="1134" w:type="dxa"/>
          </w:tcPr>
          <w:p w14:paraId="37489833" w14:textId="77777777" w:rsidR="004170F0" w:rsidRPr="004170F0" w:rsidRDefault="004170F0" w:rsidP="00214666">
            <w:pPr>
              <w:spacing w:line="220" w:lineRule="atLeast"/>
              <w:rPr>
                <w:rFonts w:ascii="Times New Roman" w:hAnsi="Times New Roman" w:cs="Times New Roman"/>
                <w:sz w:val="20"/>
                <w:szCs w:val="20"/>
              </w:rPr>
            </w:pPr>
          </w:p>
        </w:tc>
      </w:tr>
      <w:tr w:rsidR="004170F0" w:rsidRPr="004170F0" w14:paraId="28919932" w14:textId="77777777" w:rsidTr="00214666">
        <w:tc>
          <w:tcPr>
            <w:tcW w:w="4815" w:type="dxa"/>
          </w:tcPr>
          <w:p w14:paraId="62E877CB" w14:textId="77777777" w:rsidR="004170F0" w:rsidRPr="004170F0" w:rsidRDefault="004170F0" w:rsidP="00214666">
            <w:pPr>
              <w:spacing w:line="220" w:lineRule="atLeast"/>
              <w:rPr>
                <w:rFonts w:ascii="Times New Roman" w:hAnsi="Times New Roman" w:cs="Times New Roman"/>
                <w:sz w:val="20"/>
                <w:szCs w:val="20"/>
              </w:rPr>
            </w:pPr>
            <w:r w:rsidRPr="004170F0">
              <w:rPr>
                <w:rFonts w:ascii="Times New Roman" w:hAnsi="Times New Roman" w:cs="Times New Roman"/>
                <w:sz w:val="20"/>
                <w:szCs w:val="20"/>
              </w:rPr>
              <w:t>- браузерами</w:t>
            </w:r>
          </w:p>
        </w:tc>
        <w:tc>
          <w:tcPr>
            <w:tcW w:w="1134" w:type="dxa"/>
          </w:tcPr>
          <w:p w14:paraId="0B48A3F4"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7CC68F1E"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686D7D0A" w14:textId="77777777" w:rsidR="004170F0" w:rsidRPr="004170F0" w:rsidRDefault="004170F0" w:rsidP="00214666">
            <w:pPr>
              <w:spacing w:line="220" w:lineRule="atLeast"/>
              <w:rPr>
                <w:rFonts w:ascii="Times New Roman" w:hAnsi="Times New Roman" w:cs="Times New Roman"/>
                <w:sz w:val="20"/>
                <w:szCs w:val="20"/>
              </w:rPr>
            </w:pPr>
          </w:p>
        </w:tc>
        <w:tc>
          <w:tcPr>
            <w:tcW w:w="1134" w:type="dxa"/>
          </w:tcPr>
          <w:p w14:paraId="4B62CE4F" w14:textId="77777777" w:rsidR="004170F0" w:rsidRPr="004170F0" w:rsidRDefault="004170F0" w:rsidP="00214666">
            <w:pPr>
              <w:spacing w:line="220" w:lineRule="atLeast"/>
              <w:rPr>
                <w:rFonts w:ascii="Times New Roman" w:hAnsi="Times New Roman" w:cs="Times New Roman"/>
                <w:sz w:val="20"/>
                <w:szCs w:val="20"/>
              </w:rPr>
            </w:pPr>
          </w:p>
        </w:tc>
      </w:tr>
      <w:tr w:rsidR="004170F0" w:rsidRPr="004170F0" w14:paraId="69193C7A" w14:textId="77777777" w:rsidTr="00214666">
        <w:tc>
          <w:tcPr>
            <w:tcW w:w="4815" w:type="dxa"/>
          </w:tcPr>
          <w:p w14:paraId="74AEED9A" w14:textId="77777777" w:rsidR="004170F0" w:rsidRPr="004170F0" w:rsidRDefault="004170F0" w:rsidP="00214666">
            <w:pPr>
              <w:spacing w:line="220" w:lineRule="atLeast"/>
              <w:rPr>
                <w:rFonts w:ascii="Times New Roman" w:hAnsi="Times New Roman" w:cs="Times New Roman"/>
                <w:sz w:val="20"/>
                <w:szCs w:val="20"/>
              </w:rPr>
            </w:pPr>
            <w:r w:rsidRPr="004170F0">
              <w:rPr>
                <w:rFonts w:ascii="Times New Roman" w:hAnsi="Times New Roman" w:cs="Times New Roman"/>
                <w:sz w:val="20"/>
                <w:szCs w:val="20"/>
              </w:rPr>
              <w:t>- мультимедийным оборудованием</w:t>
            </w:r>
          </w:p>
        </w:tc>
        <w:tc>
          <w:tcPr>
            <w:tcW w:w="1134" w:type="dxa"/>
          </w:tcPr>
          <w:p w14:paraId="75DE0FFF"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6318AEEF"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44FBE60F" w14:textId="77777777" w:rsidR="004170F0" w:rsidRPr="004170F0" w:rsidRDefault="004170F0" w:rsidP="00214666">
            <w:pPr>
              <w:spacing w:line="220" w:lineRule="atLeast"/>
              <w:rPr>
                <w:rFonts w:ascii="Times New Roman" w:hAnsi="Times New Roman" w:cs="Times New Roman"/>
                <w:sz w:val="20"/>
                <w:szCs w:val="20"/>
              </w:rPr>
            </w:pPr>
          </w:p>
        </w:tc>
        <w:tc>
          <w:tcPr>
            <w:tcW w:w="1134" w:type="dxa"/>
          </w:tcPr>
          <w:p w14:paraId="0EB5A21F" w14:textId="77777777" w:rsidR="004170F0" w:rsidRPr="004170F0" w:rsidRDefault="004170F0" w:rsidP="00214666">
            <w:pPr>
              <w:spacing w:line="220" w:lineRule="atLeast"/>
              <w:rPr>
                <w:rFonts w:ascii="Times New Roman" w:hAnsi="Times New Roman" w:cs="Times New Roman"/>
                <w:sz w:val="20"/>
                <w:szCs w:val="20"/>
              </w:rPr>
            </w:pPr>
          </w:p>
        </w:tc>
      </w:tr>
      <w:tr w:rsidR="004170F0" w:rsidRPr="004170F0" w14:paraId="62FAACBC" w14:textId="77777777" w:rsidTr="00214666">
        <w:tc>
          <w:tcPr>
            <w:tcW w:w="4815" w:type="dxa"/>
          </w:tcPr>
          <w:p w14:paraId="0831FD86" w14:textId="77777777" w:rsidR="004170F0" w:rsidRPr="004170F0" w:rsidRDefault="004170F0" w:rsidP="00214666">
            <w:pPr>
              <w:spacing w:line="220" w:lineRule="atLeast"/>
              <w:rPr>
                <w:rFonts w:ascii="Times New Roman" w:hAnsi="Times New Roman" w:cs="Times New Roman"/>
                <w:sz w:val="20"/>
                <w:szCs w:val="20"/>
              </w:rPr>
            </w:pPr>
            <w:r w:rsidRPr="004170F0">
              <w:rPr>
                <w:rFonts w:ascii="Times New Roman" w:hAnsi="Times New Roman" w:cs="Times New Roman"/>
                <w:sz w:val="20"/>
                <w:szCs w:val="20"/>
              </w:rPr>
              <w:t>2. Работа с электронными методическими пособиями</w:t>
            </w:r>
          </w:p>
        </w:tc>
        <w:tc>
          <w:tcPr>
            <w:tcW w:w="1134" w:type="dxa"/>
          </w:tcPr>
          <w:p w14:paraId="00D7B20F"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6DD69BA6"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5D1E23F8" w14:textId="77777777" w:rsidR="004170F0" w:rsidRPr="004170F0" w:rsidRDefault="004170F0" w:rsidP="00214666">
            <w:pPr>
              <w:spacing w:line="220" w:lineRule="atLeast"/>
              <w:rPr>
                <w:rFonts w:ascii="Times New Roman" w:hAnsi="Times New Roman" w:cs="Times New Roman"/>
                <w:sz w:val="20"/>
                <w:szCs w:val="20"/>
              </w:rPr>
            </w:pPr>
          </w:p>
        </w:tc>
        <w:tc>
          <w:tcPr>
            <w:tcW w:w="1134" w:type="dxa"/>
          </w:tcPr>
          <w:p w14:paraId="6856BF6D" w14:textId="77777777" w:rsidR="004170F0" w:rsidRPr="004170F0" w:rsidRDefault="004170F0" w:rsidP="00214666">
            <w:pPr>
              <w:spacing w:line="220" w:lineRule="atLeast"/>
              <w:rPr>
                <w:rFonts w:ascii="Times New Roman" w:hAnsi="Times New Roman" w:cs="Times New Roman"/>
                <w:sz w:val="20"/>
                <w:szCs w:val="20"/>
              </w:rPr>
            </w:pPr>
          </w:p>
        </w:tc>
      </w:tr>
      <w:tr w:rsidR="004170F0" w:rsidRPr="004170F0" w14:paraId="02EF8B25" w14:textId="77777777" w:rsidTr="00214666">
        <w:tc>
          <w:tcPr>
            <w:tcW w:w="4815" w:type="dxa"/>
          </w:tcPr>
          <w:p w14:paraId="45C196F7" w14:textId="77777777" w:rsidR="004170F0" w:rsidRPr="004170F0" w:rsidRDefault="004170F0" w:rsidP="00214666">
            <w:pPr>
              <w:spacing w:line="220" w:lineRule="atLeast"/>
              <w:rPr>
                <w:rFonts w:ascii="Times New Roman" w:hAnsi="Times New Roman" w:cs="Times New Roman"/>
                <w:sz w:val="20"/>
                <w:szCs w:val="20"/>
              </w:rPr>
            </w:pPr>
            <w:r w:rsidRPr="004170F0">
              <w:rPr>
                <w:rFonts w:ascii="Times New Roman" w:hAnsi="Times New Roman" w:cs="Times New Roman"/>
                <w:sz w:val="20"/>
                <w:szCs w:val="20"/>
              </w:rPr>
              <w:t>3. Создание презентаций</w:t>
            </w:r>
          </w:p>
        </w:tc>
        <w:tc>
          <w:tcPr>
            <w:tcW w:w="1134" w:type="dxa"/>
          </w:tcPr>
          <w:p w14:paraId="2EC9666F"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7F6B8EF5"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5C5836A7" w14:textId="77777777" w:rsidR="004170F0" w:rsidRPr="004170F0" w:rsidRDefault="004170F0" w:rsidP="00214666">
            <w:pPr>
              <w:spacing w:line="220" w:lineRule="atLeast"/>
              <w:rPr>
                <w:rFonts w:ascii="Times New Roman" w:hAnsi="Times New Roman" w:cs="Times New Roman"/>
                <w:sz w:val="20"/>
                <w:szCs w:val="20"/>
              </w:rPr>
            </w:pPr>
          </w:p>
        </w:tc>
        <w:tc>
          <w:tcPr>
            <w:tcW w:w="1134" w:type="dxa"/>
          </w:tcPr>
          <w:p w14:paraId="3F358301" w14:textId="77777777" w:rsidR="004170F0" w:rsidRPr="004170F0" w:rsidRDefault="004170F0" w:rsidP="00214666">
            <w:pPr>
              <w:spacing w:line="220" w:lineRule="atLeast"/>
              <w:rPr>
                <w:rFonts w:ascii="Times New Roman" w:hAnsi="Times New Roman" w:cs="Times New Roman"/>
                <w:sz w:val="20"/>
                <w:szCs w:val="20"/>
              </w:rPr>
            </w:pPr>
          </w:p>
        </w:tc>
      </w:tr>
      <w:tr w:rsidR="004170F0" w:rsidRPr="004170F0" w14:paraId="2C9A421E" w14:textId="77777777" w:rsidTr="00214666">
        <w:tc>
          <w:tcPr>
            <w:tcW w:w="4815" w:type="dxa"/>
          </w:tcPr>
          <w:p w14:paraId="3AB9AC62" w14:textId="77777777" w:rsidR="004170F0" w:rsidRPr="004170F0" w:rsidRDefault="004170F0" w:rsidP="00214666">
            <w:pPr>
              <w:spacing w:line="220" w:lineRule="atLeast"/>
              <w:rPr>
                <w:rFonts w:ascii="Times New Roman" w:hAnsi="Times New Roman" w:cs="Times New Roman"/>
                <w:sz w:val="20"/>
                <w:szCs w:val="20"/>
              </w:rPr>
            </w:pPr>
            <w:r w:rsidRPr="004170F0">
              <w:rPr>
                <w:rFonts w:ascii="Times New Roman" w:hAnsi="Times New Roman" w:cs="Times New Roman"/>
                <w:sz w:val="20"/>
                <w:szCs w:val="20"/>
              </w:rPr>
              <w:t>4. Применение дистанционных образовательных технологий (для проведения уроков, внеурочной деятельности, коррекционной работы, работы с одаренными детьми и др.)</w:t>
            </w:r>
          </w:p>
        </w:tc>
        <w:tc>
          <w:tcPr>
            <w:tcW w:w="1134" w:type="dxa"/>
          </w:tcPr>
          <w:p w14:paraId="00171050"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0FD975FA"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248FB20B" w14:textId="77777777" w:rsidR="004170F0" w:rsidRPr="004170F0" w:rsidRDefault="004170F0" w:rsidP="00214666">
            <w:pPr>
              <w:spacing w:line="220" w:lineRule="atLeast"/>
              <w:rPr>
                <w:rFonts w:ascii="Times New Roman" w:hAnsi="Times New Roman" w:cs="Times New Roman"/>
                <w:sz w:val="20"/>
                <w:szCs w:val="20"/>
              </w:rPr>
            </w:pPr>
          </w:p>
        </w:tc>
        <w:tc>
          <w:tcPr>
            <w:tcW w:w="1134" w:type="dxa"/>
          </w:tcPr>
          <w:p w14:paraId="37AE164C" w14:textId="77777777" w:rsidR="004170F0" w:rsidRPr="004170F0" w:rsidRDefault="004170F0" w:rsidP="00214666">
            <w:pPr>
              <w:spacing w:line="220" w:lineRule="atLeast"/>
              <w:rPr>
                <w:rFonts w:ascii="Times New Roman" w:hAnsi="Times New Roman" w:cs="Times New Roman"/>
                <w:sz w:val="20"/>
                <w:szCs w:val="20"/>
              </w:rPr>
            </w:pPr>
          </w:p>
        </w:tc>
      </w:tr>
      <w:tr w:rsidR="004170F0" w:rsidRPr="004170F0" w14:paraId="2918F170" w14:textId="77777777" w:rsidTr="00214666">
        <w:tc>
          <w:tcPr>
            <w:tcW w:w="9067" w:type="dxa"/>
            <w:gridSpan w:val="5"/>
          </w:tcPr>
          <w:p w14:paraId="34E750F1" w14:textId="77777777" w:rsidR="004170F0" w:rsidRPr="004170F0" w:rsidRDefault="004170F0" w:rsidP="00214666">
            <w:pPr>
              <w:spacing w:line="220" w:lineRule="atLeast"/>
              <w:rPr>
                <w:rFonts w:ascii="Times New Roman" w:hAnsi="Times New Roman" w:cs="Times New Roman"/>
                <w:sz w:val="20"/>
                <w:szCs w:val="20"/>
              </w:rPr>
            </w:pPr>
            <w:r w:rsidRPr="004170F0">
              <w:rPr>
                <w:rFonts w:ascii="Times New Roman" w:hAnsi="Times New Roman" w:cs="Times New Roman"/>
                <w:sz w:val="20"/>
                <w:szCs w:val="20"/>
              </w:rPr>
              <w:t>Коммуникативные затруднения</w:t>
            </w:r>
          </w:p>
        </w:tc>
      </w:tr>
      <w:tr w:rsidR="004170F0" w:rsidRPr="004170F0" w14:paraId="2D7A13C2" w14:textId="77777777" w:rsidTr="00214666">
        <w:tc>
          <w:tcPr>
            <w:tcW w:w="4815" w:type="dxa"/>
          </w:tcPr>
          <w:p w14:paraId="3CF31EE5" w14:textId="77777777" w:rsidR="004170F0" w:rsidRPr="004170F0" w:rsidRDefault="004170F0" w:rsidP="00214666">
            <w:pPr>
              <w:spacing w:line="220" w:lineRule="atLeast"/>
              <w:rPr>
                <w:rFonts w:ascii="Times New Roman" w:hAnsi="Times New Roman" w:cs="Times New Roman"/>
                <w:sz w:val="20"/>
                <w:szCs w:val="20"/>
              </w:rPr>
            </w:pPr>
            <w:r w:rsidRPr="004170F0">
              <w:rPr>
                <w:rFonts w:ascii="Times New Roman" w:hAnsi="Times New Roman" w:cs="Times New Roman"/>
                <w:sz w:val="20"/>
                <w:szCs w:val="20"/>
              </w:rPr>
              <w:t>1. Обобщение, описание и представление своего педагогического опыта</w:t>
            </w:r>
          </w:p>
        </w:tc>
        <w:tc>
          <w:tcPr>
            <w:tcW w:w="1134" w:type="dxa"/>
          </w:tcPr>
          <w:p w14:paraId="55F4FC6D"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3284B525"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28261439" w14:textId="77777777" w:rsidR="004170F0" w:rsidRPr="004170F0" w:rsidRDefault="004170F0" w:rsidP="00214666">
            <w:pPr>
              <w:spacing w:line="220" w:lineRule="atLeast"/>
              <w:rPr>
                <w:rFonts w:ascii="Times New Roman" w:hAnsi="Times New Roman" w:cs="Times New Roman"/>
                <w:sz w:val="20"/>
                <w:szCs w:val="20"/>
              </w:rPr>
            </w:pPr>
          </w:p>
        </w:tc>
        <w:tc>
          <w:tcPr>
            <w:tcW w:w="1134" w:type="dxa"/>
          </w:tcPr>
          <w:p w14:paraId="57E2A8FF" w14:textId="77777777" w:rsidR="004170F0" w:rsidRPr="004170F0" w:rsidRDefault="004170F0" w:rsidP="00214666">
            <w:pPr>
              <w:spacing w:line="220" w:lineRule="atLeast"/>
              <w:rPr>
                <w:rFonts w:ascii="Times New Roman" w:hAnsi="Times New Roman" w:cs="Times New Roman"/>
                <w:sz w:val="20"/>
                <w:szCs w:val="20"/>
              </w:rPr>
            </w:pPr>
          </w:p>
        </w:tc>
      </w:tr>
      <w:tr w:rsidR="004170F0" w:rsidRPr="004170F0" w14:paraId="75E94280" w14:textId="77777777" w:rsidTr="00214666">
        <w:tc>
          <w:tcPr>
            <w:tcW w:w="4815" w:type="dxa"/>
          </w:tcPr>
          <w:p w14:paraId="3F54BA24" w14:textId="77777777" w:rsidR="004170F0" w:rsidRPr="004170F0" w:rsidRDefault="004170F0" w:rsidP="00214666">
            <w:pPr>
              <w:spacing w:line="220" w:lineRule="atLeast"/>
              <w:rPr>
                <w:rFonts w:ascii="Times New Roman" w:hAnsi="Times New Roman" w:cs="Times New Roman"/>
                <w:sz w:val="20"/>
                <w:szCs w:val="20"/>
              </w:rPr>
            </w:pPr>
            <w:r w:rsidRPr="004170F0">
              <w:rPr>
                <w:rFonts w:ascii="Times New Roman" w:hAnsi="Times New Roman" w:cs="Times New Roman"/>
                <w:sz w:val="20"/>
                <w:szCs w:val="20"/>
              </w:rPr>
              <w:t>2. Способность разрешать конфликтные ситуации, оказывать поддержку партнерам по общению в проблемных и кризисных ситуациях</w:t>
            </w:r>
          </w:p>
        </w:tc>
        <w:tc>
          <w:tcPr>
            <w:tcW w:w="1134" w:type="dxa"/>
          </w:tcPr>
          <w:p w14:paraId="3075C78D"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31754936"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7B86600D" w14:textId="77777777" w:rsidR="004170F0" w:rsidRPr="004170F0" w:rsidRDefault="004170F0" w:rsidP="00214666">
            <w:pPr>
              <w:spacing w:line="220" w:lineRule="atLeast"/>
              <w:rPr>
                <w:rFonts w:ascii="Times New Roman" w:hAnsi="Times New Roman" w:cs="Times New Roman"/>
                <w:sz w:val="20"/>
                <w:szCs w:val="20"/>
              </w:rPr>
            </w:pPr>
          </w:p>
        </w:tc>
        <w:tc>
          <w:tcPr>
            <w:tcW w:w="1134" w:type="dxa"/>
          </w:tcPr>
          <w:p w14:paraId="6D1FBED7" w14:textId="77777777" w:rsidR="004170F0" w:rsidRPr="004170F0" w:rsidRDefault="004170F0" w:rsidP="00214666">
            <w:pPr>
              <w:spacing w:line="220" w:lineRule="atLeast"/>
              <w:rPr>
                <w:rFonts w:ascii="Times New Roman" w:hAnsi="Times New Roman" w:cs="Times New Roman"/>
                <w:sz w:val="20"/>
                <w:szCs w:val="20"/>
              </w:rPr>
            </w:pPr>
          </w:p>
        </w:tc>
      </w:tr>
      <w:tr w:rsidR="004170F0" w:rsidRPr="004170F0" w14:paraId="40D670E3" w14:textId="77777777" w:rsidTr="00214666">
        <w:tc>
          <w:tcPr>
            <w:tcW w:w="4815" w:type="dxa"/>
          </w:tcPr>
          <w:p w14:paraId="10A92735" w14:textId="77777777" w:rsidR="004170F0" w:rsidRPr="004170F0" w:rsidRDefault="004170F0" w:rsidP="00214666">
            <w:pPr>
              <w:spacing w:line="200" w:lineRule="atLeast"/>
              <w:rPr>
                <w:rFonts w:ascii="Times New Roman" w:hAnsi="Times New Roman" w:cs="Times New Roman"/>
                <w:sz w:val="20"/>
                <w:szCs w:val="20"/>
              </w:rPr>
            </w:pPr>
            <w:r w:rsidRPr="004170F0">
              <w:rPr>
                <w:rFonts w:ascii="Times New Roman" w:hAnsi="Times New Roman" w:cs="Times New Roman"/>
                <w:sz w:val="20"/>
                <w:szCs w:val="20"/>
              </w:rPr>
              <w:t>3. Участие в профессиональных дискуссиях и обсуждениях, подготовка публичного выступления</w:t>
            </w:r>
          </w:p>
        </w:tc>
        <w:tc>
          <w:tcPr>
            <w:tcW w:w="1134" w:type="dxa"/>
          </w:tcPr>
          <w:p w14:paraId="4451D5B9"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12810043"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79F3CCF3" w14:textId="77777777" w:rsidR="004170F0" w:rsidRPr="004170F0" w:rsidRDefault="004170F0" w:rsidP="00214666">
            <w:pPr>
              <w:spacing w:line="220" w:lineRule="atLeast"/>
              <w:rPr>
                <w:rFonts w:ascii="Times New Roman" w:hAnsi="Times New Roman" w:cs="Times New Roman"/>
                <w:sz w:val="20"/>
                <w:szCs w:val="20"/>
              </w:rPr>
            </w:pPr>
          </w:p>
        </w:tc>
        <w:tc>
          <w:tcPr>
            <w:tcW w:w="1134" w:type="dxa"/>
          </w:tcPr>
          <w:p w14:paraId="190A727A" w14:textId="77777777" w:rsidR="004170F0" w:rsidRPr="004170F0" w:rsidRDefault="004170F0" w:rsidP="00214666">
            <w:pPr>
              <w:spacing w:line="220" w:lineRule="atLeast"/>
              <w:rPr>
                <w:rFonts w:ascii="Times New Roman" w:hAnsi="Times New Roman" w:cs="Times New Roman"/>
                <w:sz w:val="20"/>
                <w:szCs w:val="20"/>
              </w:rPr>
            </w:pPr>
          </w:p>
        </w:tc>
      </w:tr>
      <w:tr w:rsidR="004170F0" w:rsidRPr="004170F0" w14:paraId="51C0203B" w14:textId="77777777" w:rsidTr="00214666">
        <w:tc>
          <w:tcPr>
            <w:tcW w:w="4815" w:type="dxa"/>
          </w:tcPr>
          <w:p w14:paraId="7DB581A3" w14:textId="77777777" w:rsidR="004170F0" w:rsidRPr="004170F0" w:rsidRDefault="004170F0" w:rsidP="00214666">
            <w:pPr>
              <w:spacing w:line="220" w:lineRule="atLeast"/>
              <w:rPr>
                <w:rFonts w:ascii="Times New Roman" w:hAnsi="Times New Roman" w:cs="Times New Roman"/>
                <w:sz w:val="20"/>
                <w:szCs w:val="20"/>
              </w:rPr>
            </w:pPr>
            <w:r w:rsidRPr="004170F0">
              <w:rPr>
                <w:rFonts w:ascii="Times New Roman" w:hAnsi="Times New Roman" w:cs="Times New Roman"/>
                <w:sz w:val="20"/>
                <w:szCs w:val="20"/>
              </w:rPr>
              <w:t>4. Представление опыта работы через участие в конкурсах профессионального мастерства</w:t>
            </w:r>
          </w:p>
        </w:tc>
        <w:tc>
          <w:tcPr>
            <w:tcW w:w="1134" w:type="dxa"/>
          </w:tcPr>
          <w:p w14:paraId="373B4DDD"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7926F6AA"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66D1E0BA" w14:textId="77777777" w:rsidR="004170F0" w:rsidRPr="004170F0" w:rsidRDefault="004170F0" w:rsidP="00214666">
            <w:pPr>
              <w:spacing w:line="220" w:lineRule="atLeast"/>
              <w:rPr>
                <w:rFonts w:ascii="Times New Roman" w:hAnsi="Times New Roman" w:cs="Times New Roman"/>
                <w:sz w:val="20"/>
                <w:szCs w:val="20"/>
              </w:rPr>
            </w:pPr>
          </w:p>
        </w:tc>
        <w:tc>
          <w:tcPr>
            <w:tcW w:w="1134" w:type="dxa"/>
          </w:tcPr>
          <w:p w14:paraId="1CA71AE9" w14:textId="77777777" w:rsidR="004170F0" w:rsidRPr="004170F0" w:rsidRDefault="004170F0" w:rsidP="00214666">
            <w:pPr>
              <w:spacing w:line="220" w:lineRule="atLeast"/>
              <w:rPr>
                <w:rFonts w:ascii="Times New Roman" w:hAnsi="Times New Roman" w:cs="Times New Roman"/>
                <w:sz w:val="20"/>
                <w:szCs w:val="20"/>
              </w:rPr>
            </w:pPr>
          </w:p>
        </w:tc>
      </w:tr>
      <w:tr w:rsidR="004170F0" w:rsidRPr="004170F0" w14:paraId="273BEC39" w14:textId="77777777" w:rsidTr="00214666">
        <w:tc>
          <w:tcPr>
            <w:tcW w:w="4815" w:type="dxa"/>
          </w:tcPr>
          <w:p w14:paraId="52A14B21" w14:textId="77777777" w:rsidR="004170F0" w:rsidRPr="004170F0" w:rsidRDefault="004170F0" w:rsidP="00214666">
            <w:pPr>
              <w:spacing w:line="220" w:lineRule="atLeast"/>
              <w:rPr>
                <w:rFonts w:ascii="Times New Roman" w:hAnsi="Times New Roman" w:cs="Times New Roman"/>
                <w:sz w:val="20"/>
                <w:szCs w:val="20"/>
              </w:rPr>
            </w:pPr>
            <w:r w:rsidRPr="004170F0">
              <w:rPr>
                <w:rFonts w:ascii="Times New Roman" w:hAnsi="Times New Roman" w:cs="Times New Roman"/>
                <w:sz w:val="20"/>
                <w:szCs w:val="20"/>
              </w:rPr>
              <w:t>5. Взаимодействие с коллегами с целью:</w:t>
            </w:r>
          </w:p>
        </w:tc>
        <w:tc>
          <w:tcPr>
            <w:tcW w:w="1134" w:type="dxa"/>
          </w:tcPr>
          <w:p w14:paraId="10CC06B6"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7E2A1FCC"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3112D157" w14:textId="77777777" w:rsidR="004170F0" w:rsidRPr="004170F0" w:rsidRDefault="004170F0" w:rsidP="00214666">
            <w:pPr>
              <w:spacing w:line="220" w:lineRule="atLeast"/>
              <w:rPr>
                <w:rFonts w:ascii="Times New Roman" w:hAnsi="Times New Roman" w:cs="Times New Roman"/>
                <w:sz w:val="20"/>
                <w:szCs w:val="20"/>
              </w:rPr>
            </w:pPr>
          </w:p>
        </w:tc>
        <w:tc>
          <w:tcPr>
            <w:tcW w:w="1134" w:type="dxa"/>
          </w:tcPr>
          <w:p w14:paraId="39F5D6BD" w14:textId="77777777" w:rsidR="004170F0" w:rsidRPr="004170F0" w:rsidRDefault="004170F0" w:rsidP="00214666">
            <w:pPr>
              <w:spacing w:line="220" w:lineRule="atLeast"/>
              <w:rPr>
                <w:rFonts w:ascii="Times New Roman" w:hAnsi="Times New Roman" w:cs="Times New Roman"/>
                <w:sz w:val="20"/>
                <w:szCs w:val="20"/>
              </w:rPr>
            </w:pPr>
          </w:p>
        </w:tc>
      </w:tr>
      <w:tr w:rsidR="004170F0" w:rsidRPr="004170F0" w14:paraId="1297F21E" w14:textId="77777777" w:rsidTr="00214666">
        <w:tc>
          <w:tcPr>
            <w:tcW w:w="4815" w:type="dxa"/>
          </w:tcPr>
          <w:p w14:paraId="40E21F33" w14:textId="77777777" w:rsidR="004170F0" w:rsidRPr="004170F0" w:rsidRDefault="004170F0" w:rsidP="00214666">
            <w:pPr>
              <w:spacing w:line="220" w:lineRule="atLeast"/>
              <w:rPr>
                <w:rFonts w:ascii="Times New Roman" w:hAnsi="Times New Roman" w:cs="Times New Roman"/>
                <w:sz w:val="20"/>
                <w:szCs w:val="20"/>
              </w:rPr>
            </w:pPr>
            <w:r w:rsidRPr="004170F0">
              <w:rPr>
                <w:rFonts w:ascii="Times New Roman" w:hAnsi="Times New Roman" w:cs="Times New Roman"/>
                <w:sz w:val="20"/>
                <w:szCs w:val="20"/>
              </w:rPr>
              <w:t>- обмена опытом</w:t>
            </w:r>
          </w:p>
        </w:tc>
        <w:tc>
          <w:tcPr>
            <w:tcW w:w="1134" w:type="dxa"/>
          </w:tcPr>
          <w:p w14:paraId="3DD3AEDC"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7CE804C3"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6C0B9AAF" w14:textId="77777777" w:rsidR="004170F0" w:rsidRPr="004170F0" w:rsidRDefault="004170F0" w:rsidP="00214666">
            <w:pPr>
              <w:spacing w:line="220" w:lineRule="atLeast"/>
              <w:rPr>
                <w:rFonts w:ascii="Times New Roman" w:hAnsi="Times New Roman" w:cs="Times New Roman"/>
                <w:sz w:val="20"/>
                <w:szCs w:val="20"/>
              </w:rPr>
            </w:pPr>
          </w:p>
        </w:tc>
        <w:tc>
          <w:tcPr>
            <w:tcW w:w="1134" w:type="dxa"/>
          </w:tcPr>
          <w:p w14:paraId="143A1081" w14:textId="77777777" w:rsidR="004170F0" w:rsidRPr="004170F0" w:rsidRDefault="004170F0" w:rsidP="00214666">
            <w:pPr>
              <w:spacing w:line="220" w:lineRule="atLeast"/>
              <w:rPr>
                <w:rFonts w:ascii="Times New Roman" w:hAnsi="Times New Roman" w:cs="Times New Roman"/>
                <w:sz w:val="20"/>
                <w:szCs w:val="20"/>
              </w:rPr>
            </w:pPr>
          </w:p>
        </w:tc>
      </w:tr>
      <w:tr w:rsidR="004170F0" w:rsidRPr="004170F0" w14:paraId="79830DDF" w14:textId="77777777" w:rsidTr="00214666">
        <w:tc>
          <w:tcPr>
            <w:tcW w:w="4815" w:type="dxa"/>
          </w:tcPr>
          <w:p w14:paraId="6A3026C9" w14:textId="77777777" w:rsidR="004170F0" w:rsidRPr="004170F0" w:rsidRDefault="004170F0" w:rsidP="00214666">
            <w:pPr>
              <w:spacing w:line="220" w:lineRule="atLeast"/>
              <w:rPr>
                <w:rFonts w:ascii="Times New Roman" w:hAnsi="Times New Roman" w:cs="Times New Roman"/>
                <w:sz w:val="20"/>
                <w:szCs w:val="20"/>
              </w:rPr>
            </w:pPr>
            <w:r w:rsidRPr="004170F0">
              <w:rPr>
                <w:rFonts w:ascii="Times New Roman" w:hAnsi="Times New Roman" w:cs="Times New Roman"/>
                <w:sz w:val="20"/>
                <w:szCs w:val="20"/>
              </w:rPr>
              <w:lastRenderedPageBreak/>
              <w:t>- организации совместной деятельности</w:t>
            </w:r>
          </w:p>
        </w:tc>
        <w:tc>
          <w:tcPr>
            <w:tcW w:w="1134" w:type="dxa"/>
          </w:tcPr>
          <w:p w14:paraId="544CEE92"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2669330E"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2CD855A9" w14:textId="77777777" w:rsidR="004170F0" w:rsidRPr="004170F0" w:rsidRDefault="004170F0" w:rsidP="00214666">
            <w:pPr>
              <w:spacing w:line="220" w:lineRule="atLeast"/>
              <w:rPr>
                <w:rFonts w:ascii="Times New Roman" w:hAnsi="Times New Roman" w:cs="Times New Roman"/>
                <w:sz w:val="20"/>
                <w:szCs w:val="20"/>
              </w:rPr>
            </w:pPr>
          </w:p>
        </w:tc>
        <w:tc>
          <w:tcPr>
            <w:tcW w:w="1134" w:type="dxa"/>
          </w:tcPr>
          <w:p w14:paraId="025B095E" w14:textId="77777777" w:rsidR="004170F0" w:rsidRPr="004170F0" w:rsidRDefault="004170F0" w:rsidP="00214666">
            <w:pPr>
              <w:spacing w:line="220" w:lineRule="atLeast"/>
              <w:rPr>
                <w:rFonts w:ascii="Times New Roman" w:hAnsi="Times New Roman" w:cs="Times New Roman"/>
                <w:sz w:val="20"/>
                <w:szCs w:val="20"/>
              </w:rPr>
            </w:pPr>
          </w:p>
        </w:tc>
      </w:tr>
      <w:tr w:rsidR="004170F0" w:rsidRPr="004170F0" w14:paraId="495511FA" w14:textId="77777777" w:rsidTr="00214666">
        <w:tc>
          <w:tcPr>
            <w:tcW w:w="4815" w:type="dxa"/>
          </w:tcPr>
          <w:p w14:paraId="33B82318" w14:textId="77777777" w:rsidR="004170F0" w:rsidRPr="004170F0" w:rsidRDefault="004170F0" w:rsidP="00214666">
            <w:pPr>
              <w:spacing w:line="220" w:lineRule="atLeast"/>
              <w:rPr>
                <w:rFonts w:ascii="Times New Roman" w:hAnsi="Times New Roman" w:cs="Times New Roman"/>
                <w:sz w:val="20"/>
                <w:szCs w:val="20"/>
              </w:rPr>
            </w:pPr>
            <w:r w:rsidRPr="004170F0">
              <w:rPr>
                <w:rFonts w:ascii="Times New Roman" w:hAnsi="Times New Roman" w:cs="Times New Roman"/>
                <w:sz w:val="20"/>
                <w:szCs w:val="20"/>
              </w:rPr>
              <w:t>- наставничества</w:t>
            </w:r>
          </w:p>
        </w:tc>
        <w:tc>
          <w:tcPr>
            <w:tcW w:w="1134" w:type="dxa"/>
          </w:tcPr>
          <w:p w14:paraId="3A271CAC"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0983BADE"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1DA49BF6" w14:textId="77777777" w:rsidR="004170F0" w:rsidRPr="004170F0" w:rsidRDefault="004170F0" w:rsidP="00214666">
            <w:pPr>
              <w:spacing w:line="220" w:lineRule="atLeast"/>
              <w:rPr>
                <w:rFonts w:ascii="Times New Roman" w:hAnsi="Times New Roman" w:cs="Times New Roman"/>
                <w:sz w:val="20"/>
                <w:szCs w:val="20"/>
              </w:rPr>
            </w:pPr>
          </w:p>
        </w:tc>
        <w:tc>
          <w:tcPr>
            <w:tcW w:w="1134" w:type="dxa"/>
          </w:tcPr>
          <w:p w14:paraId="4EFFE084" w14:textId="77777777" w:rsidR="004170F0" w:rsidRPr="004170F0" w:rsidRDefault="004170F0" w:rsidP="00214666">
            <w:pPr>
              <w:spacing w:line="220" w:lineRule="atLeast"/>
              <w:rPr>
                <w:rFonts w:ascii="Times New Roman" w:hAnsi="Times New Roman" w:cs="Times New Roman"/>
                <w:sz w:val="20"/>
                <w:szCs w:val="20"/>
              </w:rPr>
            </w:pPr>
          </w:p>
        </w:tc>
      </w:tr>
      <w:tr w:rsidR="004170F0" w:rsidRPr="004170F0" w14:paraId="72912660" w14:textId="77777777" w:rsidTr="00214666">
        <w:tc>
          <w:tcPr>
            <w:tcW w:w="4815" w:type="dxa"/>
          </w:tcPr>
          <w:p w14:paraId="5F9F7E7B" w14:textId="77777777" w:rsidR="004170F0" w:rsidRPr="004170F0" w:rsidRDefault="004170F0" w:rsidP="00214666">
            <w:pPr>
              <w:spacing w:line="220" w:lineRule="atLeast"/>
              <w:rPr>
                <w:rFonts w:ascii="Times New Roman" w:hAnsi="Times New Roman" w:cs="Times New Roman"/>
                <w:sz w:val="20"/>
                <w:szCs w:val="20"/>
              </w:rPr>
            </w:pPr>
            <w:r w:rsidRPr="004170F0">
              <w:rPr>
                <w:rFonts w:ascii="Times New Roman" w:hAnsi="Times New Roman" w:cs="Times New Roman"/>
                <w:sz w:val="20"/>
                <w:szCs w:val="20"/>
              </w:rPr>
              <w:t>6. Взаимодействие с родителями обучающихся (в том числе индивидуальное консультирование родителей)</w:t>
            </w:r>
          </w:p>
        </w:tc>
        <w:tc>
          <w:tcPr>
            <w:tcW w:w="1134" w:type="dxa"/>
          </w:tcPr>
          <w:p w14:paraId="04C42CA6"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74F1885C"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71092A21" w14:textId="77777777" w:rsidR="004170F0" w:rsidRPr="004170F0" w:rsidRDefault="004170F0" w:rsidP="00214666">
            <w:pPr>
              <w:spacing w:line="220" w:lineRule="atLeast"/>
              <w:rPr>
                <w:rFonts w:ascii="Times New Roman" w:hAnsi="Times New Roman" w:cs="Times New Roman"/>
                <w:sz w:val="20"/>
                <w:szCs w:val="20"/>
              </w:rPr>
            </w:pPr>
          </w:p>
        </w:tc>
        <w:tc>
          <w:tcPr>
            <w:tcW w:w="1134" w:type="dxa"/>
          </w:tcPr>
          <w:p w14:paraId="07A225CF" w14:textId="77777777" w:rsidR="004170F0" w:rsidRPr="004170F0" w:rsidRDefault="004170F0" w:rsidP="00214666">
            <w:pPr>
              <w:spacing w:line="220" w:lineRule="atLeast"/>
              <w:rPr>
                <w:rFonts w:ascii="Times New Roman" w:hAnsi="Times New Roman" w:cs="Times New Roman"/>
                <w:sz w:val="20"/>
                <w:szCs w:val="20"/>
              </w:rPr>
            </w:pPr>
          </w:p>
        </w:tc>
      </w:tr>
      <w:tr w:rsidR="004170F0" w:rsidRPr="004170F0" w14:paraId="12FB25DE" w14:textId="77777777" w:rsidTr="00214666">
        <w:tc>
          <w:tcPr>
            <w:tcW w:w="4815" w:type="dxa"/>
          </w:tcPr>
          <w:p w14:paraId="457A2936" w14:textId="77777777" w:rsidR="004170F0" w:rsidRPr="004170F0" w:rsidRDefault="004170F0" w:rsidP="00214666">
            <w:pPr>
              <w:spacing w:line="220" w:lineRule="atLeast"/>
              <w:rPr>
                <w:rFonts w:ascii="Times New Roman" w:hAnsi="Times New Roman" w:cs="Times New Roman"/>
                <w:sz w:val="20"/>
                <w:szCs w:val="20"/>
              </w:rPr>
            </w:pPr>
            <w:r w:rsidRPr="004170F0">
              <w:rPr>
                <w:rFonts w:ascii="Times New Roman" w:hAnsi="Times New Roman" w:cs="Times New Roman"/>
                <w:sz w:val="20"/>
                <w:szCs w:val="20"/>
              </w:rPr>
              <w:t>7. Владение основами профессиональной речевой культуры</w:t>
            </w:r>
          </w:p>
        </w:tc>
        <w:tc>
          <w:tcPr>
            <w:tcW w:w="1134" w:type="dxa"/>
          </w:tcPr>
          <w:p w14:paraId="7A8BCBAA"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60112ACC" w14:textId="77777777" w:rsidR="004170F0" w:rsidRPr="004170F0" w:rsidRDefault="004170F0" w:rsidP="00214666">
            <w:pPr>
              <w:spacing w:line="220" w:lineRule="atLeast"/>
              <w:rPr>
                <w:rFonts w:ascii="Times New Roman" w:hAnsi="Times New Roman" w:cs="Times New Roman"/>
                <w:sz w:val="20"/>
                <w:szCs w:val="20"/>
              </w:rPr>
            </w:pPr>
          </w:p>
        </w:tc>
        <w:tc>
          <w:tcPr>
            <w:tcW w:w="992" w:type="dxa"/>
          </w:tcPr>
          <w:p w14:paraId="0DA3BFA3" w14:textId="77777777" w:rsidR="004170F0" w:rsidRPr="004170F0" w:rsidRDefault="004170F0" w:rsidP="00214666">
            <w:pPr>
              <w:spacing w:line="220" w:lineRule="atLeast"/>
              <w:rPr>
                <w:rFonts w:ascii="Times New Roman" w:hAnsi="Times New Roman" w:cs="Times New Roman"/>
                <w:sz w:val="20"/>
                <w:szCs w:val="20"/>
              </w:rPr>
            </w:pPr>
          </w:p>
        </w:tc>
        <w:tc>
          <w:tcPr>
            <w:tcW w:w="1134" w:type="dxa"/>
          </w:tcPr>
          <w:p w14:paraId="5DFB766D" w14:textId="77777777" w:rsidR="004170F0" w:rsidRPr="004170F0" w:rsidRDefault="004170F0" w:rsidP="00214666">
            <w:pPr>
              <w:spacing w:line="220" w:lineRule="atLeast"/>
              <w:rPr>
                <w:rFonts w:ascii="Times New Roman" w:hAnsi="Times New Roman" w:cs="Times New Roman"/>
                <w:sz w:val="20"/>
                <w:szCs w:val="20"/>
              </w:rPr>
            </w:pPr>
          </w:p>
        </w:tc>
      </w:tr>
    </w:tbl>
    <w:p w14:paraId="47E86933" w14:textId="77777777" w:rsidR="004170F0" w:rsidRPr="004170F0" w:rsidRDefault="004170F0" w:rsidP="004170F0">
      <w:pPr>
        <w:spacing w:after="0" w:line="240" w:lineRule="auto"/>
        <w:rPr>
          <w:rFonts w:ascii="Times New Roman" w:hAnsi="Times New Roman" w:cs="Times New Roman"/>
          <w:sz w:val="20"/>
          <w:szCs w:val="20"/>
        </w:rPr>
      </w:pPr>
    </w:p>
    <w:p w14:paraId="3A18A22B" w14:textId="77777777" w:rsidR="004170F0" w:rsidRPr="004170F0" w:rsidRDefault="004170F0" w:rsidP="004170F0">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Выводы:</w:t>
      </w:r>
    </w:p>
    <w:p w14:paraId="5E1220E3" w14:textId="77777777" w:rsidR="004170F0" w:rsidRPr="004170F0" w:rsidRDefault="004170F0" w:rsidP="004170F0">
      <w:pPr>
        <w:spacing w:after="0" w:line="240" w:lineRule="auto"/>
        <w:rPr>
          <w:rFonts w:ascii="Times New Roman" w:hAnsi="Times New Roman" w:cs="Times New Roman"/>
          <w:sz w:val="20"/>
          <w:szCs w:val="20"/>
        </w:rPr>
      </w:pPr>
    </w:p>
    <w:p w14:paraId="7884996D" w14:textId="77777777" w:rsidR="004170F0" w:rsidRPr="004170F0" w:rsidRDefault="004170F0" w:rsidP="004170F0">
      <w:pPr>
        <w:spacing w:after="0" w:line="240" w:lineRule="auto"/>
        <w:rPr>
          <w:rFonts w:ascii="Times New Roman" w:hAnsi="Times New Roman" w:cs="Times New Roman"/>
          <w:sz w:val="20"/>
          <w:szCs w:val="20"/>
        </w:rPr>
      </w:pPr>
    </w:p>
    <w:p w14:paraId="11FED932" w14:textId="77777777" w:rsidR="004170F0" w:rsidRPr="004170F0" w:rsidRDefault="004170F0" w:rsidP="004170F0">
      <w:pPr>
        <w:spacing w:after="0" w:line="276" w:lineRule="auto"/>
        <w:ind w:right="-1"/>
        <w:jc w:val="center"/>
        <w:rPr>
          <w:rFonts w:ascii="Times New Roman" w:eastAsia="Times New Roman" w:hAnsi="Times New Roman" w:cs="Times New Roman"/>
          <w:lang w:eastAsia="ru-RU"/>
        </w:rPr>
      </w:pPr>
      <w:r w:rsidRPr="004170F0">
        <w:rPr>
          <w:rFonts w:ascii="Times New Roman" w:hAnsi="Times New Roman" w:cs="Times New Roman"/>
          <w:noProof/>
          <w:lang w:eastAsia="ru-RU"/>
        </w:rPr>
        <w:drawing>
          <wp:inline distT="0" distB="0" distL="0" distR="0" wp14:anchorId="1B71FE05" wp14:editId="7F2ACD98">
            <wp:extent cx="425450" cy="222696"/>
            <wp:effectExtent l="0" t="0" r="0" b="6350"/>
            <wp:docPr id="621" name="Рисунок 621"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281E40DF" wp14:editId="2BAB8035">
            <wp:extent cx="425450" cy="222696"/>
            <wp:effectExtent l="0" t="0" r="0" b="6350"/>
            <wp:docPr id="622" name="Рисунок 622"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6D6238E2" wp14:editId="6C2D28D0">
            <wp:extent cx="425450" cy="222696"/>
            <wp:effectExtent l="0" t="0" r="0" b="6350"/>
            <wp:docPr id="623" name="Рисунок 623"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78DF0A88" w14:textId="77777777" w:rsidR="004170F0" w:rsidRPr="004170F0" w:rsidRDefault="004170F0" w:rsidP="004170F0">
      <w:pPr>
        <w:spacing w:after="0" w:line="276" w:lineRule="auto"/>
        <w:ind w:right="-1"/>
        <w:jc w:val="center"/>
        <w:rPr>
          <w:rFonts w:ascii="Times New Roman" w:eastAsia="Times New Roman" w:hAnsi="Times New Roman" w:cs="Times New Roman"/>
          <w:lang w:eastAsia="ru-RU"/>
        </w:rPr>
      </w:pPr>
    </w:p>
    <w:p w14:paraId="1FA40C87" w14:textId="77777777" w:rsidR="004170F0" w:rsidRPr="004170F0" w:rsidRDefault="004170F0" w:rsidP="004170F0">
      <w:pPr>
        <w:spacing w:after="0" w:line="276" w:lineRule="auto"/>
        <w:ind w:right="-1"/>
        <w:jc w:val="center"/>
        <w:rPr>
          <w:rFonts w:ascii="Times New Roman" w:eastAsia="Times New Roman" w:hAnsi="Times New Roman" w:cs="Times New Roman"/>
          <w:lang w:eastAsia="ru-RU"/>
        </w:rPr>
      </w:pPr>
    </w:p>
    <w:p w14:paraId="73815A1A" w14:textId="77777777" w:rsidR="004170F0" w:rsidRPr="004170F0" w:rsidRDefault="004170F0" w:rsidP="004170F0">
      <w:pPr>
        <w:spacing w:after="0" w:line="276" w:lineRule="auto"/>
        <w:ind w:right="-1"/>
        <w:jc w:val="center"/>
        <w:rPr>
          <w:rFonts w:ascii="Times New Roman" w:eastAsia="Times New Roman" w:hAnsi="Times New Roman" w:cs="Times New Roman"/>
          <w:lang w:eastAsia="ru-RU"/>
        </w:rPr>
      </w:pPr>
    </w:p>
    <w:p w14:paraId="446A8717" w14:textId="77777777" w:rsidR="004170F0" w:rsidRPr="004170F0" w:rsidRDefault="004170F0" w:rsidP="004170F0">
      <w:pPr>
        <w:spacing w:after="0" w:line="240" w:lineRule="auto"/>
        <w:rPr>
          <w:rFonts w:ascii="Times New Roman" w:hAnsi="Times New Roman" w:cs="Times New Roman"/>
          <w:sz w:val="20"/>
          <w:szCs w:val="20"/>
        </w:rPr>
      </w:pPr>
    </w:p>
    <w:p w14:paraId="45CD49B5" w14:textId="77777777" w:rsidR="004170F0" w:rsidRPr="004170F0" w:rsidRDefault="004170F0" w:rsidP="004170F0">
      <w:pPr>
        <w:rPr>
          <w:rFonts w:ascii="Times New Roman" w:hAnsi="Times New Roman" w:cs="Times New Roman"/>
          <w:sz w:val="28"/>
          <w:szCs w:val="28"/>
          <w:u w:val="single"/>
        </w:rPr>
      </w:pPr>
      <w:r w:rsidRPr="004170F0">
        <w:rPr>
          <w:rFonts w:ascii="Times New Roman" w:hAnsi="Times New Roman" w:cs="Times New Roman"/>
          <w:noProof/>
          <w:lang w:eastAsia="ru-RU"/>
        </w:rPr>
        <w:drawing>
          <wp:inline distT="0" distB="0" distL="0" distR="0" wp14:anchorId="1B83B75D" wp14:editId="271E31BE">
            <wp:extent cx="273269" cy="172445"/>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C672063" wp14:editId="2B52520E">
            <wp:extent cx="273269" cy="172445"/>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0229FA2" wp14:editId="1B52B457">
            <wp:extent cx="273269" cy="172445"/>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EDD20B5" wp14:editId="143C94F3">
            <wp:extent cx="273269" cy="172445"/>
            <wp:effectExtent l="0" t="0" r="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32AF5E8" wp14:editId="5228B7FF">
            <wp:extent cx="273269" cy="172445"/>
            <wp:effectExtent l="0" t="0" r="0"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F278F12" wp14:editId="2BA892C9">
            <wp:extent cx="273269" cy="172445"/>
            <wp:effectExtent l="0" t="0" r="0"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D13FC90" wp14:editId="02CD0E76">
            <wp:extent cx="273269" cy="172445"/>
            <wp:effectExtent l="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FB078F2" wp14:editId="001C989D">
            <wp:extent cx="273269" cy="172445"/>
            <wp:effectExtent l="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4176818" wp14:editId="71014F3D">
            <wp:extent cx="273269" cy="172445"/>
            <wp:effectExtent l="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A49BC50" wp14:editId="59CA2B4B">
            <wp:extent cx="273269" cy="172445"/>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BEBBB1B" wp14:editId="5D75D2FF">
            <wp:extent cx="273269" cy="172445"/>
            <wp:effectExtent l="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C2C78D3" wp14:editId="2123F79E">
            <wp:extent cx="273269" cy="172445"/>
            <wp:effectExtent l="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BDF2E61" wp14:editId="3C03321B">
            <wp:extent cx="273269" cy="172445"/>
            <wp:effectExtent l="0" t="0" r="0"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1A5FAD1" wp14:editId="379408EE">
            <wp:extent cx="273269" cy="172445"/>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527669B" wp14:editId="1398217A">
            <wp:extent cx="273269" cy="172445"/>
            <wp:effectExtent l="0" t="0" r="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E48FEA4" wp14:editId="615DB1B1">
            <wp:extent cx="273269" cy="172445"/>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276C484" wp14:editId="015DE768">
            <wp:extent cx="273269" cy="172445"/>
            <wp:effectExtent l="0" t="0" r="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A832008" wp14:editId="63707C91">
            <wp:extent cx="273269" cy="172445"/>
            <wp:effectExtent l="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D67ABB7" wp14:editId="3D337654">
            <wp:extent cx="273269" cy="172445"/>
            <wp:effectExtent l="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A4F4F40" wp14:editId="4FA0492E">
            <wp:extent cx="273269" cy="172445"/>
            <wp:effectExtent l="0" t="0" r="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3243829" wp14:editId="2F8B5D8E">
            <wp:extent cx="273269" cy="172445"/>
            <wp:effectExtent l="0" t="0" r="0"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6F91821D" w14:textId="77777777" w:rsidR="004170F0" w:rsidRPr="004170F0" w:rsidRDefault="004170F0" w:rsidP="004170F0">
      <w:pPr>
        <w:spacing w:after="0" w:line="240" w:lineRule="auto"/>
        <w:jc w:val="center"/>
        <w:rPr>
          <w:rFonts w:ascii="Times New Roman" w:hAnsi="Times New Roman" w:cs="Times New Roman"/>
          <w:color w:val="663300"/>
          <w:sz w:val="26"/>
          <w:szCs w:val="26"/>
        </w:rPr>
      </w:pPr>
    </w:p>
    <w:p w14:paraId="3C3978D0" w14:textId="77777777" w:rsidR="004170F0" w:rsidRPr="004170F0" w:rsidRDefault="004170F0" w:rsidP="004170F0">
      <w:pPr>
        <w:spacing w:after="0" w:line="240" w:lineRule="auto"/>
        <w:jc w:val="center"/>
        <w:rPr>
          <w:rFonts w:ascii="Times New Roman" w:hAnsi="Times New Roman" w:cs="Times New Roman"/>
          <w:sz w:val="26"/>
          <w:szCs w:val="26"/>
        </w:rPr>
      </w:pPr>
      <w:r w:rsidRPr="004170F0">
        <w:rPr>
          <w:rFonts w:ascii="Times New Roman" w:hAnsi="Times New Roman" w:cs="Times New Roman"/>
          <w:sz w:val="26"/>
          <w:szCs w:val="26"/>
        </w:rPr>
        <w:t xml:space="preserve">Опросный лист </w:t>
      </w:r>
    </w:p>
    <w:p w14:paraId="03DC9B28" w14:textId="77777777" w:rsidR="004170F0" w:rsidRPr="004170F0" w:rsidRDefault="004170F0" w:rsidP="004170F0">
      <w:pPr>
        <w:spacing w:after="0" w:line="240" w:lineRule="auto"/>
        <w:jc w:val="center"/>
        <w:rPr>
          <w:rFonts w:ascii="Times New Roman" w:hAnsi="Times New Roman" w:cs="Times New Roman"/>
        </w:rPr>
      </w:pPr>
      <w:r w:rsidRPr="004170F0">
        <w:rPr>
          <w:rFonts w:ascii="Times New Roman" w:hAnsi="Times New Roman" w:cs="Times New Roman"/>
          <w:sz w:val="26"/>
          <w:szCs w:val="26"/>
        </w:rPr>
        <w:t xml:space="preserve">по выявлению профессиональных затруднений педагогического работника     </w:t>
      </w:r>
      <w:r w:rsidRPr="004170F0">
        <w:rPr>
          <w:rFonts w:ascii="Times New Roman" w:hAnsi="Times New Roman" w:cs="Times New Roman"/>
          <w:sz w:val="26"/>
          <w:szCs w:val="26"/>
          <w:u w:val="single"/>
        </w:rPr>
        <w:t>общеобразовательной организации</w:t>
      </w:r>
      <w:r w:rsidRPr="004170F0">
        <w:rPr>
          <w:rFonts w:ascii="Times New Roman" w:hAnsi="Times New Roman" w:cs="Times New Roman"/>
        </w:rPr>
        <w:t xml:space="preserve"> </w:t>
      </w:r>
    </w:p>
    <w:p w14:paraId="41390DF8" w14:textId="77777777" w:rsidR="004170F0" w:rsidRPr="004170F0" w:rsidRDefault="004170F0" w:rsidP="004170F0">
      <w:pPr>
        <w:spacing w:after="0" w:line="240" w:lineRule="auto"/>
        <w:jc w:val="center"/>
        <w:rPr>
          <w:rFonts w:ascii="Times New Roman" w:hAnsi="Times New Roman" w:cs="Times New Roman"/>
          <w:sz w:val="16"/>
          <w:szCs w:val="16"/>
        </w:rPr>
      </w:pPr>
    </w:p>
    <w:tbl>
      <w:tblPr>
        <w:tblStyle w:val="ab"/>
        <w:tblW w:w="9067" w:type="dxa"/>
        <w:tblLook w:val="04A0" w:firstRow="1" w:lastRow="0" w:firstColumn="1" w:lastColumn="0" w:noHBand="0" w:noVBand="1"/>
      </w:tblPr>
      <w:tblGrid>
        <w:gridCol w:w="4774"/>
        <w:gridCol w:w="1180"/>
        <w:gridCol w:w="990"/>
        <w:gridCol w:w="990"/>
        <w:gridCol w:w="1133"/>
      </w:tblGrid>
      <w:tr w:rsidR="004170F0" w:rsidRPr="004170F0" w14:paraId="4C4C03B8" w14:textId="77777777" w:rsidTr="00214666">
        <w:tc>
          <w:tcPr>
            <w:tcW w:w="4802" w:type="dxa"/>
            <w:vMerge w:val="restart"/>
          </w:tcPr>
          <w:p w14:paraId="44D9C506" w14:textId="77777777" w:rsidR="004170F0" w:rsidRPr="004170F0" w:rsidRDefault="004170F0" w:rsidP="00214666">
            <w:pPr>
              <w:jc w:val="center"/>
              <w:rPr>
                <w:rFonts w:ascii="Times New Roman" w:hAnsi="Times New Roman" w:cs="Times New Roman"/>
                <w:sz w:val="20"/>
                <w:szCs w:val="20"/>
              </w:rPr>
            </w:pPr>
            <w:r w:rsidRPr="004170F0">
              <w:rPr>
                <w:rFonts w:ascii="Times New Roman" w:hAnsi="Times New Roman" w:cs="Times New Roman"/>
                <w:sz w:val="20"/>
                <w:szCs w:val="20"/>
              </w:rPr>
              <w:t xml:space="preserve">Показатели </w:t>
            </w:r>
          </w:p>
        </w:tc>
        <w:tc>
          <w:tcPr>
            <w:tcW w:w="4265" w:type="dxa"/>
            <w:gridSpan w:val="4"/>
          </w:tcPr>
          <w:p w14:paraId="71686087" w14:textId="77777777" w:rsidR="004170F0" w:rsidRPr="004170F0" w:rsidRDefault="004170F0" w:rsidP="00214666">
            <w:pPr>
              <w:jc w:val="center"/>
              <w:rPr>
                <w:rFonts w:ascii="Times New Roman" w:hAnsi="Times New Roman" w:cs="Times New Roman"/>
                <w:sz w:val="20"/>
                <w:szCs w:val="20"/>
              </w:rPr>
            </w:pPr>
            <w:r w:rsidRPr="004170F0">
              <w:rPr>
                <w:rFonts w:ascii="Times New Roman" w:hAnsi="Times New Roman" w:cs="Times New Roman"/>
                <w:sz w:val="20"/>
                <w:szCs w:val="20"/>
              </w:rPr>
              <w:t xml:space="preserve">Затруднения </w:t>
            </w:r>
          </w:p>
        </w:tc>
      </w:tr>
      <w:tr w:rsidR="004170F0" w:rsidRPr="004170F0" w14:paraId="221273CF" w14:textId="77777777" w:rsidTr="00214666">
        <w:tc>
          <w:tcPr>
            <w:tcW w:w="4802" w:type="dxa"/>
            <w:vMerge/>
          </w:tcPr>
          <w:p w14:paraId="1B377A3F" w14:textId="77777777" w:rsidR="004170F0" w:rsidRPr="004170F0" w:rsidRDefault="004170F0" w:rsidP="00214666">
            <w:pPr>
              <w:jc w:val="center"/>
              <w:rPr>
                <w:rFonts w:ascii="Times New Roman" w:hAnsi="Times New Roman" w:cs="Times New Roman"/>
                <w:sz w:val="20"/>
                <w:szCs w:val="20"/>
              </w:rPr>
            </w:pPr>
          </w:p>
        </w:tc>
        <w:tc>
          <w:tcPr>
            <w:tcW w:w="1147" w:type="dxa"/>
          </w:tcPr>
          <w:p w14:paraId="3A59728B" w14:textId="77777777" w:rsidR="004170F0" w:rsidRPr="004170F0" w:rsidRDefault="004170F0" w:rsidP="00214666">
            <w:pPr>
              <w:jc w:val="center"/>
              <w:rPr>
                <w:rFonts w:ascii="Times New Roman" w:hAnsi="Times New Roman" w:cs="Times New Roman"/>
                <w:sz w:val="20"/>
                <w:szCs w:val="20"/>
              </w:rPr>
            </w:pPr>
            <w:r w:rsidRPr="004170F0">
              <w:rPr>
                <w:rFonts w:ascii="Times New Roman" w:hAnsi="Times New Roman" w:cs="Times New Roman"/>
                <w:sz w:val="20"/>
                <w:szCs w:val="20"/>
              </w:rPr>
              <w:t>Нет. Могу поделиться опытом</w:t>
            </w:r>
          </w:p>
        </w:tc>
        <w:tc>
          <w:tcPr>
            <w:tcW w:w="992" w:type="dxa"/>
          </w:tcPr>
          <w:p w14:paraId="148C060E" w14:textId="77777777" w:rsidR="004170F0" w:rsidRPr="004170F0" w:rsidRDefault="004170F0" w:rsidP="00214666">
            <w:pPr>
              <w:jc w:val="center"/>
              <w:rPr>
                <w:rFonts w:ascii="Times New Roman" w:hAnsi="Times New Roman" w:cs="Times New Roman"/>
                <w:sz w:val="20"/>
                <w:szCs w:val="20"/>
              </w:rPr>
            </w:pPr>
            <w:r w:rsidRPr="004170F0">
              <w:rPr>
                <w:rFonts w:ascii="Times New Roman" w:hAnsi="Times New Roman" w:cs="Times New Roman"/>
                <w:sz w:val="20"/>
                <w:szCs w:val="20"/>
              </w:rPr>
              <w:t>Скорее нет, чем да</w:t>
            </w:r>
          </w:p>
        </w:tc>
        <w:tc>
          <w:tcPr>
            <w:tcW w:w="992" w:type="dxa"/>
          </w:tcPr>
          <w:p w14:paraId="5AD10C78" w14:textId="77777777" w:rsidR="004170F0" w:rsidRPr="004170F0" w:rsidRDefault="004170F0" w:rsidP="00214666">
            <w:pPr>
              <w:jc w:val="center"/>
              <w:rPr>
                <w:rFonts w:ascii="Times New Roman" w:hAnsi="Times New Roman" w:cs="Times New Roman"/>
                <w:sz w:val="20"/>
                <w:szCs w:val="20"/>
              </w:rPr>
            </w:pPr>
            <w:r w:rsidRPr="004170F0">
              <w:rPr>
                <w:rFonts w:ascii="Times New Roman" w:hAnsi="Times New Roman" w:cs="Times New Roman"/>
                <w:sz w:val="20"/>
                <w:szCs w:val="20"/>
              </w:rPr>
              <w:t>Скорее да, чем нет</w:t>
            </w:r>
          </w:p>
        </w:tc>
        <w:tc>
          <w:tcPr>
            <w:tcW w:w="1134" w:type="dxa"/>
          </w:tcPr>
          <w:p w14:paraId="20D83914" w14:textId="77777777" w:rsidR="004170F0" w:rsidRPr="004170F0" w:rsidRDefault="004170F0" w:rsidP="00214666">
            <w:pPr>
              <w:jc w:val="center"/>
              <w:rPr>
                <w:rFonts w:ascii="Times New Roman" w:hAnsi="Times New Roman" w:cs="Times New Roman"/>
                <w:sz w:val="20"/>
                <w:szCs w:val="20"/>
              </w:rPr>
            </w:pPr>
            <w:r w:rsidRPr="004170F0">
              <w:rPr>
                <w:rFonts w:ascii="Times New Roman" w:hAnsi="Times New Roman" w:cs="Times New Roman"/>
                <w:sz w:val="20"/>
                <w:szCs w:val="20"/>
              </w:rPr>
              <w:t>Да. Хотелось бы получить помощь</w:t>
            </w:r>
          </w:p>
        </w:tc>
      </w:tr>
      <w:tr w:rsidR="004170F0" w:rsidRPr="004170F0" w14:paraId="23E9DF74" w14:textId="77777777" w:rsidTr="00214666">
        <w:tc>
          <w:tcPr>
            <w:tcW w:w="9067" w:type="dxa"/>
            <w:gridSpan w:val="5"/>
          </w:tcPr>
          <w:p w14:paraId="38F180E0"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Общепедагогические затруднения</w:t>
            </w:r>
          </w:p>
        </w:tc>
      </w:tr>
      <w:tr w:rsidR="004170F0" w:rsidRPr="004170F0" w14:paraId="48A0D85E" w14:textId="77777777" w:rsidTr="00214666">
        <w:tc>
          <w:tcPr>
            <w:tcW w:w="4802" w:type="dxa"/>
          </w:tcPr>
          <w:p w14:paraId="5E2E22F4"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1. Знание и применение нормативно-правовых документов:</w:t>
            </w:r>
          </w:p>
        </w:tc>
        <w:tc>
          <w:tcPr>
            <w:tcW w:w="1147" w:type="dxa"/>
          </w:tcPr>
          <w:p w14:paraId="2AFFE53A" w14:textId="77777777" w:rsidR="004170F0" w:rsidRPr="004170F0" w:rsidRDefault="004170F0" w:rsidP="00214666">
            <w:pPr>
              <w:rPr>
                <w:rFonts w:ascii="Times New Roman" w:hAnsi="Times New Roman" w:cs="Times New Roman"/>
                <w:sz w:val="20"/>
                <w:szCs w:val="20"/>
              </w:rPr>
            </w:pPr>
          </w:p>
        </w:tc>
        <w:tc>
          <w:tcPr>
            <w:tcW w:w="992" w:type="dxa"/>
          </w:tcPr>
          <w:p w14:paraId="36099BD7" w14:textId="77777777" w:rsidR="004170F0" w:rsidRPr="004170F0" w:rsidRDefault="004170F0" w:rsidP="00214666">
            <w:pPr>
              <w:rPr>
                <w:rFonts w:ascii="Times New Roman" w:hAnsi="Times New Roman" w:cs="Times New Roman"/>
                <w:sz w:val="20"/>
                <w:szCs w:val="20"/>
              </w:rPr>
            </w:pPr>
          </w:p>
        </w:tc>
        <w:tc>
          <w:tcPr>
            <w:tcW w:w="992" w:type="dxa"/>
          </w:tcPr>
          <w:p w14:paraId="29AC62AB" w14:textId="77777777" w:rsidR="004170F0" w:rsidRPr="004170F0" w:rsidRDefault="004170F0" w:rsidP="00214666">
            <w:pPr>
              <w:rPr>
                <w:rFonts w:ascii="Times New Roman" w:hAnsi="Times New Roman" w:cs="Times New Roman"/>
                <w:sz w:val="20"/>
                <w:szCs w:val="20"/>
              </w:rPr>
            </w:pPr>
          </w:p>
        </w:tc>
        <w:tc>
          <w:tcPr>
            <w:tcW w:w="1134" w:type="dxa"/>
          </w:tcPr>
          <w:p w14:paraId="5552129C" w14:textId="77777777" w:rsidR="004170F0" w:rsidRPr="004170F0" w:rsidRDefault="004170F0" w:rsidP="00214666">
            <w:pPr>
              <w:rPr>
                <w:rFonts w:ascii="Times New Roman" w:hAnsi="Times New Roman" w:cs="Times New Roman"/>
                <w:sz w:val="20"/>
                <w:szCs w:val="20"/>
              </w:rPr>
            </w:pPr>
          </w:p>
        </w:tc>
      </w:tr>
      <w:tr w:rsidR="004170F0" w:rsidRPr="004170F0" w14:paraId="47BA91F8" w14:textId="77777777" w:rsidTr="00214666">
        <w:tc>
          <w:tcPr>
            <w:tcW w:w="4802" w:type="dxa"/>
          </w:tcPr>
          <w:p w14:paraId="5D9964FD"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 Федеральный закон «Об образовании в Российской Федерации», ФЗ-273</w:t>
            </w:r>
          </w:p>
        </w:tc>
        <w:tc>
          <w:tcPr>
            <w:tcW w:w="1147" w:type="dxa"/>
          </w:tcPr>
          <w:p w14:paraId="60C42BC1" w14:textId="77777777" w:rsidR="004170F0" w:rsidRPr="004170F0" w:rsidRDefault="004170F0" w:rsidP="00214666">
            <w:pPr>
              <w:rPr>
                <w:rFonts w:ascii="Times New Roman" w:hAnsi="Times New Roman" w:cs="Times New Roman"/>
                <w:sz w:val="20"/>
                <w:szCs w:val="20"/>
              </w:rPr>
            </w:pPr>
          </w:p>
        </w:tc>
        <w:tc>
          <w:tcPr>
            <w:tcW w:w="992" w:type="dxa"/>
          </w:tcPr>
          <w:p w14:paraId="60CF6FE4" w14:textId="77777777" w:rsidR="004170F0" w:rsidRPr="004170F0" w:rsidRDefault="004170F0" w:rsidP="00214666">
            <w:pPr>
              <w:rPr>
                <w:rFonts w:ascii="Times New Roman" w:hAnsi="Times New Roman" w:cs="Times New Roman"/>
                <w:sz w:val="20"/>
                <w:szCs w:val="20"/>
              </w:rPr>
            </w:pPr>
          </w:p>
        </w:tc>
        <w:tc>
          <w:tcPr>
            <w:tcW w:w="992" w:type="dxa"/>
          </w:tcPr>
          <w:p w14:paraId="1104636F" w14:textId="77777777" w:rsidR="004170F0" w:rsidRPr="004170F0" w:rsidRDefault="004170F0" w:rsidP="00214666">
            <w:pPr>
              <w:rPr>
                <w:rFonts w:ascii="Times New Roman" w:hAnsi="Times New Roman" w:cs="Times New Roman"/>
                <w:sz w:val="20"/>
                <w:szCs w:val="20"/>
              </w:rPr>
            </w:pPr>
          </w:p>
        </w:tc>
        <w:tc>
          <w:tcPr>
            <w:tcW w:w="1134" w:type="dxa"/>
          </w:tcPr>
          <w:p w14:paraId="7067587C" w14:textId="77777777" w:rsidR="004170F0" w:rsidRPr="004170F0" w:rsidRDefault="004170F0" w:rsidP="00214666">
            <w:pPr>
              <w:rPr>
                <w:rFonts w:ascii="Times New Roman" w:hAnsi="Times New Roman" w:cs="Times New Roman"/>
                <w:sz w:val="20"/>
                <w:szCs w:val="20"/>
              </w:rPr>
            </w:pPr>
          </w:p>
        </w:tc>
      </w:tr>
      <w:tr w:rsidR="004170F0" w:rsidRPr="004170F0" w14:paraId="7CF6A309" w14:textId="77777777" w:rsidTr="00214666">
        <w:tc>
          <w:tcPr>
            <w:tcW w:w="4802" w:type="dxa"/>
          </w:tcPr>
          <w:p w14:paraId="5B7EB9EC"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 ФГОС (НОО, ООО, СОО)</w:t>
            </w:r>
          </w:p>
        </w:tc>
        <w:tc>
          <w:tcPr>
            <w:tcW w:w="1147" w:type="dxa"/>
          </w:tcPr>
          <w:p w14:paraId="27AF82FB" w14:textId="77777777" w:rsidR="004170F0" w:rsidRPr="004170F0" w:rsidRDefault="004170F0" w:rsidP="00214666">
            <w:pPr>
              <w:rPr>
                <w:rFonts w:ascii="Times New Roman" w:hAnsi="Times New Roman" w:cs="Times New Roman"/>
                <w:sz w:val="20"/>
                <w:szCs w:val="20"/>
              </w:rPr>
            </w:pPr>
          </w:p>
        </w:tc>
        <w:tc>
          <w:tcPr>
            <w:tcW w:w="992" w:type="dxa"/>
          </w:tcPr>
          <w:p w14:paraId="13408E69" w14:textId="77777777" w:rsidR="004170F0" w:rsidRPr="004170F0" w:rsidRDefault="004170F0" w:rsidP="00214666">
            <w:pPr>
              <w:rPr>
                <w:rFonts w:ascii="Times New Roman" w:hAnsi="Times New Roman" w:cs="Times New Roman"/>
                <w:sz w:val="20"/>
                <w:szCs w:val="20"/>
              </w:rPr>
            </w:pPr>
          </w:p>
        </w:tc>
        <w:tc>
          <w:tcPr>
            <w:tcW w:w="992" w:type="dxa"/>
          </w:tcPr>
          <w:p w14:paraId="2EA4009A" w14:textId="77777777" w:rsidR="004170F0" w:rsidRPr="004170F0" w:rsidRDefault="004170F0" w:rsidP="00214666">
            <w:pPr>
              <w:rPr>
                <w:rFonts w:ascii="Times New Roman" w:hAnsi="Times New Roman" w:cs="Times New Roman"/>
                <w:sz w:val="20"/>
                <w:szCs w:val="20"/>
              </w:rPr>
            </w:pPr>
          </w:p>
        </w:tc>
        <w:tc>
          <w:tcPr>
            <w:tcW w:w="1134" w:type="dxa"/>
          </w:tcPr>
          <w:p w14:paraId="64B7DF19" w14:textId="77777777" w:rsidR="004170F0" w:rsidRPr="004170F0" w:rsidRDefault="004170F0" w:rsidP="00214666">
            <w:pPr>
              <w:rPr>
                <w:rFonts w:ascii="Times New Roman" w:hAnsi="Times New Roman" w:cs="Times New Roman"/>
                <w:sz w:val="20"/>
                <w:szCs w:val="20"/>
              </w:rPr>
            </w:pPr>
          </w:p>
        </w:tc>
      </w:tr>
      <w:tr w:rsidR="004170F0" w:rsidRPr="004170F0" w14:paraId="03882857" w14:textId="77777777" w:rsidTr="00214666">
        <w:tc>
          <w:tcPr>
            <w:tcW w:w="4802" w:type="dxa"/>
          </w:tcPr>
          <w:p w14:paraId="1CD9921F"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 федеральный перечень учебников</w:t>
            </w:r>
          </w:p>
        </w:tc>
        <w:tc>
          <w:tcPr>
            <w:tcW w:w="1147" w:type="dxa"/>
          </w:tcPr>
          <w:p w14:paraId="61C780DB" w14:textId="77777777" w:rsidR="004170F0" w:rsidRPr="004170F0" w:rsidRDefault="004170F0" w:rsidP="00214666">
            <w:pPr>
              <w:rPr>
                <w:rFonts w:ascii="Times New Roman" w:hAnsi="Times New Roman" w:cs="Times New Roman"/>
                <w:sz w:val="20"/>
                <w:szCs w:val="20"/>
              </w:rPr>
            </w:pPr>
          </w:p>
        </w:tc>
        <w:tc>
          <w:tcPr>
            <w:tcW w:w="992" w:type="dxa"/>
          </w:tcPr>
          <w:p w14:paraId="3DA74A58" w14:textId="77777777" w:rsidR="004170F0" w:rsidRPr="004170F0" w:rsidRDefault="004170F0" w:rsidP="00214666">
            <w:pPr>
              <w:rPr>
                <w:rFonts w:ascii="Times New Roman" w:hAnsi="Times New Roman" w:cs="Times New Roman"/>
                <w:sz w:val="20"/>
                <w:szCs w:val="20"/>
              </w:rPr>
            </w:pPr>
          </w:p>
        </w:tc>
        <w:tc>
          <w:tcPr>
            <w:tcW w:w="992" w:type="dxa"/>
          </w:tcPr>
          <w:p w14:paraId="55DBE450" w14:textId="77777777" w:rsidR="004170F0" w:rsidRPr="004170F0" w:rsidRDefault="004170F0" w:rsidP="00214666">
            <w:pPr>
              <w:rPr>
                <w:rFonts w:ascii="Times New Roman" w:hAnsi="Times New Roman" w:cs="Times New Roman"/>
                <w:sz w:val="20"/>
                <w:szCs w:val="20"/>
              </w:rPr>
            </w:pPr>
          </w:p>
        </w:tc>
        <w:tc>
          <w:tcPr>
            <w:tcW w:w="1134" w:type="dxa"/>
          </w:tcPr>
          <w:p w14:paraId="6FD2C2CD" w14:textId="77777777" w:rsidR="004170F0" w:rsidRPr="004170F0" w:rsidRDefault="004170F0" w:rsidP="00214666">
            <w:pPr>
              <w:rPr>
                <w:rFonts w:ascii="Times New Roman" w:hAnsi="Times New Roman" w:cs="Times New Roman"/>
                <w:sz w:val="20"/>
                <w:szCs w:val="20"/>
              </w:rPr>
            </w:pPr>
          </w:p>
        </w:tc>
      </w:tr>
      <w:tr w:rsidR="004170F0" w:rsidRPr="004170F0" w14:paraId="4C6438BB" w14:textId="77777777" w:rsidTr="00214666">
        <w:tc>
          <w:tcPr>
            <w:tcW w:w="4802" w:type="dxa"/>
          </w:tcPr>
          <w:p w14:paraId="19803A72"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 порядок проведении ГИА по обра-зовательным программам ООО и СОО</w:t>
            </w:r>
          </w:p>
        </w:tc>
        <w:tc>
          <w:tcPr>
            <w:tcW w:w="1147" w:type="dxa"/>
          </w:tcPr>
          <w:p w14:paraId="674EDAAA" w14:textId="77777777" w:rsidR="004170F0" w:rsidRPr="004170F0" w:rsidRDefault="004170F0" w:rsidP="00214666">
            <w:pPr>
              <w:rPr>
                <w:rFonts w:ascii="Times New Roman" w:hAnsi="Times New Roman" w:cs="Times New Roman"/>
                <w:sz w:val="20"/>
                <w:szCs w:val="20"/>
              </w:rPr>
            </w:pPr>
          </w:p>
        </w:tc>
        <w:tc>
          <w:tcPr>
            <w:tcW w:w="992" w:type="dxa"/>
          </w:tcPr>
          <w:p w14:paraId="57278EE3" w14:textId="77777777" w:rsidR="004170F0" w:rsidRPr="004170F0" w:rsidRDefault="004170F0" w:rsidP="00214666">
            <w:pPr>
              <w:rPr>
                <w:rFonts w:ascii="Times New Roman" w:hAnsi="Times New Roman" w:cs="Times New Roman"/>
                <w:sz w:val="20"/>
                <w:szCs w:val="20"/>
              </w:rPr>
            </w:pPr>
          </w:p>
        </w:tc>
        <w:tc>
          <w:tcPr>
            <w:tcW w:w="992" w:type="dxa"/>
          </w:tcPr>
          <w:p w14:paraId="23A18038" w14:textId="77777777" w:rsidR="004170F0" w:rsidRPr="004170F0" w:rsidRDefault="004170F0" w:rsidP="00214666">
            <w:pPr>
              <w:rPr>
                <w:rFonts w:ascii="Times New Roman" w:hAnsi="Times New Roman" w:cs="Times New Roman"/>
                <w:sz w:val="20"/>
                <w:szCs w:val="20"/>
              </w:rPr>
            </w:pPr>
          </w:p>
        </w:tc>
        <w:tc>
          <w:tcPr>
            <w:tcW w:w="1134" w:type="dxa"/>
          </w:tcPr>
          <w:p w14:paraId="05C0B173" w14:textId="77777777" w:rsidR="004170F0" w:rsidRPr="004170F0" w:rsidRDefault="004170F0" w:rsidP="00214666">
            <w:pPr>
              <w:rPr>
                <w:rFonts w:ascii="Times New Roman" w:hAnsi="Times New Roman" w:cs="Times New Roman"/>
                <w:sz w:val="20"/>
                <w:szCs w:val="20"/>
              </w:rPr>
            </w:pPr>
          </w:p>
        </w:tc>
      </w:tr>
      <w:tr w:rsidR="004170F0" w:rsidRPr="004170F0" w14:paraId="13877356" w14:textId="77777777" w:rsidTr="00214666">
        <w:tc>
          <w:tcPr>
            <w:tcW w:w="4802" w:type="dxa"/>
          </w:tcPr>
          <w:p w14:paraId="3BE1415D"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 стратегии и концепции (по направлению деятельности)</w:t>
            </w:r>
          </w:p>
        </w:tc>
        <w:tc>
          <w:tcPr>
            <w:tcW w:w="1147" w:type="dxa"/>
          </w:tcPr>
          <w:p w14:paraId="4B95680C" w14:textId="77777777" w:rsidR="004170F0" w:rsidRPr="004170F0" w:rsidRDefault="004170F0" w:rsidP="00214666">
            <w:pPr>
              <w:rPr>
                <w:rFonts w:ascii="Times New Roman" w:hAnsi="Times New Roman" w:cs="Times New Roman"/>
                <w:sz w:val="20"/>
                <w:szCs w:val="20"/>
              </w:rPr>
            </w:pPr>
          </w:p>
        </w:tc>
        <w:tc>
          <w:tcPr>
            <w:tcW w:w="992" w:type="dxa"/>
          </w:tcPr>
          <w:p w14:paraId="3DC57757" w14:textId="77777777" w:rsidR="004170F0" w:rsidRPr="004170F0" w:rsidRDefault="004170F0" w:rsidP="00214666">
            <w:pPr>
              <w:rPr>
                <w:rFonts w:ascii="Times New Roman" w:hAnsi="Times New Roman" w:cs="Times New Roman"/>
                <w:sz w:val="20"/>
                <w:szCs w:val="20"/>
              </w:rPr>
            </w:pPr>
          </w:p>
        </w:tc>
        <w:tc>
          <w:tcPr>
            <w:tcW w:w="992" w:type="dxa"/>
          </w:tcPr>
          <w:p w14:paraId="5B801C6C" w14:textId="77777777" w:rsidR="004170F0" w:rsidRPr="004170F0" w:rsidRDefault="004170F0" w:rsidP="00214666">
            <w:pPr>
              <w:rPr>
                <w:rFonts w:ascii="Times New Roman" w:hAnsi="Times New Roman" w:cs="Times New Roman"/>
                <w:sz w:val="20"/>
                <w:szCs w:val="20"/>
              </w:rPr>
            </w:pPr>
          </w:p>
        </w:tc>
        <w:tc>
          <w:tcPr>
            <w:tcW w:w="1134" w:type="dxa"/>
          </w:tcPr>
          <w:p w14:paraId="5CCF3094" w14:textId="77777777" w:rsidR="004170F0" w:rsidRPr="004170F0" w:rsidRDefault="004170F0" w:rsidP="00214666">
            <w:pPr>
              <w:rPr>
                <w:rFonts w:ascii="Times New Roman" w:hAnsi="Times New Roman" w:cs="Times New Roman"/>
                <w:sz w:val="20"/>
                <w:szCs w:val="20"/>
              </w:rPr>
            </w:pPr>
          </w:p>
        </w:tc>
      </w:tr>
      <w:tr w:rsidR="004170F0" w:rsidRPr="004170F0" w14:paraId="6523DD94" w14:textId="77777777" w:rsidTr="00214666">
        <w:tc>
          <w:tcPr>
            <w:tcW w:w="4802" w:type="dxa"/>
          </w:tcPr>
          <w:p w14:paraId="4E606E5A"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2. Ориентация в отборе содержания обучения на основе научных данных, фактов, понятий, законов</w:t>
            </w:r>
          </w:p>
        </w:tc>
        <w:tc>
          <w:tcPr>
            <w:tcW w:w="1147" w:type="dxa"/>
          </w:tcPr>
          <w:p w14:paraId="647650CE" w14:textId="77777777" w:rsidR="004170F0" w:rsidRPr="004170F0" w:rsidRDefault="004170F0" w:rsidP="00214666">
            <w:pPr>
              <w:rPr>
                <w:rFonts w:ascii="Times New Roman" w:hAnsi="Times New Roman" w:cs="Times New Roman"/>
                <w:sz w:val="20"/>
                <w:szCs w:val="20"/>
              </w:rPr>
            </w:pPr>
          </w:p>
        </w:tc>
        <w:tc>
          <w:tcPr>
            <w:tcW w:w="992" w:type="dxa"/>
          </w:tcPr>
          <w:p w14:paraId="2A06CE12" w14:textId="77777777" w:rsidR="004170F0" w:rsidRPr="004170F0" w:rsidRDefault="004170F0" w:rsidP="00214666">
            <w:pPr>
              <w:rPr>
                <w:rFonts w:ascii="Times New Roman" w:hAnsi="Times New Roman" w:cs="Times New Roman"/>
                <w:sz w:val="20"/>
                <w:szCs w:val="20"/>
              </w:rPr>
            </w:pPr>
          </w:p>
        </w:tc>
        <w:tc>
          <w:tcPr>
            <w:tcW w:w="992" w:type="dxa"/>
          </w:tcPr>
          <w:p w14:paraId="621C5D35" w14:textId="77777777" w:rsidR="004170F0" w:rsidRPr="004170F0" w:rsidRDefault="004170F0" w:rsidP="00214666">
            <w:pPr>
              <w:rPr>
                <w:rFonts w:ascii="Times New Roman" w:hAnsi="Times New Roman" w:cs="Times New Roman"/>
                <w:sz w:val="20"/>
                <w:szCs w:val="20"/>
              </w:rPr>
            </w:pPr>
          </w:p>
        </w:tc>
        <w:tc>
          <w:tcPr>
            <w:tcW w:w="1134" w:type="dxa"/>
          </w:tcPr>
          <w:p w14:paraId="75309DD5" w14:textId="77777777" w:rsidR="004170F0" w:rsidRPr="004170F0" w:rsidRDefault="004170F0" w:rsidP="00214666">
            <w:pPr>
              <w:rPr>
                <w:rFonts w:ascii="Times New Roman" w:hAnsi="Times New Roman" w:cs="Times New Roman"/>
                <w:sz w:val="20"/>
                <w:szCs w:val="20"/>
              </w:rPr>
            </w:pPr>
          </w:p>
        </w:tc>
      </w:tr>
      <w:tr w:rsidR="004170F0" w:rsidRPr="004170F0" w14:paraId="64DBF544" w14:textId="77777777" w:rsidTr="00214666">
        <w:tc>
          <w:tcPr>
            <w:tcW w:w="4802" w:type="dxa"/>
          </w:tcPr>
          <w:p w14:paraId="2BF85181"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3. Использование здоровьесберегающих технологий</w:t>
            </w:r>
          </w:p>
        </w:tc>
        <w:tc>
          <w:tcPr>
            <w:tcW w:w="1147" w:type="dxa"/>
          </w:tcPr>
          <w:p w14:paraId="705B9A6D" w14:textId="77777777" w:rsidR="004170F0" w:rsidRPr="004170F0" w:rsidRDefault="004170F0" w:rsidP="00214666">
            <w:pPr>
              <w:rPr>
                <w:rFonts w:ascii="Times New Roman" w:hAnsi="Times New Roman" w:cs="Times New Roman"/>
                <w:sz w:val="20"/>
                <w:szCs w:val="20"/>
              </w:rPr>
            </w:pPr>
          </w:p>
        </w:tc>
        <w:tc>
          <w:tcPr>
            <w:tcW w:w="992" w:type="dxa"/>
          </w:tcPr>
          <w:p w14:paraId="05403C44" w14:textId="77777777" w:rsidR="004170F0" w:rsidRPr="004170F0" w:rsidRDefault="004170F0" w:rsidP="00214666">
            <w:pPr>
              <w:rPr>
                <w:rFonts w:ascii="Times New Roman" w:hAnsi="Times New Roman" w:cs="Times New Roman"/>
                <w:sz w:val="20"/>
                <w:szCs w:val="20"/>
              </w:rPr>
            </w:pPr>
          </w:p>
        </w:tc>
        <w:tc>
          <w:tcPr>
            <w:tcW w:w="992" w:type="dxa"/>
          </w:tcPr>
          <w:p w14:paraId="0C54A924" w14:textId="77777777" w:rsidR="004170F0" w:rsidRPr="004170F0" w:rsidRDefault="004170F0" w:rsidP="00214666">
            <w:pPr>
              <w:rPr>
                <w:rFonts w:ascii="Times New Roman" w:hAnsi="Times New Roman" w:cs="Times New Roman"/>
                <w:sz w:val="20"/>
                <w:szCs w:val="20"/>
              </w:rPr>
            </w:pPr>
          </w:p>
        </w:tc>
        <w:tc>
          <w:tcPr>
            <w:tcW w:w="1134" w:type="dxa"/>
          </w:tcPr>
          <w:p w14:paraId="26E9728B" w14:textId="77777777" w:rsidR="004170F0" w:rsidRPr="004170F0" w:rsidRDefault="004170F0" w:rsidP="00214666">
            <w:pPr>
              <w:rPr>
                <w:rFonts w:ascii="Times New Roman" w:hAnsi="Times New Roman" w:cs="Times New Roman"/>
                <w:sz w:val="20"/>
                <w:szCs w:val="20"/>
              </w:rPr>
            </w:pPr>
          </w:p>
        </w:tc>
      </w:tr>
      <w:tr w:rsidR="004170F0" w:rsidRPr="004170F0" w14:paraId="03D6005D" w14:textId="77777777" w:rsidTr="00214666">
        <w:tc>
          <w:tcPr>
            <w:tcW w:w="4802" w:type="dxa"/>
          </w:tcPr>
          <w:p w14:paraId="655D2970"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4. Измерение образовательных результатов внеурочной деятельности</w:t>
            </w:r>
          </w:p>
        </w:tc>
        <w:tc>
          <w:tcPr>
            <w:tcW w:w="1147" w:type="dxa"/>
          </w:tcPr>
          <w:p w14:paraId="420B9191" w14:textId="77777777" w:rsidR="004170F0" w:rsidRPr="004170F0" w:rsidRDefault="004170F0" w:rsidP="00214666">
            <w:pPr>
              <w:rPr>
                <w:rFonts w:ascii="Times New Roman" w:hAnsi="Times New Roman" w:cs="Times New Roman"/>
                <w:sz w:val="20"/>
                <w:szCs w:val="20"/>
              </w:rPr>
            </w:pPr>
          </w:p>
        </w:tc>
        <w:tc>
          <w:tcPr>
            <w:tcW w:w="992" w:type="dxa"/>
          </w:tcPr>
          <w:p w14:paraId="50DC4662" w14:textId="77777777" w:rsidR="004170F0" w:rsidRPr="004170F0" w:rsidRDefault="004170F0" w:rsidP="00214666">
            <w:pPr>
              <w:rPr>
                <w:rFonts w:ascii="Times New Roman" w:hAnsi="Times New Roman" w:cs="Times New Roman"/>
                <w:sz w:val="20"/>
                <w:szCs w:val="20"/>
              </w:rPr>
            </w:pPr>
          </w:p>
        </w:tc>
        <w:tc>
          <w:tcPr>
            <w:tcW w:w="992" w:type="dxa"/>
          </w:tcPr>
          <w:p w14:paraId="2D850E38" w14:textId="77777777" w:rsidR="004170F0" w:rsidRPr="004170F0" w:rsidRDefault="004170F0" w:rsidP="00214666">
            <w:pPr>
              <w:rPr>
                <w:rFonts w:ascii="Times New Roman" w:hAnsi="Times New Roman" w:cs="Times New Roman"/>
                <w:sz w:val="20"/>
                <w:szCs w:val="20"/>
              </w:rPr>
            </w:pPr>
          </w:p>
        </w:tc>
        <w:tc>
          <w:tcPr>
            <w:tcW w:w="1134" w:type="dxa"/>
          </w:tcPr>
          <w:p w14:paraId="647F5468" w14:textId="77777777" w:rsidR="004170F0" w:rsidRPr="004170F0" w:rsidRDefault="004170F0" w:rsidP="00214666">
            <w:pPr>
              <w:rPr>
                <w:rFonts w:ascii="Times New Roman" w:hAnsi="Times New Roman" w:cs="Times New Roman"/>
                <w:sz w:val="20"/>
                <w:szCs w:val="20"/>
              </w:rPr>
            </w:pPr>
          </w:p>
        </w:tc>
      </w:tr>
      <w:tr w:rsidR="004170F0" w:rsidRPr="004170F0" w14:paraId="630BAB6A" w14:textId="77777777" w:rsidTr="00214666">
        <w:tc>
          <w:tcPr>
            <w:tcW w:w="4802" w:type="dxa"/>
          </w:tcPr>
          <w:p w14:paraId="43D89673"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5. Планирование своего рабочего времени для достижения результата</w:t>
            </w:r>
          </w:p>
        </w:tc>
        <w:tc>
          <w:tcPr>
            <w:tcW w:w="1147" w:type="dxa"/>
          </w:tcPr>
          <w:p w14:paraId="67108920" w14:textId="77777777" w:rsidR="004170F0" w:rsidRPr="004170F0" w:rsidRDefault="004170F0" w:rsidP="00214666">
            <w:pPr>
              <w:rPr>
                <w:rFonts w:ascii="Times New Roman" w:hAnsi="Times New Roman" w:cs="Times New Roman"/>
                <w:sz w:val="20"/>
                <w:szCs w:val="20"/>
              </w:rPr>
            </w:pPr>
          </w:p>
        </w:tc>
        <w:tc>
          <w:tcPr>
            <w:tcW w:w="992" w:type="dxa"/>
          </w:tcPr>
          <w:p w14:paraId="0069782E" w14:textId="77777777" w:rsidR="004170F0" w:rsidRPr="004170F0" w:rsidRDefault="004170F0" w:rsidP="00214666">
            <w:pPr>
              <w:rPr>
                <w:rFonts w:ascii="Times New Roman" w:hAnsi="Times New Roman" w:cs="Times New Roman"/>
                <w:sz w:val="20"/>
                <w:szCs w:val="20"/>
              </w:rPr>
            </w:pPr>
          </w:p>
        </w:tc>
        <w:tc>
          <w:tcPr>
            <w:tcW w:w="992" w:type="dxa"/>
          </w:tcPr>
          <w:p w14:paraId="6934313C" w14:textId="77777777" w:rsidR="004170F0" w:rsidRPr="004170F0" w:rsidRDefault="004170F0" w:rsidP="00214666">
            <w:pPr>
              <w:rPr>
                <w:rFonts w:ascii="Times New Roman" w:hAnsi="Times New Roman" w:cs="Times New Roman"/>
                <w:sz w:val="20"/>
                <w:szCs w:val="20"/>
              </w:rPr>
            </w:pPr>
          </w:p>
        </w:tc>
        <w:tc>
          <w:tcPr>
            <w:tcW w:w="1134" w:type="dxa"/>
          </w:tcPr>
          <w:p w14:paraId="1251B14E" w14:textId="77777777" w:rsidR="004170F0" w:rsidRPr="004170F0" w:rsidRDefault="004170F0" w:rsidP="00214666">
            <w:pPr>
              <w:rPr>
                <w:rFonts w:ascii="Times New Roman" w:hAnsi="Times New Roman" w:cs="Times New Roman"/>
                <w:sz w:val="20"/>
                <w:szCs w:val="20"/>
              </w:rPr>
            </w:pPr>
          </w:p>
        </w:tc>
      </w:tr>
      <w:tr w:rsidR="004170F0" w:rsidRPr="004170F0" w14:paraId="55DD214F" w14:textId="77777777" w:rsidTr="00214666">
        <w:tc>
          <w:tcPr>
            <w:tcW w:w="4802" w:type="dxa"/>
          </w:tcPr>
          <w:p w14:paraId="51BBF68C"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6. Проведение рефлексии своей профессиональной деятельности, корректировка по результатам самооценки и внешней оценки</w:t>
            </w:r>
          </w:p>
        </w:tc>
        <w:tc>
          <w:tcPr>
            <w:tcW w:w="1147" w:type="dxa"/>
          </w:tcPr>
          <w:p w14:paraId="32EE280F" w14:textId="77777777" w:rsidR="004170F0" w:rsidRPr="004170F0" w:rsidRDefault="004170F0" w:rsidP="00214666">
            <w:pPr>
              <w:rPr>
                <w:rFonts w:ascii="Times New Roman" w:hAnsi="Times New Roman" w:cs="Times New Roman"/>
                <w:sz w:val="20"/>
                <w:szCs w:val="20"/>
              </w:rPr>
            </w:pPr>
          </w:p>
        </w:tc>
        <w:tc>
          <w:tcPr>
            <w:tcW w:w="992" w:type="dxa"/>
          </w:tcPr>
          <w:p w14:paraId="7583A10F" w14:textId="77777777" w:rsidR="004170F0" w:rsidRPr="004170F0" w:rsidRDefault="004170F0" w:rsidP="00214666">
            <w:pPr>
              <w:rPr>
                <w:rFonts w:ascii="Times New Roman" w:hAnsi="Times New Roman" w:cs="Times New Roman"/>
                <w:sz w:val="20"/>
                <w:szCs w:val="20"/>
              </w:rPr>
            </w:pPr>
          </w:p>
        </w:tc>
        <w:tc>
          <w:tcPr>
            <w:tcW w:w="992" w:type="dxa"/>
          </w:tcPr>
          <w:p w14:paraId="55C6C5F1" w14:textId="77777777" w:rsidR="004170F0" w:rsidRPr="004170F0" w:rsidRDefault="004170F0" w:rsidP="00214666">
            <w:pPr>
              <w:rPr>
                <w:rFonts w:ascii="Times New Roman" w:hAnsi="Times New Roman" w:cs="Times New Roman"/>
                <w:sz w:val="20"/>
                <w:szCs w:val="20"/>
              </w:rPr>
            </w:pPr>
          </w:p>
        </w:tc>
        <w:tc>
          <w:tcPr>
            <w:tcW w:w="1134" w:type="dxa"/>
          </w:tcPr>
          <w:p w14:paraId="45A49461" w14:textId="77777777" w:rsidR="004170F0" w:rsidRPr="004170F0" w:rsidRDefault="004170F0" w:rsidP="00214666">
            <w:pPr>
              <w:rPr>
                <w:rFonts w:ascii="Times New Roman" w:hAnsi="Times New Roman" w:cs="Times New Roman"/>
                <w:sz w:val="20"/>
                <w:szCs w:val="20"/>
              </w:rPr>
            </w:pPr>
          </w:p>
        </w:tc>
      </w:tr>
      <w:tr w:rsidR="004170F0" w:rsidRPr="004170F0" w14:paraId="718E7F60" w14:textId="77777777" w:rsidTr="00214666">
        <w:tc>
          <w:tcPr>
            <w:tcW w:w="7933" w:type="dxa"/>
            <w:gridSpan w:val="4"/>
          </w:tcPr>
          <w:p w14:paraId="1F53A5E6"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Методические затруднения</w:t>
            </w:r>
          </w:p>
        </w:tc>
        <w:tc>
          <w:tcPr>
            <w:tcW w:w="1134" w:type="dxa"/>
          </w:tcPr>
          <w:p w14:paraId="671025FE" w14:textId="77777777" w:rsidR="004170F0" w:rsidRPr="004170F0" w:rsidRDefault="004170F0" w:rsidP="00214666">
            <w:pPr>
              <w:rPr>
                <w:rFonts w:ascii="Times New Roman" w:hAnsi="Times New Roman" w:cs="Times New Roman"/>
                <w:sz w:val="20"/>
                <w:szCs w:val="20"/>
              </w:rPr>
            </w:pPr>
          </w:p>
        </w:tc>
      </w:tr>
      <w:tr w:rsidR="004170F0" w:rsidRPr="004170F0" w14:paraId="5DC07401" w14:textId="77777777" w:rsidTr="00214666">
        <w:tc>
          <w:tcPr>
            <w:tcW w:w="4802" w:type="dxa"/>
          </w:tcPr>
          <w:p w14:paraId="02B97A9E"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1. Разработка рабочих программ</w:t>
            </w:r>
          </w:p>
        </w:tc>
        <w:tc>
          <w:tcPr>
            <w:tcW w:w="1147" w:type="dxa"/>
          </w:tcPr>
          <w:p w14:paraId="20A1B2E0" w14:textId="77777777" w:rsidR="004170F0" w:rsidRPr="004170F0" w:rsidRDefault="004170F0" w:rsidP="00214666">
            <w:pPr>
              <w:rPr>
                <w:rFonts w:ascii="Times New Roman" w:hAnsi="Times New Roman" w:cs="Times New Roman"/>
                <w:sz w:val="20"/>
                <w:szCs w:val="20"/>
              </w:rPr>
            </w:pPr>
          </w:p>
        </w:tc>
        <w:tc>
          <w:tcPr>
            <w:tcW w:w="992" w:type="dxa"/>
          </w:tcPr>
          <w:p w14:paraId="76580D0C" w14:textId="77777777" w:rsidR="004170F0" w:rsidRPr="004170F0" w:rsidRDefault="004170F0" w:rsidP="00214666">
            <w:pPr>
              <w:rPr>
                <w:rFonts w:ascii="Times New Roman" w:hAnsi="Times New Roman" w:cs="Times New Roman"/>
                <w:sz w:val="20"/>
                <w:szCs w:val="20"/>
              </w:rPr>
            </w:pPr>
          </w:p>
        </w:tc>
        <w:tc>
          <w:tcPr>
            <w:tcW w:w="992" w:type="dxa"/>
          </w:tcPr>
          <w:p w14:paraId="2AF975C1" w14:textId="77777777" w:rsidR="004170F0" w:rsidRPr="004170F0" w:rsidRDefault="004170F0" w:rsidP="00214666">
            <w:pPr>
              <w:rPr>
                <w:rFonts w:ascii="Times New Roman" w:hAnsi="Times New Roman" w:cs="Times New Roman"/>
                <w:sz w:val="20"/>
                <w:szCs w:val="20"/>
              </w:rPr>
            </w:pPr>
          </w:p>
        </w:tc>
        <w:tc>
          <w:tcPr>
            <w:tcW w:w="1134" w:type="dxa"/>
          </w:tcPr>
          <w:p w14:paraId="3F273246" w14:textId="77777777" w:rsidR="004170F0" w:rsidRPr="004170F0" w:rsidRDefault="004170F0" w:rsidP="00214666">
            <w:pPr>
              <w:rPr>
                <w:rFonts w:ascii="Times New Roman" w:hAnsi="Times New Roman" w:cs="Times New Roman"/>
                <w:sz w:val="20"/>
                <w:szCs w:val="20"/>
              </w:rPr>
            </w:pPr>
          </w:p>
        </w:tc>
      </w:tr>
      <w:tr w:rsidR="004170F0" w:rsidRPr="004170F0" w14:paraId="4827DCA5" w14:textId="77777777" w:rsidTr="00214666">
        <w:tc>
          <w:tcPr>
            <w:tcW w:w="4802" w:type="dxa"/>
          </w:tcPr>
          <w:p w14:paraId="3B2F3CA1" w14:textId="77777777" w:rsidR="004170F0" w:rsidRPr="004170F0" w:rsidRDefault="004170F0" w:rsidP="00214666">
            <w:pPr>
              <w:rPr>
                <w:rFonts w:ascii="Times New Roman" w:hAnsi="Times New Roman" w:cs="Times New Roman"/>
                <w:color w:val="C00000"/>
                <w:sz w:val="20"/>
                <w:szCs w:val="20"/>
              </w:rPr>
            </w:pPr>
            <w:r w:rsidRPr="004170F0">
              <w:rPr>
                <w:rFonts w:ascii="Times New Roman" w:hAnsi="Times New Roman" w:cs="Times New Roman"/>
                <w:sz w:val="20"/>
                <w:szCs w:val="20"/>
              </w:rPr>
              <w:t>2. Выбор учебников и учебно-методической литературы в соответствии с требованиями ФГОС</w:t>
            </w:r>
          </w:p>
        </w:tc>
        <w:tc>
          <w:tcPr>
            <w:tcW w:w="1147" w:type="dxa"/>
          </w:tcPr>
          <w:p w14:paraId="1E35C668" w14:textId="77777777" w:rsidR="004170F0" w:rsidRPr="004170F0" w:rsidRDefault="004170F0" w:rsidP="00214666">
            <w:pPr>
              <w:rPr>
                <w:rFonts w:ascii="Times New Roman" w:hAnsi="Times New Roman" w:cs="Times New Roman"/>
                <w:color w:val="C00000"/>
                <w:sz w:val="20"/>
                <w:szCs w:val="20"/>
              </w:rPr>
            </w:pPr>
          </w:p>
        </w:tc>
        <w:tc>
          <w:tcPr>
            <w:tcW w:w="992" w:type="dxa"/>
          </w:tcPr>
          <w:p w14:paraId="10093610" w14:textId="77777777" w:rsidR="004170F0" w:rsidRPr="004170F0" w:rsidRDefault="004170F0" w:rsidP="00214666">
            <w:pPr>
              <w:rPr>
                <w:rFonts w:ascii="Times New Roman" w:hAnsi="Times New Roman" w:cs="Times New Roman"/>
                <w:color w:val="C00000"/>
                <w:sz w:val="20"/>
                <w:szCs w:val="20"/>
              </w:rPr>
            </w:pPr>
          </w:p>
        </w:tc>
        <w:tc>
          <w:tcPr>
            <w:tcW w:w="992" w:type="dxa"/>
          </w:tcPr>
          <w:p w14:paraId="4C6BB2B8" w14:textId="77777777" w:rsidR="004170F0" w:rsidRPr="004170F0" w:rsidRDefault="004170F0" w:rsidP="00214666">
            <w:pPr>
              <w:rPr>
                <w:rFonts w:ascii="Times New Roman" w:hAnsi="Times New Roman" w:cs="Times New Roman"/>
                <w:color w:val="C00000"/>
                <w:sz w:val="20"/>
                <w:szCs w:val="20"/>
              </w:rPr>
            </w:pPr>
          </w:p>
        </w:tc>
        <w:tc>
          <w:tcPr>
            <w:tcW w:w="1134" w:type="dxa"/>
          </w:tcPr>
          <w:p w14:paraId="5AB40B71" w14:textId="77777777" w:rsidR="004170F0" w:rsidRPr="004170F0" w:rsidRDefault="004170F0" w:rsidP="00214666">
            <w:pPr>
              <w:rPr>
                <w:rFonts w:ascii="Times New Roman" w:hAnsi="Times New Roman" w:cs="Times New Roman"/>
                <w:color w:val="C00000"/>
                <w:sz w:val="20"/>
                <w:szCs w:val="20"/>
              </w:rPr>
            </w:pPr>
          </w:p>
        </w:tc>
      </w:tr>
      <w:tr w:rsidR="004170F0" w:rsidRPr="004170F0" w14:paraId="4106B84C" w14:textId="77777777" w:rsidTr="00214666">
        <w:tc>
          <w:tcPr>
            <w:tcW w:w="4802" w:type="dxa"/>
          </w:tcPr>
          <w:p w14:paraId="3C4883AD" w14:textId="77777777" w:rsidR="004170F0" w:rsidRPr="004170F0" w:rsidRDefault="004170F0" w:rsidP="00214666">
            <w:pPr>
              <w:rPr>
                <w:rFonts w:ascii="Times New Roman" w:hAnsi="Times New Roman" w:cs="Times New Roman"/>
                <w:color w:val="C00000"/>
                <w:sz w:val="20"/>
                <w:szCs w:val="20"/>
              </w:rPr>
            </w:pPr>
            <w:r w:rsidRPr="004170F0">
              <w:rPr>
                <w:rFonts w:ascii="Times New Roman" w:hAnsi="Times New Roman" w:cs="Times New Roman"/>
                <w:sz w:val="20"/>
                <w:szCs w:val="20"/>
              </w:rPr>
              <w:t>3. Составление и корректировка поурочного планирования</w:t>
            </w:r>
          </w:p>
        </w:tc>
        <w:tc>
          <w:tcPr>
            <w:tcW w:w="1147" w:type="dxa"/>
          </w:tcPr>
          <w:p w14:paraId="44F0669A" w14:textId="77777777" w:rsidR="004170F0" w:rsidRPr="004170F0" w:rsidRDefault="004170F0" w:rsidP="00214666">
            <w:pPr>
              <w:rPr>
                <w:rFonts w:ascii="Times New Roman" w:hAnsi="Times New Roman" w:cs="Times New Roman"/>
                <w:color w:val="C00000"/>
                <w:sz w:val="20"/>
                <w:szCs w:val="20"/>
              </w:rPr>
            </w:pPr>
          </w:p>
        </w:tc>
        <w:tc>
          <w:tcPr>
            <w:tcW w:w="992" w:type="dxa"/>
          </w:tcPr>
          <w:p w14:paraId="559D0B38" w14:textId="77777777" w:rsidR="004170F0" w:rsidRPr="004170F0" w:rsidRDefault="004170F0" w:rsidP="00214666">
            <w:pPr>
              <w:rPr>
                <w:rFonts w:ascii="Times New Roman" w:hAnsi="Times New Roman" w:cs="Times New Roman"/>
                <w:color w:val="C00000"/>
                <w:sz w:val="20"/>
                <w:szCs w:val="20"/>
              </w:rPr>
            </w:pPr>
          </w:p>
        </w:tc>
        <w:tc>
          <w:tcPr>
            <w:tcW w:w="992" w:type="dxa"/>
          </w:tcPr>
          <w:p w14:paraId="04C4450E" w14:textId="77777777" w:rsidR="004170F0" w:rsidRPr="004170F0" w:rsidRDefault="004170F0" w:rsidP="00214666">
            <w:pPr>
              <w:rPr>
                <w:rFonts w:ascii="Times New Roman" w:hAnsi="Times New Roman" w:cs="Times New Roman"/>
                <w:color w:val="C00000"/>
                <w:sz w:val="20"/>
                <w:szCs w:val="20"/>
              </w:rPr>
            </w:pPr>
          </w:p>
        </w:tc>
        <w:tc>
          <w:tcPr>
            <w:tcW w:w="1134" w:type="dxa"/>
          </w:tcPr>
          <w:p w14:paraId="7899D82A" w14:textId="77777777" w:rsidR="004170F0" w:rsidRPr="004170F0" w:rsidRDefault="004170F0" w:rsidP="00214666">
            <w:pPr>
              <w:rPr>
                <w:rFonts w:ascii="Times New Roman" w:hAnsi="Times New Roman" w:cs="Times New Roman"/>
                <w:color w:val="C00000"/>
                <w:sz w:val="20"/>
                <w:szCs w:val="20"/>
              </w:rPr>
            </w:pPr>
          </w:p>
        </w:tc>
      </w:tr>
      <w:tr w:rsidR="004170F0" w:rsidRPr="004170F0" w14:paraId="0652AD92" w14:textId="77777777" w:rsidTr="00214666">
        <w:tc>
          <w:tcPr>
            <w:tcW w:w="4802" w:type="dxa"/>
          </w:tcPr>
          <w:p w14:paraId="39D90AF6"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4. Формирование индивидуального учебного плана</w:t>
            </w:r>
          </w:p>
        </w:tc>
        <w:tc>
          <w:tcPr>
            <w:tcW w:w="1147" w:type="dxa"/>
          </w:tcPr>
          <w:p w14:paraId="5686408E" w14:textId="77777777" w:rsidR="004170F0" w:rsidRPr="004170F0" w:rsidRDefault="004170F0" w:rsidP="00214666">
            <w:pPr>
              <w:rPr>
                <w:rFonts w:ascii="Times New Roman" w:hAnsi="Times New Roman" w:cs="Times New Roman"/>
                <w:color w:val="C00000"/>
                <w:sz w:val="20"/>
                <w:szCs w:val="20"/>
              </w:rPr>
            </w:pPr>
          </w:p>
        </w:tc>
        <w:tc>
          <w:tcPr>
            <w:tcW w:w="992" w:type="dxa"/>
          </w:tcPr>
          <w:p w14:paraId="77676279" w14:textId="77777777" w:rsidR="004170F0" w:rsidRPr="004170F0" w:rsidRDefault="004170F0" w:rsidP="00214666">
            <w:pPr>
              <w:rPr>
                <w:rFonts w:ascii="Times New Roman" w:hAnsi="Times New Roman" w:cs="Times New Roman"/>
                <w:color w:val="C00000"/>
                <w:sz w:val="20"/>
                <w:szCs w:val="20"/>
              </w:rPr>
            </w:pPr>
          </w:p>
        </w:tc>
        <w:tc>
          <w:tcPr>
            <w:tcW w:w="992" w:type="dxa"/>
          </w:tcPr>
          <w:p w14:paraId="5439A275" w14:textId="77777777" w:rsidR="004170F0" w:rsidRPr="004170F0" w:rsidRDefault="004170F0" w:rsidP="00214666">
            <w:pPr>
              <w:rPr>
                <w:rFonts w:ascii="Times New Roman" w:hAnsi="Times New Roman" w:cs="Times New Roman"/>
                <w:color w:val="C00000"/>
                <w:sz w:val="20"/>
                <w:szCs w:val="20"/>
              </w:rPr>
            </w:pPr>
          </w:p>
        </w:tc>
        <w:tc>
          <w:tcPr>
            <w:tcW w:w="1134" w:type="dxa"/>
          </w:tcPr>
          <w:p w14:paraId="421A4EED" w14:textId="77777777" w:rsidR="004170F0" w:rsidRPr="004170F0" w:rsidRDefault="004170F0" w:rsidP="00214666">
            <w:pPr>
              <w:rPr>
                <w:rFonts w:ascii="Times New Roman" w:hAnsi="Times New Roman" w:cs="Times New Roman"/>
                <w:color w:val="C00000"/>
                <w:sz w:val="20"/>
                <w:szCs w:val="20"/>
              </w:rPr>
            </w:pPr>
          </w:p>
        </w:tc>
      </w:tr>
      <w:tr w:rsidR="004170F0" w:rsidRPr="004170F0" w14:paraId="59E5CD8E" w14:textId="77777777" w:rsidTr="00214666">
        <w:tc>
          <w:tcPr>
            <w:tcW w:w="4802" w:type="dxa"/>
          </w:tcPr>
          <w:p w14:paraId="2CD97ADB" w14:textId="77777777" w:rsidR="004170F0" w:rsidRPr="004170F0" w:rsidRDefault="004170F0" w:rsidP="00214666">
            <w:pPr>
              <w:rPr>
                <w:rFonts w:ascii="Times New Roman" w:hAnsi="Times New Roman" w:cs="Times New Roman"/>
                <w:color w:val="C00000"/>
                <w:sz w:val="20"/>
                <w:szCs w:val="20"/>
              </w:rPr>
            </w:pPr>
            <w:r w:rsidRPr="004170F0">
              <w:rPr>
                <w:rFonts w:ascii="Times New Roman" w:hAnsi="Times New Roman" w:cs="Times New Roman"/>
                <w:sz w:val="20"/>
                <w:szCs w:val="20"/>
              </w:rPr>
              <w:t>5. Знание типологии уроков по ФГОС</w:t>
            </w:r>
          </w:p>
        </w:tc>
        <w:tc>
          <w:tcPr>
            <w:tcW w:w="1147" w:type="dxa"/>
          </w:tcPr>
          <w:p w14:paraId="2E4ADB9B" w14:textId="77777777" w:rsidR="004170F0" w:rsidRPr="004170F0" w:rsidRDefault="004170F0" w:rsidP="00214666">
            <w:pPr>
              <w:rPr>
                <w:rFonts w:ascii="Times New Roman" w:hAnsi="Times New Roman" w:cs="Times New Roman"/>
                <w:color w:val="C00000"/>
                <w:sz w:val="20"/>
                <w:szCs w:val="20"/>
              </w:rPr>
            </w:pPr>
          </w:p>
        </w:tc>
        <w:tc>
          <w:tcPr>
            <w:tcW w:w="992" w:type="dxa"/>
          </w:tcPr>
          <w:p w14:paraId="08D79E0E" w14:textId="77777777" w:rsidR="004170F0" w:rsidRPr="004170F0" w:rsidRDefault="004170F0" w:rsidP="00214666">
            <w:pPr>
              <w:rPr>
                <w:rFonts w:ascii="Times New Roman" w:hAnsi="Times New Roman" w:cs="Times New Roman"/>
                <w:color w:val="C00000"/>
                <w:sz w:val="20"/>
                <w:szCs w:val="20"/>
              </w:rPr>
            </w:pPr>
          </w:p>
        </w:tc>
        <w:tc>
          <w:tcPr>
            <w:tcW w:w="992" w:type="dxa"/>
          </w:tcPr>
          <w:p w14:paraId="52D74345" w14:textId="77777777" w:rsidR="004170F0" w:rsidRPr="004170F0" w:rsidRDefault="004170F0" w:rsidP="00214666">
            <w:pPr>
              <w:rPr>
                <w:rFonts w:ascii="Times New Roman" w:hAnsi="Times New Roman" w:cs="Times New Roman"/>
                <w:color w:val="C00000"/>
                <w:sz w:val="20"/>
                <w:szCs w:val="20"/>
              </w:rPr>
            </w:pPr>
          </w:p>
        </w:tc>
        <w:tc>
          <w:tcPr>
            <w:tcW w:w="1134" w:type="dxa"/>
          </w:tcPr>
          <w:p w14:paraId="273C9326" w14:textId="77777777" w:rsidR="004170F0" w:rsidRPr="004170F0" w:rsidRDefault="004170F0" w:rsidP="00214666">
            <w:pPr>
              <w:rPr>
                <w:rFonts w:ascii="Times New Roman" w:hAnsi="Times New Roman" w:cs="Times New Roman"/>
                <w:color w:val="C00000"/>
                <w:sz w:val="20"/>
                <w:szCs w:val="20"/>
              </w:rPr>
            </w:pPr>
          </w:p>
        </w:tc>
      </w:tr>
      <w:tr w:rsidR="004170F0" w:rsidRPr="004170F0" w14:paraId="57073DE7" w14:textId="77777777" w:rsidTr="00214666">
        <w:tc>
          <w:tcPr>
            <w:tcW w:w="4802" w:type="dxa"/>
          </w:tcPr>
          <w:p w14:paraId="600B95A1"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6. Структура урока в соответствии с типологией</w:t>
            </w:r>
          </w:p>
        </w:tc>
        <w:tc>
          <w:tcPr>
            <w:tcW w:w="1147" w:type="dxa"/>
          </w:tcPr>
          <w:p w14:paraId="3778218C" w14:textId="77777777" w:rsidR="004170F0" w:rsidRPr="004170F0" w:rsidRDefault="004170F0" w:rsidP="00214666">
            <w:pPr>
              <w:rPr>
                <w:rFonts w:ascii="Times New Roman" w:hAnsi="Times New Roman" w:cs="Times New Roman"/>
                <w:color w:val="C00000"/>
                <w:sz w:val="20"/>
                <w:szCs w:val="20"/>
              </w:rPr>
            </w:pPr>
          </w:p>
        </w:tc>
        <w:tc>
          <w:tcPr>
            <w:tcW w:w="992" w:type="dxa"/>
          </w:tcPr>
          <w:p w14:paraId="16ABCC75" w14:textId="77777777" w:rsidR="004170F0" w:rsidRPr="004170F0" w:rsidRDefault="004170F0" w:rsidP="00214666">
            <w:pPr>
              <w:rPr>
                <w:rFonts w:ascii="Times New Roman" w:hAnsi="Times New Roman" w:cs="Times New Roman"/>
                <w:color w:val="C00000"/>
                <w:sz w:val="20"/>
                <w:szCs w:val="20"/>
              </w:rPr>
            </w:pPr>
          </w:p>
        </w:tc>
        <w:tc>
          <w:tcPr>
            <w:tcW w:w="992" w:type="dxa"/>
          </w:tcPr>
          <w:p w14:paraId="57CF5AC0" w14:textId="77777777" w:rsidR="004170F0" w:rsidRPr="004170F0" w:rsidRDefault="004170F0" w:rsidP="00214666">
            <w:pPr>
              <w:rPr>
                <w:rFonts w:ascii="Times New Roman" w:hAnsi="Times New Roman" w:cs="Times New Roman"/>
                <w:color w:val="C00000"/>
                <w:sz w:val="20"/>
                <w:szCs w:val="20"/>
              </w:rPr>
            </w:pPr>
          </w:p>
        </w:tc>
        <w:tc>
          <w:tcPr>
            <w:tcW w:w="1134" w:type="dxa"/>
          </w:tcPr>
          <w:p w14:paraId="48D96512" w14:textId="77777777" w:rsidR="004170F0" w:rsidRPr="004170F0" w:rsidRDefault="004170F0" w:rsidP="00214666">
            <w:pPr>
              <w:rPr>
                <w:rFonts w:ascii="Times New Roman" w:hAnsi="Times New Roman" w:cs="Times New Roman"/>
                <w:color w:val="C00000"/>
                <w:sz w:val="20"/>
                <w:szCs w:val="20"/>
              </w:rPr>
            </w:pPr>
          </w:p>
        </w:tc>
      </w:tr>
      <w:tr w:rsidR="004170F0" w:rsidRPr="004170F0" w14:paraId="1A62D78B" w14:textId="77777777" w:rsidTr="00214666">
        <w:tc>
          <w:tcPr>
            <w:tcW w:w="4802" w:type="dxa"/>
          </w:tcPr>
          <w:p w14:paraId="4BDEA301"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lastRenderedPageBreak/>
              <w:t>7. Применение современных образовательных технологий при реализации ФГОС</w:t>
            </w:r>
          </w:p>
        </w:tc>
        <w:tc>
          <w:tcPr>
            <w:tcW w:w="1147" w:type="dxa"/>
          </w:tcPr>
          <w:p w14:paraId="37204045" w14:textId="77777777" w:rsidR="004170F0" w:rsidRPr="004170F0" w:rsidRDefault="004170F0" w:rsidP="00214666">
            <w:pPr>
              <w:rPr>
                <w:rFonts w:ascii="Times New Roman" w:hAnsi="Times New Roman" w:cs="Times New Roman"/>
                <w:sz w:val="20"/>
                <w:szCs w:val="20"/>
              </w:rPr>
            </w:pPr>
          </w:p>
        </w:tc>
        <w:tc>
          <w:tcPr>
            <w:tcW w:w="992" w:type="dxa"/>
          </w:tcPr>
          <w:p w14:paraId="6B4E67E9" w14:textId="77777777" w:rsidR="004170F0" w:rsidRPr="004170F0" w:rsidRDefault="004170F0" w:rsidP="00214666">
            <w:pPr>
              <w:rPr>
                <w:rFonts w:ascii="Times New Roman" w:hAnsi="Times New Roman" w:cs="Times New Roman"/>
                <w:sz w:val="20"/>
                <w:szCs w:val="20"/>
              </w:rPr>
            </w:pPr>
          </w:p>
        </w:tc>
        <w:tc>
          <w:tcPr>
            <w:tcW w:w="992" w:type="dxa"/>
          </w:tcPr>
          <w:p w14:paraId="39F55579" w14:textId="77777777" w:rsidR="004170F0" w:rsidRPr="004170F0" w:rsidRDefault="004170F0" w:rsidP="00214666">
            <w:pPr>
              <w:rPr>
                <w:rFonts w:ascii="Times New Roman" w:hAnsi="Times New Roman" w:cs="Times New Roman"/>
                <w:sz w:val="20"/>
                <w:szCs w:val="20"/>
              </w:rPr>
            </w:pPr>
          </w:p>
        </w:tc>
        <w:tc>
          <w:tcPr>
            <w:tcW w:w="1134" w:type="dxa"/>
          </w:tcPr>
          <w:p w14:paraId="13DCD84E" w14:textId="77777777" w:rsidR="004170F0" w:rsidRPr="004170F0" w:rsidRDefault="004170F0" w:rsidP="00214666">
            <w:pPr>
              <w:rPr>
                <w:rFonts w:ascii="Times New Roman" w:hAnsi="Times New Roman" w:cs="Times New Roman"/>
                <w:sz w:val="20"/>
                <w:szCs w:val="20"/>
              </w:rPr>
            </w:pPr>
          </w:p>
        </w:tc>
      </w:tr>
      <w:tr w:rsidR="004170F0" w:rsidRPr="004170F0" w14:paraId="1D84B6C2" w14:textId="77777777" w:rsidTr="00214666">
        <w:tc>
          <w:tcPr>
            <w:tcW w:w="4802" w:type="dxa"/>
          </w:tcPr>
          <w:p w14:paraId="5CF3B39B"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8. Использование разнообразных форм организации работы на уроке</w:t>
            </w:r>
          </w:p>
        </w:tc>
        <w:tc>
          <w:tcPr>
            <w:tcW w:w="1147" w:type="dxa"/>
          </w:tcPr>
          <w:p w14:paraId="0C3E1F6C" w14:textId="77777777" w:rsidR="004170F0" w:rsidRPr="004170F0" w:rsidRDefault="004170F0" w:rsidP="00214666">
            <w:pPr>
              <w:rPr>
                <w:rFonts w:ascii="Times New Roman" w:hAnsi="Times New Roman" w:cs="Times New Roman"/>
                <w:sz w:val="20"/>
                <w:szCs w:val="20"/>
              </w:rPr>
            </w:pPr>
          </w:p>
        </w:tc>
        <w:tc>
          <w:tcPr>
            <w:tcW w:w="992" w:type="dxa"/>
          </w:tcPr>
          <w:p w14:paraId="46482B1B" w14:textId="77777777" w:rsidR="004170F0" w:rsidRPr="004170F0" w:rsidRDefault="004170F0" w:rsidP="00214666">
            <w:pPr>
              <w:rPr>
                <w:rFonts w:ascii="Times New Roman" w:hAnsi="Times New Roman" w:cs="Times New Roman"/>
                <w:sz w:val="20"/>
                <w:szCs w:val="20"/>
              </w:rPr>
            </w:pPr>
          </w:p>
        </w:tc>
        <w:tc>
          <w:tcPr>
            <w:tcW w:w="992" w:type="dxa"/>
          </w:tcPr>
          <w:p w14:paraId="59AA7F7A" w14:textId="77777777" w:rsidR="004170F0" w:rsidRPr="004170F0" w:rsidRDefault="004170F0" w:rsidP="00214666">
            <w:pPr>
              <w:rPr>
                <w:rFonts w:ascii="Times New Roman" w:hAnsi="Times New Roman" w:cs="Times New Roman"/>
                <w:sz w:val="20"/>
                <w:szCs w:val="20"/>
              </w:rPr>
            </w:pPr>
          </w:p>
        </w:tc>
        <w:tc>
          <w:tcPr>
            <w:tcW w:w="1134" w:type="dxa"/>
          </w:tcPr>
          <w:p w14:paraId="7CE94EE6" w14:textId="77777777" w:rsidR="004170F0" w:rsidRPr="004170F0" w:rsidRDefault="004170F0" w:rsidP="00214666">
            <w:pPr>
              <w:rPr>
                <w:rFonts w:ascii="Times New Roman" w:hAnsi="Times New Roman" w:cs="Times New Roman"/>
                <w:sz w:val="20"/>
                <w:szCs w:val="20"/>
              </w:rPr>
            </w:pPr>
          </w:p>
        </w:tc>
      </w:tr>
      <w:tr w:rsidR="004170F0" w:rsidRPr="004170F0" w14:paraId="58E050D9" w14:textId="77777777" w:rsidTr="00214666">
        <w:tc>
          <w:tcPr>
            <w:tcW w:w="4802" w:type="dxa"/>
          </w:tcPr>
          <w:p w14:paraId="0763E4DB"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9. Составление плана, технологической карты урока</w:t>
            </w:r>
          </w:p>
        </w:tc>
        <w:tc>
          <w:tcPr>
            <w:tcW w:w="1147" w:type="dxa"/>
          </w:tcPr>
          <w:p w14:paraId="1E4F57C3" w14:textId="77777777" w:rsidR="004170F0" w:rsidRPr="004170F0" w:rsidRDefault="004170F0" w:rsidP="00214666">
            <w:pPr>
              <w:rPr>
                <w:rFonts w:ascii="Times New Roman" w:hAnsi="Times New Roman" w:cs="Times New Roman"/>
                <w:sz w:val="20"/>
                <w:szCs w:val="20"/>
              </w:rPr>
            </w:pPr>
          </w:p>
        </w:tc>
        <w:tc>
          <w:tcPr>
            <w:tcW w:w="992" w:type="dxa"/>
          </w:tcPr>
          <w:p w14:paraId="64E6A223" w14:textId="77777777" w:rsidR="004170F0" w:rsidRPr="004170F0" w:rsidRDefault="004170F0" w:rsidP="00214666">
            <w:pPr>
              <w:rPr>
                <w:rFonts w:ascii="Times New Roman" w:hAnsi="Times New Roman" w:cs="Times New Roman"/>
                <w:sz w:val="20"/>
                <w:szCs w:val="20"/>
              </w:rPr>
            </w:pPr>
          </w:p>
        </w:tc>
        <w:tc>
          <w:tcPr>
            <w:tcW w:w="992" w:type="dxa"/>
          </w:tcPr>
          <w:p w14:paraId="7EE711CC" w14:textId="77777777" w:rsidR="004170F0" w:rsidRPr="004170F0" w:rsidRDefault="004170F0" w:rsidP="00214666">
            <w:pPr>
              <w:rPr>
                <w:rFonts w:ascii="Times New Roman" w:hAnsi="Times New Roman" w:cs="Times New Roman"/>
                <w:sz w:val="20"/>
                <w:szCs w:val="20"/>
              </w:rPr>
            </w:pPr>
          </w:p>
        </w:tc>
        <w:tc>
          <w:tcPr>
            <w:tcW w:w="1134" w:type="dxa"/>
          </w:tcPr>
          <w:p w14:paraId="01A2AD55" w14:textId="77777777" w:rsidR="004170F0" w:rsidRPr="004170F0" w:rsidRDefault="004170F0" w:rsidP="00214666">
            <w:pPr>
              <w:rPr>
                <w:rFonts w:ascii="Times New Roman" w:hAnsi="Times New Roman" w:cs="Times New Roman"/>
                <w:sz w:val="20"/>
                <w:szCs w:val="20"/>
              </w:rPr>
            </w:pPr>
          </w:p>
        </w:tc>
      </w:tr>
      <w:tr w:rsidR="004170F0" w:rsidRPr="004170F0" w14:paraId="3FD6E909" w14:textId="77777777" w:rsidTr="00214666">
        <w:tc>
          <w:tcPr>
            <w:tcW w:w="4802" w:type="dxa"/>
          </w:tcPr>
          <w:p w14:paraId="308A6CCD"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10. Создание условий для достижения всеми обучающимися запланированных результатов освоения образовательной программы</w:t>
            </w:r>
          </w:p>
        </w:tc>
        <w:tc>
          <w:tcPr>
            <w:tcW w:w="1147" w:type="dxa"/>
          </w:tcPr>
          <w:p w14:paraId="497CBCDA" w14:textId="77777777" w:rsidR="004170F0" w:rsidRPr="004170F0" w:rsidRDefault="004170F0" w:rsidP="00214666">
            <w:pPr>
              <w:rPr>
                <w:rFonts w:ascii="Times New Roman" w:hAnsi="Times New Roman" w:cs="Times New Roman"/>
                <w:sz w:val="20"/>
                <w:szCs w:val="20"/>
              </w:rPr>
            </w:pPr>
          </w:p>
        </w:tc>
        <w:tc>
          <w:tcPr>
            <w:tcW w:w="992" w:type="dxa"/>
          </w:tcPr>
          <w:p w14:paraId="5165E2DE" w14:textId="77777777" w:rsidR="004170F0" w:rsidRPr="004170F0" w:rsidRDefault="004170F0" w:rsidP="00214666">
            <w:pPr>
              <w:rPr>
                <w:rFonts w:ascii="Times New Roman" w:hAnsi="Times New Roman" w:cs="Times New Roman"/>
                <w:sz w:val="20"/>
                <w:szCs w:val="20"/>
              </w:rPr>
            </w:pPr>
          </w:p>
        </w:tc>
        <w:tc>
          <w:tcPr>
            <w:tcW w:w="992" w:type="dxa"/>
          </w:tcPr>
          <w:p w14:paraId="4CBD3929" w14:textId="77777777" w:rsidR="004170F0" w:rsidRPr="004170F0" w:rsidRDefault="004170F0" w:rsidP="00214666">
            <w:pPr>
              <w:rPr>
                <w:rFonts w:ascii="Times New Roman" w:hAnsi="Times New Roman" w:cs="Times New Roman"/>
                <w:sz w:val="20"/>
                <w:szCs w:val="20"/>
              </w:rPr>
            </w:pPr>
          </w:p>
        </w:tc>
        <w:tc>
          <w:tcPr>
            <w:tcW w:w="1134" w:type="dxa"/>
          </w:tcPr>
          <w:p w14:paraId="1246C3EC" w14:textId="77777777" w:rsidR="004170F0" w:rsidRPr="004170F0" w:rsidRDefault="004170F0" w:rsidP="00214666">
            <w:pPr>
              <w:rPr>
                <w:rFonts w:ascii="Times New Roman" w:hAnsi="Times New Roman" w:cs="Times New Roman"/>
                <w:sz w:val="20"/>
                <w:szCs w:val="20"/>
              </w:rPr>
            </w:pPr>
          </w:p>
        </w:tc>
      </w:tr>
      <w:tr w:rsidR="004170F0" w:rsidRPr="004170F0" w14:paraId="7A6DD737" w14:textId="77777777" w:rsidTr="00214666">
        <w:tc>
          <w:tcPr>
            <w:tcW w:w="4802" w:type="dxa"/>
          </w:tcPr>
          <w:p w14:paraId="32B6CFDE"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11. Методы и приемы мотивации обучающихся</w:t>
            </w:r>
          </w:p>
        </w:tc>
        <w:tc>
          <w:tcPr>
            <w:tcW w:w="1147" w:type="dxa"/>
          </w:tcPr>
          <w:p w14:paraId="2A514A12" w14:textId="77777777" w:rsidR="004170F0" w:rsidRPr="004170F0" w:rsidRDefault="004170F0" w:rsidP="00214666">
            <w:pPr>
              <w:rPr>
                <w:rFonts w:ascii="Times New Roman" w:hAnsi="Times New Roman" w:cs="Times New Roman"/>
                <w:sz w:val="20"/>
                <w:szCs w:val="20"/>
              </w:rPr>
            </w:pPr>
          </w:p>
        </w:tc>
        <w:tc>
          <w:tcPr>
            <w:tcW w:w="992" w:type="dxa"/>
          </w:tcPr>
          <w:p w14:paraId="0B9366E4" w14:textId="77777777" w:rsidR="004170F0" w:rsidRPr="004170F0" w:rsidRDefault="004170F0" w:rsidP="00214666">
            <w:pPr>
              <w:rPr>
                <w:rFonts w:ascii="Times New Roman" w:hAnsi="Times New Roman" w:cs="Times New Roman"/>
                <w:sz w:val="20"/>
                <w:szCs w:val="20"/>
              </w:rPr>
            </w:pPr>
          </w:p>
        </w:tc>
        <w:tc>
          <w:tcPr>
            <w:tcW w:w="992" w:type="dxa"/>
          </w:tcPr>
          <w:p w14:paraId="30DEDDD8" w14:textId="77777777" w:rsidR="004170F0" w:rsidRPr="004170F0" w:rsidRDefault="004170F0" w:rsidP="00214666">
            <w:pPr>
              <w:rPr>
                <w:rFonts w:ascii="Times New Roman" w:hAnsi="Times New Roman" w:cs="Times New Roman"/>
                <w:sz w:val="20"/>
                <w:szCs w:val="20"/>
              </w:rPr>
            </w:pPr>
          </w:p>
        </w:tc>
        <w:tc>
          <w:tcPr>
            <w:tcW w:w="1134" w:type="dxa"/>
          </w:tcPr>
          <w:p w14:paraId="70F176F7" w14:textId="77777777" w:rsidR="004170F0" w:rsidRPr="004170F0" w:rsidRDefault="004170F0" w:rsidP="00214666">
            <w:pPr>
              <w:rPr>
                <w:rFonts w:ascii="Times New Roman" w:hAnsi="Times New Roman" w:cs="Times New Roman"/>
                <w:sz w:val="20"/>
                <w:szCs w:val="20"/>
              </w:rPr>
            </w:pPr>
          </w:p>
        </w:tc>
      </w:tr>
      <w:tr w:rsidR="004170F0" w:rsidRPr="004170F0" w14:paraId="0354C9DF" w14:textId="77777777" w:rsidTr="00214666">
        <w:tc>
          <w:tcPr>
            <w:tcW w:w="4802" w:type="dxa"/>
          </w:tcPr>
          <w:p w14:paraId="62E651FD"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12. Формирование универсальных учебных действий</w:t>
            </w:r>
          </w:p>
        </w:tc>
        <w:tc>
          <w:tcPr>
            <w:tcW w:w="1147" w:type="dxa"/>
          </w:tcPr>
          <w:p w14:paraId="38E43E3D" w14:textId="77777777" w:rsidR="004170F0" w:rsidRPr="004170F0" w:rsidRDefault="004170F0" w:rsidP="00214666">
            <w:pPr>
              <w:rPr>
                <w:rFonts w:ascii="Times New Roman" w:hAnsi="Times New Roman" w:cs="Times New Roman"/>
                <w:sz w:val="20"/>
                <w:szCs w:val="20"/>
              </w:rPr>
            </w:pPr>
          </w:p>
        </w:tc>
        <w:tc>
          <w:tcPr>
            <w:tcW w:w="992" w:type="dxa"/>
          </w:tcPr>
          <w:p w14:paraId="27347025" w14:textId="77777777" w:rsidR="004170F0" w:rsidRPr="004170F0" w:rsidRDefault="004170F0" w:rsidP="00214666">
            <w:pPr>
              <w:rPr>
                <w:rFonts w:ascii="Times New Roman" w:hAnsi="Times New Roman" w:cs="Times New Roman"/>
                <w:sz w:val="20"/>
                <w:szCs w:val="20"/>
              </w:rPr>
            </w:pPr>
          </w:p>
        </w:tc>
        <w:tc>
          <w:tcPr>
            <w:tcW w:w="992" w:type="dxa"/>
          </w:tcPr>
          <w:p w14:paraId="21BF07F2" w14:textId="77777777" w:rsidR="004170F0" w:rsidRPr="004170F0" w:rsidRDefault="004170F0" w:rsidP="00214666">
            <w:pPr>
              <w:rPr>
                <w:rFonts w:ascii="Times New Roman" w:hAnsi="Times New Roman" w:cs="Times New Roman"/>
                <w:sz w:val="20"/>
                <w:szCs w:val="20"/>
              </w:rPr>
            </w:pPr>
          </w:p>
        </w:tc>
        <w:tc>
          <w:tcPr>
            <w:tcW w:w="1134" w:type="dxa"/>
          </w:tcPr>
          <w:p w14:paraId="38A093D9" w14:textId="77777777" w:rsidR="004170F0" w:rsidRPr="004170F0" w:rsidRDefault="004170F0" w:rsidP="00214666">
            <w:pPr>
              <w:rPr>
                <w:rFonts w:ascii="Times New Roman" w:hAnsi="Times New Roman" w:cs="Times New Roman"/>
                <w:sz w:val="20"/>
                <w:szCs w:val="20"/>
              </w:rPr>
            </w:pPr>
          </w:p>
        </w:tc>
      </w:tr>
      <w:tr w:rsidR="004170F0" w:rsidRPr="004170F0" w14:paraId="052B7568" w14:textId="77777777" w:rsidTr="00214666">
        <w:tc>
          <w:tcPr>
            <w:tcW w:w="4802" w:type="dxa"/>
          </w:tcPr>
          <w:p w14:paraId="66D121E9"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13. Формирование навыков самооценки и рефлексии у обучающихся</w:t>
            </w:r>
          </w:p>
        </w:tc>
        <w:tc>
          <w:tcPr>
            <w:tcW w:w="1147" w:type="dxa"/>
          </w:tcPr>
          <w:p w14:paraId="000EE6CE" w14:textId="77777777" w:rsidR="004170F0" w:rsidRPr="004170F0" w:rsidRDefault="004170F0" w:rsidP="00214666">
            <w:pPr>
              <w:rPr>
                <w:rFonts w:ascii="Times New Roman" w:hAnsi="Times New Roman" w:cs="Times New Roman"/>
                <w:sz w:val="20"/>
                <w:szCs w:val="20"/>
              </w:rPr>
            </w:pPr>
          </w:p>
        </w:tc>
        <w:tc>
          <w:tcPr>
            <w:tcW w:w="992" w:type="dxa"/>
          </w:tcPr>
          <w:p w14:paraId="56B91A51" w14:textId="77777777" w:rsidR="004170F0" w:rsidRPr="004170F0" w:rsidRDefault="004170F0" w:rsidP="00214666">
            <w:pPr>
              <w:rPr>
                <w:rFonts w:ascii="Times New Roman" w:hAnsi="Times New Roman" w:cs="Times New Roman"/>
                <w:sz w:val="20"/>
                <w:szCs w:val="20"/>
              </w:rPr>
            </w:pPr>
          </w:p>
        </w:tc>
        <w:tc>
          <w:tcPr>
            <w:tcW w:w="992" w:type="dxa"/>
          </w:tcPr>
          <w:p w14:paraId="16337916" w14:textId="77777777" w:rsidR="004170F0" w:rsidRPr="004170F0" w:rsidRDefault="004170F0" w:rsidP="00214666">
            <w:pPr>
              <w:rPr>
                <w:rFonts w:ascii="Times New Roman" w:hAnsi="Times New Roman" w:cs="Times New Roman"/>
                <w:sz w:val="20"/>
                <w:szCs w:val="20"/>
              </w:rPr>
            </w:pPr>
          </w:p>
        </w:tc>
        <w:tc>
          <w:tcPr>
            <w:tcW w:w="1134" w:type="dxa"/>
          </w:tcPr>
          <w:p w14:paraId="4FB8F212" w14:textId="77777777" w:rsidR="004170F0" w:rsidRPr="004170F0" w:rsidRDefault="004170F0" w:rsidP="00214666">
            <w:pPr>
              <w:rPr>
                <w:rFonts w:ascii="Times New Roman" w:hAnsi="Times New Roman" w:cs="Times New Roman"/>
                <w:sz w:val="20"/>
                <w:szCs w:val="20"/>
              </w:rPr>
            </w:pPr>
          </w:p>
        </w:tc>
      </w:tr>
      <w:tr w:rsidR="004170F0" w:rsidRPr="004170F0" w14:paraId="0997A5B7" w14:textId="77777777" w:rsidTr="00214666">
        <w:tc>
          <w:tcPr>
            <w:tcW w:w="4802" w:type="dxa"/>
          </w:tcPr>
          <w:p w14:paraId="6F43DA97"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14. Обеспечения охраны жизни и здоровья учащихся (знание СанПиН)</w:t>
            </w:r>
          </w:p>
        </w:tc>
        <w:tc>
          <w:tcPr>
            <w:tcW w:w="1147" w:type="dxa"/>
          </w:tcPr>
          <w:p w14:paraId="1925BB75" w14:textId="77777777" w:rsidR="004170F0" w:rsidRPr="004170F0" w:rsidRDefault="004170F0" w:rsidP="00214666">
            <w:pPr>
              <w:rPr>
                <w:rFonts w:ascii="Times New Roman" w:hAnsi="Times New Roman" w:cs="Times New Roman"/>
                <w:sz w:val="20"/>
                <w:szCs w:val="20"/>
              </w:rPr>
            </w:pPr>
          </w:p>
        </w:tc>
        <w:tc>
          <w:tcPr>
            <w:tcW w:w="992" w:type="dxa"/>
          </w:tcPr>
          <w:p w14:paraId="579540DC" w14:textId="77777777" w:rsidR="004170F0" w:rsidRPr="004170F0" w:rsidRDefault="004170F0" w:rsidP="00214666">
            <w:pPr>
              <w:rPr>
                <w:rFonts w:ascii="Times New Roman" w:hAnsi="Times New Roman" w:cs="Times New Roman"/>
                <w:sz w:val="20"/>
                <w:szCs w:val="20"/>
              </w:rPr>
            </w:pPr>
          </w:p>
        </w:tc>
        <w:tc>
          <w:tcPr>
            <w:tcW w:w="992" w:type="dxa"/>
          </w:tcPr>
          <w:p w14:paraId="13E60B18" w14:textId="77777777" w:rsidR="004170F0" w:rsidRPr="004170F0" w:rsidRDefault="004170F0" w:rsidP="00214666">
            <w:pPr>
              <w:rPr>
                <w:rFonts w:ascii="Times New Roman" w:hAnsi="Times New Roman" w:cs="Times New Roman"/>
                <w:sz w:val="20"/>
                <w:szCs w:val="20"/>
              </w:rPr>
            </w:pPr>
          </w:p>
        </w:tc>
        <w:tc>
          <w:tcPr>
            <w:tcW w:w="1134" w:type="dxa"/>
          </w:tcPr>
          <w:p w14:paraId="7B446305" w14:textId="77777777" w:rsidR="004170F0" w:rsidRPr="004170F0" w:rsidRDefault="004170F0" w:rsidP="00214666">
            <w:pPr>
              <w:rPr>
                <w:rFonts w:ascii="Times New Roman" w:hAnsi="Times New Roman" w:cs="Times New Roman"/>
                <w:sz w:val="20"/>
                <w:szCs w:val="20"/>
              </w:rPr>
            </w:pPr>
          </w:p>
        </w:tc>
      </w:tr>
      <w:tr w:rsidR="004170F0" w:rsidRPr="004170F0" w14:paraId="6237940D" w14:textId="77777777" w:rsidTr="00214666">
        <w:tc>
          <w:tcPr>
            <w:tcW w:w="4802" w:type="dxa"/>
          </w:tcPr>
          <w:p w14:paraId="19BD0A5D"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15. Применение специальных педагогических подходов и методов обучения и воспитания обучающихся с ОВЗ</w:t>
            </w:r>
          </w:p>
        </w:tc>
        <w:tc>
          <w:tcPr>
            <w:tcW w:w="1147" w:type="dxa"/>
          </w:tcPr>
          <w:p w14:paraId="0443640F" w14:textId="77777777" w:rsidR="004170F0" w:rsidRPr="004170F0" w:rsidRDefault="004170F0" w:rsidP="00214666">
            <w:pPr>
              <w:rPr>
                <w:rFonts w:ascii="Times New Roman" w:hAnsi="Times New Roman" w:cs="Times New Roman"/>
                <w:sz w:val="20"/>
                <w:szCs w:val="20"/>
              </w:rPr>
            </w:pPr>
          </w:p>
        </w:tc>
        <w:tc>
          <w:tcPr>
            <w:tcW w:w="992" w:type="dxa"/>
          </w:tcPr>
          <w:p w14:paraId="286257DC" w14:textId="77777777" w:rsidR="004170F0" w:rsidRPr="004170F0" w:rsidRDefault="004170F0" w:rsidP="00214666">
            <w:pPr>
              <w:rPr>
                <w:rFonts w:ascii="Times New Roman" w:hAnsi="Times New Roman" w:cs="Times New Roman"/>
                <w:sz w:val="20"/>
                <w:szCs w:val="20"/>
              </w:rPr>
            </w:pPr>
          </w:p>
        </w:tc>
        <w:tc>
          <w:tcPr>
            <w:tcW w:w="992" w:type="dxa"/>
          </w:tcPr>
          <w:p w14:paraId="5FD1668A" w14:textId="77777777" w:rsidR="004170F0" w:rsidRPr="004170F0" w:rsidRDefault="004170F0" w:rsidP="00214666">
            <w:pPr>
              <w:rPr>
                <w:rFonts w:ascii="Times New Roman" w:hAnsi="Times New Roman" w:cs="Times New Roman"/>
                <w:sz w:val="20"/>
                <w:szCs w:val="20"/>
              </w:rPr>
            </w:pPr>
          </w:p>
        </w:tc>
        <w:tc>
          <w:tcPr>
            <w:tcW w:w="1134" w:type="dxa"/>
          </w:tcPr>
          <w:p w14:paraId="7F57B13E" w14:textId="77777777" w:rsidR="004170F0" w:rsidRPr="004170F0" w:rsidRDefault="004170F0" w:rsidP="00214666">
            <w:pPr>
              <w:rPr>
                <w:rFonts w:ascii="Times New Roman" w:hAnsi="Times New Roman" w:cs="Times New Roman"/>
                <w:sz w:val="20"/>
                <w:szCs w:val="20"/>
              </w:rPr>
            </w:pPr>
          </w:p>
        </w:tc>
      </w:tr>
      <w:tr w:rsidR="004170F0" w:rsidRPr="004170F0" w14:paraId="7BFDB7A7" w14:textId="77777777" w:rsidTr="00214666">
        <w:tc>
          <w:tcPr>
            <w:tcW w:w="4802" w:type="dxa"/>
          </w:tcPr>
          <w:p w14:paraId="0937B2BC"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16. Разработка и реализация адаптированных образовательных программ (АОП) для обучающихся с ОВЗ (в соответствии с ФГОС ОВЗ)</w:t>
            </w:r>
          </w:p>
        </w:tc>
        <w:tc>
          <w:tcPr>
            <w:tcW w:w="1147" w:type="dxa"/>
          </w:tcPr>
          <w:p w14:paraId="38D07B03" w14:textId="77777777" w:rsidR="004170F0" w:rsidRPr="004170F0" w:rsidRDefault="004170F0" w:rsidP="00214666">
            <w:pPr>
              <w:rPr>
                <w:rFonts w:ascii="Times New Roman" w:hAnsi="Times New Roman" w:cs="Times New Roman"/>
                <w:sz w:val="20"/>
                <w:szCs w:val="20"/>
              </w:rPr>
            </w:pPr>
          </w:p>
        </w:tc>
        <w:tc>
          <w:tcPr>
            <w:tcW w:w="992" w:type="dxa"/>
          </w:tcPr>
          <w:p w14:paraId="310BFC14" w14:textId="77777777" w:rsidR="004170F0" w:rsidRPr="004170F0" w:rsidRDefault="004170F0" w:rsidP="00214666">
            <w:pPr>
              <w:rPr>
                <w:rFonts w:ascii="Times New Roman" w:hAnsi="Times New Roman" w:cs="Times New Roman"/>
                <w:sz w:val="20"/>
                <w:szCs w:val="20"/>
              </w:rPr>
            </w:pPr>
          </w:p>
        </w:tc>
        <w:tc>
          <w:tcPr>
            <w:tcW w:w="992" w:type="dxa"/>
          </w:tcPr>
          <w:p w14:paraId="33D26AE0" w14:textId="77777777" w:rsidR="004170F0" w:rsidRPr="004170F0" w:rsidRDefault="004170F0" w:rsidP="00214666">
            <w:pPr>
              <w:rPr>
                <w:rFonts w:ascii="Times New Roman" w:hAnsi="Times New Roman" w:cs="Times New Roman"/>
                <w:sz w:val="20"/>
                <w:szCs w:val="20"/>
              </w:rPr>
            </w:pPr>
          </w:p>
        </w:tc>
        <w:tc>
          <w:tcPr>
            <w:tcW w:w="1134" w:type="dxa"/>
          </w:tcPr>
          <w:p w14:paraId="2A5AE486" w14:textId="77777777" w:rsidR="004170F0" w:rsidRPr="004170F0" w:rsidRDefault="004170F0" w:rsidP="00214666">
            <w:pPr>
              <w:rPr>
                <w:rFonts w:ascii="Times New Roman" w:hAnsi="Times New Roman" w:cs="Times New Roman"/>
                <w:sz w:val="20"/>
                <w:szCs w:val="20"/>
              </w:rPr>
            </w:pPr>
          </w:p>
        </w:tc>
      </w:tr>
      <w:tr w:rsidR="004170F0" w:rsidRPr="004170F0" w14:paraId="50A01835" w14:textId="77777777" w:rsidTr="00214666">
        <w:tc>
          <w:tcPr>
            <w:tcW w:w="4802" w:type="dxa"/>
          </w:tcPr>
          <w:p w14:paraId="4F7B6CBD"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17. Организация и сопровождение учебно-исследовательской и проектной деятельности обучающихся (в том числе выполнение индивидуального проекта)</w:t>
            </w:r>
          </w:p>
        </w:tc>
        <w:tc>
          <w:tcPr>
            <w:tcW w:w="1147" w:type="dxa"/>
          </w:tcPr>
          <w:p w14:paraId="4D077E3A" w14:textId="77777777" w:rsidR="004170F0" w:rsidRPr="004170F0" w:rsidRDefault="004170F0" w:rsidP="00214666">
            <w:pPr>
              <w:rPr>
                <w:rFonts w:ascii="Times New Roman" w:hAnsi="Times New Roman" w:cs="Times New Roman"/>
                <w:sz w:val="20"/>
                <w:szCs w:val="20"/>
              </w:rPr>
            </w:pPr>
          </w:p>
        </w:tc>
        <w:tc>
          <w:tcPr>
            <w:tcW w:w="992" w:type="dxa"/>
          </w:tcPr>
          <w:p w14:paraId="338262AB" w14:textId="77777777" w:rsidR="004170F0" w:rsidRPr="004170F0" w:rsidRDefault="004170F0" w:rsidP="00214666">
            <w:pPr>
              <w:rPr>
                <w:rFonts w:ascii="Times New Roman" w:hAnsi="Times New Roman" w:cs="Times New Roman"/>
                <w:sz w:val="20"/>
                <w:szCs w:val="20"/>
              </w:rPr>
            </w:pPr>
          </w:p>
        </w:tc>
        <w:tc>
          <w:tcPr>
            <w:tcW w:w="992" w:type="dxa"/>
          </w:tcPr>
          <w:p w14:paraId="2C100DAB" w14:textId="77777777" w:rsidR="004170F0" w:rsidRPr="004170F0" w:rsidRDefault="004170F0" w:rsidP="00214666">
            <w:pPr>
              <w:rPr>
                <w:rFonts w:ascii="Times New Roman" w:hAnsi="Times New Roman" w:cs="Times New Roman"/>
                <w:sz w:val="20"/>
                <w:szCs w:val="20"/>
              </w:rPr>
            </w:pPr>
          </w:p>
        </w:tc>
        <w:tc>
          <w:tcPr>
            <w:tcW w:w="1134" w:type="dxa"/>
          </w:tcPr>
          <w:p w14:paraId="7EE920E6" w14:textId="77777777" w:rsidR="004170F0" w:rsidRPr="004170F0" w:rsidRDefault="004170F0" w:rsidP="00214666">
            <w:pPr>
              <w:rPr>
                <w:rFonts w:ascii="Times New Roman" w:hAnsi="Times New Roman" w:cs="Times New Roman"/>
                <w:sz w:val="20"/>
                <w:szCs w:val="20"/>
              </w:rPr>
            </w:pPr>
          </w:p>
        </w:tc>
      </w:tr>
      <w:tr w:rsidR="004170F0" w:rsidRPr="004170F0" w14:paraId="27B627EB" w14:textId="77777777" w:rsidTr="00214666">
        <w:tc>
          <w:tcPr>
            <w:tcW w:w="4802" w:type="dxa"/>
          </w:tcPr>
          <w:p w14:paraId="28CD7E73"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18. Проведение диагностики уровня достижения планируемых результатов освоения ООП</w:t>
            </w:r>
          </w:p>
        </w:tc>
        <w:tc>
          <w:tcPr>
            <w:tcW w:w="1147" w:type="dxa"/>
          </w:tcPr>
          <w:p w14:paraId="6E78C968" w14:textId="77777777" w:rsidR="004170F0" w:rsidRPr="004170F0" w:rsidRDefault="004170F0" w:rsidP="00214666">
            <w:pPr>
              <w:rPr>
                <w:rFonts w:ascii="Times New Roman" w:hAnsi="Times New Roman" w:cs="Times New Roman"/>
                <w:sz w:val="20"/>
                <w:szCs w:val="20"/>
              </w:rPr>
            </w:pPr>
          </w:p>
        </w:tc>
        <w:tc>
          <w:tcPr>
            <w:tcW w:w="992" w:type="dxa"/>
          </w:tcPr>
          <w:p w14:paraId="2AD38D80" w14:textId="77777777" w:rsidR="004170F0" w:rsidRPr="004170F0" w:rsidRDefault="004170F0" w:rsidP="00214666">
            <w:pPr>
              <w:rPr>
                <w:rFonts w:ascii="Times New Roman" w:hAnsi="Times New Roman" w:cs="Times New Roman"/>
                <w:sz w:val="20"/>
                <w:szCs w:val="20"/>
              </w:rPr>
            </w:pPr>
          </w:p>
        </w:tc>
        <w:tc>
          <w:tcPr>
            <w:tcW w:w="992" w:type="dxa"/>
          </w:tcPr>
          <w:p w14:paraId="10E81E93" w14:textId="77777777" w:rsidR="004170F0" w:rsidRPr="004170F0" w:rsidRDefault="004170F0" w:rsidP="00214666">
            <w:pPr>
              <w:rPr>
                <w:rFonts w:ascii="Times New Roman" w:hAnsi="Times New Roman" w:cs="Times New Roman"/>
                <w:sz w:val="20"/>
                <w:szCs w:val="20"/>
              </w:rPr>
            </w:pPr>
          </w:p>
        </w:tc>
        <w:tc>
          <w:tcPr>
            <w:tcW w:w="1134" w:type="dxa"/>
          </w:tcPr>
          <w:p w14:paraId="33E9B449" w14:textId="77777777" w:rsidR="004170F0" w:rsidRPr="004170F0" w:rsidRDefault="004170F0" w:rsidP="00214666">
            <w:pPr>
              <w:rPr>
                <w:rFonts w:ascii="Times New Roman" w:hAnsi="Times New Roman" w:cs="Times New Roman"/>
                <w:sz w:val="20"/>
                <w:szCs w:val="20"/>
              </w:rPr>
            </w:pPr>
          </w:p>
        </w:tc>
      </w:tr>
      <w:tr w:rsidR="004170F0" w:rsidRPr="004170F0" w14:paraId="1F1BC1F3" w14:textId="77777777" w:rsidTr="00214666">
        <w:tc>
          <w:tcPr>
            <w:tcW w:w="4802" w:type="dxa"/>
          </w:tcPr>
          <w:p w14:paraId="12261C38"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19. Оценка уровня достижения обучающимися предметных, метапредметных, личностных результатов освоения ООП</w:t>
            </w:r>
          </w:p>
        </w:tc>
        <w:tc>
          <w:tcPr>
            <w:tcW w:w="1147" w:type="dxa"/>
          </w:tcPr>
          <w:p w14:paraId="5B154C83" w14:textId="77777777" w:rsidR="004170F0" w:rsidRPr="004170F0" w:rsidRDefault="004170F0" w:rsidP="00214666">
            <w:pPr>
              <w:rPr>
                <w:rFonts w:ascii="Times New Roman" w:hAnsi="Times New Roman" w:cs="Times New Roman"/>
                <w:sz w:val="20"/>
                <w:szCs w:val="20"/>
              </w:rPr>
            </w:pPr>
          </w:p>
        </w:tc>
        <w:tc>
          <w:tcPr>
            <w:tcW w:w="992" w:type="dxa"/>
          </w:tcPr>
          <w:p w14:paraId="5B2511F5" w14:textId="77777777" w:rsidR="004170F0" w:rsidRPr="004170F0" w:rsidRDefault="004170F0" w:rsidP="00214666">
            <w:pPr>
              <w:rPr>
                <w:rFonts w:ascii="Times New Roman" w:hAnsi="Times New Roman" w:cs="Times New Roman"/>
                <w:sz w:val="20"/>
                <w:szCs w:val="20"/>
              </w:rPr>
            </w:pPr>
          </w:p>
        </w:tc>
        <w:tc>
          <w:tcPr>
            <w:tcW w:w="992" w:type="dxa"/>
          </w:tcPr>
          <w:p w14:paraId="382ED213" w14:textId="77777777" w:rsidR="004170F0" w:rsidRPr="004170F0" w:rsidRDefault="004170F0" w:rsidP="00214666">
            <w:pPr>
              <w:rPr>
                <w:rFonts w:ascii="Times New Roman" w:hAnsi="Times New Roman" w:cs="Times New Roman"/>
                <w:sz w:val="20"/>
                <w:szCs w:val="20"/>
              </w:rPr>
            </w:pPr>
          </w:p>
        </w:tc>
        <w:tc>
          <w:tcPr>
            <w:tcW w:w="1134" w:type="dxa"/>
          </w:tcPr>
          <w:p w14:paraId="773DF638" w14:textId="77777777" w:rsidR="004170F0" w:rsidRPr="004170F0" w:rsidRDefault="004170F0" w:rsidP="00214666">
            <w:pPr>
              <w:rPr>
                <w:rFonts w:ascii="Times New Roman" w:hAnsi="Times New Roman" w:cs="Times New Roman"/>
                <w:sz w:val="20"/>
                <w:szCs w:val="20"/>
              </w:rPr>
            </w:pPr>
          </w:p>
        </w:tc>
      </w:tr>
      <w:tr w:rsidR="004170F0" w:rsidRPr="004170F0" w14:paraId="56170996" w14:textId="77777777" w:rsidTr="00214666">
        <w:tc>
          <w:tcPr>
            <w:tcW w:w="4802" w:type="dxa"/>
          </w:tcPr>
          <w:p w14:paraId="06EC47A5"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20. Оценка динамики индивидуальных достижений обучающихся</w:t>
            </w:r>
          </w:p>
        </w:tc>
        <w:tc>
          <w:tcPr>
            <w:tcW w:w="1147" w:type="dxa"/>
          </w:tcPr>
          <w:p w14:paraId="3185398B" w14:textId="77777777" w:rsidR="004170F0" w:rsidRPr="004170F0" w:rsidRDefault="004170F0" w:rsidP="00214666">
            <w:pPr>
              <w:rPr>
                <w:rFonts w:ascii="Times New Roman" w:hAnsi="Times New Roman" w:cs="Times New Roman"/>
                <w:sz w:val="20"/>
                <w:szCs w:val="20"/>
              </w:rPr>
            </w:pPr>
          </w:p>
        </w:tc>
        <w:tc>
          <w:tcPr>
            <w:tcW w:w="992" w:type="dxa"/>
          </w:tcPr>
          <w:p w14:paraId="5EFD509A" w14:textId="77777777" w:rsidR="004170F0" w:rsidRPr="004170F0" w:rsidRDefault="004170F0" w:rsidP="00214666">
            <w:pPr>
              <w:rPr>
                <w:rFonts w:ascii="Times New Roman" w:hAnsi="Times New Roman" w:cs="Times New Roman"/>
                <w:sz w:val="20"/>
                <w:szCs w:val="20"/>
              </w:rPr>
            </w:pPr>
          </w:p>
        </w:tc>
        <w:tc>
          <w:tcPr>
            <w:tcW w:w="992" w:type="dxa"/>
          </w:tcPr>
          <w:p w14:paraId="370A0C3F" w14:textId="77777777" w:rsidR="004170F0" w:rsidRPr="004170F0" w:rsidRDefault="004170F0" w:rsidP="00214666">
            <w:pPr>
              <w:rPr>
                <w:rFonts w:ascii="Times New Roman" w:hAnsi="Times New Roman" w:cs="Times New Roman"/>
                <w:sz w:val="20"/>
                <w:szCs w:val="20"/>
              </w:rPr>
            </w:pPr>
          </w:p>
        </w:tc>
        <w:tc>
          <w:tcPr>
            <w:tcW w:w="1134" w:type="dxa"/>
          </w:tcPr>
          <w:p w14:paraId="1784A0BC" w14:textId="77777777" w:rsidR="004170F0" w:rsidRPr="004170F0" w:rsidRDefault="004170F0" w:rsidP="00214666">
            <w:pPr>
              <w:rPr>
                <w:rFonts w:ascii="Times New Roman" w:hAnsi="Times New Roman" w:cs="Times New Roman"/>
                <w:sz w:val="20"/>
                <w:szCs w:val="20"/>
              </w:rPr>
            </w:pPr>
          </w:p>
        </w:tc>
      </w:tr>
      <w:tr w:rsidR="004170F0" w:rsidRPr="004170F0" w14:paraId="695F36E3" w14:textId="77777777" w:rsidTr="00214666">
        <w:tc>
          <w:tcPr>
            <w:tcW w:w="4802" w:type="dxa"/>
          </w:tcPr>
          <w:p w14:paraId="4CD7AFA9"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21. Инструментарий по оценке достижения планируемых результатов</w:t>
            </w:r>
          </w:p>
        </w:tc>
        <w:tc>
          <w:tcPr>
            <w:tcW w:w="1147" w:type="dxa"/>
          </w:tcPr>
          <w:p w14:paraId="097ABD04" w14:textId="77777777" w:rsidR="004170F0" w:rsidRPr="004170F0" w:rsidRDefault="004170F0" w:rsidP="00214666">
            <w:pPr>
              <w:rPr>
                <w:rFonts w:ascii="Times New Roman" w:hAnsi="Times New Roman" w:cs="Times New Roman"/>
                <w:sz w:val="20"/>
                <w:szCs w:val="20"/>
              </w:rPr>
            </w:pPr>
          </w:p>
        </w:tc>
        <w:tc>
          <w:tcPr>
            <w:tcW w:w="992" w:type="dxa"/>
          </w:tcPr>
          <w:p w14:paraId="44B1F508" w14:textId="77777777" w:rsidR="004170F0" w:rsidRPr="004170F0" w:rsidRDefault="004170F0" w:rsidP="00214666">
            <w:pPr>
              <w:rPr>
                <w:rFonts w:ascii="Times New Roman" w:hAnsi="Times New Roman" w:cs="Times New Roman"/>
                <w:sz w:val="20"/>
                <w:szCs w:val="20"/>
              </w:rPr>
            </w:pPr>
          </w:p>
        </w:tc>
        <w:tc>
          <w:tcPr>
            <w:tcW w:w="992" w:type="dxa"/>
          </w:tcPr>
          <w:p w14:paraId="7A11FEAE" w14:textId="77777777" w:rsidR="004170F0" w:rsidRPr="004170F0" w:rsidRDefault="004170F0" w:rsidP="00214666">
            <w:pPr>
              <w:rPr>
                <w:rFonts w:ascii="Times New Roman" w:hAnsi="Times New Roman" w:cs="Times New Roman"/>
                <w:sz w:val="20"/>
                <w:szCs w:val="20"/>
              </w:rPr>
            </w:pPr>
          </w:p>
        </w:tc>
        <w:tc>
          <w:tcPr>
            <w:tcW w:w="1134" w:type="dxa"/>
          </w:tcPr>
          <w:p w14:paraId="1F64640E" w14:textId="77777777" w:rsidR="004170F0" w:rsidRPr="004170F0" w:rsidRDefault="004170F0" w:rsidP="00214666">
            <w:pPr>
              <w:rPr>
                <w:rFonts w:ascii="Times New Roman" w:hAnsi="Times New Roman" w:cs="Times New Roman"/>
                <w:sz w:val="20"/>
                <w:szCs w:val="20"/>
              </w:rPr>
            </w:pPr>
          </w:p>
        </w:tc>
      </w:tr>
      <w:tr w:rsidR="004170F0" w:rsidRPr="004170F0" w14:paraId="3189E456" w14:textId="77777777" w:rsidTr="00214666">
        <w:tc>
          <w:tcPr>
            <w:tcW w:w="4802" w:type="dxa"/>
          </w:tcPr>
          <w:p w14:paraId="04C99F73"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22. Банк оценочных процедур</w:t>
            </w:r>
          </w:p>
        </w:tc>
        <w:tc>
          <w:tcPr>
            <w:tcW w:w="1147" w:type="dxa"/>
          </w:tcPr>
          <w:p w14:paraId="45F6B15B" w14:textId="77777777" w:rsidR="004170F0" w:rsidRPr="004170F0" w:rsidRDefault="004170F0" w:rsidP="00214666">
            <w:pPr>
              <w:rPr>
                <w:rFonts w:ascii="Times New Roman" w:hAnsi="Times New Roman" w:cs="Times New Roman"/>
                <w:sz w:val="20"/>
                <w:szCs w:val="20"/>
              </w:rPr>
            </w:pPr>
          </w:p>
        </w:tc>
        <w:tc>
          <w:tcPr>
            <w:tcW w:w="992" w:type="dxa"/>
          </w:tcPr>
          <w:p w14:paraId="23FEBAD7" w14:textId="77777777" w:rsidR="004170F0" w:rsidRPr="004170F0" w:rsidRDefault="004170F0" w:rsidP="00214666">
            <w:pPr>
              <w:rPr>
                <w:rFonts w:ascii="Times New Roman" w:hAnsi="Times New Roman" w:cs="Times New Roman"/>
                <w:sz w:val="20"/>
                <w:szCs w:val="20"/>
              </w:rPr>
            </w:pPr>
          </w:p>
        </w:tc>
        <w:tc>
          <w:tcPr>
            <w:tcW w:w="992" w:type="dxa"/>
          </w:tcPr>
          <w:p w14:paraId="7E528838" w14:textId="77777777" w:rsidR="004170F0" w:rsidRPr="004170F0" w:rsidRDefault="004170F0" w:rsidP="00214666">
            <w:pPr>
              <w:rPr>
                <w:rFonts w:ascii="Times New Roman" w:hAnsi="Times New Roman" w:cs="Times New Roman"/>
                <w:sz w:val="20"/>
                <w:szCs w:val="20"/>
              </w:rPr>
            </w:pPr>
          </w:p>
        </w:tc>
        <w:tc>
          <w:tcPr>
            <w:tcW w:w="1134" w:type="dxa"/>
          </w:tcPr>
          <w:p w14:paraId="3F40BC70" w14:textId="77777777" w:rsidR="004170F0" w:rsidRPr="004170F0" w:rsidRDefault="004170F0" w:rsidP="00214666">
            <w:pPr>
              <w:rPr>
                <w:rFonts w:ascii="Times New Roman" w:hAnsi="Times New Roman" w:cs="Times New Roman"/>
                <w:sz w:val="20"/>
                <w:szCs w:val="20"/>
              </w:rPr>
            </w:pPr>
          </w:p>
        </w:tc>
      </w:tr>
      <w:tr w:rsidR="004170F0" w:rsidRPr="004170F0" w14:paraId="3135EE6D" w14:textId="77777777" w:rsidTr="00214666">
        <w:tc>
          <w:tcPr>
            <w:tcW w:w="4802" w:type="dxa"/>
          </w:tcPr>
          <w:p w14:paraId="1209944E"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23. Работа в ИСОУ «Виртуальная школа»</w:t>
            </w:r>
          </w:p>
        </w:tc>
        <w:tc>
          <w:tcPr>
            <w:tcW w:w="1147" w:type="dxa"/>
          </w:tcPr>
          <w:p w14:paraId="148B3EBE" w14:textId="77777777" w:rsidR="004170F0" w:rsidRPr="004170F0" w:rsidRDefault="004170F0" w:rsidP="00214666">
            <w:pPr>
              <w:rPr>
                <w:rFonts w:ascii="Times New Roman" w:hAnsi="Times New Roman" w:cs="Times New Roman"/>
                <w:sz w:val="20"/>
                <w:szCs w:val="20"/>
              </w:rPr>
            </w:pPr>
          </w:p>
        </w:tc>
        <w:tc>
          <w:tcPr>
            <w:tcW w:w="992" w:type="dxa"/>
          </w:tcPr>
          <w:p w14:paraId="3CF2C0A9" w14:textId="77777777" w:rsidR="004170F0" w:rsidRPr="004170F0" w:rsidRDefault="004170F0" w:rsidP="00214666">
            <w:pPr>
              <w:rPr>
                <w:rFonts w:ascii="Times New Roman" w:hAnsi="Times New Roman" w:cs="Times New Roman"/>
                <w:sz w:val="20"/>
                <w:szCs w:val="20"/>
              </w:rPr>
            </w:pPr>
          </w:p>
        </w:tc>
        <w:tc>
          <w:tcPr>
            <w:tcW w:w="992" w:type="dxa"/>
          </w:tcPr>
          <w:p w14:paraId="47D5F1BB" w14:textId="77777777" w:rsidR="004170F0" w:rsidRPr="004170F0" w:rsidRDefault="004170F0" w:rsidP="00214666">
            <w:pPr>
              <w:rPr>
                <w:rFonts w:ascii="Times New Roman" w:hAnsi="Times New Roman" w:cs="Times New Roman"/>
                <w:sz w:val="20"/>
                <w:szCs w:val="20"/>
              </w:rPr>
            </w:pPr>
          </w:p>
        </w:tc>
        <w:tc>
          <w:tcPr>
            <w:tcW w:w="1134" w:type="dxa"/>
          </w:tcPr>
          <w:p w14:paraId="75A760B5" w14:textId="77777777" w:rsidR="004170F0" w:rsidRPr="004170F0" w:rsidRDefault="004170F0" w:rsidP="00214666">
            <w:pPr>
              <w:rPr>
                <w:rFonts w:ascii="Times New Roman" w:hAnsi="Times New Roman" w:cs="Times New Roman"/>
                <w:sz w:val="20"/>
                <w:szCs w:val="20"/>
              </w:rPr>
            </w:pPr>
          </w:p>
        </w:tc>
      </w:tr>
      <w:tr w:rsidR="004170F0" w:rsidRPr="004170F0" w14:paraId="57C7B602" w14:textId="77777777" w:rsidTr="00214666">
        <w:tc>
          <w:tcPr>
            <w:tcW w:w="4802" w:type="dxa"/>
          </w:tcPr>
          <w:p w14:paraId="7D088A02"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24. Внутренняя и внешняя оценка качества образования</w:t>
            </w:r>
          </w:p>
        </w:tc>
        <w:tc>
          <w:tcPr>
            <w:tcW w:w="1147" w:type="dxa"/>
          </w:tcPr>
          <w:p w14:paraId="4BA37AB1" w14:textId="77777777" w:rsidR="004170F0" w:rsidRPr="004170F0" w:rsidRDefault="004170F0" w:rsidP="00214666">
            <w:pPr>
              <w:rPr>
                <w:rFonts w:ascii="Times New Roman" w:hAnsi="Times New Roman" w:cs="Times New Roman"/>
                <w:sz w:val="20"/>
                <w:szCs w:val="20"/>
              </w:rPr>
            </w:pPr>
          </w:p>
        </w:tc>
        <w:tc>
          <w:tcPr>
            <w:tcW w:w="992" w:type="dxa"/>
          </w:tcPr>
          <w:p w14:paraId="59A6BDD4" w14:textId="77777777" w:rsidR="004170F0" w:rsidRPr="004170F0" w:rsidRDefault="004170F0" w:rsidP="00214666">
            <w:pPr>
              <w:rPr>
                <w:rFonts w:ascii="Times New Roman" w:hAnsi="Times New Roman" w:cs="Times New Roman"/>
                <w:sz w:val="20"/>
                <w:szCs w:val="20"/>
              </w:rPr>
            </w:pPr>
          </w:p>
        </w:tc>
        <w:tc>
          <w:tcPr>
            <w:tcW w:w="992" w:type="dxa"/>
          </w:tcPr>
          <w:p w14:paraId="6CCD4C93" w14:textId="77777777" w:rsidR="004170F0" w:rsidRPr="004170F0" w:rsidRDefault="004170F0" w:rsidP="00214666">
            <w:pPr>
              <w:rPr>
                <w:rFonts w:ascii="Times New Roman" w:hAnsi="Times New Roman" w:cs="Times New Roman"/>
                <w:sz w:val="20"/>
                <w:szCs w:val="20"/>
              </w:rPr>
            </w:pPr>
          </w:p>
        </w:tc>
        <w:tc>
          <w:tcPr>
            <w:tcW w:w="1134" w:type="dxa"/>
          </w:tcPr>
          <w:p w14:paraId="1AFF8616" w14:textId="77777777" w:rsidR="004170F0" w:rsidRPr="004170F0" w:rsidRDefault="004170F0" w:rsidP="00214666">
            <w:pPr>
              <w:rPr>
                <w:rFonts w:ascii="Times New Roman" w:hAnsi="Times New Roman" w:cs="Times New Roman"/>
                <w:sz w:val="20"/>
                <w:szCs w:val="20"/>
              </w:rPr>
            </w:pPr>
          </w:p>
        </w:tc>
      </w:tr>
      <w:tr w:rsidR="004170F0" w:rsidRPr="004170F0" w14:paraId="09DA0A93" w14:textId="77777777" w:rsidTr="00214666">
        <w:tc>
          <w:tcPr>
            <w:tcW w:w="4802" w:type="dxa"/>
          </w:tcPr>
          <w:p w14:paraId="239E5786"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25. Организация индивидуальной работы с одаренными обучающимися и обучающимися, имеющими трудности в обучении</w:t>
            </w:r>
          </w:p>
        </w:tc>
        <w:tc>
          <w:tcPr>
            <w:tcW w:w="1147" w:type="dxa"/>
          </w:tcPr>
          <w:p w14:paraId="0C907FA2" w14:textId="77777777" w:rsidR="004170F0" w:rsidRPr="004170F0" w:rsidRDefault="004170F0" w:rsidP="00214666">
            <w:pPr>
              <w:rPr>
                <w:rFonts w:ascii="Times New Roman" w:hAnsi="Times New Roman" w:cs="Times New Roman"/>
                <w:sz w:val="20"/>
                <w:szCs w:val="20"/>
              </w:rPr>
            </w:pPr>
          </w:p>
        </w:tc>
        <w:tc>
          <w:tcPr>
            <w:tcW w:w="992" w:type="dxa"/>
          </w:tcPr>
          <w:p w14:paraId="1E7D1610" w14:textId="77777777" w:rsidR="004170F0" w:rsidRPr="004170F0" w:rsidRDefault="004170F0" w:rsidP="00214666">
            <w:pPr>
              <w:rPr>
                <w:rFonts w:ascii="Times New Roman" w:hAnsi="Times New Roman" w:cs="Times New Roman"/>
                <w:sz w:val="20"/>
                <w:szCs w:val="20"/>
              </w:rPr>
            </w:pPr>
          </w:p>
        </w:tc>
        <w:tc>
          <w:tcPr>
            <w:tcW w:w="992" w:type="dxa"/>
          </w:tcPr>
          <w:p w14:paraId="3FC41DBB" w14:textId="77777777" w:rsidR="004170F0" w:rsidRPr="004170F0" w:rsidRDefault="004170F0" w:rsidP="00214666">
            <w:pPr>
              <w:rPr>
                <w:rFonts w:ascii="Times New Roman" w:hAnsi="Times New Roman" w:cs="Times New Roman"/>
                <w:sz w:val="20"/>
                <w:szCs w:val="20"/>
              </w:rPr>
            </w:pPr>
          </w:p>
        </w:tc>
        <w:tc>
          <w:tcPr>
            <w:tcW w:w="1134" w:type="dxa"/>
          </w:tcPr>
          <w:p w14:paraId="61B5786E" w14:textId="77777777" w:rsidR="004170F0" w:rsidRPr="004170F0" w:rsidRDefault="004170F0" w:rsidP="00214666">
            <w:pPr>
              <w:rPr>
                <w:rFonts w:ascii="Times New Roman" w:hAnsi="Times New Roman" w:cs="Times New Roman"/>
                <w:sz w:val="20"/>
                <w:szCs w:val="20"/>
              </w:rPr>
            </w:pPr>
          </w:p>
        </w:tc>
      </w:tr>
      <w:tr w:rsidR="004170F0" w:rsidRPr="004170F0" w14:paraId="4D1271D8" w14:textId="77777777" w:rsidTr="00214666">
        <w:tc>
          <w:tcPr>
            <w:tcW w:w="9067" w:type="dxa"/>
            <w:gridSpan w:val="5"/>
          </w:tcPr>
          <w:p w14:paraId="0CD4717D"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Психолого-педагогические затруднения</w:t>
            </w:r>
          </w:p>
        </w:tc>
      </w:tr>
      <w:tr w:rsidR="004170F0" w:rsidRPr="004170F0" w14:paraId="0B5BFCB8" w14:textId="77777777" w:rsidTr="00214666">
        <w:tc>
          <w:tcPr>
            <w:tcW w:w="4802" w:type="dxa"/>
          </w:tcPr>
          <w:p w14:paraId="57A65677"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1. Знание и учет возрастных особенностей обучающихся при отборе содержания, форм и методов обучения</w:t>
            </w:r>
          </w:p>
        </w:tc>
        <w:tc>
          <w:tcPr>
            <w:tcW w:w="1147" w:type="dxa"/>
          </w:tcPr>
          <w:p w14:paraId="234FFBC2" w14:textId="77777777" w:rsidR="004170F0" w:rsidRPr="004170F0" w:rsidRDefault="004170F0" w:rsidP="00214666">
            <w:pPr>
              <w:rPr>
                <w:rFonts w:ascii="Times New Roman" w:hAnsi="Times New Roman" w:cs="Times New Roman"/>
                <w:sz w:val="20"/>
                <w:szCs w:val="20"/>
              </w:rPr>
            </w:pPr>
          </w:p>
        </w:tc>
        <w:tc>
          <w:tcPr>
            <w:tcW w:w="992" w:type="dxa"/>
          </w:tcPr>
          <w:p w14:paraId="4E7A03DD" w14:textId="77777777" w:rsidR="004170F0" w:rsidRPr="004170F0" w:rsidRDefault="004170F0" w:rsidP="00214666">
            <w:pPr>
              <w:rPr>
                <w:rFonts w:ascii="Times New Roman" w:hAnsi="Times New Roman" w:cs="Times New Roman"/>
                <w:sz w:val="20"/>
                <w:szCs w:val="20"/>
              </w:rPr>
            </w:pPr>
          </w:p>
        </w:tc>
        <w:tc>
          <w:tcPr>
            <w:tcW w:w="992" w:type="dxa"/>
          </w:tcPr>
          <w:p w14:paraId="39F30C94" w14:textId="77777777" w:rsidR="004170F0" w:rsidRPr="004170F0" w:rsidRDefault="004170F0" w:rsidP="00214666">
            <w:pPr>
              <w:rPr>
                <w:rFonts w:ascii="Times New Roman" w:hAnsi="Times New Roman" w:cs="Times New Roman"/>
                <w:sz w:val="20"/>
                <w:szCs w:val="20"/>
              </w:rPr>
            </w:pPr>
          </w:p>
        </w:tc>
        <w:tc>
          <w:tcPr>
            <w:tcW w:w="1134" w:type="dxa"/>
          </w:tcPr>
          <w:p w14:paraId="3C3654B2" w14:textId="77777777" w:rsidR="004170F0" w:rsidRPr="004170F0" w:rsidRDefault="004170F0" w:rsidP="00214666">
            <w:pPr>
              <w:rPr>
                <w:rFonts w:ascii="Times New Roman" w:hAnsi="Times New Roman" w:cs="Times New Roman"/>
                <w:sz w:val="20"/>
                <w:szCs w:val="20"/>
              </w:rPr>
            </w:pPr>
          </w:p>
        </w:tc>
      </w:tr>
      <w:tr w:rsidR="004170F0" w:rsidRPr="004170F0" w14:paraId="5A73C26C" w14:textId="77777777" w:rsidTr="00214666">
        <w:tc>
          <w:tcPr>
            <w:tcW w:w="4802" w:type="dxa"/>
          </w:tcPr>
          <w:p w14:paraId="62FAE054"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2. Знание и применение диагностических методов оценки развития различных сторон психики личности школьника</w:t>
            </w:r>
          </w:p>
        </w:tc>
        <w:tc>
          <w:tcPr>
            <w:tcW w:w="1147" w:type="dxa"/>
          </w:tcPr>
          <w:p w14:paraId="4D7CED47" w14:textId="77777777" w:rsidR="004170F0" w:rsidRPr="004170F0" w:rsidRDefault="004170F0" w:rsidP="00214666">
            <w:pPr>
              <w:rPr>
                <w:rFonts w:ascii="Times New Roman" w:hAnsi="Times New Roman" w:cs="Times New Roman"/>
                <w:sz w:val="20"/>
                <w:szCs w:val="20"/>
              </w:rPr>
            </w:pPr>
          </w:p>
        </w:tc>
        <w:tc>
          <w:tcPr>
            <w:tcW w:w="992" w:type="dxa"/>
          </w:tcPr>
          <w:p w14:paraId="4CA792CF" w14:textId="77777777" w:rsidR="004170F0" w:rsidRPr="004170F0" w:rsidRDefault="004170F0" w:rsidP="00214666">
            <w:pPr>
              <w:rPr>
                <w:rFonts w:ascii="Times New Roman" w:hAnsi="Times New Roman" w:cs="Times New Roman"/>
                <w:sz w:val="20"/>
                <w:szCs w:val="20"/>
              </w:rPr>
            </w:pPr>
          </w:p>
        </w:tc>
        <w:tc>
          <w:tcPr>
            <w:tcW w:w="992" w:type="dxa"/>
          </w:tcPr>
          <w:p w14:paraId="53B7FD1E" w14:textId="77777777" w:rsidR="004170F0" w:rsidRPr="004170F0" w:rsidRDefault="004170F0" w:rsidP="00214666">
            <w:pPr>
              <w:rPr>
                <w:rFonts w:ascii="Times New Roman" w:hAnsi="Times New Roman" w:cs="Times New Roman"/>
                <w:sz w:val="20"/>
                <w:szCs w:val="20"/>
              </w:rPr>
            </w:pPr>
          </w:p>
        </w:tc>
        <w:tc>
          <w:tcPr>
            <w:tcW w:w="1134" w:type="dxa"/>
          </w:tcPr>
          <w:p w14:paraId="547653A5" w14:textId="77777777" w:rsidR="004170F0" w:rsidRPr="004170F0" w:rsidRDefault="004170F0" w:rsidP="00214666">
            <w:pPr>
              <w:rPr>
                <w:rFonts w:ascii="Times New Roman" w:hAnsi="Times New Roman" w:cs="Times New Roman"/>
                <w:sz w:val="20"/>
                <w:szCs w:val="20"/>
              </w:rPr>
            </w:pPr>
          </w:p>
        </w:tc>
      </w:tr>
      <w:tr w:rsidR="004170F0" w:rsidRPr="004170F0" w14:paraId="599C2950" w14:textId="77777777" w:rsidTr="00214666">
        <w:tc>
          <w:tcPr>
            <w:tcW w:w="4802" w:type="dxa"/>
          </w:tcPr>
          <w:p w14:paraId="25F68F24"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3. Организация сотрудничества с педагогом-психологом и учителем-логопедом</w:t>
            </w:r>
          </w:p>
        </w:tc>
        <w:tc>
          <w:tcPr>
            <w:tcW w:w="1147" w:type="dxa"/>
          </w:tcPr>
          <w:p w14:paraId="7EDE0CC0" w14:textId="77777777" w:rsidR="004170F0" w:rsidRPr="004170F0" w:rsidRDefault="004170F0" w:rsidP="00214666">
            <w:pPr>
              <w:rPr>
                <w:rFonts w:ascii="Times New Roman" w:hAnsi="Times New Roman" w:cs="Times New Roman"/>
                <w:sz w:val="20"/>
                <w:szCs w:val="20"/>
              </w:rPr>
            </w:pPr>
          </w:p>
        </w:tc>
        <w:tc>
          <w:tcPr>
            <w:tcW w:w="992" w:type="dxa"/>
          </w:tcPr>
          <w:p w14:paraId="279C1631" w14:textId="77777777" w:rsidR="004170F0" w:rsidRPr="004170F0" w:rsidRDefault="004170F0" w:rsidP="00214666">
            <w:pPr>
              <w:rPr>
                <w:rFonts w:ascii="Times New Roman" w:hAnsi="Times New Roman" w:cs="Times New Roman"/>
                <w:sz w:val="20"/>
                <w:szCs w:val="20"/>
              </w:rPr>
            </w:pPr>
          </w:p>
        </w:tc>
        <w:tc>
          <w:tcPr>
            <w:tcW w:w="992" w:type="dxa"/>
          </w:tcPr>
          <w:p w14:paraId="2A0C13C5" w14:textId="77777777" w:rsidR="004170F0" w:rsidRPr="004170F0" w:rsidRDefault="004170F0" w:rsidP="00214666">
            <w:pPr>
              <w:rPr>
                <w:rFonts w:ascii="Times New Roman" w:hAnsi="Times New Roman" w:cs="Times New Roman"/>
                <w:sz w:val="20"/>
                <w:szCs w:val="20"/>
              </w:rPr>
            </w:pPr>
          </w:p>
        </w:tc>
        <w:tc>
          <w:tcPr>
            <w:tcW w:w="1134" w:type="dxa"/>
          </w:tcPr>
          <w:p w14:paraId="2C5F285C" w14:textId="77777777" w:rsidR="004170F0" w:rsidRPr="004170F0" w:rsidRDefault="004170F0" w:rsidP="00214666">
            <w:pPr>
              <w:rPr>
                <w:rFonts w:ascii="Times New Roman" w:hAnsi="Times New Roman" w:cs="Times New Roman"/>
                <w:sz w:val="20"/>
                <w:szCs w:val="20"/>
              </w:rPr>
            </w:pPr>
          </w:p>
        </w:tc>
      </w:tr>
      <w:tr w:rsidR="004170F0" w:rsidRPr="004170F0" w14:paraId="60393A52" w14:textId="77777777" w:rsidTr="00214666">
        <w:tc>
          <w:tcPr>
            <w:tcW w:w="9067" w:type="dxa"/>
            <w:gridSpan w:val="5"/>
          </w:tcPr>
          <w:p w14:paraId="56E9BE60"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Информационные затруднения</w:t>
            </w:r>
          </w:p>
        </w:tc>
      </w:tr>
      <w:tr w:rsidR="004170F0" w:rsidRPr="004170F0" w14:paraId="3B9E2AD1" w14:textId="77777777" w:rsidTr="00214666">
        <w:tc>
          <w:tcPr>
            <w:tcW w:w="4802" w:type="dxa"/>
          </w:tcPr>
          <w:p w14:paraId="0E7F46A4"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1. Использование возможностей информационно-коммуникационных технологий при осуществлении самостоятельного поиска и анализа информации, проведении занятий:</w:t>
            </w:r>
          </w:p>
        </w:tc>
        <w:tc>
          <w:tcPr>
            <w:tcW w:w="1147" w:type="dxa"/>
          </w:tcPr>
          <w:p w14:paraId="43C5B5CE" w14:textId="77777777" w:rsidR="004170F0" w:rsidRPr="004170F0" w:rsidRDefault="004170F0" w:rsidP="00214666">
            <w:pPr>
              <w:rPr>
                <w:rFonts w:ascii="Times New Roman" w:hAnsi="Times New Roman" w:cs="Times New Roman"/>
                <w:sz w:val="20"/>
                <w:szCs w:val="20"/>
              </w:rPr>
            </w:pPr>
          </w:p>
        </w:tc>
        <w:tc>
          <w:tcPr>
            <w:tcW w:w="992" w:type="dxa"/>
          </w:tcPr>
          <w:p w14:paraId="12DC6A78" w14:textId="77777777" w:rsidR="004170F0" w:rsidRPr="004170F0" w:rsidRDefault="004170F0" w:rsidP="00214666">
            <w:pPr>
              <w:rPr>
                <w:rFonts w:ascii="Times New Roman" w:hAnsi="Times New Roman" w:cs="Times New Roman"/>
                <w:sz w:val="20"/>
                <w:szCs w:val="20"/>
              </w:rPr>
            </w:pPr>
          </w:p>
        </w:tc>
        <w:tc>
          <w:tcPr>
            <w:tcW w:w="992" w:type="dxa"/>
          </w:tcPr>
          <w:p w14:paraId="2CED2DC6" w14:textId="77777777" w:rsidR="004170F0" w:rsidRPr="004170F0" w:rsidRDefault="004170F0" w:rsidP="00214666">
            <w:pPr>
              <w:rPr>
                <w:rFonts w:ascii="Times New Roman" w:hAnsi="Times New Roman" w:cs="Times New Roman"/>
                <w:sz w:val="20"/>
                <w:szCs w:val="20"/>
              </w:rPr>
            </w:pPr>
          </w:p>
        </w:tc>
        <w:tc>
          <w:tcPr>
            <w:tcW w:w="1134" w:type="dxa"/>
          </w:tcPr>
          <w:p w14:paraId="2201D6E7" w14:textId="77777777" w:rsidR="004170F0" w:rsidRPr="004170F0" w:rsidRDefault="004170F0" w:rsidP="00214666">
            <w:pPr>
              <w:rPr>
                <w:rFonts w:ascii="Times New Roman" w:hAnsi="Times New Roman" w:cs="Times New Roman"/>
                <w:sz w:val="20"/>
                <w:szCs w:val="20"/>
              </w:rPr>
            </w:pPr>
          </w:p>
        </w:tc>
      </w:tr>
      <w:tr w:rsidR="004170F0" w:rsidRPr="004170F0" w14:paraId="3A752592" w14:textId="77777777" w:rsidTr="00214666">
        <w:tc>
          <w:tcPr>
            <w:tcW w:w="4802" w:type="dxa"/>
          </w:tcPr>
          <w:p w14:paraId="3DDD7808"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 работа с текстовыми редакторами</w:t>
            </w:r>
          </w:p>
        </w:tc>
        <w:tc>
          <w:tcPr>
            <w:tcW w:w="1147" w:type="dxa"/>
          </w:tcPr>
          <w:p w14:paraId="74529828" w14:textId="77777777" w:rsidR="004170F0" w:rsidRPr="004170F0" w:rsidRDefault="004170F0" w:rsidP="00214666">
            <w:pPr>
              <w:rPr>
                <w:rFonts w:ascii="Times New Roman" w:hAnsi="Times New Roman" w:cs="Times New Roman"/>
                <w:sz w:val="20"/>
                <w:szCs w:val="20"/>
              </w:rPr>
            </w:pPr>
          </w:p>
        </w:tc>
        <w:tc>
          <w:tcPr>
            <w:tcW w:w="992" w:type="dxa"/>
          </w:tcPr>
          <w:p w14:paraId="1FA41ACA" w14:textId="77777777" w:rsidR="004170F0" w:rsidRPr="004170F0" w:rsidRDefault="004170F0" w:rsidP="00214666">
            <w:pPr>
              <w:rPr>
                <w:rFonts w:ascii="Times New Roman" w:hAnsi="Times New Roman" w:cs="Times New Roman"/>
                <w:sz w:val="20"/>
                <w:szCs w:val="20"/>
              </w:rPr>
            </w:pPr>
          </w:p>
        </w:tc>
        <w:tc>
          <w:tcPr>
            <w:tcW w:w="992" w:type="dxa"/>
          </w:tcPr>
          <w:p w14:paraId="75A46C5B" w14:textId="77777777" w:rsidR="004170F0" w:rsidRPr="004170F0" w:rsidRDefault="004170F0" w:rsidP="00214666">
            <w:pPr>
              <w:rPr>
                <w:rFonts w:ascii="Times New Roman" w:hAnsi="Times New Roman" w:cs="Times New Roman"/>
                <w:sz w:val="20"/>
                <w:szCs w:val="20"/>
              </w:rPr>
            </w:pPr>
          </w:p>
        </w:tc>
        <w:tc>
          <w:tcPr>
            <w:tcW w:w="1134" w:type="dxa"/>
          </w:tcPr>
          <w:p w14:paraId="3FDDC902" w14:textId="77777777" w:rsidR="004170F0" w:rsidRPr="004170F0" w:rsidRDefault="004170F0" w:rsidP="00214666">
            <w:pPr>
              <w:rPr>
                <w:rFonts w:ascii="Times New Roman" w:hAnsi="Times New Roman" w:cs="Times New Roman"/>
                <w:sz w:val="20"/>
                <w:szCs w:val="20"/>
              </w:rPr>
            </w:pPr>
          </w:p>
        </w:tc>
      </w:tr>
      <w:tr w:rsidR="004170F0" w:rsidRPr="004170F0" w14:paraId="4C830D0C" w14:textId="77777777" w:rsidTr="00214666">
        <w:tc>
          <w:tcPr>
            <w:tcW w:w="4802" w:type="dxa"/>
          </w:tcPr>
          <w:p w14:paraId="3B2F35B2"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 электронными таблицами</w:t>
            </w:r>
          </w:p>
        </w:tc>
        <w:tc>
          <w:tcPr>
            <w:tcW w:w="1147" w:type="dxa"/>
          </w:tcPr>
          <w:p w14:paraId="1D2BB779" w14:textId="77777777" w:rsidR="004170F0" w:rsidRPr="004170F0" w:rsidRDefault="004170F0" w:rsidP="00214666">
            <w:pPr>
              <w:rPr>
                <w:rFonts w:ascii="Times New Roman" w:hAnsi="Times New Roman" w:cs="Times New Roman"/>
                <w:sz w:val="20"/>
                <w:szCs w:val="20"/>
              </w:rPr>
            </w:pPr>
          </w:p>
        </w:tc>
        <w:tc>
          <w:tcPr>
            <w:tcW w:w="992" w:type="dxa"/>
          </w:tcPr>
          <w:p w14:paraId="312A4D36" w14:textId="77777777" w:rsidR="004170F0" w:rsidRPr="004170F0" w:rsidRDefault="004170F0" w:rsidP="00214666">
            <w:pPr>
              <w:rPr>
                <w:rFonts w:ascii="Times New Roman" w:hAnsi="Times New Roman" w:cs="Times New Roman"/>
                <w:sz w:val="20"/>
                <w:szCs w:val="20"/>
              </w:rPr>
            </w:pPr>
          </w:p>
        </w:tc>
        <w:tc>
          <w:tcPr>
            <w:tcW w:w="992" w:type="dxa"/>
          </w:tcPr>
          <w:p w14:paraId="3EE0E98F" w14:textId="77777777" w:rsidR="004170F0" w:rsidRPr="004170F0" w:rsidRDefault="004170F0" w:rsidP="00214666">
            <w:pPr>
              <w:rPr>
                <w:rFonts w:ascii="Times New Roman" w:hAnsi="Times New Roman" w:cs="Times New Roman"/>
                <w:sz w:val="20"/>
                <w:szCs w:val="20"/>
              </w:rPr>
            </w:pPr>
          </w:p>
        </w:tc>
        <w:tc>
          <w:tcPr>
            <w:tcW w:w="1134" w:type="dxa"/>
          </w:tcPr>
          <w:p w14:paraId="556CDDBA" w14:textId="77777777" w:rsidR="004170F0" w:rsidRPr="004170F0" w:rsidRDefault="004170F0" w:rsidP="00214666">
            <w:pPr>
              <w:rPr>
                <w:rFonts w:ascii="Times New Roman" w:hAnsi="Times New Roman" w:cs="Times New Roman"/>
                <w:sz w:val="20"/>
                <w:szCs w:val="20"/>
              </w:rPr>
            </w:pPr>
          </w:p>
        </w:tc>
      </w:tr>
      <w:tr w:rsidR="004170F0" w:rsidRPr="004170F0" w14:paraId="48A60A4E" w14:textId="77777777" w:rsidTr="00214666">
        <w:tc>
          <w:tcPr>
            <w:tcW w:w="4802" w:type="dxa"/>
          </w:tcPr>
          <w:p w14:paraId="5A987573"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 электронной почтой</w:t>
            </w:r>
          </w:p>
        </w:tc>
        <w:tc>
          <w:tcPr>
            <w:tcW w:w="1147" w:type="dxa"/>
          </w:tcPr>
          <w:p w14:paraId="25DEB2CB" w14:textId="77777777" w:rsidR="004170F0" w:rsidRPr="004170F0" w:rsidRDefault="004170F0" w:rsidP="00214666">
            <w:pPr>
              <w:rPr>
                <w:rFonts w:ascii="Times New Roman" w:hAnsi="Times New Roman" w:cs="Times New Roman"/>
                <w:sz w:val="20"/>
                <w:szCs w:val="20"/>
              </w:rPr>
            </w:pPr>
          </w:p>
        </w:tc>
        <w:tc>
          <w:tcPr>
            <w:tcW w:w="992" w:type="dxa"/>
          </w:tcPr>
          <w:p w14:paraId="6B7DCC71" w14:textId="77777777" w:rsidR="004170F0" w:rsidRPr="004170F0" w:rsidRDefault="004170F0" w:rsidP="00214666">
            <w:pPr>
              <w:rPr>
                <w:rFonts w:ascii="Times New Roman" w:hAnsi="Times New Roman" w:cs="Times New Roman"/>
                <w:sz w:val="20"/>
                <w:szCs w:val="20"/>
              </w:rPr>
            </w:pPr>
          </w:p>
        </w:tc>
        <w:tc>
          <w:tcPr>
            <w:tcW w:w="992" w:type="dxa"/>
          </w:tcPr>
          <w:p w14:paraId="5418FBD1" w14:textId="77777777" w:rsidR="004170F0" w:rsidRPr="004170F0" w:rsidRDefault="004170F0" w:rsidP="00214666">
            <w:pPr>
              <w:rPr>
                <w:rFonts w:ascii="Times New Roman" w:hAnsi="Times New Roman" w:cs="Times New Roman"/>
                <w:sz w:val="20"/>
                <w:szCs w:val="20"/>
              </w:rPr>
            </w:pPr>
          </w:p>
        </w:tc>
        <w:tc>
          <w:tcPr>
            <w:tcW w:w="1134" w:type="dxa"/>
          </w:tcPr>
          <w:p w14:paraId="5D816900" w14:textId="77777777" w:rsidR="004170F0" w:rsidRPr="004170F0" w:rsidRDefault="004170F0" w:rsidP="00214666">
            <w:pPr>
              <w:rPr>
                <w:rFonts w:ascii="Times New Roman" w:hAnsi="Times New Roman" w:cs="Times New Roman"/>
                <w:sz w:val="20"/>
                <w:szCs w:val="20"/>
              </w:rPr>
            </w:pPr>
          </w:p>
        </w:tc>
      </w:tr>
      <w:tr w:rsidR="004170F0" w:rsidRPr="004170F0" w14:paraId="6C3172DF" w14:textId="77777777" w:rsidTr="00214666">
        <w:tc>
          <w:tcPr>
            <w:tcW w:w="4802" w:type="dxa"/>
          </w:tcPr>
          <w:p w14:paraId="24E61BFE"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 браузерами</w:t>
            </w:r>
          </w:p>
        </w:tc>
        <w:tc>
          <w:tcPr>
            <w:tcW w:w="1147" w:type="dxa"/>
          </w:tcPr>
          <w:p w14:paraId="2ACCA7F5" w14:textId="77777777" w:rsidR="004170F0" w:rsidRPr="004170F0" w:rsidRDefault="004170F0" w:rsidP="00214666">
            <w:pPr>
              <w:rPr>
                <w:rFonts w:ascii="Times New Roman" w:hAnsi="Times New Roman" w:cs="Times New Roman"/>
                <w:sz w:val="20"/>
                <w:szCs w:val="20"/>
              </w:rPr>
            </w:pPr>
          </w:p>
        </w:tc>
        <w:tc>
          <w:tcPr>
            <w:tcW w:w="992" w:type="dxa"/>
          </w:tcPr>
          <w:p w14:paraId="08541CD4" w14:textId="77777777" w:rsidR="004170F0" w:rsidRPr="004170F0" w:rsidRDefault="004170F0" w:rsidP="00214666">
            <w:pPr>
              <w:rPr>
                <w:rFonts w:ascii="Times New Roman" w:hAnsi="Times New Roman" w:cs="Times New Roman"/>
                <w:sz w:val="20"/>
                <w:szCs w:val="20"/>
              </w:rPr>
            </w:pPr>
          </w:p>
        </w:tc>
        <w:tc>
          <w:tcPr>
            <w:tcW w:w="992" w:type="dxa"/>
          </w:tcPr>
          <w:p w14:paraId="1DE294AF" w14:textId="77777777" w:rsidR="004170F0" w:rsidRPr="004170F0" w:rsidRDefault="004170F0" w:rsidP="00214666">
            <w:pPr>
              <w:rPr>
                <w:rFonts w:ascii="Times New Roman" w:hAnsi="Times New Roman" w:cs="Times New Roman"/>
                <w:sz w:val="20"/>
                <w:szCs w:val="20"/>
              </w:rPr>
            </w:pPr>
          </w:p>
        </w:tc>
        <w:tc>
          <w:tcPr>
            <w:tcW w:w="1134" w:type="dxa"/>
          </w:tcPr>
          <w:p w14:paraId="186EC2BC" w14:textId="77777777" w:rsidR="004170F0" w:rsidRPr="004170F0" w:rsidRDefault="004170F0" w:rsidP="00214666">
            <w:pPr>
              <w:rPr>
                <w:rFonts w:ascii="Times New Roman" w:hAnsi="Times New Roman" w:cs="Times New Roman"/>
                <w:sz w:val="20"/>
                <w:szCs w:val="20"/>
              </w:rPr>
            </w:pPr>
          </w:p>
        </w:tc>
      </w:tr>
      <w:tr w:rsidR="004170F0" w:rsidRPr="004170F0" w14:paraId="583BF7B1" w14:textId="77777777" w:rsidTr="00214666">
        <w:tc>
          <w:tcPr>
            <w:tcW w:w="4802" w:type="dxa"/>
          </w:tcPr>
          <w:p w14:paraId="4010C747"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 мультимедийным оборудованием</w:t>
            </w:r>
          </w:p>
        </w:tc>
        <w:tc>
          <w:tcPr>
            <w:tcW w:w="1147" w:type="dxa"/>
          </w:tcPr>
          <w:p w14:paraId="5EB9C8C8" w14:textId="77777777" w:rsidR="004170F0" w:rsidRPr="004170F0" w:rsidRDefault="004170F0" w:rsidP="00214666">
            <w:pPr>
              <w:rPr>
                <w:rFonts w:ascii="Times New Roman" w:hAnsi="Times New Roman" w:cs="Times New Roman"/>
                <w:sz w:val="20"/>
                <w:szCs w:val="20"/>
              </w:rPr>
            </w:pPr>
          </w:p>
        </w:tc>
        <w:tc>
          <w:tcPr>
            <w:tcW w:w="992" w:type="dxa"/>
          </w:tcPr>
          <w:p w14:paraId="18588044" w14:textId="77777777" w:rsidR="004170F0" w:rsidRPr="004170F0" w:rsidRDefault="004170F0" w:rsidP="00214666">
            <w:pPr>
              <w:rPr>
                <w:rFonts w:ascii="Times New Roman" w:hAnsi="Times New Roman" w:cs="Times New Roman"/>
                <w:sz w:val="20"/>
                <w:szCs w:val="20"/>
              </w:rPr>
            </w:pPr>
          </w:p>
        </w:tc>
        <w:tc>
          <w:tcPr>
            <w:tcW w:w="992" w:type="dxa"/>
          </w:tcPr>
          <w:p w14:paraId="163D81DA" w14:textId="77777777" w:rsidR="004170F0" w:rsidRPr="004170F0" w:rsidRDefault="004170F0" w:rsidP="00214666">
            <w:pPr>
              <w:rPr>
                <w:rFonts w:ascii="Times New Roman" w:hAnsi="Times New Roman" w:cs="Times New Roman"/>
                <w:sz w:val="20"/>
                <w:szCs w:val="20"/>
              </w:rPr>
            </w:pPr>
          </w:p>
        </w:tc>
        <w:tc>
          <w:tcPr>
            <w:tcW w:w="1134" w:type="dxa"/>
          </w:tcPr>
          <w:p w14:paraId="50AB572B" w14:textId="77777777" w:rsidR="004170F0" w:rsidRPr="004170F0" w:rsidRDefault="004170F0" w:rsidP="00214666">
            <w:pPr>
              <w:rPr>
                <w:rFonts w:ascii="Times New Roman" w:hAnsi="Times New Roman" w:cs="Times New Roman"/>
                <w:sz w:val="20"/>
                <w:szCs w:val="20"/>
              </w:rPr>
            </w:pPr>
          </w:p>
        </w:tc>
      </w:tr>
      <w:tr w:rsidR="004170F0" w:rsidRPr="004170F0" w14:paraId="4CDF0D4B" w14:textId="77777777" w:rsidTr="00214666">
        <w:tc>
          <w:tcPr>
            <w:tcW w:w="4802" w:type="dxa"/>
          </w:tcPr>
          <w:p w14:paraId="0F9A30CC"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2. Работа с электронными учебниками</w:t>
            </w:r>
          </w:p>
        </w:tc>
        <w:tc>
          <w:tcPr>
            <w:tcW w:w="1147" w:type="dxa"/>
          </w:tcPr>
          <w:p w14:paraId="294EC060" w14:textId="77777777" w:rsidR="004170F0" w:rsidRPr="004170F0" w:rsidRDefault="004170F0" w:rsidP="00214666">
            <w:pPr>
              <w:rPr>
                <w:rFonts w:ascii="Times New Roman" w:hAnsi="Times New Roman" w:cs="Times New Roman"/>
                <w:sz w:val="20"/>
                <w:szCs w:val="20"/>
              </w:rPr>
            </w:pPr>
          </w:p>
        </w:tc>
        <w:tc>
          <w:tcPr>
            <w:tcW w:w="992" w:type="dxa"/>
          </w:tcPr>
          <w:p w14:paraId="4D36FA8A" w14:textId="77777777" w:rsidR="004170F0" w:rsidRPr="004170F0" w:rsidRDefault="004170F0" w:rsidP="00214666">
            <w:pPr>
              <w:rPr>
                <w:rFonts w:ascii="Times New Roman" w:hAnsi="Times New Roman" w:cs="Times New Roman"/>
                <w:sz w:val="20"/>
                <w:szCs w:val="20"/>
              </w:rPr>
            </w:pPr>
          </w:p>
        </w:tc>
        <w:tc>
          <w:tcPr>
            <w:tcW w:w="992" w:type="dxa"/>
          </w:tcPr>
          <w:p w14:paraId="51366DE7" w14:textId="77777777" w:rsidR="004170F0" w:rsidRPr="004170F0" w:rsidRDefault="004170F0" w:rsidP="00214666">
            <w:pPr>
              <w:rPr>
                <w:rFonts w:ascii="Times New Roman" w:hAnsi="Times New Roman" w:cs="Times New Roman"/>
                <w:sz w:val="20"/>
                <w:szCs w:val="20"/>
              </w:rPr>
            </w:pPr>
          </w:p>
        </w:tc>
        <w:tc>
          <w:tcPr>
            <w:tcW w:w="1134" w:type="dxa"/>
          </w:tcPr>
          <w:p w14:paraId="302314BB" w14:textId="77777777" w:rsidR="004170F0" w:rsidRPr="004170F0" w:rsidRDefault="004170F0" w:rsidP="00214666">
            <w:pPr>
              <w:rPr>
                <w:rFonts w:ascii="Times New Roman" w:hAnsi="Times New Roman" w:cs="Times New Roman"/>
                <w:sz w:val="20"/>
                <w:szCs w:val="20"/>
              </w:rPr>
            </w:pPr>
          </w:p>
        </w:tc>
      </w:tr>
      <w:tr w:rsidR="004170F0" w:rsidRPr="004170F0" w14:paraId="1C3B383F" w14:textId="77777777" w:rsidTr="00214666">
        <w:tc>
          <w:tcPr>
            <w:tcW w:w="4802" w:type="dxa"/>
          </w:tcPr>
          <w:p w14:paraId="240DDB67"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3. Создание презентаций</w:t>
            </w:r>
          </w:p>
        </w:tc>
        <w:tc>
          <w:tcPr>
            <w:tcW w:w="1147" w:type="dxa"/>
          </w:tcPr>
          <w:p w14:paraId="42A6BA23" w14:textId="77777777" w:rsidR="004170F0" w:rsidRPr="004170F0" w:rsidRDefault="004170F0" w:rsidP="00214666">
            <w:pPr>
              <w:rPr>
                <w:rFonts w:ascii="Times New Roman" w:hAnsi="Times New Roman" w:cs="Times New Roman"/>
                <w:sz w:val="20"/>
                <w:szCs w:val="20"/>
              </w:rPr>
            </w:pPr>
          </w:p>
        </w:tc>
        <w:tc>
          <w:tcPr>
            <w:tcW w:w="992" w:type="dxa"/>
          </w:tcPr>
          <w:p w14:paraId="113FA1A4" w14:textId="77777777" w:rsidR="004170F0" w:rsidRPr="004170F0" w:rsidRDefault="004170F0" w:rsidP="00214666">
            <w:pPr>
              <w:rPr>
                <w:rFonts w:ascii="Times New Roman" w:hAnsi="Times New Roman" w:cs="Times New Roman"/>
                <w:sz w:val="20"/>
                <w:szCs w:val="20"/>
              </w:rPr>
            </w:pPr>
          </w:p>
        </w:tc>
        <w:tc>
          <w:tcPr>
            <w:tcW w:w="992" w:type="dxa"/>
          </w:tcPr>
          <w:p w14:paraId="5128CAA6" w14:textId="77777777" w:rsidR="004170F0" w:rsidRPr="004170F0" w:rsidRDefault="004170F0" w:rsidP="00214666">
            <w:pPr>
              <w:rPr>
                <w:rFonts w:ascii="Times New Roman" w:hAnsi="Times New Roman" w:cs="Times New Roman"/>
                <w:sz w:val="20"/>
                <w:szCs w:val="20"/>
              </w:rPr>
            </w:pPr>
          </w:p>
        </w:tc>
        <w:tc>
          <w:tcPr>
            <w:tcW w:w="1134" w:type="dxa"/>
          </w:tcPr>
          <w:p w14:paraId="24F31361" w14:textId="77777777" w:rsidR="004170F0" w:rsidRPr="004170F0" w:rsidRDefault="004170F0" w:rsidP="00214666">
            <w:pPr>
              <w:rPr>
                <w:rFonts w:ascii="Times New Roman" w:hAnsi="Times New Roman" w:cs="Times New Roman"/>
                <w:sz w:val="20"/>
                <w:szCs w:val="20"/>
              </w:rPr>
            </w:pPr>
          </w:p>
        </w:tc>
      </w:tr>
      <w:tr w:rsidR="004170F0" w:rsidRPr="004170F0" w14:paraId="18E6DF71" w14:textId="77777777" w:rsidTr="00214666">
        <w:tc>
          <w:tcPr>
            <w:tcW w:w="4802" w:type="dxa"/>
          </w:tcPr>
          <w:p w14:paraId="26E991B8"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lastRenderedPageBreak/>
              <w:t>4. Применение дистанционных образовательных технологий (для проведения уроков, внеурочной деятельности, коррекционной работы, работы с одаренными детьми и др.)</w:t>
            </w:r>
          </w:p>
        </w:tc>
        <w:tc>
          <w:tcPr>
            <w:tcW w:w="1147" w:type="dxa"/>
          </w:tcPr>
          <w:p w14:paraId="69880899" w14:textId="77777777" w:rsidR="004170F0" w:rsidRPr="004170F0" w:rsidRDefault="004170F0" w:rsidP="00214666">
            <w:pPr>
              <w:rPr>
                <w:rFonts w:ascii="Times New Roman" w:hAnsi="Times New Roman" w:cs="Times New Roman"/>
                <w:sz w:val="20"/>
                <w:szCs w:val="20"/>
              </w:rPr>
            </w:pPr>
          </w:p>
        </w:tc>
        <w:tc>
          <w:tcPr>
            <w:tcW w:w="992" w:type="dxa"/>
          </w:tcPr>
          <w:p w14:paraId="22BEBDBC" w14:textId="77777777" w:rsidR="004170F0" w:rsidRPr="004170F0" w:rsidRDefault="004170F0" w:rsidP="00214666">
            <w:pPr>
              <w:rPr>
                <w:rFonts w:ascii="Times New Roman" w:hAnsi="Times New Roman" w:cs="Times New Roman"/>
                <w:sz w:val="20"/>
                <w:szCs w:val="20"/>
              </w:rPr>
            </w:pPr>
          </w:p>
        </w:tc>
        <w:tc>
          <w:tcPr>
            <w:tcW w:w="992" w:type="dxa"/>
          </w:tcPr>
          <w:p w14:paraId="0A819B35" w14:textId="77777777" w:rsidR="004170F0" w:rsidRPr="004170F0" w:rsidRDefault="004170F0" w:rsidP="00214666">
            <w:pPr>
              <w:rPr>
                <w:rFonts w:ascii="Times New Roman" w:hAnsi="Times New Roman" w:cs="Times New Roman"/>
                <w:sz w:val="20"/>
                <w:szCs w:val="20"/>
              </w:rPr>
            </w:pPr>
          </w:p>
        </w:tc>
        <w:tc>
          <w:tcPr>
            <w:tcW w:w="1134" w:type="dxa"/>
          </w:tcPr>
          <w:p w14:paraId="292C05CA" w14:textId="77777777" w:rsidR="004170F0" w:rsidRPr="004170F0" w:rsidRDefault="004170F0" w:rsidP="00214666">
            <w:pPr>
              <w:rPr>
                <w:rFonts w:ascii="Times New Roman" w:hAnsi="Times New Roman" w:cs="Times New Roman"/>
                <w:sz w:val="20"/>
                <w:szCs w:val="20"/>
              </w:rPr>
            </w:pPr>
          </w:p>
        </w:tc>
      </w:tr>
      <w:tr w:rsidR="004170F0" w:rsidRPr="004170F0" w14:paraId="3C6B971F" w14:textId="77777777" w:rsidTr="00214666">
        <w:tc>
          <w:tcPr>
            <w:tcW w:w="9067" w:type="dxa"/>
            <w:gridSpan w:val="5"/>
          </w:tcPr>
          <w:p w14:paraId="6C16A958"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Коммуникативные затруднения</w:t>
            </w:r>
          </w:p>
        </w:tc>
      </w:tr>
      <w:tr w:rsidR="004170F0" w:rsidRPr="004170F0" w14:paraId="53E62077" w14:textId="77777777" w:rsidTr="00214666">
        <w:tc>
          <w:tcPr>
            <w:tcW w:w="4802" w:type="dxa"/>
          </w:tcPr>
          <w:p w14:paraId="0691475F"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1. Обобщение, описание и представление своего педагогического опыта</w:t>
            </w:r>
          </w:p>
        </w:tc>
        <w:tc>
          <w:tcPr>
            <w:tcW w:w="1147" w:type="dxa"/>
          </w:tcPr>
          <w:p w14:paraId="0E6BC974" w14:textId="77777777" w:rsidR="004170F0" w:rsidRPr="004170F0" w:rsidRDefault="004170F0" w:rsidP="00214666">
            <w:pPr>
              <w:rPr>
                <w:rFonts w:ascii="Times New Roman" w:hAnsi="Times New Roman" w:cs="Times New Roman"/>
                <w:sz w:val="20"/>
                <w:szCs w:val="20"/>
              </w:rPr>
            </w:pPr>
          </w:p>
        </w:tc>
        <w:tc>
          <w:tcPr>
            <w:tcW w:w="992" w:type="dxa"/>
          </w:tcPr>
          <w:p w14:paraId="581C149F" w14:textId="77777777" w:rsidR="004170F0" w:rsidRPr="004170F0" w:rsidRDefault="004170F0" w:rsidP="00214666">
            <w:pPr>
              <w:rPr>
                <w:rFonts w:ascii="Times New Roman" w:hAnsi="Times New Roman" w:cs="Times New Roman"/>
                <w:sz w:val="20"/>
                <w:szCs w:val="20"/>
              </w:rPr>
            </w:pPr>
          </w:p>
        </w:tc>
        <w:tc>
          <w:tcPr>
            <w:tcW w:w="992" w:type="dxa"/>
          </w:tcPr>
          <w:p w14:paraId="484FFB6B" w14:textId="77777777" w:rsidR="004170F0" w:rsidRPr="004170F0" w:rsidRDefault="004170F0" w:rsidP="00214666">
            <w:pPr>
              <w:rPr>
                <w:rFonts w:ascii="Times New Roman" w:hAnsi="Times New Roman" w:cs="Times New Roman"/>
                <w:sz w:val="20"/>
                <w:szCs w:val="20"/>
              </w:rPr>
            </w:pPr>
          </w:p>
        </w:tc>
        <w:tc>
          <w:tcPr>
            <w:tcW w:w="1134" w:type="dxa"/>
          </w:tcPr>
          <w:p w14:paraId="3F6D01AD" w14:textId="77777777" w:rsidR="004170F0" w:rsidRPr="004170F0" w:rsidRDefault="004170F0" w:rsidP="00214666">
            <w:pPr>
              <w:rPr>
                <w:rFonts w:ascii="Times New Roman" w:hAnsi="Times New Roman" w:cs="Times New Roman"/>
                <w:sz w:val="20"/>
                <w:szCs w:val="20"/>
              </w:rPr>
            </w:pPr>
          </w:p>
        </w:tc>
      </w:tr>
      <w:tr w:rsidR="004170F0" w:rsidRPr="004170F0" w14:paraId="783F3DCA" w14:textId="77777777" w:rsidTr="00214666">
        <w:tc>
          <w:tcPr>
            <w:tcW w:w="4802" w:type="dxa"/>
          </w:tcPr>
          <w:p w14:paraId="3E784E2C"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2. Способность разрешать конфликтные ситуации, оказывать поддержку партнерам по общению в проблемных и кризисных ситуациях</w:t>
            </w:r>
          </w:p>
        </w:tc>
        <w:tc>
          <w:tcPr>
            <w:tcW w:w="1147" w:type="dxa"/>
          </w:tcPr>
          <w:p w14:paraId="285BB8C4" w14:textId="77777777" w:rsidR="004170F0" w:rsidRPr="004170F0" w:rsidRDefault="004170F0" w:rsidP="00214666">
            <w:pPr>
              <w:rPr>
                <w:rFonts w:ascii="Times New Roman" w:hAnsi="Times New Roman" w:cs="Times New Roman"/>
                <w:sz w:val="20"/>
                <w:szCs w:val="20"/>
              </w:rPr>
            </w:pPr>
          </w:p>
        </w:tc>
        <w:tc>
          <w:tcPr>
            <w:tcW w:w="992" w:type="dxa"/>
          </w:tcPr>
          <w:p w14:paraId="61CBF551" w14:textId="77777777" w:rsidR="004170F0" w:rsidRPr="004170F0" w:rsidRDefault="004170F0" w:rsidP="00214666">
            <w:pPr>
              <w:rPr>
                <w:rFonts w:ascii="Times New Roman" w:hAnsi="Times New Roman" w:cs="Times New Roman"/>
                <w:sz w:val="20"/>
                <w:szCs w:val="20"/>
              </w:rPr>
            </w:pPr>
          </w:p>
        </w:tc>
        <w:tc>
          <w:tcPr>
            <w:tcW w:w="992" w:type="dxa"/>
          </w:tcPr>
          <w:p w14:paraId="688F1484" w14:textId="77777777" w:rsidR="004170F0" w:rsidRPr="004170F0" w:rsidRDefault="004170F0" w:rsidP="00214666">
            <w:pPr>
              <w:rPr>
                <w:rFonts w:ascii="Times New Roman" w:hAnsi="Times New Roman" w:cs="Times New Roman"/>
                <w:sz w:val="20"/>
                <w:szCs w:val="20"/>
              </w:rPr>
            </w:pPr>
          </w:p>
        </w:tc>
        <w:tc>
          <w:tcPr>
            <w:tcW w:w="1134" w:type="dxa"/>
          </w:tcPr>
          <w:p w14:paraId="541301F7" w14:textId="77777777" w:rsidR="004170F0" w:rsidRPr="004170F0" w:rsidRDefault="004170F0" w:rsidP="00214666">
            <w:pPr>
              <w:rPr>
                <w:rFonts w:ascii="Times New Roman" w:hAnsi="Times New Roman" w:cs="Times New Roman"/>
                <w:sz w:val="20"/>
                <w:szCs w:val="20"/>
              </w:rPr>
            </w:pPr>
          </w:p>
        </w:tc>
      </w:tr>
      <w:tr w:rsidR="004170F0" w:rsidRPr="004170F0" w14:paraId="44454ABA" w14:textId="77777777" w:rsidTr="00214666">
        <w:tc>
          <w:tcPr>
            <w:tcW w:w="4802" w:type="dxa"/>
          </w:tcPr>
          <w:p w14:paraId="2D325F27"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3. Участие в профессиональных дискуссиях и обсуждениях, подготовка публичного выступления</w:t>
            </w:r>
          </w:p>
        </w:tc>
        <w:tc>
          <w:tcPr>
            <w:tcW w:w="1147" w:type="dxa"/>
          </w:tcPr>
          <w:p w14:paraId="00791CE2" w14:textId="77777777" w:rsidR="004170F0" w:rsidRPr="004170F0" w:rsidRDefault="004170F0" w:rsidP="00214666">
            <w:pPr>
              <w:rPr>
                <w:rFonts w:ascii="Times New Roman" w:hAnsi="Times New Roman" w:cs="Times New Roman"/>
                <w:sz w:val="20"/>
                <w:szCs w:val="20"/>
              </w:rPr>
            </w:pPr>
          </w:p>
        </w:tc>
        <w:tc>
          <w:tcPr>
            <w:tcW w:w="992" w:type="dxa"/>
          </w:tcPr>
          <w:p w14:paraId="4155C90B" w14:textId="77777777" w:rsidR="004170F0" w:rsidRPr="004170F0" w:rsidRDefault="004170F0" w:rsidP="00214666">
            <w:pPr>
              <w:rPr>
                <w:rFonts w:ascii="Times New Roman" w:hAnsi="Times New Roman" w:cs="Times New Roman"/>
                <w:sz w:val="20"/>
                <w:szCs w:val="20"/>
              </w:rPr>
            </w:pPr>
          </w:p>
        </w:tc>
        <w:tc>
          <w:tcPr>
            <w:tcW w:w="992" w:type="dxa"/>
          </w:tcPr>
          <w:p w14:paraId="130E74A8" w14:textId="77777777" w:rsidR="004170F0" w:rsidRPr="004170F0" w:rsidRDefault="004170F0" w:rsidP="00214666">
            <w:pPr>
              <w:rPr>
                <w:rFonts w:ascii="Times New Roman" w:hAnsi="Times New Roman" w:cs="Times New Roman"/>
                <w:sz w:val="20"/>
                <w:szCs w:val="20"/>
              </w:rPr>
            </w:pPr>
          </w:p>
        </w:tc>
        <w:tc>
          <w:tcPr>
            <w:tcW w:w="1134" w:type="dxa"/>
          </w:tcPr>
          <w:p w14:paraId="2C9DFED0" w14:textId="77777777" w:rsidR="004170F0" w:rsidRPr="004170F0" w:rsidRDefault="004170F0" w:rsidP="00214666">
            <w:pPr>
              <w:rPr>
                <w:rFonts w:ascii="Times New Roman" w:hAnsi="Times New Roman" w:cs="Times New Roman"/>
                <w:sz w:val="20"/>
                <w:szCs w:val="20"/>
              </w:rPr>
            </w:pPr>
          </w:p>
        </w:tc>
      </w:tr>
      <w:tr w:rsidR="004170F0" w:rsidRPr="004170F0" w14:paraId="7EE9BDCD" w14:textId="77777777" w:rsidTr="00214666">
        <w:tc>
          <w:tcPr>
            <w:tcW w:w="4802" w:type="dxa"/>
          </w:tcPr>
          <w:p w14:paraId="3150A141"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4. Представление опыта работы через участие в конкурсах профессионального мастерства</w:t>
            </w:r>
          </w:p>
        </w:tc>
        <w:tc>
          <w:tcPr>
            <w:tcW w:w="1147" w:type="dxa"/>
          </w:tcPr>
          <w:p w14:paraId="7D4712BA" w14:textId="77777777" w:rsidR="004170F0" w:rsidRPr="004170F0" w:rsidRDefault="004170F0" w:rsidP="00214666">
            <w:pPr>
              <w:rPr>
                <w:rFonts w:ascii="Times New Roman" w:hAnsi="Times New Roman" w:cs="Times New Roman"/>
                <w:sz w:val="20"/>
                <w:szCs w:val="20"/>
              </w:rPr>
            </w:pPr>
          </w:p>
        </w:tc>
        <w:tc>
          <w:tcPr>
            <w:tcW w:w="992" w:type="dxa"/>
          </w:tcPr>
          <w:p w14:paraId="2AA65ACA" w14:textId="77777777" w:rsidR="004170F0" w:rsidRPr="004170F0" w:rsidRDefault="004170F0" w:rsidP="00214666">
            <w:pPr>
              <w:rPr>
                <w:rFonts w:ascii="Times New Roman" w:hAnsi="Times New Roman" w:cs="Times New Roman"/>
                <w:sz w:val="20"/>
                <w:szCs w:val="20"/>
              </w:rPr>
            </w:pPr>
          </w:p>
        </w:tc>
        <w:tc>
          <w:tcPr>
            <w:tcW w:w="992" w:type="dxa"/>
          </w:tcPr>
          <w:p w14:paraId="4AF5BC8B" w14:textId="77777777" w:rsidR="004170F0" w:rsidRPr="004170F0" w:rsidRDefault="004170F0" w:rsidP="00214666">
            <w:pPr>
              <w:rPr>
                <w:rFonts w:ascii="Times New Roman" w:hAnsi="Times New Roman" w:cs="Times New Roman"/>
                <w:sz w:val="20"/>
                <w:szCs w:val="20"/>
              </w:rPr>
            </w:pPr>
          </w:p>
        </w:tc>
        <w:tc>
          <w:tcPr>
            <w:tcW w:w="1134" w:type="dxa"/>
          </w:tcPr>
          <w:p w14:paraId="504EED12" w14:textId="77777777" w:rsidR="004170F0" w:rsidRPr="004170F0" w:rsidRDefault="004170F0" w:rsidP="00214666">
            <w:pPr>
              <w:rPr>
                <w:rFonts w:ascii="Times New Roman" w:hAnsi="Times New Roman" w:cs="Times New Roman"/>
                <w:sz w:val="20"/>
                <w:szCs w:val="20"/>
              </w:rPr>
            </w:pPr>
          </w:p>
        </w:tc>
      </w:tr>
      <w:tr w:rsidR="004170F0" w:rsidRPr="004170F0" w14:paraId="5AD4B112" w14:textId="77777777" w:rsidTr="00214666">
        <w:tc>
          <w:tcPr>
            <w:tcW w:w="4802" w:type="dxa"/>
          </w:tcPr>
          <w:p w14:paraId="682361BF"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5. Взаимодействие с коллегами с целью:</w:t>
            </w:r>
          </w:p>
        </w:tc>
        <w:tc>
          <w:tcPr>
            <w:tcW w:w="1147" w:type="dxa"/>
          </w:tcPr>
          <w:p w14:paraId="3069DB64" w14:textId="77777777" w:rsidR="004170F0" w:rsidRPr="004170F0" w:rsidRDefault="004170F0" w:rsidP="00214666">
            <w:pPr>
              <w:rPr>
                <w:rFonts w:ascii="Times New Roman" w:hAnsi="Times New Roman" w:cs="Times New Roman"/>
                <w:sz w:val="20"/>
                <w:szCs w:val="20"/>
              </w:rPr>
            </w:pPr>
          </w:p>
        </w:tc>
        <w:tc>
          <w:tcPr>
            <w:tcW w:w="992" w:type="dxa"/>
          </w:tcPr>
          <w:p w14:paraId="68126098" w14:textId="77777777" w:rsidR="004170F0" w:rsidRPr="004170F0" w:rsidRDefault="004170F0" w:rsidP="00214666">
            <w:pPr>
              <w:rPr>
                <w:rFonts w:ascii="Times New Roman" w:hAnsi="Times New Roman" w:cs="Times New Roman"/>
                <w:sz w:val="20"/>
                <w:szCs w:val="20"/>
              </w:rPr>
            </w:pPr>
          </w:p>
        </w:tc>
        <w:tc>
          <w:tcPr>
            <w:tcW w:w="992" w:type="dxa"/>
          </w:tcPr>
          <w:p w14:paraId="24109C2F" w14:textId="77777777" w:rsidR="004170F0" w:rsidRPr="004170F0" w:rsidRDefault="004170F0" w:rsidP="00214666">
            <w:pPr>
              <w:rPr>
                <w:rFonts w:ascii="Times New Roman" w:hAnsi="Times New Roman" w:cs="Times New Roman"/>
                <w:sz w:val="20"/>
                <w:szCs w:val="20"/>
              </w:rPr>
            </w:pPr>
          </w:p>
        </w:tc>
        <w:tc>
          <w:tcPr>
            <w:tcW w:w="1134" w:type="dxa"/>
          </w:tcPr>
          <w:p w14:paraId="2C447F4E" w14:textId="77777777" w:rsidR="004170F0" w:rsidRPr="004170F0" w:rsidRDefault="004170F0" w:rsidP="00214666">
            <w:pPr>
              <w:rPr>
                <w:rFonts w:ascii="Times New Roman" w:hAnsi="Times New Roman" w:cs="Times New Roman"/>
                <w:sz w:val="20"/>
                <w:szCs w:val="20"/>
              </w:rPr>
            </w:pPr>
          </w:p>
        </w:tc>
      </w:tr>
      <w:tr w:rsidR="004170F0" w:rsidRPr="004170F0" w14:paraId="2BE489AC" w14:textId="77777777" w:rsidTr="00214666">
        <w:tc>
          <w:tcPr>
            <w:tcW w:w="4802" w:type="dxa"/>
          </w:tcPr>
          <w:p w14:paraId="2C99E24C"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 обмена опытом</w:t>
            </w:r>
          </w:p>
        </w:tc>
        <w:tc>
          <w:tcPr>
            <w:tcW w:w="1147" w:type="dxa"/>
          </w:tcPr>
          <w:p w14:paraId="268B4086" w14:textId="77777777" w:rsidR="004170F0" w:rsidRPr="004170F0" w:rsidRDefault="004170F0" w:rsidP="00214666">
            <w:pPr>
              <w:rPr>
                <w:rFonts w:ascii="Times New Roman" w:hAnsi="Times New Roman" w:cs="Times New Roman"/>
                <w:sz w:val="20"/>
                <w:szCs w:val="20"/>
              </w:rPr>
            </w:pPr>
          </w:p>
        </w:tc>
        <w:tc>
          <w:tcPr>
            <w:tcW w:w="992" w:type="dxa"/>
          </w:tcPr>
          <w:p w14:paraId="47371006" w14:textId="77777777" w:rsidR="004170F0" w:rsidRPr="004170F0" w:rsidRDefault="004170F0" w:rsidP="00214666">
            <w:pPr>
              <w:rPr>
                <w:rFonts w:ascii="Times New Roman" w:hAnsi="Times New Roman" w:cs="Times New Roman"/>
                <w:sz w:val="20"/>
                <w:szCs w:val="20"/>
              </w:rPr>
            </w:pPr>
          </w:p>
        </w:tc>
        <w:tc>
          <w:tcPr>
            <w:tcW w:w="992" w:type="dxa"/>
          </w:tcPr>
          <w:p w14:paraId="266E8AA0" w14:textId="77777777" w:rsidR="004170F0" w:rsidRPr="004170F0" w:rsidRDefault="004170F0" w:rsidP="00214666">
            <w:pPr>
              <w:rPr>
                <w:rFonts w:ascii="Times New Roman" w:hAnsi="Times New Roman" w:cs="Times New Roman"/>
                <w:sz w:val="20"/>
                <w:szCs w:val="20"/>
              </w:rPr>
            </w:pPr>
          </w:p>
        </w:tc>
        <w:tc>
          <w:tcPr>
            <w:tcW w:w="1134" w:type="dxa"/>
          </w:tcPr>
          <w:p w14:paraId="79C8EACC" w14:textId="77777777" w:rsidR="004170F0" w:rsidRPr="004170F0" w:rsidRDefault="004170F0" w:rsidP="00214666">
            <w:pPr>
              <w:rPr>
                <w:rFonts w:ascii="Times New Roman" w:hAnsi="Times New Roman" w:cs="Times New Roman"/>
                <w:sz w:val="20"/>
                <w:szCs w:val="20"/>
              </w:rPr>
            </w:pPr>
          </w:p>
        </w:tc>
      </w:tr>
      <w:tr w:rsidR="004170F0" w:rsidRPr="004170F0" w14:paraId="7E1A311A" w14:textId="77777777" w:rsidTr="00214666">
        <w:tc>
          <w:tcPr>
            <w:tcW w:w="4802" w:type="dxa"/>
          </w:tcPr>
          <w:p w14:paraId="7982652C"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 организации совместной деятельности</w:t>
            </w:r>
          </w:p>
        </w:tc>
        <w:tc>
          <w:tcPr>
            <w:tcW w:w="1147" w:type="dxa"/>
          </w:tcPr>
          <w:p w14:paraId="1A703316" w14:textId="77777777" w:rsidR="004170F0" w:rsidRPr="004170F0" w:rsidRDefault="004170F0" w:rsidP="00214666">
            <w:pPr>
              <w:rPr>
                <w:rFonts w:ascii="Times New Roman" w:hAnsi="Times New Roman" w:cs="Times New Roman"/>
                <w:sz w:val="20"/>
                <w:szCs w:val="20"/>
              </w:rPr>
            </w:pPr>
          </w:p>
        </w:tc>
        <w:tc>
          <w:tcPr>
            <w:tcW w:w="992" w:type="dxa"/>
          </w:tcPr>
          <w:p w14:paraId="5D648E42" w14:textId="77777777" w:rsidR="004170F0" w:rsidRPr="004170F0" w:rsidRDefault="004170F0" w:rsidP="00214666">
            <w:pPr>
              <w:rPr>
                <w:rFonts w:ascii="Times New Roman" w:hAnsi="Times New Roman" w:cs="Times New Roman"/>
                <w:sz w:val="20"/>
                <w:szCs w:val="20"/>
              </w:rPr>
            </w:pPr>
          </w:p>
        </w:tc>
        <w:tc>
          <w:tcPr>
            <w:tcW w:w="992" w:type="dxa"/>
          </w:tcPr>
          <w:p w14:paraId="75B26DD0" w14:textId="77777777" w:rsidR="004170F0" w:rsidRPr="004170F0" w:rsidRDefault="004170F0" w:rsidP="00214666">
            <w:pPr>
              <w:rPr>
                <w:rFonts w:ascii="Times New Roman" w:hAnsi="Times New Roman" w:cs="Times New Roman"/>
                <w:sz w:val="20"/>
                <w:szCs w:val="20"/>
              </w:rPr>
            </w:pPr>
          </w:p>
        </w:tc>
        <w:tc>
          <w:tcPr>
            <w:tcW w:w="1134" w:type="dxa"/>
          </w:tcPr>
          <w:p w14:paraId="592BBDB8" w14:textId="77777777" w:rsidR="004170F0" w:rsidRPr="004170F0" w:rsidRDefault="004170F0" w:rsidP="00214666">
            <w:pPr>
              <w:rPr>
                <w:rFonts w:ascii="Times New Roman" w:hAnsi="Times New Roman" w:cs="Times New Roman"/>
                <w:sz w:val="20"/>
                <w:szCs w:val="20"/>
              </w:rPr>
            </w:pPr>
          </w:p>
        </w:tc>
      </w:tr>
      <w:tr w:rsidR="004170F0" w:rsidRPr="004170F0" w14:paraId="5D95EEBD" w14:textId="77777777" w:rsidTr="00214666">
        <w:tc>
          <w:tcPr>
            <w:tcW w:w="4802" w:type="dxa"/>
          </w:tcPr>
          <w:p w14:paraId="4DDABCEA"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 наставничества</w:t>
            </w:r>
          </w:p>
        </w:tc>
        <w:tc>
          <w:tcPr>
            <w:tcW w:w="1147" w:type="dxa"/>
          </w:tcPr>
          <w:p w14:paraId="5B8E2A42" w14:textId="77777777" w:rsidR="004170F0" w:rsidRPr="004170F0" w:rsidRDefault="004170F0" w:rsidP="00214666">
            <w:pPr>
              <w:rPr>
                <w:rFonts w:ascii="Times New Roman" w:hAnsi="Times New Roman" w:cs="Times New Roman"/>
                <w:sz w:val="20"/>
                <w:szCs w:val="20"/>
              </w:rPr>
            </w:pPr>
          </w:p>
        </w:tc>
        <w:tc>
          <w:tcPr>
            <w:tcW w:w="992" w:type="dxa"/>
          </w:tcPr>
          <w:p w14:paraId="77F80A3A" w14:textId="77777777" w:rsidR="004170F0" w:rsidRPr="004170F0" w:rsidRDefault="004170F0" w:rsidP="00214666">
            <w:pPr>
              <w:rPr>
                <w:rFonts w:ascii="Times New Roman" w:hAnsi="Times New Roman" w:cs="Times New Roman"/>
                <w:sz w:val="20"/>
                <w:szCs w:val="20"/>
              </w:rPr>
            </w:pPr>
          </w:p>
        </w:tc>
        <w:tc>
          <w:tcPr>
            <w:tcW w:w="992" w:type="dxa"/>
          </w:tcPr>
          <w:p w14:paraId="01AD54A0" w14:textId="77777777" w:rsidR="004170F0" w:rsidRPr="004170F0" w:rsidRDefault="004170F0" w:rsidP="00214666">
            <w:pPr>
              <w:rPr>
                <w:rFonts w:ascii="Times New Roman" w:hAnsi="Times New Roman" w:cs="Times New Roman"/>
                <w:sz w:val="20"/>
                <w:szCs w:val="20"/>
              </w:rPr>
            </w:pPr>
          </w:p>
        </w:tc>
        <w:tc>
          <w:tcPr>
            <w:tcW w:w="1134" w:type="dxa"/>
          </w:tcPr>
          <w:p w14:paraId="719433D9" w14:textId="77777777" w:rsidR="004170F0" w:rsidRPr="004170F0" w:rsidRDefault="004170F0" w:rsidP="00214666">
            <w:pPr>
              <w:rPr>
                <w:rFonts w:ascii="Times New Roman" w:hAnsi="Times New Roman" w:cs="Times New Roman"/>
                <w:sz w:val="20"/>
                <w:szCs w:val="20"/>
              </w:rPr>
            </w:pPr>
          </w:p>
        </w:tc>
      </w:tr>
      <w:tr w:rsidR="004170F0" w:rsidRPr="004170F0" w14:paraId="444587EA" w14:textId="77777777" w:rsidTr="00214666">
        <w:tc>
          <w:tcPr>
            <w:tcW w:w="4802" w:type="dxa"/>
          </w:tcPr>
          <w:p w14:paraId="5BF4B096"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6. Взаимодействие с родителями обучающихся (в том числе индивидуальное консультирование родителей)</w:t>
            </w:r>
          </w:p>
        </w:tc>
        <w:tc>
          <w:tcPr>
            <w:tcW w:w="1147" w:type="dxa"/>
          </w:tcPr>
          <w:p w14:paraId="552741DC" w14:textId="77777777" w:rsidR="004170F0" w:rsidRPr="004170F0" w:rsidRDefault="004170F0" w:rsidP="00214666">
            <w:pPr>
              <w:rPr>
                <w:rFonts w:ascii="Times New Roman" w:hAnsi="Times New Roman" w:cs="Times New Roman"/>
                <w:sz w:val="20"/>
                <w:szCs w:val="20"/>
              </w:rPr>
            </w:pPr>
          </w:p>
        </w:tc>
        <w:tc>
          <w:tcPr>
            <w:tcW w:w="992" w:type="dxa"/>
          </w:tcPr>
          <w:p w14:paraId="5E1666D1" w14:textId="77777777" w:rsidR="004170F0" w:rsidRPr="004170F0" w:rsidRDefault="004170F0" w:rsidP="00214666">
            <w:pPr>
              <w:rPr>
                <w:rFonts w:ascii="Times New Roman" w:hAnsi="Times New Roman" w:cs="Times New Roman"/>
                <w:sz w:val="20"/>
                <w:szCs w:val="20"/>
              </w:rPr>
            </w:pPr>
          </w:p>
        </w:tc>
        <w:tc>
          <w:tcPr>
            <w:tcW w:w="992" w:type="dxa"/>
          </w:tcPr>
          <w:p w14:paraId="1C734E39" w14:textId="77777777" w:rsidR="004170F0" w:rsidRPr="004170F0" w:rsidRDefault="004170F0" w:rsidP="00214666">
            <w:pPr>
              <w:rPr>
                <w:rFonts w:ascii="Times New Roman" w:hAnsi="Times New Roman" w:cs="Times New Roman"/>
                <w:sz w:val="20"/>
                <w:szCs w:val="20"/>
              </w:rPr>
            </w:pPr>
          </w:p>
        </w:tc>
        <w:tc>
          <w:tcPr>
            <w:tcW w:w="1134" w:type="dxa"/>
          </w:tcPr>
          <w:p w14:paraId="0E8CA293" w14:textId="77777777" w:rsidR="004170F0" w:rsidRPr="004170F0" w:rsidRDefault="004170F0" w:rsidP="00214666">
            <w:pPr>
              <w:rPr>
                <w:rFonts w:ascii="Times New Roman" w:hAnsi="Times New Roman" w:cs="Times New Roman"/>
                <w:sz w:val="20"/>
                <w:szCs w:val="20"/>
              </w:rPr>
            </w:pPr>
          </w:p>
        </w:tc>
      </w:tr>
      <w:tr w:rsidR="004170F0" w:rsidRPr="004170F0" w14:paraId="5774877F" w14:textId="77777777" w:rsidTr="00214666">
        <w:tc>
          <w:tcPr>
            <w:tcW w:w="4802" w:type="dxa"/>
          </w:tcPr>
          <w:p w14:paraId="3A7C03C9"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7. Владение основами профессиональной речевой культуры</w:t>
            </w:r>
          </w:p>
        </w:tc>
        <w:tc>
          <w:tcPr>
            <w:tcW w:w="1147" w:type="dxa"/>
          </w:tcPr>
          <w:p w14:paraId="42A9FF73" w14:textId="77777777" w:rsidR="004170F0" w:rsidRPr="004170F0" w:rsidRDefault="004170F0" w:rsidP="00214666">
            <w:pPr>
              <w:rPr>
                <w:rFonts w:ascii="Times New Roman" w:hAnsi="Times New Roman" w:cs="Times New Roman"/>
                <w:sz w:val="20"/>
                <w:szCs w:val="20"/>
              </w:rPr>
            </w:pPr>
          </w:p>
        </w:tc>
        <w:tc>
          <w:tcPr>
            <w:tcW w:w="992" w:type="dxa"/>
          </w:tcPr>
          <w:p w14:paraId="0EB9B8EB" w14:textId="77777777" w:rsidR="004170F0" w:rsidRPr="004170F0" w:rsidRDefault="004170F0" w:rsidP="00214666">
            <w:pPr>
              <w:rPr>
                <w:rFonts w:ascii="Times New Roman" w:hAnsi="Times New Roman" w:cs="Times New Roman"/>
                <w:sz w:val="20"/>
                <w:szCs w:val="20"/>
              </w:rPr>
            </w:pPr>
          </w:p>
        </w:tc>
        <w:tc>
          <w:tcPr>
            <w:tcW w:w="992" w:type="dxa"/>
          </w:tcPr>
          <w:p w14:paraId="05F7D68F" w14:textId="77777777" w:rsidR="004170F0" w:rsidRPr="004170F0" w:rsidRDefault="004170F0" w:rsidP="00214666">
            <w:pPr>
              <w:rPr>
                <w:rFonts w:ascii="Times New Roman" w:hAnsi="Times New Roman" w:cs="Times New Roman"/>
                <w:sz w:val="20"/>
                <w:szCs w:val="20"/>
              </w:rPr>
            </w:pPr>
          </w:p>
        </w:tc>
        <w:tc>
          <w:tcPr>
            <w:tcW w:w="1134" w:type="dxa"/>
          </w:tcPr>
          <w:p w14:paraId="0FEECE7F" w14:textId="77777777" w:rsidR="004170F0" w:rsidRPr="004170F0" w:rsidRDefault="004170F0" w:rsidP="00214666">
            <w:pPr>
              <w:rPr>
                <w:rFonts w:ascii="Times New Roman" w:hAnsi="Times New Roman" w:cs="Times New Roman"/>
                <w:sz w:val="20"/>
                <w:szCs w:val="20"/>
              </w:rPr>
            </w:pPr>
          </w:p>
        </w:tc>
      </w:tr>
    </w:tbl>
    <w:p w14:paraId="2C7EF72B" w14:textId="77777777" w:rsidR="004170F0" w:rsidRPr="004170F0" w:rsidRDefault="004170F0" w:rsidP="004170F0">
      <w:pPr>
        <w:spacing w:after="0" w:line="240" w:lineRule="auto"/>
        <w:rPr>
          <w:rFonts w:ascii="Times New Roman" w:hAnsi="Times New Roman" w:cs="Times New Roman"/>
          <w:sz w:val="20"/>
          <w:szCs w:val="20"/>
        </w:rPr>
      </w:pPr>
    </w:p>
    <w:p w14:paraId="1DDCF2E8" w14:textId="77777777" w:rsidR="004170F0" w:rsidRPr="004170F0" w:rsidRDefault="004170F0" w:rsidP="004170F0">
      <w:pPr>
        <w:spacing w:after="0" w:line="240" w:lineRule="auto"/>
        <w:rPr>
          <w:rFonts w:ascii="Times New Roman" w:hAnsi="Times New Roman" w:cs="Times New Roman"/>
          <w:sz w:val="20"/>
          <w:szCs w:val="20"/>
        </w:rPr>
      </w:pPr>
      <w:r w:rsidRPr="004170F0">
        <w:rPr>
          <w:rFonts w:ascii="Times New Roman" w:hAnsi="Times New Roman" w:cs="Times New Roman"/>
          <w:sz w:val="20"/>
          <w:szCs w:val="20"/>
        </w:rPr>
        <w:t>Выводы:</w:t>
      </w:r>
    </w:p>
    <w:p w14:paraId="405F704B" w14:textId="77777777" w:rsidR="004170F0" w:rsidRPr="004170F0" w:rsidRDefault="004170F0" w:rsidP="004170F0">
      <w:pPr>
        <w:spacing w:after="0" w:line="240" w:lineRule="auto"/>
        <w:rPr>
          <w:rFonts w:ascii="Times New Roman" w:hAnsi="Times New Roman" w:cs="Times New Roman"/>
          <w:sz w:val="20"/>
          <w:szCs w:val="20"/>
        </w:rPr>
      </w:pPr>
    </w:p>
    <w:p w14:paraId="2863C810" w14:textId="77777777" w:rsidR="004170F0" w:rsidRPr="004170F0" w:rsidRDefault="004170F0" w:rsidP="004170F0">
      <w:pPr>
        <w:spacing w:after="0" w:line="240" w:lineRule="auto"/>
        <w:rPr>
          <w:rFonts w:ascii="Times New Roman" w:hAnsi="Times New Roman" w:cs="Times New Roman"/>
          <w:sz w:val="24"/>
          <w:szCs w:val="24"/>
        </w:rPr>
      </w:pPr>
    </w:p>
    <w:p w14:paraId="16FEC6FC" w14:textId="77777777" w:rsidR="004170F0" w:rsidRPr="004170F0" w:rsidRDefault="004170F0" w:rsidP="004170F0">
      <w:pPr>
        <w:spacing w:after="0" w:line="276" w:lineRule="auto"/>
        <w:ind w:right="-1"/>
        <w:jc w:val="center"/>
        <w:rPr>
          <w:rFonts w:ascii="Times New Roman" w:eastAsia="Times New Roman" w:hAnsi="Times New Roman" w:cs="Times New Roman"/>
          <w:lang w:eastAsia="ru-RU"/>
        </w:rPr>
      </w:pPr>
      <w:r w:rsidRPr="004170F0">
        <w:rPr>
          <w:rFonts w:ascii="Times New Roman" w:hAnsi="Times New Roman" w:cs="Times New Roman"/>
          <w:noProof/>
          <w:lang w:eastAsia="ru-RU"/>
        </w:rPr>
        <w:drawing>
          <wp:inline distT="0" distB="0" distL="0" distR="0" wp14:anchorId="1090D034" wp14:editId="1E901689">
            <wp:extent cx="425450" cy="222696"/>
            <wp:effectExtent l="0" t="0" r="0" b="6350"/>
            <wp:docPr id="624" name="Рисунок 624"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18BD4FBA" wp14:editId="31A850C3">
            <wp:extent cx="425450" cy="222696"/>
            <wp:effectExtent l="0" t="0" r="0" b="6350"/>
            <wp:docPr id="625" name="Рисунок 625"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212F198A" wp14:editId="26F38EAA">
            <wp:extent cx="425450" cy="222696"/>
            <wp:effectExtent l="0" t="0" r="0" b="6350"/>
            <wp:docPr id="626" name="Рисунок 626"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47247BBA" w14:textId="77777777" w:rsidR="004170F0" w:rsidRPr="004170F0" w:rsidRDefault="004170F0" w:rsidP="004170F0">
      <w:pPr>
        <w:rPr>
          <w:rFonts w:ascii="Times New Roman" w:eastAsia="Malgun Gothic" w:hAnsi="Times New Roman" w:cs="Times New Roman"/>
        </w:rPr>
      </w:pPr>
    </w:p>
    <w:p w14:paraId="5DAB61AA" w14:textId="77777777" w:rsidR="004170F0" w:rsidRPr="004170F0" w:rsidRDefault="004170F0" w:rsidP="004170F0">
      <w:pPr>
        <w:rPr>
          <w:rFonts w:ascii="Times New Roman" w:eastAsia="Malgun Gothic" w:hAnsi="Times New Roman" w:cs="Times New Roman"/>
        </w:rPr>
      </w:pPr>
    </w:p>
    <w:p w14:paraId="12CEA175" w14:textId="77777777" w:rsidR="004170F0" w:rsidRPr="004170F0" w:rsidRDefault="004170F0" w:rsidP="004170F0">
      <w:pPr>
        <w:rPr>
          <w:rFonts w:ascii="Times New Roman" w:eastAsia="Malgun Gothic" w:hAnsi="Times New Roman" w:cs="Times New Roman"/>
        </w:rPr>
      </w:pPr>
    </w:p>
    <w:p w14:paraId="1C14D228" w14:textId="77777777" w:rsidR="004170F0" w:rsidRPr="004170F0" w:rsidRDefault="004170F0" w:rsidP="004170F0">
      <w:pPr>
        <w:rPr>
          <w:rFonts w:ascii="Times New Roman" w:hAnsi="Times New Roman" w:cs="Times New Roman"/>
          <w:sz w:val="28"/>
          <w:szCs w:val="28"/>
          <w:u w:val="single"/>
        </w:rPr>
      </w:pPr>
      <w:r w:rsidRPr="004170F0">
        <w:rPr>
          <w:rFonts w:ascii="Times New Roman" w:hAnsi="Times New Roman" w:cs="Times New Roman"/>
          <w:noProof/>
          <w:lang w:eastAsia="ru-RU"/>
        </w:rPr>
        <w:drawing>
          <wp:inline distT="0" distB="0" distL="0" distR="0" wp14:anchorId="68B4C6D4" wp14:editId="7A3CA042">
            <wp:extent cx="273269" cy="172445"/>
            <wp:effectExtent l="0" t="0" r="0"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2DCFDBD" wp14:editId="72FEF594">
            <wp:extent cx="273269" cy="172445"/>
            <wp:effectExtent l="0" t="0" r="0"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A201845" wp14:editId="7C4FD007">
            <wp:extent cx="273269" cy="172445"/>
            <wp:effectExtent l="0" t="0" r="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CEC88E4" wp14:editId="394C5F7B">
            <wp:extent cx="273269" cy="172445"/>
            <wp:effectExtent l="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1F7C48E" wp14:editId="593C5161">
            <wp:extent cx="273269" cy="172445"/>
            <wp:effectExtent l="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A0ACF40" wp14:editId="0BBDC25D">
            <wp:extent cx="273269" cy="172445"/>
            <wp:effectExtent l="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9D623DC" wp14:editId="772A59A1">
            <wp:extent cx="273269" cy="172445"/>
            <wp:effectExtent l="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EBD63DC" wp14:editId="32ACB7D4">
            <wp:extent cx="273269" cy="172445"/>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7150FBE" wp14:editId="6E09A9B0">
            <wp:extent cx="273269" cy="172445"/>
            <wp:effectExtent l="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3BFB196" wp14:editId="6C0C89A7">
            <wp:extent cx="273269" cy="172445"/>
            <wp:effectExtent l="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809B46B" wp14:editId="675B444F">
            <wp:extent cx="273269" cy="172445"/>
            <wp:effectExtent l="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35889EE" wp14:editId="66B03345">
            <wp:extent cx="273269" cy="172445"/>
            <wp:effectExtent l="0" t="0" r="0"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0ABC6AB" wp14:editId="28F1577A">
            <wp:extent cx="273269" cy="172445"/>
            <wp:effectExtent l="0" t="0" r="0"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DB5B67D" wp14:editId="4F26CB13">
            <wp:extent cx="273269" cy="172445"/>
            <wp:effectExtent l="0" t="0" r="0"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E4986CC" wp14:editId="05C5135C">
            <wp:extent cx="273269" cy="172445"/>
            <wp:effectExtent l="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4845C54" wp14:editId="14D6ED4B">
            <wp:extent cx="273269" cy="172445"/>
            <wp:effectExtent l="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45A0395" wp14:editId="5C481A7B">
            <wp:extent cx="273269" cy="172445"/>
            <wp:effectExtent l="0" t="0" r="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52CD918" wp14:editId="34914396">
            <wp:extent cx="273269" cy="172445"/>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3DAB17A" wp14:editId="37D762F2">
            <wp:extent cx="273269" cy="172445"/>
            <wp:effectExtent l="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CFBBEA5" wp14:editId="40CDACE3">
            <wp:extent cx="273269" cy="172445"/>
            <wp:effectExtent l="0" t="0" r="0"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D6E5E5A" wp14:editId="7E266D05">
            <wp:extent cx="273269" cy="172445"/>
            <wp:effectExtent l="0" t="0" r="0"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65CF1B66" w14:textId="77777777" w:rsidR="004170F0" w:rsidRPr="004170F0" w:rsidRDefault="004170F0" w:rsidP="004170F0">
      <w:pPr>
        <w:spacing w:after="0" w:line="240" w:lineRule="auto"/>
        <w:jc w:val="center"/>
        <w:rPr>
          <w:rFonts w:ascii="Times New Roman" w:hAnsi="Times New Roman" w:cs="Times New Roman"/>
          <w:color w:val="FF0000"/>
          <w:sz w:val="24"/>
          <w:szCs w:val="24"/>
        </w:rPr>
      </w:pPr>
    </w:p>
    <w:p w14:paraId="555B1436" w14:textId="77777777" w:rsidR="004170F0" w:rsidRPr="004170F0" w:rsidRDefault="004170F0" w:rsidP="004170F0">
      <w:pPr>
        <w:spacing w:after="0" w:line="240" w:lineRule="auto"/>
        <w:jc w:val="center"/>
        <w:rPr>
          <w:rFonts w:ascii="Times New Roman" w:hAnsi="Times New Roman" w:cs="Times New Roman"/>
          <w:sz w:val="26"/>
          <w:szCs w:val="26"/>
        </w:rPr>
      </w:pPr>
      <w:r w:rsidRPr="004170F0">
        <w:rPr>
          <w:rFonts w:ascii="Times New Roman" w:hAnsi="Times New Roman" w:cs="Times New Roman"/>
          <w:sz w:val="26"/>
          <w:szCs w:val="26"/>
        </w:rPr>
        <w:t xml:space="preserve">Опросный лист </w:t>
      </w:r>
    </w:p>
    <w:p w14:paraId="222334A2" w14:textId="77777777" w:rsidR="004170F0" w:rsidRPr="004170F0" w:rsidRDefault="004170F0" w:rsidP="004170F0">
      <w:pPr>
        <w:spacing w:after="0" w:line="240" w:lineRule="auto"/>
        <w:jc w:val="center"/>
        <w:rPr>
          <w:rFonts w:ascii="Times New Roman" w:hAnsi="Times New Roman" w:cs="Times New Roman"/>
          <w:sz w:val="26"/>
          <w:szCs w:val="26"/>
          <w:u w:val="single"/>
        </w:rPr>
      </w:pPr>
      <w:r w:rsidRPr="004170F0">
        <w:rPr>
          <w:rFonts w:ascii="Times New Roman" w:hAnsi="Times New Roman" w:cs="Times New Roman"/>
          <w:sz w:val="26"/>
          <w:szCs w:val="26"/>
        </w:rPr>
        <w:t xml:space="preserve">по выявлению профессиональных затруднений педагогического работника    организации </w:t>
      </w:r>
      <w:r w:rsidRPr="004170F0">
        <w:rPr>
          <w:rFonts w:ascii="Times New Roman" w:hAnsi="Times New Roman" w:cs="Times New Roman"/>
          <w:sz w:val="26"/>
          <w:szCs w:val="26"/>
          <w:u w:val="single"/>
        </w:rPr>
        <w:t>дополнительного образования</w:t>
      </w:r>
    </w:p>
    <w:p w14:paraId="3BA6FC99" w14:textId="77777777" w:rsidR="004170F0" w:rsidRPr="004170F0" w:rsidRDefault="004170F0" w:rsidP="004170F0">
      <w:pPr>
        <w:spacing w:after="0" w:line="240" w:lineRule="auto"/>
        <w:jc w:val="center"/>
        <w:rPr>
          <w:rFonts w:ascii="Times New Roman" w:hAnsi="Times New Roman" w:cs="Times New Roman"/>
          <w:color w:val="663300"/>
          <w:sz w:val="26"/>
          <w:szCs w:val="26"/>
        </w:rPr>
      </w:pPr>
      <w:r w:rsidRPr="004170F0">
        <w:rPr>
          <w:rFonts w:ascii="Times New Roman" w:hAnsi="Times New Roman" w:cs="Times New Roman"/>
          <w:color w:val="663300"/>
          <w:sz w:val="26"/>
          <w:szCs w:val="26"/>
        </w:rPr>
        <w:t xml:space="preserve"> </w:t>
      </w:r>
    </w:p>
    <w:tbl>
      <w:tblPr>
        <w:tblStyle w:val="ab"/>
        <w:tblW w:w="9067" w:type="dxa"/>
        <w:tblLook w:val="04A0" w:firstRow="1" w:lastRow="0" w:firstColumn="1" w:lastColumn="0" w:noHBand="0" w:noVBand="1"/>
      </w:tblPr>
      <w:tblGrid>
        <w:gridCol w:w="4774"/>
        <w:gridCol w:w="1180"/>
        <w:gridCol w:w="990"/>
        <w:gridCol w:w="990"/>
        <w:gridCol w:w="1133"/>
      </w:tblGrid>
      <w:tr w:rsidR="004170F0" w:rsidRPr="004170F0" w14:paraId="41CBC529" w14:textId="77777777" w:rsidTr="00214666">
        <w:tc>
          <w:tcPr>
            <w:tcW w:w="4802" w:type="dxa"/>
            <w:vMerge w:val="restart"/>
          </w:tcPr>
          <w:p w14:paraId="103559F1" w14:textId="77777777" w:rsidR="004170F0" w:rsidRPr="004170F0" w:rsidRDefault="004170F0" w:rsidP="00214666">
            <w:pPr>
              <w:jc w:val="center"/>
              <w:rPr>
                <w:rFonts w:ascii="Times New Roman" w:hAnsi="Times New Roman" w:cs="Times New Roman"/>
                <w:sz w:val="20"/>
                <w:szCs w:val="20"/>
              </w:rPr>
            </w:pPr>
            <w:r w:rsidRPr="004170F0">
              <w:rPr>
                <w:rFonts w:ascii="Times New Roman" w:hAnsi="Times New Roman" w:cs="Times New Roman"/>
                <w:sz w:val="20"/>
                <w:szCs w:val="20"/>
              </w:rPr>
              <w:t xml:space="preserve">Показатели </w:t>
            </w:r>
          </w:p>
        </w:tc>
        <w:tc>
          <w:tcPr>
            <w:tcW w:w="4265" w:type="dxa"/>
            <w:gridSpan w:val="4"/>
          </w:tcPr>
          <w:p w14:paraId="69C83CA7" w14:textId="77777777" w:rsidR="004170F0" w:rsidRPr="004170F0" w:rsidRDefault="004170F0" w:rsidP="00214666">
            <w:pPr>
              <w:jc w:val="center"/>
              <w:rPr>
                <w:rFonts w:ascii="Times New Roman" w:hAnsi="Times New Roman" w:cs="Times New Roman"/>
                <w:sz w:val="20"/>
                <w:szCs w:val="20"/>
              </w:rPr>
            </w:pPr>
            <w:r w:rsidRPr="004170F0">
              <w:rPr>
                <w:rFonts w:ascii="Times New Roman" w:hAnsi="Times New Roman" w:cs="Times New Roman"/>
                <w:sz w:val="20"/>
                <w:szCs w:val="20"/>
              </w:rPr>
              <w:t xml:space="preserve">Затруднения </w:t>
            </w:r>
          </w:p>
        </w:tc>
      </w:tr>
      <w:tr w:rsidR="004170F0" w:rsidRPr="004170F0" w14:paraId="7A1573C1" w14:textId="77777777" w:rsidTr="00214666">
        <w:tc>
          <w:tcPr>
            <w:tcW w:w="4802" w:type="dxa"/>
            <w:vMerge/>
          </w:tcPr>
          <w:p w14:paraId="41577E5A" w14:textId="77777777" w:rsidR="004170F0" w:rsidRPr="004170F0" w:rsidRDefault="004170F0" w:rsidP="00214666">
            <w:pPr>
              <w:jc w:val="center"/>
              <w:rPr>
                <w:rFonts w:ascii="Times New Roman" w:hAnsi="Times New Roman" w:cs="Times New Roman"/>
                <w:sz w:val="20"/>
                <w:szCs w:val="20"/>
              </w:rPr>
            </w:pPr>
          </w:p>
        </w:tc>
        <w:tc>
          <w:tcPr>
            <w:tcW w:w="1147" w:type="dxa"/>
          </w:tcPr>
          <w:p w14:paraId="54970EF9" w14:textId="77777777" w:rsidR="004170F0" w:rsidRPr="004170F0" w:rsidRDefault="004170F0" w:rsidP="00214666">
            <w:pPr>
              <w:jc w:val="center"/>
              <w:rPr>
                <w:rFonts w:ascii="Times New Roman" w:hAnsi="Times New Roman" w:cs="Times New Roman"/>
                <w:sz w:val="20"/>
                <w:szCs w:val="20"/>
              </w:rPr>
            </w:pPr>
            <w:r w:rsidRPr="004170F0">
              <w:rPr>
                <w:rFonts w:ascii="Times New Roman" w:hAnsi="Times New Roman" w:cs="Times New Roman"/>
                <w:sz w:val="20"/>
                <w:szCs w:val="20"/>
              </w:rPr>
              <w:t>Нет. Могу поделиться опытом</w:t>
            </w:r>
          </w:p>
        </w:tc>
        <w:tc>
          <w:tcPr>
            <w:tcW w:w="992" w:type="dxa"/>
          </w:tcPr>
          <w:p w14:paraId="42263CD9" w14:textId="77777777" w:rsidR="004170F0" w:rsidRPr="004170F0" w:rsidRDefault="004170F0" w:rsidP="00214666">
            <w:pPr>
              <w:jc w:val="center"/>
              <w:rPr>
                <w:rFonts w:ascii="Times New Roman" w:hAnsi="Times New Roman" w:cs="Times New Roman"/>
                <w:sz w:val="20"/>
                <w:szCs w:val="20"/>
              </w:rPr>
            </w:pPr>
            <w:r w:rsidRPr="004170F0">
              <w:rPr>
                <w:rFonts w:ascii="Times New Roman" w:hAnsi="Times New Roman" w:cs="Times New Roman"/>
                <w:sz w:val="20"/>
                <w:szCs w:val="20"/>
              </w:rPr>
              <w:t>Скорее нет, чем да</w:t>
            </w:r>
          </w:p>
        </w:tc>
        <w:tc>
          <w:tcPr>
            <w:tcW w:w="992" w:type="dxa"/>
          </w:tcPr>
          <w:p w14:paraId="4FF93B3B" w14:textId="77777777" w:rsidR="004170F0" w:rsidRPr="004170F0" w:rsidRDefault="004170F0" w:rsidP="00214666">
            <w:pPr>
              <w:jc w:val="center"/>
              <w:rPr>
                <w:rFonts w:ascii="Times New Roman" w:hAnsi="Times New Roman" w:cs="Times New Roman"/>
                <w:sz w:val="20"/>
                <w:szCs w:val="20"/>
              </w:rPr>
            </w:pPr>
            <w:r w:rsidRPr="004170F0">
              <w:rPr>
                <w:rFonts w:ascii="Times New Roman" w:hAnsi="Times New Roman" w:cs="Times New Roman"/>
                <w:sz w:val="20"/>
                <w:szCs w:val="20"/>
              </w:rPr>
              <w:t>Скорее да, чем нет</w:t>
            </w:r>
          </w:p>
        </w:tc>
        <w:tc>
          <w:tcPr>
            <w:tcW w:w="1134" w:type="dxa"/>
          </w:tcPr>
          <w:p w14:paraId="27621D94" w14:textId="77777777" w:rsidR="004170F0" w:rsidRPr="004170F0" w:rsidRDefault="004170F0" w:rsidP="00214666">
            <w:pPr>
              <w:jc w:val="center"/>
              <w:rPr>
                <w:rFonts w:ascii="Times New Roman" w:hAnsi="Times New Roman" w:cs="Times New Roman"/>
                <w:sz w:val="20"/>
                <w:szCs w:val="20"/>
              </w:rPr>
            </w:pPr>
            <w:r w:rsidRPr="004170F0">
              <w:rPr>
                <w:rFonts w:ascii="Times New Roman" w:hAnsi="Times New Roman" w:cs="Times New Roman"/>
                <w:sz w:val="20"/>
                <w:szCs w:val="20"/>
              </w:rPr>
              <w:t>Да. Хотелось бы получить помощь</w:t>
            </w:r>
          </w:p>
        </w:tc>
      </w:tr>
      <w:tr w:rsidR="004170F0" w:rsidRPr="004170F0" w14:paraId="2F4545BE" w14:textId="77777777" w:rsidTr="00214666">
        <w:tc>
          <w:tcPr>
            <w:tcW w:w="9067" w:type="dxa"/>
            <w:gridSpan w:val="5"/>
          </w:tcPr>
          <w:p w14:paraId="2406ADC6"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Общепедагогические затруднения</w:t>
            </w:r>
          </w:p>
        </w:tc>
      </w:tr>
      <w:tr w:rsidR="004170F0" w:rsidRPr="004170F0" w14:paraId="49E285C4" w14:textId="77777777" w:rsidTr="00214666">
        <w:tc>
          <w:tcPr>
            <w:tcW w:w="4802" w:type="dxa"/>
          </w:tcPr>
          <w:p w14:paraId="0F916870"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1. Знание и применение нормативно-правовых документов, регламентирующих профессиональную деятельность:</w:t>
            </w:r>
          </w:p>
        </w:tc>
        <w:tc>
          <w:tcPr>
            <w:tcW w:w="1147" w:type="dxa"/>
          </w:tcPr>
          <w:p w14:paraId="58603F11" w14:textId="77777777" w:rsidR="004170F0" w:rsidRPr="004170F0" w:rsidRDefault="004170F0" w:rsidP="00214666">
            <w:pPr>
              <w:rPr>
                <w:rFonts w:ascii="Times New Roman" w:hAnsi="Times New Roman" w:cs="Times New Roman"/>
                <w:sz w:val="20"/>
                <w:szCs w:val="20"/>
              </w:rPr>
            </w:pPr>
          </w:p>
        </w:tc>
        <w:tc>
          <w:tcPr>
            <w:tcW w:w="992" w:type="dxa"/>
          </w:tcPr>
          <w:p w14:paraId="7F6059B8" w14:textId="77777777" w:rsidR="004170F0" w:rsidRPr="004170F0" w:rsidRDefault="004170F0" w:rsidP="00214666">
            <w:pPr>
              <w:rPr>
                <w:rFonts w:ascii="Times New Roman" w:hAnsi="Times New Roman" w:cs="Times New Roman"/>
                <w:sz w:val="20"/>
                <w:szCs w:val="20"/>
              </w:rPr>
            </w:pPr>
          </w:p>
        </w:tc>
        <w:tc>
          <w:tcPr>
            <w:tcW w:w="992" w:type="dxa"/>
          </w:tcPr>
          <w:p w14:paraId="2E5EF349" w14:textId="77777777" w:rsidR="004170F0" w:rsidRPr="004170F0" w:rsidRDefault="004170F0" w:rsidP="00214666">
            <w:pPr>
              <w:rPr>
                <w:rFonts w:ascii="Times New Roman" w:hAnsi="Times New Roman" w:cs="Times New Roman"/>
                <w:sz w:val="20"/>
                <w:szCs w:val="20"/>
              </w:rPr>
            </w:pPr>
          </w:p>
        </w:tc>
        <w:tc>
          <w:tcPr>
            <w:tcW w:w="1134" w:type="dxa"/>
          </w:tcPr>
          <w:p w14:paraId="0BA812B6" w14:textId="77777777" w:rsidR="004170F0" w:rsidRPr="004170F0" w:rsidRDefault="004170F0" w:rsidP="00214666">
            <w:pPr>
              <w:rPr>
                <w:rFonts w:ascii="Times New Roman" w:hAnsi="Times New Roman" w:cs="Times New Roman"/>
                <w:sz w:val="20"/>
                <w:szCs w:val="20"/>
              </w:rPr>
            </w:pPr>
          </w:p>
        </w:tc>
      </w:tr>
      <w:tr w:rsidR="004170F0" w:rsidRPr="004170F0" w14:paraId="5D2F2691" w14:textId="77777777" w:rsidTr="00214666">
        <w:tc>
          <w:tcPr>
            <w:tcW w:w="4802" w:type="dxa"/>
          </w:tcPr>
          <w:p w14:paraId="12328C25"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 Федеральный закон «Об образовании в Российской Федерации», ФЗ-273</w:t>
            </w:r>
          </w:p>
        </w:tc>
        <w:tc>
          <w:tcPr>
            <w:tcW w:w="1147" w:type="dxa"/>
          </w:tcPr>
          <w:p w14:paraId="3837160C" w14:textId="77777777" w:rsidR="004170F0" w:rsidRPr="004170F0" w:rsidRDefault="004170F0" w:rsidP="00214666">
            <w:pPr>
              <w:rPr>
                <w:rFonts w:ascii="Times New Roman" w:hAnsi="Times New Roman" w:cs="Times New Roman"/>
                <w:sz w:val="20"/>
                <w:szCs w:val="20"/>
              </w:rPr>
            </w:pPr>
          </w:p>
        </w:tc>
        <w:tc>
          <w:tcPr>
            <w:tcW w:w="992" w:type="dxa"/>
          </w:tcPr>
          <w:p w14:paraId="3455A373" w14:textId="77777777" w:rsidR="004170F0" w:rsidRPr="004170F0" w:rsidRDefault="004170F0" w:rsidP="00214666">
            <w:pPr>
              <w:rPr>
                <w:rFonts w:ascii="Times New Roman" w:hAnsi="Times New Roman" w:cs="Times New Roman"/>
                <w:sz w:val="20"/>
                <w:szCs w:val="20"/>
              </w:rPr>
            </w:pPr>
          </w:p>
        </w:tc>
        <w:tc>
          <w:tcPr>
            <w:tcW w:w="992" w:type="dxa"/>
          </w:tcPr>
          <w:p w14:paraId="546C4B7E" w14:textId="77777777" w:rsidR="004170F0" w:rsidRPr="004170F0" w:rsidRDefault="004170F0" w:rsidP="00214666">
            <w:pPr>
              <w:rPr>
                <w:rFonts w:ascii="Times New Roman" w:hAnsi="Times New Roman" w:cs="Times New Roman"/>
                <w:sz w:val="20"/>
                <w:szCs w:val="20"/>
              </w:rPr>
            </w:pPr>
          </w:p>
        </w:tc>
        <w:tc>
          <w:tcPr>
            <w:tcW w:w="1134" w:type="dxa"/>
          </w:tcPr>
          <w:p w14:paraId="5998FD02" w14:textId="77777777" w:rsidR="004170F0" w:rsidRPr="004170F0" w:rsidRDefault="004170F0" w:rsidP="00214666">
            <w:pPr>
              <w:rPr>
                <w:rFonts w:ascii="Times New Roman" w:hAnsi="Times New Roman" w:cs="Times New Roman"/>
                <w:sz w:val="20"/>
                <w:szCs w:val="20"/>
              </w:rPr>
            </w:pPr>
          </w:p>
        </w:tc>
      </w:tr>
      <w:tr w:rsidR="004170F0" w:rsidRPr="004170F0" w14:paraId="2C8F422E" w14:textId="77777777" w:rsidTr="00214666">
        <w:tc>
          <w:tcPr>
            <w:tcW w:w="4802" w:type="dxa"/>
          </w:tcPr>
          <w:p w14:paraId="74E777A4" w14:textId="77777777" w:rsidR="004170F0" w:rsidRPr="004170F0" w:rsidRDefault="004170F0" w:rsidP="00214666">
            <w:pPr>
              <w:rPr>
                <w:rFonts w:ascii="Times New Roman" w:hAnsi="Times New Roman" w:cs="Times New Roman"/>
                <w:color w:val="C00000"/>
                <w:sz w:val="20"/>
                <w:szCs w:val="20"/>
              </w:rPr>
            </w:pPr>
            <w:r w:rsidRPr="004170F0">
              <w:rPr>
                <w:rFonts w:ascii="Times New Roman" w:hAnsi="Times New Roman" w:cs="Times New Roman"/>
                <w:sz w:val="20"/>
                <w:szCs w:val="20"/>
              </w:rPr>
              <w:t>- стратегия развития воспитания</w:t>
            </w:r>
          </w:p>
        </w:tc>
        <w:tc>
          <w:tcPr>
            <w:tcW w:w="1147" w:type="dxa"/>
          </w:tcPr>
          <w:p w14:paraId="6EE5CF27" w14:textId="77777777" w:rsidR="004170F0" w:rsidRPr="004170F0" w:rsidRDefault="004170F0" w:rsidP="00214666">
            <w:pPr>
              <w:rPr>
                <w:rFonts w:ascii="Times New Roman" w:hAnsi="Times New Roman" w:cs="Times New Roman"/>
                <w:color w:val="C00000"/>
                <w:sz w:val="20"/>
                <w:szCs w:val="20"/>
              </w:rPr>
            </w:pPr>
          </w:p>
        </w:tc>
        <w:tc>
          <w:tcPr>
            <w:tcW w:w="992" w:type="dxa"/>
          </w:tcPr>
          <w:p w14:paraId="0148FFB0" w14:textId="77777777" w:rsidR="004170F0" w:rsidRPr="004170F0" w:rsidRDefault="004170F0" w:rsidP="00214666">
            <w:pPr>
              <w:rPr>
                <w:rFonts w:ascii="Times New Roman" w:hAnsi="Times New Roman" w:cs="Times New Roman"/>
                <w:color w:val="C00000"/>
                <w:sz w:val="20"/>
                <w:szCs w:val="20"/>
              </w:rPr>
            </w:pPr>
          </w:p>
        </w:tc>
        <w:tc>
          <w:tcPr>
            <w:tcW w:w="992" w:type="dxa"/>
          </w:tcPr>
          <w:p w14:paraId="6885A16E" w14:textId="77777777" w:rsidR="004170F0" w:rsidRPr="004170F0" w:rsidRDefault="004170F0" w:rsidP="00214666">
            <w:pPr>
              <w:rPr>
                <w:rFonts w:ascii="Times New Roman" w:hAnsi="Times New Roman" w:cs="Times New Roman"/>
                <w:color w:val="C00000"/>
                <w:sz w:val="20"/>
                <w:szCs w:val="20"/>
              </w:rPr>
            </w:pPr>
          </w:p>
        </w:tc>
        <w:tc>
          <w:tcPr>
            <w:tcW w:w="1134" w:type="dxa"/>
          </w:tcPr>
          <w:p w14:paraId="698EF664" w14:textId="77777777" w:rsidR="004170F0" w:rsidRPr="004170F0" w:rsidRDefault="004170F0" w:rsidP="00214666">
            <w:pPr>
              <w:rPr>
                <w:rFonts w:ascii="Times New Roman" w:hAnsi="Times New Roman" w:cs="Times New Roman"/>
                <w:color w:val="C00000"/>
                <w:sz w:val="20"/>
                <w:szCs w:val="20"/>
              </w:rPr>
            </w:pPr>
          </w:p>
        </w:tc>
      </w:tr>
      <w:tr w:rsidR="004170F0" w:rsidRPr="004170F0" w14:paraId="26B18455" w14:textId="77777777" w:rsidTr="00214666">
        <w:tc>
          <w:tcPr>
            <w:tcW w:w="4802" w:type="dxa"/>
          </w:tcPr>
          <w:p w14:paraId="0EEAAF1D" w14:textId="77777777" w:rsidR="004170F0" w:rsidRPr="004170F0" w:rsidRDefault="004170F0" w:rsidP="00214666">
            <w:pPr>
              <w:rPr>
                <w:rFonts w:ascii="Times New Roman" w:hAnsi="Times New Roman" w:cs="Times New Roman"/>
                <w:color w:val="C00000"/>
                <w:sz w:val="20"/>
                <w:szCs w:val="20"/>
              </w:rPr>
            </w:pPr>
            <w:r w:rsidRPr="004170F0">
              <w:rPr>
                <w:rFonts w:ascii="Times New Roman" w:hAnsi="Times New Roman" w:cs="Times New Roman"/>
                <w:sz w:val="20"/>
                <w:szCs w:val="20"/>
              </w:rPr>
              <w:t>- концепция развития дополнительного образования</w:t>
            </w:r>
          </w:p>
        </w:tc>
        <w:tc>
          <w:tcPr>
            <w:tcW w:w="1147" w:type="dxa"/>
          </w:tcPr>
          <w:p w14:paraId="5C4C9B30" w14:textId="77777777" w:rsidR="004170F0" w:rsidRPr="004170F0" w:rsidRDefault="004170F0" w:rsidP="00214666">
            <w:pPr>
              <w:rPr>
                <w:rFonts w:ascii="Times New Roman" w:hAnsi="Times New Roman" w:cs="Times New Roman"/>
                <w:color w:val="C00000"/>
                <w:sz w:val="20"/>
                <w:szCs w:val="20"/>
              </w:rPr>
            </w:pPr>
          </w:p>
        </w:tc>
        <w:tc>
          <w:tcPr>
            <w:tcW w:w="992" w:type="dxa"/>
          </w:tcPr>
          <w:p w14:paraId="01EA6E5D" w14:textId="77777777" w:rsidR="004170F0" w:rsidRPr="004170F0" w:rsidRDefault="004170F0" w:rsidP="00214666">
            <w:pPr>
              <w:rPr>
                <w:rFonts w:ascii="Times New Roman" w:hAnsi="Times New Roman" w:cs="Times New Roman"/>
                <w:color w:val="C00000"/>
                <w:sz w:val="20"/>
                <w:szCs w:val="20"/>
              </w:rPr>
            </w:pPr>
          </w:p>
        </w:tc>
        <w:tc>
          <w:tcPr>
            <w:tcW w:w="992" w:type="dxa"/>
          </w:tcPr>
          <w:p w14:paraId="199884CF" w14:textId="77777777" w:rsidR="004170F0" w:rsidRPr="004170F0" w:rsidRDefault="004170F0" w:rsidP="00214666">
            <w:pPr>
              <w:rPr>
                <w:rFonts w:ascii="Times New Roman" w:hAnsi="Times New Roman" w:cs="Times New Roman"/>
                <w:color w:val="C00000"/>
                <w:sz w:val="20"/>
                <w:szCs w:val="20"/>
              </w:rPr>
            </w:pPr>
          </w:p>
        </w:tc>
        <w:tc>
          <w:tcPr>
            <w:tcW w:w="1134" w:type="dxa"/>
          </w:tcPr>
          <w:p w14:paraId="0B2BB453" w14:textId="77777777" w:rsidR="004170F0" w:rsidRPr="004170F0" w:rsidRDefault="004170F0" w:rsidP="00214666">
            <w:pPr>
              <w:rPr>
                <w:rFonts w:ascii="Times New Roman" w:hAnsi="Times New Roman" w:cs="Times New Roman"/>
                <w:color w:val="C00000"/>
                <w:sz w:val="20"/>
                <w:szCs w:val="20"/>
              </w:rPr>
            </w:pPr>
          </w:p>
        </w:tc>
      </w:tr>
      <w:tr w:rsidR="004170F0" w:rsidRPr="004170F0" w14:paraId="0AE10C9C" w14:textId="77777777" w:rsidTr="00214666">
        <w:tc>
          <w:tcPr>
            <w:tcW w:w="4802" w:type="dxa"/>
          </w:tcPr>
          <w:p w14:paraId="032E82DB"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2. Ориентация в отборе содержания обучения на основе научных данных, фактов, понятий, законов</w:t>
            </w:r>
          </w:p>
        </w:tc>
        <w:tc>
          <w:tcPr>
            <w:tcW w:w="1147" w:type="dxa"/>
          </w:tcPr>
          <w:p w14:paraId="2A5EB419" w14:textId="77777777" w:rsidR="004170F0" w:rsidRPr="004170F0" w:rsidRDefault="004170F0" w:rsidP="00214666">
            <w:pPr>
              <w:rPr>
                <w:rFonts w:ascii="Times New Roman" w:hAnsi="Times New Roman" w:cs="Times New Roman"/>
                <w:sz w:val="20"/>
                <w:szCs w:val="20"/>
              </w:rPr>
            </w:pPr>
          </w:p>
        </w:tc>
        <w:tc>
          <w:tcPr>
            <w:tcW w:w="992" w:type="dxa"/>
          </w:tcPr>
          <w:p w14:paraId="0E2FE0D4" w14:textId="77777777" w:rsidR="004170F0" w:rsidRPr="004170F0" w:rsidRDefault="004170F0" w:rsidP="00214666">
            <w:pPr>
              <w:rPr>
                <w:rFonts w:ascii="Times New Roman" w:hAnsi="Times New Roman" w:cs="Times New Roman"/>
                <w:sz w:val="20"/>
                <w:szCs w:val="20"/>
              </w:rPr>
            </w:pPr>
          </w:p>
        </w:tc>
        <w:tc>
          <w:tcPr>
            <w:tcW w:w="992" w:type="dxa"/>
          </w:tcPr>
          <w:p w14:paraId="5DD0E2E8" w14:textId="77777777" w:rsidR="004170F0" w:rsidRPr="004170F0" w:rsidRDefault="004170F0" w:rsidP="00214666">
            <w:pPr>
              <w:rPr>
                <w:rFonts w:ascii="Times New Roman" w:hAnsi="Times New Roman" w:cs="Times New Roman"/>
                <w:sz w:val="20"/>
                <w:szCs w:val="20"/>
              </w:rPr>
            </w:pPr>
          </w:p>
        </w:tc>
        <w:tc>
          <w:tcPr>
            <w:tcW w:w="1134" w:type="dxa"/>
          </w:tcPr>
          <w:p w14:paraId="319DB978" w14:textId="77777777" w:rsidR="004170F0" w:rsidRPr="004170F0" w:rsidRDefault="004170F0" w:rsidP="00214666">
            <w:pPr>
              <w:rPr>
                <w:rFonts w:ascii="Times New Roman" w:hAnsi="Times New Roman" w:cs="Times New Roman"/>
                <w:sz w:val="20"/>
                <w:szCs w:val="20"/>
              </w:rPr>
            </w:pPr>
          </w:p>
        </w:tc>
      </w:tr>
      <w:tr w:rsidR="004170F0" w:rsidRPr="004170F0" w14:paraId="5A2B0BDC" w14:textId="77777777" w:rsidTr="00214666">
        <w:tc>
          <w:tcPr>
            <w:tcW w:w="4802" w:type="dxa"/>
          </w:tcPr>
          <w:p w14:paraId="76AD723E" w14:textId="77777777" w:rsidR="004170F0" w:rsidRPr="004170F0" w:rsidRDefault="004170F0" w:rsidP="00214666">
            <w:pPr>
              <w:rPr>
                <w:rFonts w:ascii="Times New Roman" w:hAnsi="Times New Roman" w:cs="Times New Roman"/>
                <w:color w:val="C00000"/>
                <w:sz w:val="20"/>
                <w:szCs w:val="20"/>
              </w:rPr>
            </w:pPr>
            <w:r w:rsidRPr="004170F0">
              <w:rPr>
                <w:rFonts w:ascii="Times New Roman" w:hAnsi="Times New Roman" w:cs="Times New Roman"/>
                <w:sz w:val="20"/>
                <w:szCs w:val="20"/>
              </w:rPr>
              <w:t>3. Умение адаптировать получаемую новую научную информацию для обучающихся различного уровня подготовки</w:t>
            </w:r>
          </w:p>
        </w:tc>
        <w:tc>
          <w:tcPr>
            <w:tcW w:w="1147" w:type="dxa"/>
          </w:tcPr>
          <w:p w14:paraId="7704AFDA" w14:textId="77777777" w:rsidR="004170F0" w:rsidRPr="004170F0" w:rsidRDefault="004170F0" w:rsidP="00214666">
            <w:pPr>
              <w:rPr>
                <w:rFonts w:ascii="Times New Roman" w:hAnsi="Times New Roman" w:cs="Times New Roman"/>
                <w:color w:val="C00000"/>
                <w:sz w:val="20"/>
                <w:szCs w:val="20"/>
              </w:rPr>
            </w:pPr>
          </w:p>
        </w:tc>
        <w:tc>
          <w:tcPr>
            <w:tcW w:w="992" w:type="dxa"/>
          </w:tcPr>
          <w:p w14:paraId="09DB3DCD" w14:textId="77777777" w:rsidR="004170F0" w:rsidRPr="004170F0" w:rsidRDefault="004170F0" w:rsidP="00214666">
            <w:pPr>
              <w:rPr>
                <w:rFonts w:ascii="Times New Roman" w:hAnsi="Times New Roman" w:cs="Times New Roman"/>
                <w:color w:val="C00000"/>
                <w:sz w:val="20"/>
                <w:szCs w:val="20"/>
              </w:rPr>
            </w:pPr>
          </w:p>
        </w:tc>
        <w:tc>
          <w:tcPr>
            <w:tcW w:w="992" w:type="dxa"/>
          </w:tcPr>
          <w:p w14:paraId="3ADEA1D6" w14:textId="77777777" w:rsidR="004170F0" w:rsidRPr="004170F0" w:rsidRDefault="004170F0" w:rsidP="00214666">
            <w:pPr>
              <w:rPr>
                <w:rFonts w:ascii="Times New Roman" w:hAnsi="Times New Roman" w:cs="Times New Roman"/>
                <w:color w:val="C00000"/>
                <w:sz w:val="20"/>
                <w:szCs w:val="20"/>
              </w:rPr>
            </w:pPr>
          </w:p>
        </w:tc>
        <w:tc>
          <w:tcPr>
            <w:tcW w:w="1134" w:type="dxa"/>
          </w:tcPr>
          <w:p w14:paraId="09F369B5" w14:textId="77777777" w:rsidR="004170F0" w:rsidRPr="004170F0" w:rsidRDefault="004170F0" w:rsidP="00214666">
            <w:pPr>
              <w:rPr>
                <w:rFonts w:ascii="Times New Roman" w:hAnsi="Times New Roman" w:cs="Times New Roman"/>
                <w:color w:val="C00000"/>
                <w:sz w:val="20"/>
                <w:szCs w:val="20"/>
              </w:rPr>
            </w:pPr>
          </w:p>
        </w:tc>
      </w:tr>
      <w:tr w:rsidR="004170F0" w:rsidRPr="004170F0" w14:paraId="5598DE79" w14:textId="77777777" w:rsidTr="00214666">
        <w:tc>
          <w:tcPr>
            <w:tcW w:w="4802" w:type="dxa"/>
          </w:tcPr>
          <w:p w14:paraId="4072DF39" w14:textId="77777777" w:rsidR="004170F0" w:rsidRPr="004170F0" w:rsidRDefault="004170F0" w:rsidP="00214666">
            <w:pPr>
              <w:rPr>
                <w:rFonts w:ascii="Times New Roman" w:hAnsi="Times New Roman" w:cs="Times New Roman"/>
                <w:color w:val="C00000"/>
                <w:sz w:val="20"/>
                <w:szCs w:val="20"/>
              </w:rPr>
            </w:pPr>
            <w:r w:rsidRPr="004170F0">
              <w:rPr>
                <w:rFonts w:ascii="Times New Roman" w:hAnsi="Times New Roman" w:cs="Times New Roman"/>
                <w:sz w:val="20"/>
                <w:szCs w:val="20"/>
              </w:rPr>
              <w:lastRenderedPageBreak/>
              <w:t>4. Создание условий для успешной деятельности, мотивации обучающихся</w:t>
            </w:r>
          </w:p>
        </w:tc>
        <w:tc>
          <w:tcPr>
            <w:tcW w:w="1147" w:type="dxa"/>
          </w:tcPr>
          <w:p w14:paraId="11EA618E" w14:textId="77777777" w:rsidR="004170F0" w:rsidRPr="004170F0" w:rsidRDefault="004170F0" w:rsidP="00214666">
            <w:pPr>
              <w:rPr>
                <w:rFonts w:ascii="Times New Roman" w:hAnsi="Times New Roman" w:cs="Times New Roman"/>
                <w:color w:val="C00000"/>
                <w:sz w:val="20"/>
                <w:szCs w:val="20"/>
              </w:rPr>
            </w:pPr>
          </w:p>
        </w:tc>
        <w:tc>
          <w:tcPr>
            <w:tcW w:w="992" w:type="dxa"/>
          </w:tcPr>
          <w:p w14:paraId="67AD41E0" w14:textId="77777777" w:rsidR="004170F0" w:rsidRPr="004170F0" w:rsidRDefault="004170F0" w:rsidP="00214666">
            <w:pPr>
              <w:rPr>
                <w:rFonts w:ascii="Times New Roman" w:hAnsi="Times New Roman" w:cs="Times New Roman"/>
                <w:color w:val="C00000"/>
                <w:sz w:val="20"/>
                <w:szCs w:val="20"/>
              </w:rPr>
            </w:pPr>
          </w:p>
        </w:tc>
        <w:tc>
          <w:tcPr>
            <w:tcW w:w="992" w:type="dxa"/>
          </w:tcPr>
          <w:p w14:paraId="7CC51E8A" w14:textId="77777777" w:rsidR="004170F0" w:rsidRPr="004170F0" w:rsidRDefault="004170F0" w:rsidP="00214666">
            <w:pPr>
              <w:rPr>
                <w:rFonts w:ascii="Times New Roman" w:hAnsi="Times New Roman" w:cs="Times New Roman"/>
                <w:color w:val="C00000"/>
                <w:sz w:val="20"/>
                <w:szCs w:val="20"/>
              </w:rPr>
            </w:pPr>
          </w:p>
        </w:tc>
        <w:tc>
          <w:tcPr>
            <w:tcW w:w="1134" w:type="dxa"/>
          </w:tcPr>
          <w:p w14:paraId="3131911D" w14:textId="77777777" w:rsidR="004170F0" w:rsidRPr="004170F0" w:rsidRDefault="004170F0" w:rsidP="00214666">
            <w:pPr>
              <w:rPr>
                <w:rFonts w:ascii="Times New Roman" w:hAnsi="Times New Roman" w:cs="Times New Roman"/>
                <w:color w:val="C00000"/>
                <w:sz w:val="20"/>
                <w:szCs w:val="20"/>
              </w:rPr>
            </w:pPr>
          </w:p>
        </w:tc>
      </w:tr>
      <w:tr w:rsidR="004170F0" w:rsidRPr="004170F0" w14:paraId="0525D6C5" w14:textId="77777777" w:rsidTr="00214666">
        <w:tc>
          <w:tcPr>
            <w:tcW w:w="4802" w:type="dxa"/>
          </w:tcPr>
          <w:p w14:paraId="649BB919"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5. Использование здоровьесберегающих технологий</w:t>
            </w:r>
          </w:p>
        </w:tc>
        <w:tc>
          <w:tcPr>
            <w:tcW w:w="1147" w:type="dxa"/>
          </w:tcPr>
          <w:p w14:paraId="4518D890" w14:textId="77777777" w:rsidR="004170F0" w:rsidRPr="004170F0" w:rsidRDefault="004170F0" w:rsidP="00214666">
            <w:pPr>
              <w:rPr>
                <w:rFonts w:ascii="Times New Roman" w:hAnsi="Times New Roman" w:cs="Times New Roman"/>
                <w:color w:val="C00000"/>
                <w:sz w:val="20"/>
                <w:szCs w:val="20"/>
              </w:rPr>
            </w:pPr>
          </w:p>
        </w:tc>
        <w:tc>
          <w:tcPr>
            <w:tcW w:w="992" w:type="dxa"/>
          </w:tcPr>
          <w:p w14:paraId="6538D60A" w14:textId="77777777" w:rsidR="004170F0" w:rsidRPr="004170F0" w:rsidRDefault="004170F0" w:rsidP="00214666">
            <w:pPr>
              <w:rPr>
                <w:rFonts w:ascii="Times New Roman" w:hAnsi="Times New Roman" w:cs="Times New Roman"/>
                <w:color w:val="C00000"/>
                <w:sz w:val="20"/>
                <w:szCs w:val="20"/>
              </w:rPr>
            </w:pPr>
          </w:p>
        </w:tc>
        <w:tc>
          <w:tcPr>
            <w:tcW w:w="992" w:type="dxa"/>
          </w:tcPr>
          <w:p w14:paraId="507833A5" w14:textId="77777777" w:rsidR="004170F0" w:rsidRPr="004170F0" w:rsidRDefault="004170F0" w:rsidP="00214666">
            <w:pPr>
              <w:rPr>
                <w:rFonts w:ascii="Times New Roman" w:hAnsi="Times New Roman" w:cs="Times New Roman"/>
                <w:color w:val="C00000"/>
                <w:sz w:val="20"/>
                <w:szCs w:val="20"/>
              </w:rPr>
            </w:pPr>
          </w:p>
        </w:tc>
        <w:tc>
          <w:tcPr>
            <w:tcW w:w="1134" w:type="dxa"/>
          </w:tcPr>
          <w:p w14:paraId="2E621E01" w14:textId="77777777" w:rsidR="004170F0" w:rsidRPr="004170F0" w:rsidRDefault="004170F0" w:rsidP="00214666">
            <w:pPr>
              <w:rPr>
                <w:rFonts w:ascii="Times New Roman" w:hAnsi="Times New Roman" w:cs="Times New Roman"/>
                <w:color w:val="C00000"/>
                <w:sz w:val="20"/>
                <w:szCs w:val="20"/>
              </w:rPr>
            </w:pPr>
          </w:p>
        </w:tc>
      </w:tr>
      <w:tr w:rsidR="004170F0" w:rsidRPr="004170F0" w14:paraId="75E22381" w14:textId="77777777" w:rsidTr="00214666">
        <w:tc>
          <w:tcPr>
            <w:tcW w:w="4802" w:type="dxa"/>
          </w:tcPr>
          <w:p w14:paraId="17AD0535"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6. Планирование своего рабочего времени для достижения результата</w:t>
            </w:r>
          </w:p>
        </w:tc>
        <w:tc>
          <w:tcPr>
            <w:tcW w:w="1147" w:type="dxa"/>
          </w:tcPr>
          <w:p w14:paraId="63AD7A39" w14:textId="77777777" w:rsidR="004170F0" w:rsidRPr="004170F0" w:rsidRDefault="004170F0" w:rsidP="00214666">
            <w:pPr>
              <w:rPr>
                <w:rFonts w:ascii="Times New Roman" w:hAnsi="Times New Roman" w:cs="Times New Roman"/>
                <w:sz w:val="20"/>
                <w:szCs w:val="20"/>
              </w:rPr>
            </w:pPr>
          </w:p>
        </w:tc>
        <w:tc>
          <w:tcPr>
            <w:tcW w:w="992" w:type="dxa"/>
          </w:tcPr>
          <w:p w14:paraId="1136D0D9" w14:textId="77777777" w:rsidR="004170F0" w:rsidRPr="004170F0" w:rsidRDefault="004170F0" w:rsidP="00214666">
            <w:pPr>
              <w:rPr>
                <w:rFonts w:ascii="Times New Roman" w:hAnsi="Times New Roman" w:cs="Times New Roman"/>
                <w:sz w:val="20"/>
                <w:szCs w:val="20"/>
              </w:rPr>
            </w:pPr>
          </w:p>
        </w:tc>
        <w:tc>
          <w:tcPr>
            <w:tcW w:w="992" w:type="dxa"/>
          </w:tcPr>
          <w:p w14:paraId="7EF6DD22" w14:textId="77777777" w:rsidR="004170F0" w:rsidRPr="004170F0" w:rsidRDefault="004170F0" w:rsidP="00214666">
            <w:pPr>
              <w:rPr>
                <w:rFonts w:ascii="Times New Roman" w:hAnsi="Times New Roman" w:cs="Times New Roman"/>
                <w:sz w:val="20"/>
                <w:szCs w:val="20"/>
              </w:rPr>
            </w:pPr>
          </w:p>
        </w:tc>
        <w:tc>
          <w:tcPr>
            <w:tcW w:w="1134" w:type="dxa"/>
          </w:tcPr>
          <w:p w14:paraId="5F8E6C6B" w14:textId="77777777" w:rsidR="004170F0" w:rsidRPr="004170F0" w:rsidRDefault="004170F0" w:rsidP="00214666">
            <w:pPr>
              <w:rPr>
                <w:rFonts w:ascii="Times New Roman" w:hAnsi="Times New Roman" w:cs="Times New Roman"/>
                <w:sz w:val="20"/>
                <w:szCs w:val="20"/>
              </w:rPr>
            </w:pPr>
          </w:p>
        </w:tc>
      </w:tr>
      <w:tr w:rsidR="004170F0" w:rsidRPr="004170F0" w14:paraId="3A2DB096" w14:textId="77777777" w:rsidTr="00214666">
        <w:tc>
          <w:tcPr>
            <w:tcW w:w="4802" w:type="dxa"/>
          </w:tcPr>
          <w:p w14:paraId="7F78F582"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7. Проведение рефлексии своей профессиональной деятельности, корректировка по результатам самооценки и внешней оценки</w:t>
            </w:r>
          </w:p>
        </w:tc>
        <w:tc>
          <w:tcPr>
            <w:tcW w:w="1147" w:type="dxa"/>
          </w:tcPr>
          <w:p w14:paraId="5E6F80EC" w14:textId="77777777" w:rsidR="004170F0" w:rsidRPr="004170F0" w:rsidRDefault="004170F0" w:rsidP="00214666">
            <w:pPr>
              <w:rPr>
                <w:rFonts w:ascii="Times New Roman" w:hAnsi="Times New Roman" w:cs="Times New Roman"/>
                <w:sz w:val="20"/>
                <w:szCs w:val="20"/>
              </w:rPr>
            </w:pPr>
          </w:p>
        </w:tc>
        <w:tc>
          <w:tcPr>
            <w:tcW w:w="992" w:type="dxa"/>
          </w:tcPr>
          <w:p w14:paraId="76B1D1F2" w14:textId="77777777" w:rsidR="004170F0" w:rsidRPr="004170F0" w:rsidRDefault="004170F0" w:rsidP="00214666">
            <w:pPr>
              <w:rPr>
                <w:rFonts w:ascii="Times New Roman" w:hAnsi="Times New Roman" w:cs="Times New Roman"/>
                <w:sz w:val="20"/>
                <w:szCs w:val="20"/>
              </w:rPr>
            </w:pPr>
          </w:p>
        </w:tc>
        <w:tc>
          <w:tcPr>
            <w:tcW w:w="992" w:type="dxa"/>
          </w:tcPr>
          <w:p w14:paraId="1ED0268E" w14:textId="77777777" w:rsidR="004170F0" w:rsidRPr="004170F0" w:rsidRDefault="004170F0" w:rsidP="00214666">
            <w:pPr>
              <w:rPr>
                <w:rFonts w:ascii="Times New Roman" w:hAnsi="Times New Roman" w:cs="Times New Roman"/>
                <w:sz w:val="20"/>
                <w:szCs w:val="20"/>
              </w:rPr>
            </w:pPr>
          </w:p>
        </w:tc>
        <w:tc>
          <w:tcPr>
            <w:tcW w:w="1134" w:type="dxa"/>
          </w:tcPr>
          <w:p w14:paraId="3263CFF5" w14:textId="77777777" w:rsidR="004170F0" w:rsidRPr="004170F0" w:rsidRDefault="004170F0" w:rsidP="00214666">
            <w:pPr>
              <w:rPr>
                <w:rFonts w:ascii="Times New Roman" w:hAnsi="Times New Roman" w:cs="Times New Roman"/>
                <w:sz w:val="20"/>
                <w:szCs w:val="20"/>
              </w:rPr>
            </w:pPr>
          </w:p>
        </w:tc>
      </w:tr>
      <w:tr w:rsidR="004170F0" w:rsidRPr="004170F0" w14:paraId="757E4AB4" w14:textId="77777777" w:rsidTr="00214666">
        <w:tc>
          <w:tcPr>
            <w:tcW w:w="7933" w:type="dxa"/>
            <w:gridSpan w:val="4"/>
          </w:tcPr>
          <w:p w14:paraId="05DC4862"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Методические затруднения</w:t>
            </w:r>
          </w:p>
        </w:tc>
        <w:tc>
          <w:tcPr>
            <w:tcW w:w="1134" w:type="dxa"/>
          </w:tcPr>
          <w:p w14:paraId="6ED17B91" w14:textId="77777777" w:rsidR="004170F0" w:rsidRPr="004170F0" w:rsidRDefault="004170F0" w:rsidP="00214666">
            <w:pPr>
              <w:rPr>
                <w:rFonts w:ascii="Times New Roman" w:hAnsi="Times New Roman" w:cs="Times New Roman"/>
                <w:sz w:val="20"/>
                <w:szCs w:val="20"/>
              </w:rPr>
            </w:pPr>
          </w:p>
        </w:tc>
      </w:tr>
      <w:tr w:rsidR="004170F0" w:rsidRPr="004170F0" w14:paraId="7666093D" w14:textId="77777777" w:rsidTr="00214666">
        <w:tc>
          <w:tcPr>
            <w:tcW w:w="4802" w:type="dxa"/>
          </w:tcPr>
          <w:p w14:paraId="0904E44A" w14:textId="77777777" w:rsidR="004170F0" w:rsidRPr="004170F0" w:rsidRDefault="004170F0" w:rsidP="00214666">
            <w:pPr>
              <w:rPr>
                <w:rFonts w:ascii="Times New Roman" w:hAnsi="Times New Roman" w:cs="Times New Roman"/>
                <w:color w:val="C00000"/>
                <w:sz w:val="20"/>
                <w:szCs w:val="20"/>
              </w:rPr>
            </w:pPr>
            <w:r w:rsidRPr="004170F0">
              <w:rPr>
                <w:rFonts w:ascii="Times New Roman" w:hAnsi="Times New Roman" w:cs="Times New Roman"/>
                <w:sz w:val="20"/>
                <w:szCs w:val="20"/>
              </w:rPr>
              <w:t>1. Разработка дополнительных общеобразовательных программ и учебно-методических материалов для их реализации</w:t>
            </w:r>
          </w:p>
        </w:tc>
        <w:tc>
          <w:tcPr>
            <w:tcW w:w="1147" w:type="dxa"/>
          </w:tcPr>
          <w:p w14:paraId="1BB698F7" w14:textId="77777777" w:rsidR="004170F0" w:rsidRPr="004170F0" w:rsidRDefault="004170F0" w:rsidP="00214666">
            <w:pPr>
              <w:rPr>
                <w:rFonts w:ascii="Times New Roman" w:hAnsi="Times New Roman" w:cs="Times New Roman"/>
                <w:color w:val="C00000"/>
                <w:sz w:val="20"/>
                <w:szCs w:val="20"/>
              </w:rPr>
            </w:pPr>
          </w:p>
        </w:tc>
        <w:tc>
          <w:tcPr>
            <w:tcW w:w="992" w:type="dxa"/>
          </w:tcPr>
          <w:p w14:paraId="47170A68" w14:textId="77777777" w:rsidR="004170F0" w:rsidRPr="004170F0" w:rsidRDefault="004170F0" w:rsidP="00214666">
            <w:pPr>
              <w:rPr>
                <w:rFonts w:ascii="Times New Roman" w:hAnsi="Times New Roman" w:cs="Times New Roman"/>
                <w:color w:val="C00000"/>
                <w:sz w:val="20"/>
                <w:szCs w:val="20"/>
              </w:rPr>
            </w:pPr>
          </w:p>
        </w:tc>
        <w:tc>
          <w:tcPr>
            <w:tcW w:w="992" w:type="dxa"/>
          </w:tcPr>
          <w:p w14:paraId="59F706FB" w14:textId="77777777" w:rsidR="004170F0" w:rsidRPr="004170F0" w:rsidRDefault="004170F0" w:rsidP="00214666">
            <w:pPr>
              <w:rPr>
                <w:rFonts w:ascii="Times New Roman" w:hAnsi="Times New Roman" w:cs="Times New Roman"/>
                <w:color w:val="C00000"/>
                <w:sz w:val="20"/>
                <w:szCs w:val="20"/>
              </w:rPr>
            </w:pPr>
          </w:p>
        </w:tc>
        <w:tc>
          <w:tcPr>
            <w:tcW w:w="1134" w:type="dxa"/>
          </w:tcPr>
          <w:p w14:paraId="74D3A4CC" w14:textId="77777777" w:rsidR="004170F0" w:rsidRPr="004170F0" w:rsidRDefault="004170F0" w:rsidP="00214666">
            <w:pPr>
              <w:rPr>
                <w:rFonts w:ascii="Times New Roman" w:hAnsi="Times New Roman" w:cs="Times New Roman"/>
                <w:color w:val="C00000"/>
                <w:sz w:val="20"/>
                <w:szCs w:val="20"/>
              </w:rPr>
            </w:pPr>
          </w:p>
        </w:tc>
      </w:tr>
      <w:tr w:rsidR="004170F0" w:rsidRPr="004170F0" w14:paraId="2611A468" w14:textId="77777777" w:rsidTr="00214666">
        <w:tc>
          <w:tcPr>
            <w:tcW w:w="4802" w:type="dxa"/>
          </w:tcPr>
          <w:p w14:paraId="437D4EFD" w14:textId="77777777" w:rsidR="004170F0" w:rsidRPr="004170F0" w:rsidRDefault="004170F0" w:rsidP="00214666">
            <w:pPr>
              <w:rPr>
                <w:rFonts w:ascii="Times New Roman" w:hAnsi="Times New Roman" w:cs="Times New Roman"/>
                <w:color w:val="C00000"/>
                <w:sz w:val="20"/>
                <w:szCs w:val="20"/>
              </w:rPr>
            </w:pPr>
            <w:r w:rsidRPr="004170F0">
              <w:rPr>
                <w:rFonts w:ascii="Times New Roman" w:hAnsi="Times New Roman" w:cs="Times New Roman"/>
                <w:sz w:val="20"/>
                <w:szCs w:val="20"/>
              </w:rPr>
              <w:t>2. Организация деятельности обучающихся, направленной на освоение дополнительной общеобразовательной общеразвивающей программы (ДООП):</w:t>
            </w:r>
          </w:p>
        </w:tc>
        <w:tc>
          <w:tcPr>
            <w:tcW w:w="1147" w:type="dxa"/>
          </w:tcPr>
          <w:p w14:paraId="394C140E" w14:textId="77777777" w:rsidR="004170F0" w:rsidRPr="004170F0" w:rsidRDefault="004170F0" w:rsidP="00214666">
            <w:pPr>
              <w:rPr>
                <w:rFonts w:ascii="Times New Roman" w:hAnsi="Times New Roman" w:cs="Times New Roman"/>
                <w:color w:val="C00000"/>
                <w:sz w:val="20"/>
                <w:szCs w:val="20"/>
              </w:rPr>
            </w:pPr>
          </w:p>
        </w:tc>
        <w:tc>
          <w:tcPr>
            <w:tcW w:w="992" w:type="dxa"/>
          </w:tcPr>
          <w:p w14:paraId="36AA3640" w14:textId="77777777" w:rsidR="004170F0" w:rsidRPr="004170F0" w:rsidRDefault="004170F0" w:rsidP="00214666">
            <w:pPr>
              <w:rPr>
                <w:rFonts w:ascii="Times New Roman" w:hAnsi="Times New Roman" w:cs="Times New Roman"/>
                <w:color w:val="C00000"/>
                <w:sz w:val="20"/>
                <w:szCs w:val="20"/>
              </w:rPr>
            </w:pPr>
          </w:p>
        </w:tc>
        <w:tc>
          <w:tcPr>
            <w:tcW w:w="992" w:type="dxa"/>
          </w:tcPr>
          <w:p w14:paraId="3AF014EF" w14:textId="77777777" w:rsidR="004170F0" w:rsidRPr="004170F0" w:rsidRDefault="004170F0" w:rsidP="00214666">
            <w:pPr>
              <w:rPr>
                <w:rFonts w:ascii="Times New Roman" w:hAnsi="Times New Roman" w:cs="Times New Roman"/>
                <w:color w:val="C00000"/>
                <w:sz w:val="20"/>
                <w:szCs w:val="20"/>
              </w:rPr>
            </w:pPr>
          </w:p>
        </w:tc>
        <w:tc>
          <w:tcPr>
            <w:tcW w:w="1134" w:type="dxa"/>
          </w:tcPr>
          <w:p w14:paraId="275FECF1" w14:textId="77777777" w:rsidR="004170F0" w:rsidRPr="004170F0" w:rsidRDefault="004170F0" w:rsidP="00214666">
            <w:pPr>
              <w:rPr>
                <w:rFonts w:ascii="Times New Roman" w:hAnsi="Times New Roman" w:cs="Times New Roman"/>
                <w:color w:val="C00000"/>
                <w:sz w:val="20"/>
                <w:szCs w:val="20"/>
              </w:rPr>
            </w:pPr>
          </w:p>
        </w:tc>
      </w:tr>
      <w:tr w:rsidR="004170F0" w:rsidRPr="004170F0" w14:paraId="000CAE20" w14:textId="77777777" w:rsidTr="00214666">
        <w:tc>
          <w:tcPr>
            <w:tcW w:w="4802" w:type="dxa"/>
          </w:tcPr>
          <w:p w14:paraId="0DDCEEDE" w14:textId="77777777" w:rsidR="004170F0" w:rsidRPr="004170F0" w:rsidRDefault="004170F0" w:rsidP="00214666">
            <w:pPr>
              <w:rPr>
                <w:rFonts w:ascii="Times New Roman" w:hAnsi="Times New Roman" w:cs="Times New Roman"/>
                <w:color w:val="C00000"/>
                <w:sz w:val="20"/>
                <w:szCs w:val="20"/>
              </w:rPr>
            </w:pPr>
            <w:r w:rsidRPr="004170F0">
              <w:rPr>
                <w:rFonts w:ascii="Times New Roman" w:hAnsi="Times New Roman" w:cs="Times New Roman"/>
                <w:sz w:val="20"/>
                <w:szCs w:val="20"/>
              </w:rPr>
              <w:t>- набор и комплектование групп обучающихся с учетом специфики реализуемых ДООП</w:t>
            </w:r>
          </w:p>
        </w:tc>
        <w:tc>
          <w:tcPr>
            <w:tcW w:w="1147" w:type="dxa"/>
          </w:tcPr>
          <w:p w14:paraId="6FC48041" w14:textId="77777777" w:rsidR="004170F0" w:rsidRPr="004170F0" w:rsidRDefault="004170F0" w:rsidP="00214666">
            <w:pPr>
              <w:rPr>
                <w:rFonts w:ascii="Times New Roman" w:hAnsi="Times New Roman" w:cs="Times New Roman"/>
                <w:color w:val="C00000"/>
                <w:sz w:val="20"/>
                <w:szCs w:val="20"/>
              </w:rPr>
            </w:pPr>
          </w:p>
        </w:tc>
        <w:tc>
          <w:tcPr>
            <w:tcW w:w="992" w:type="dxa"/>
          </w:tcPr>
          <w:p w14:paraId="60793400" w14:textId="77777777" w:rsidR="004170F0" w:rsidRPr="004170F0" w:rsidRDefault="004170F0" w:rsidP="00214666">
            <w:pPr>
              <w:rPr>
                <w:rFonts w:ascii="Times New Roman" w:hAnsi="Times New Roman" w:cs="Times New Roman"/>
                <w:color w:val="C00000"/>
                <w:sz w:val="20"/>
                <w:szCs w:val="20"/>
              </w:rPr>
            </w:pPr>
          </w:p>
        </w:tc>
        <w:tc>
          <w:tcPr>
            <w:tcW w:w="992" w:type="dxa"/>
          </w:tcPr>
          <w:p w14:paraId="24CCBD8B" w14:textId="77777777" w:rsidR="004170F0" w:rsidRPr="004170F0" w:rsidRDefault="004170F0" w:rsidP="00214666">
            <w:pPr>
              <w:rPr>
                <w:rFonts w:ascii="Times New Roman" w:hAnsi="Times New Roman" w:cs="Times New Roman"/>
                <w:color w:val="C00000"/>
                <w:sz w:val="20"/>
                <w:szCs w:val="20"/>
              </w:rPr>
            </w:pPr>
          </w:p>
        </w:tc>
        <w:tc>
          <w:tcPr>
            <w:tcW w:w="1134" w:type="dxa"/>
          </w:tcPr>
          <w:p w14:paraId="5D90334B" w14:textId="77777777" w:rsidR="004170F0" w:rsidRPr="004170F0" w:rsidRDefault="004170F0" w:rsidP="00214666">
            <w:pPr>
              <w:rPr>
                <w:rFonts w:ascii="Times New Roman" w:hAnsi="Times New Roman" w:cs="Times New Roman"/>
                <w:color w:val="C00000"/>
                <w:sz w:val="20"/>
                <w:szCs w:val="20"/>
              </w:rPr>
            </w:pPr>
          </w:p>
        </w:tc>
      </w:tr>
      <w:tr w:rsidR="004170F0" w:rsidRPr="004170F0" w14:paraId="6FB42EA8" w14:textId="77777777" w:rsidTr="00214666">
        <w:tc>
          <w:tcPr>
            <w:tcW w:w="4802" w:type="dxa"/>
          </w:tcPr>
          <w:p w14:paraId="0180A7FE" w14:textId="77777777" w:rsidR="004170F0" w:rsidRPr="004170F0" w:rsidRDefault="004170F0" w:rsidP="00214666">
            <w:pPr>
              <w:rPr>
                <w:rFonts w:ascii="Times New Roman" w:hAnsi="Times New Roman" w:cs="Times New Roman"/>
                <w:color w:val="C00000"/>
                <w:sz w:val="20"/>
                <w:szCs w:val="20"/>
              </w:rPr>
            </w:pPr>
            <w:r w:rsidRPr="004170F0">
              <w:rPr>
                <w:rFonts w:ascii="Times New Roman" w:hAnsi="Times New Roman" w:cs="Times New Roman"/>
                <w:sz w:val="20"/>
                <w:szCs w:val="20"/>
              </w:rPr>
              <w:t>- составление конспекта, плана-конспекта, технологической карты учебного занятия</w:t>
            </w:r>
          </w:p>
        </w:tc>
        <w:tc>
          <w:tcPr>
            <w:tcW w:w="1147" w:type="dxa"/>
          </w:tcPr>
          <w:p w14:paraId="3FB96EC0" w14:textId="77777777" w:rsidR="004170F0" w:rsidRPr="004170F0" w:rsidRDefault="004170F0" w:rsidP="00214666">
            <w:pPr>
              <w:rPr>
                <w:rFonts w:ascii="Times New Roman" w:hAnsi="Times New Roman" w:cs="Times New Roman"/>
                <w:color w:val="C00000"/>
                <w:sz w:val="20"/>
                <w:szCs w:val="20"/>
              </w:rPr>
            </w:pPr>
          </w:p>
        </w:tc>
        <w:tc>
          <w:tcPr>
            <w:tcW w:w="992" w:type="dxa"/>
          </w:tcPr>
          <w:p w14:paraId="47DA9B14" w14:textId="77777777" w:rsidR="004170F0" w:rsidRPr="004170F0" w:rsidRDefault="004170F0" w:rsidP="00214666">
            <w:pPr>
              <w:rPr>
                <w:rFonts w:ascii="Times New Roman" w:hAnsi="Times New Roman" w:cs="Times New Roman"/>
                <w:color w:val="C00000"/>
                <w:sz w:val="20"/>
                <w:szCs w:val="20"/>
              </w:rPr>
            </w:pPr>
          </w:p>
        </w:tc>
        <w:tc>
          <w:tcPr>
            <w:tcW w:w="992" w:type="dxa"/>
          </w:tcPr>
          <w:p w14:paraId="287C1693" w14:textId="77777777" w:rsidR="004170F0" w:rsidRPr="004170F0" w:rsidRDefault="004170F0" w:rsidP="00214666">
            <w:pPr>
              <w:rPr>
                <w:rFonts w:ascii="Times New Roman" w:hAnsi="Times New Roman" w:cs="Times New Roman"/>
                <w:color w:val="C00000"/>
                <w:sz w:val="20"/>
                <w:szCs w:val="20"/>
              </w:rPr>
            </w:pPr>
          </w:p>
        </w:tc>
        <w:tc>
          <w:tcPr>
            <w:tcW w:w="1134" w:type="dxa"/>
          </w:tcPr>
          <w:p w14:paraId="3B7AC3BE" w14:textId="77777777" w:rsidR="004170F0" w:rsidRPr="004170F0" w:rsidRDefault="004170F0" w:rsidP="00214666">
            <w:pPr>
              <w:rPr>
                <w:rFonts w:ascii="Times New Roman" w:hAnsi="Times New Roman" w:cs="Times New Roman"/>
                <w:color w:val="C00000"/>
                <w:sz w:val="20"/>
                <w:szCs w:val="20"/>
              </w:rPr>
            </w:pPr>
          </w:p>
        </w:tc>
      </w:tr>
      <w:tr w:rsidR="004170F0" w:rsidRPr="004170F0" w14:paraId="28037766" w14:textId="77777777" w:rsidTr="00214666">
        <w:tc>
          <w:tcPr>
            <w:tcW w:w="4802" w:type="dxa"/>
          </w:tcPr>
          <w:p w14:paraId="6E6ECCAD" w14:textId="77777777" w:rsidR="004170F0" w:rsidRPr="004170F0" w:rsidRDefault="004170F0" w:rsidP="00214666">
            <w:pPr>
              <w:rPr>
                <w:rFonts w:ascii="Times New Roman" w:hAnsi="Times New Roman" w:cs="Times New Roman"/>
                <w:color w:val="C00000"/>
                <w:sz w:val="20"/>
                <w:szCs w:val="20"/>
              </w:rPr>
            </w:pPr>
            <w:r w:rsidRPr="004170F0">
              <w:rPr>
                <w:rFonts w:ascii="Times New Roman" w:hAnsi="Times New Roman" w:cs="Times New Roman"/>
                <w:sz w:val="20"/>
                <w:szCs w:val="20"/>
              </w:rPr>
              <w:t>- знание типологии и форм организации учебных занятий</w:t>
            </w:r>
          </w:p>
        </w:tc>
        <w:tc>
          <w:tcPr>
            <w:tcW w:w="1147" w:type="dxa"/>
          </w:tcPr>
          <w:p w14:paraId="2BAF0D8C" w14:textId="77777777" w:rsidR="004170F0" w:rsidRPr="004170F0" w:rsidRDefault="004170F0" w:rsidP="00214666">
            <w:pPr>
              <w:rPr>
                <w:rFonts w:ascii="Times New Roman" w:hAnsi="Times New Roman" w:cs="Times New Roman"/>
                <w:color w:val="C00000"/>
                <w:sz w:val="20"/>
                <w:szCs w:val="20"/>
              </w:rPr>
            </w:pPr>
          </w:p>
        </w:tc>
        <w:tc>
          <w:tcPr>
            <w:tcW w:w="992" w:type="dxa"/>
          </w:tcPr>
          <w:p w14:paraId="75A781B5" w14:textId="77777777" w:rsidR="004170F0" w:rsidRPr="004170F0" w:rsidRDefault="004170F0" w:rsidP="00214666">
            <w:pPr>
              <w:rPr>
                <w:rFonts w:ascii="Times New Roman" w:hAnsi="Times New Roman" w:cs="Times New Roman"/>
                <w:color w:val="C00000"/>
                <w:sz w:val="20"/>
                <w:szCs w:val="20"/>
              </w:rPr>
            </w:pPr>
          </w:p>
        </w:tc>
        <w:tc>
          <w:tcPr>
            <w:tcW w:w="992" w:type="dxa"/>
          </w:tcPr>
          <w:p w14:paraId="3627F264" w14:textId="77777777" w:rsidR="004170F0" w:rsidRPr="004170F0" w:rsidRDefault="004170F0" w:rsidP="00214666">
            <w:pPr>
              <w:rPr>
                <w:rFonts w:ascii="Times New Roman" w:hAnsi="Times New Roman" w:cs="Times New Roman"/>
                <w:color w:val="C00000"/>
                <w:sz w:val="20"/>
                <w:szCs w:val="20"/>
              </w:rPr>
            </w:pPr>
          </w:p>
        </w:tc>
        <w:tc>
          <w:tcPr>
            <w:tcW w:w="1134" w:type="dxa"/>
          </w:tcPr>
          <w:p w14:paraId="358AC710" w14:textId="77777777" w:rsidR="004170F0" w:rsidRPr="004170F0" w:rsidRDefault="004170F0" w:rsidP="00214666">
            <w:pPr>
              <w:rPr>
                <w:rFonts w:ascii="Times New Roman" w:hAnsi="Times New Roman" w:cs="Times New Roman"/>
                <w:color w:val="C00000"/>
                <w:sz w:val="20"/>
                <w:szCs w:val="20"/>
              </w:rPr>
            </w:pPr>
          </w:p>
        </w:tc>
      </w:tr>
      <w:tr w:rsidR="004170F0" w:rsidRPr="004170F0" w14:paraId="01C15ADD" w14:textId="77777777" w:rsidTr="00214666">
        <w:tc>
          <w:tcPr>
            <w:tcW w:w="4802" w:type="dxa"/>
          </w:tcPr>
          <w:p w14:paraId="28083B94" w14:textId="77777777" w:rsidR="004170F0" w:rsidRPr="004170F0" w:rsidRDefault="004170F0" w:rsidP="00214666">
            <w:pPr>
              <w:rPr>
                <w:rFonts w:ascii="Times New Roman" w:hAnsi="Times New Roman" w:cs="Times New Roman"/>
                <w:color w:val="C00000"/>
                <w:sz w:val="20"/>
                <w:szCs w:val="20"/>
              </w:rPr>
            </w:pPr>
            <w:r w:rsidRPr="004170F0">
              <w:rPr>
                <w:rFonts w:ascii="Times New Roman" w:hAnsi="Times New Roman" w:cs="Times New Roman"/>
                <w:sz w:val="20"/>
                <w:szCs w:val="20"/>
              </w:rPr>
              <w:t>- стимулирование и мотивация деятельности обучающихся на учебных занятиях</w:t>
            </w:r>
          </w:p>
        </w:tc>
        <w:tc>
          <w:tcPr>
            <w:tcW w:w="1147" w:type="dxa"/>
          </w:tcPr>
          <w:p w14:paraId="5EE26718" w14:textId="77777777" w:rsidR="004170F0" w:rsidRPr="004170F0" w:rsidRDefault="004170F0" w:rsidP="00214666">
            <w:pPr>
              <w:rPr>
                <w:rFonts w:ascii="Times New Roman" w:hAnsi="Times New Roman" w:cs="Times New Roman"/>
                <w:color w:val="C00000"/>
                <w:sz w:val="20"/>
                <w:szCs w:val="20"/>
              </w:rPr>
            </w:pPr>
          </w:p>
        </w:tc>
        <w:tc>
          <w:tcPr>
            <w:tcW w:w="992" w:type="dxa"/>
          </w:tcPr>
          <w:p w14:paraId="2E99E4C1" w14:textId="77777777" w:rsidR="004170F0" w:rsidRPr="004170F0" w:rsidRDefault="004170F0" w:rsidP="00214666">
            <w:pPr>
              <w:rPr>
                <w:rFonts w:ascii="Times New Roman" w:hAnsi="Times New Roman" w:cs="Times New Roman"/>
                <w:color w:val="C00000"/>
                <w:sz w:val="20"/>
                <w:szCs w:val="20"/>
              </w:rPr>
            </w:pPr>
          </w:p>
        </w:tc>
        <w:tc>
          <w:tcPr>
            <w:tcW w:w="992" w:type="dxa"/>
          </w:tcPr>
          <w:p w14:paraId="60E97C34" w14:textId="77777777" w:rsidR="004170F0" w:rsidRPr="004170F0" w:rsidRDefault="004170F0" w:rsidP="00214666">
            <w:pPr>
              <w:rPr>
                <w:rFonts w:ascii="Times New Roman" w:hAnsi="Times New Roman" w:cs="Times New Roman"/>
                <w:color w:val="C00000"/>
                <w:sz w:val="20"/>
                <w:szCs w:val="20"/>
              </w:rPr>
            </w:pPr>
          </w:p>
        </w:tc>
        <w:tc>
          <w:tcPr>
            <w:tcW w:w="1134" w:type="dxa"/>
          </w:tcPr>
          <w:p w14:paraId="784ECAA7" w14:textId="77777777" w:rsidR="004170F0" w:rsidRPr="004170F0" w:rsidRDefault="004170F0" w:rsidP="00214666">
            <w:pPr>
              <w:rPr>
                <w:rFonts w:ascii="Times New Roman" w:hAnsi="Times New Roman" w:cs="Times New Roman"/>
                <w:color w:val="C00000"/>
                <w:sz w:val="20"/>
                <w:szCs w:val="20"/>
              </w:rPr>
            </w:pPr>
          </w:p>
        </w:tc>
      </w:tr>
      <w:tr w:rsidR="004170F0" w:rsidRPr="004170F0" w14:paraId="3C6E97AB" w14:textId="77777777" w:rsidTr="00214666">
        <w:tc>
          <w:tcPr>
            <w:tcW w:w="4802" w:type="dxa"/>
          </w:tcPr>
          <w:p w14:paraId="71C77CDD" w14:textId="77777777" w:rsidR="004170F0" w:rsidRPr="004170F0" w:rsidRDefault="004170F0" w:rsidP="00214666">
            <w:pPr>
              <w:rPr>
                <w:rFonts w:ascii="Times New Roman" w:hAnsi="Times New Roman" w:cs="Times New Roman"/>
                <w:color w:val="C00000"/>
                <w:sz w:val="20"/>
                <w:szCs w:val="20"/>
              </w:rPr>
            </w:pPr>
            <w:r w:rsidRPr="004170F0">
              <w:rPr>
                <w:rFonts w:ascii="Times New Roman" w:hAnsi="Times New Roman" w:cs="Times New Roman"/>
                <w:sz w:val="20"/>
                <w:szCs w:val="20"/>
              </w:rPr>
              <w:t>- использование на занятиях педагогически обоснованных форм, методов, средств и приемов организации деятельности обучающихся (в том числе ИКТ), электронных образовательных и информационных ресурсов)</w:t>
            </w:r>
          </w:p>
        </w:tc>
        <w:tc>
          <w:tcPr>
            <w:tcW w:w="1147" w:type="dxa"/>
          </w:tcPr>
          <w:p w14:paraId="0D0E2D6A" w14:textId="77777777" w:rsidR="004170F0" w:rsidRPr="004170F0" w:rsidRDefault="004170F0" w:rsidP="00214666">
            <w:pPr>
              <w:rPr>
                <w:rFonts w:ascii="Times New Roman" w:hAnsi="Times New Roman" w:cs="Times New Roman"/>
                <w:color w:val="C00000"/>
                <w:sz w:val="20"/>
                <w:szCs w:val="20"/>
              </w:rPr>
            </w:pPr>
          </w:p>
        </w:tc>
        <w:tc>
          <w:tcPr>
            <w:tcW w:w="992" w:type="dxa"/>
          </w:tcPr>
          <w:p w14:paraId="73F1011D" w14:textId="77777777" w:rsidR="004170F0" w:rsidRPr="004170F0" w:rsidRDefault="004170F0" w:rsidP="00214666">
            <w:pPr>
              <w:rPr>
                <w:rFonts w:ascii="Times New Roman" w:hAnsi="Times New Roman" w:cs="Times New Roman"/>
                <w:color w:val="C00000"/>
                <w:sz w:val="20"/>
                <w:szCs w:val="20"/>
              </w:rPr>
            </w:pPr>
          </w:p>
        </w:tc>
        <w:tc>
          <w:tcPr>
            <w:tcW w:w="992" w:type="dxa"/>
          </w:tcPr>
          <w:p w14:paraId="7FC4ABEB" w14:textId="77777777" w:rsidR="004170F0" w:rsidRPr="004170F0" w:rsidRDefault="004170F0" w:rsidP="00214666">
            <w:pPr>
              <w:rPr>
                <w:rFonts w:ascii="Times New Roman" w:hAnsi="Times New Roman" w:cs="Times New Roman"/>
                <w:color w:val="C00000"/>
                <w:sz w:val="20"/>
                <w:szCs w:val="20"/>
              </w:rPr>
            </w:pPr>
          </w:p>
        </w:tc>
        <w:tc>
          <w:tcPr>
            <w:tcW w:w="1134" w:type="dxa"/>
          </w:tcPr>
          <w:p w14:paraId="37045646" w14:textId="77777777" w:rsidR="004170F0" w:rsidRPr="004170F0" w:rsidRDefault="004170F0" w:rsidP="00214666">
            <w:pPr>
              <w:rPr>
                <w:rFonts w:ascii="Times New Roman" w:hAnsi="Times New Roman" w:cs="Times New Roman"/>
                <w:color w:val="C00000"/>
                <w:sz w:val="20"/>
                <w:szCs w:val="20"/>
              </w:rPr>
            </w:pPr>
          </w:p>
        </w:tc>
      </w:tr>
      <w:tr w:rsidR="004170F0" w:rsidRPr="004170F0" w14:paraId="48EB6B05" w14:textId="77777777" w:rsidTr="00214666">
        <w:tc>
          <w:tcPr>
            <w:tcW w:w="4802" w:type="dxa"/>
          </w:tcPr>
          <w:p w14:paraId="79BD4599" w14:textId="77777777" w:rsidR="004170F0" w:rsidRPr="004170F0" w:rsidRDefault="004170F0" w:rsidP="00214666">
            <w:pPr>
              <w:rPr>
                <w:rFonts w:ascii="Times New Roman" w:hAnsi="Times New Roman" w:cs="Times New Roman"/>
                <w:color w:val="C00000"/>
                <w:sz w:val="20"/>
                <w:szCs w:val="20"/>
              </w:rPr>
            </w:pPr>
            <w:r w:rsidRPr="004170F0">
              <w:rPr>
                <w:rFonts w:ascii="Times New Roman" w:hAnsi="Times New Roman" w:cs="Times New Roman"/>
                <w:sz w:val="20"/>
                <w:szCs w:val="20"/>
              </w:rPr>
              <w:t>- подготовка обучающихся к участию в выставках, конкурсах, соревнованиях и иных аналогичных мероприятиях (по профилю осваиваемой программы)</w:t>
            </w:r>
          </w:p>
        </w:tc>
        <w:tc>
          <w:tcPr>
            <w:tcW w:w="1147" w:type="dxa"/>
          </w:tcPr>
          <w:p w14:paraId="6D23ED8C" w14:textId="77777777" w:rsidR="004170F0" w:rsidRPr="004170F0" w:rsidRDefault="004170F0" w:rsidP="00214666">
            <w:pPr>
              <w:rPr>
                <w:rFonts w:ascii="Times New Roman" w:hAnsi="Times New Roman" w:cs="Times New Roman"/>
                <w:color w:val="C00000"/>
                <w:sz w:val="20"/>
                <w:szCs w:val="20"/>
              </w:rPr>
            </w:pPr>
          </w:p>
        </w:tc>
        <w:tc>
          <w:tcPr>
            <w:tcW w:w="992" w:type="dxa"/>
          </w:tcPr>
          <w:p w14:paraId="165D1484" w14:textId="77777777" w:rsidR="004170F0" w:rsidRPr="004170F0" w:rsidRDefault="004170F0" w:rsidP="00214666">
            <w:pPr>
              <w:rPr>
                <w:rFonts w:ascii="Times New Roman" w:hAnsi="Times New Roman" w:cs="Times New Roman"/>
                <w:color w:val="C00000"/>
                <w:sz w:val="20"/>
                <w:szCs w:val="20"/>
              </w:rPr>
            </w:pPr>
          </w:p>
        </w:tc>
        <w:tc>
          <w:tcPr>
            <w:tcW w:w="992" w:type="dxa"/>
          </w:tcPr>
          <w:p w14:paraId="0BE8BAC9" w14:textId="77777777" w:rsidR="004170F0" w:rsidRPr="004170F0" w:rsidRDefault="004170F0" w:rsidP="00214666">
            <w:pPr>
              <w:rPr>
                <w:rFonts w:ascii="Times New Roman" w:hAnsi="Times New Roman" w:cs="Times New Roman"/>
                <w:color w:val="C00000"/>
                <w:sz w:val="20"/>
                <w:szCs w:val="20"/>
              </w:rPr>
            </w:pPr>
          </w:p>
        </w:tc>
        <w:tc>
          <w:tcPr>
            <w:tcW w:w="1134" w:type="dxa"/>
          </w:tcPr>
          <w:p w14:paraId="7A5278A6" w14:textId="77777777" w:rsidR="004170F0" w:rsidRPr="004170F0" w:rsidRDefault="004170F0" w:rsidP="00214666">
            <w:pPr>
              <w:rPr>
                <w:rFonts w:ascii="Times New Roman" w:hAnsi="Times New Roman" w:cs="Times New Roman"/>
                <w:color w:val="C00000"/>
                <w:sz w:val="20"/>
                <w:szCs w:val="20"/>
              </w:rPr>
            </w:pPr>
          </w:p>
        </w:tc>
      </w:tr>
      <w:tr w:rsidR="004170F0" w:rsidRPr="004170F0" w14:paraId="0E14940C" w14:textId="77777777" w:rsidTr="00214666">
        <w:tc>
          <w:tcPr>
            <w:tcW w:w="4802" w:type="dxa"/>
          </w:tcPr>
          <w:p w14:paraId="0A757C41" w14:textId="77777777" w:rsidR="004170F0" w:rsidRPr="004170F0" w:rsidRDefault="004170F0" w:rsidP="00214666">
            <w:pPr>
              <w:rPr>
                <w:rFonts w:ascii="Times New Roman" w:hAnsi="Times New Roman" w:cs="Times New Roman"/>
                <w:color w:val="C00000"/>
                <w:sz w:val="20"/>
                <w:szCs w:val="20"/>
              </w:rPr>
            </w:pPr>
            <w:r w:rsidRPr="004170F0">
              <w:rPr>
                <w:rFonts w:ascii="Times New Roman" w:hAnsi="Times New Roman" w:cs="Times New Roman"/>
                <w:sz w:val="20"/>
                <w:szCs w:val="20"/>
              </w:rPr>
              <w:t>- проведение педагогического наблюдения, использования различных методов, средств и приемов текущего контроля и обратной связи, в том числе оценки деятельности и поведения обучающихся на занятиях</w:t>
            </w:r>
          </w:p>
        </w:tc>
        <w:tc>
          <w:tcPr>
            <w:tcW w:w="1147" w:type="dxa"/>
          </w:tcPr>
          <w:p w14:paraId="582C907F" w14:textId="77777777" w:rsidR="004170F0" w:rsidRPr="004170F0" w:rsidRDefault="004170F0" w:rsidP="00214666">
            <w:pPr>
              <w:rPr>
                <w:rFonts w:ascii="Times New Roman" w:hAnsi="Times New Roman" w:cs="Times New Roman"/>
                <w:color w:val="C00000"/>
                <w:sz w:val="20"/>
                <w:szCs w:val="20"/>
              </w:rPr>
            </w:pPr>
          </w:p>
        </w:tc>
        <w:tc>
          <w:tcPr>
            <w:tcW w:w="992" w:type="dxa"/>
          </w:tcPr>
          <w:p w14:paraId="40B02B88" w14:textId="77777777" w:rsidR="004170F0" w:rsidRPr="004170F0" w:rsidRDefault="004170F0" w:rsidP="00214666">
            <w:pPr>
              <w:rPr>
                <w:rFonts w:ascii="Times New Roman" w:hAnsi="Times New Roman" w:cs="Times New Roman"/>
                <w:color w:val="C00000"/>
                <w:sz w:val="20"/>
                <w:szCs w:val="20"/>
              </w:rPr>
            </w:pPr>
          </w:p>
        </w:tc>
        <w:tc>
          <w:tcPr>
            <w:tcW w:w="992" w:type="dxa"/>
          </w:tcPr>
          <w:p w14:paraId="4182E09D" w14:textId="77777777" w:rsidR="004170F0" w:rsidRPr="004170F0" w:rsidRDefault="004170F0" w:rsidP="00214666">
            <w:pPr>
              <w:rPr>
                <w:rFonts w:ascii="Times New Roman" w:hAnsi="Times New Roman" w:cs="Times New Roman"/>
                <w:color w:val="C00000"/>
                <w:sz w:val="20"/>
                <w:szCs w:val="20"/>
              </w:rPr>
            </w:pPr>
          </w:p>
        </w:tc>
        <w:tc>
          <w:tcPr>
            <w:tcW w:w="1134" w:type="dxa"/>
          </w:tcPr>
          <w:p w14:paraId="54EFC991" w14:textId="77777777" w:rsidR="004170F0" w:rsidRPr="004170F0" w:rsidRDefault="004170F0" w:rsidP="00214666">
            <w:pPr>
              <w:rPr>
                <w:rFonts w:ascii="Times New Roman" w:hAnsi="Times New Roman" w:cs="Times New Roman"/>
                <w:color w:val="C00000"/>
                <w:sz w:val="20"/>
                <w:szCs w:val="20"/>
              </w:rPr>
            </w:pPr>
          </w:p>
        </w:tc>
      </w:tr>
      <w:tr w:rsidR="004170F0" w:rsidRPr="004170F0" w14:paraId="21403A9B" w14:textId="77777777" w:rsidTr="00214666">
        <w:tc>
          <w:tcPr>
            <w:tcW w:w="4802" w:type="dxa"/>
          </w:tcPr>
          <w:p w14:paraId="46805811" w14:textId="77777777" w:rsidR="004170F0" w:rsidRPr="004170F0" w:rsidRDefault="004170F0" w:rsidP="00214666">
            <w:pPr>
              <w:rPr>
                <w:rFonts w:ascii="Times New Roman" w:hAnsi="Times New Roman" w:cs="Times New Roman"/>
                <w:color w:val="C00000"/>
                <w:sz w:val="20"/>
                <w:szCs w:val="20"/>
              </w:rPr>
            </w:pPr>
            <w:r w:rsidRPr="004170F0">
              <w:rPr>
                <w:rFonts w:ascii="Times New Roman" w:hAnsi="Times New Roman" w:cs="Times New Roman"/>
                <w:sz w:val="20"/>
                <w:szCs w:val="20"/>
              </w:rPr>
              <w:t>- определение форм, методов и средств оценивания процесса и результатов деятельности обучающихся при освоении ДООП</w:t>
            </w:r>
          </w:p>
        </w:tc>
        <w:tc>
          <w:tcPr>
            <w:tcW w:w="1147" w:type="dxa"/>
          </w:tcPr>
          <w:p w14:paraId="44BF577F" w14:textId="77777777" w:rsidR="004170F0" w:rsidRPr="004170F0" w:rsidRDefault="004170F0" w:rsidP="00214666">
            <w:pPr>
              <w:rPr>
                <w:rFonts w:ascii="Times New Roman" w:hAnsi="Times New Roman" w:cs="Times New Roman"/>
                <w:color w:val="C00000"/>
                <w:sz w:val="20"/>
                <w:szCs w:val="20"/>
              </w:rPr>
            </w:pPr>
          </w:p>
        </w:tc>
        <w:tc>
          <w:tcPr>
            <w:tcW w:w="992" w:type="dxa"/>
          </w:tcPr>
          <w:p w14:paraId="7B8C7C5F" w14:textId="77777777" w:rsidR="004170F0" w:rsidRPr="004170F0" w:rsidRDefault="004170F0" w:rsidP="00214666">
            <w:pPr>
              <w:rPr>
                <w:rFonts w:ascii="Times New Roman" w:hAnsi="Times New Roman" w:cs="Times New Roman"/>
                <w:color w:val="C00000"/>
                <w:sz w:val="20"/>
                <w:szCs w:val="20"/>
              </w:rPr>
            </w:pPr>
          </w:p>
        </w:tc>
        <w:tc>
          <w:tcPr>
            <w:tcW w:w="992" w:type="dxa"/>
          </w:tcPr>
          <w:p w14:paraId="578C5587" w14:textId="77777777" w:rsidR="004170F0" w:rsidRPr="004170F0" w:rsidRDefault="004170F0" w:rsidP="00214666">
            <w:pPr>
              <w:rPr>
                <w:rFonts w:ascii="Times New Roman" w:hAnsi="Times New Roman" w:cs="Times New Roman"/>
                <w:color w:val="C00000"/>
                <w:sz w:val="20"/>
                <w:szCs w:val="20"/>
              </w:rPr>
            </w:pPr>
          </w:p>
        </w:tc>
        <w:tc>
          <w:tcPr>
            <w:tcW w:w="1134" w:type="dxa"/>
          </w:tcPr>
          <w:p w14:paraId="3DB9F030" w14:textId="77777777" w:rsidR="004170F0" w:rsidRPr="004170F0" w:rsidRDefault="004170F0" w:rsidP="00214666">
            <w:pPr>
              <w:rPr>
                <w:rFonts w:ascii="Times New Roman" w:hAnsi="Times New Roman" w:cs="Times New Roman"/>
                <w:color w:val="C00000"/>
                <w:sz w:val="20"/>
                <w:szCs w:val="20"/>
              </w:rPr>
            </w:pPr>
          </w:p>
        </w:tc>
      </w:tr>
      <w:tr w:rsidR="004170F0" w:rsidRPr="004170F0" w14:paraId="276AC0CA" w14:textId="77777777" w:rsidTr="00214666">
        <w:tc>
          <w:tcPr>
            <w:tcW w:w="4802" w:type="dxa"/>
          </w:tcPr>
          <w:p w14:paraId="381505A1" w14:textId="77777777" w:rsidR="004170F0" w:rsidRPr="004170F0" w:rsidRDefault="004170F0" w:rsidP="00214666">
            <w:pPr>
              <w:rPr>
                <w:rFonts w:ascii="Times New Roman" w:hAnsi="Times New Roman" w:cs="Times New Roman"/>
                <w:color w:val="C00000"/>
                <w:sz w:val="20"/>
                <w:szCs w:val="20"/>
              </w:rPr>
            </w:pPr>
            <w:r w:rsidRPr="004170F0">
              <w:rPr>
                <w:rFonts w:ascii="Times New Roman" w:hAnsi="Times New Roman" w:cs="Times New Roman"/>
                <w:sz w:val="20"/>
                <w:szCs w:val="20"/>
              </w:rPr>
              <w:t>3. Организация досуговой деятельности обучающихся как одной из форм обучения, воспитания:</w:t>
            </w:r>
          </w:p>
        </w:tc>
        <w:tc>
          <w:tcPr>
            <w:tcW w:w="1147" w:type="dxa"/>
          </w:tcPr>
          <w:p w14:paraId="1985C99B" w14:textId="77777777" w:rsidR="004170F0" w:rsidRPr="004170F0" w:rsidRDefault="004170F0" w:rsidP="00214666">
            <w:pPr>
              <w:rPr>
                <w:rFonts w:ascii="Times New Roman" w:hAnsi="Times New Roman" w:cs="Times New Roman"/>
                <w:color w:val="C00000"/>
                <w:sz w:val="20"/>
                <w:szCs w:val="20"/>
              </w:rPr>
            </w:pPr>
          </w:p>
        </w:tc>
        <w:tc>
          <w:tcPr>
            <w:tcW w:w="992" w:type="dxa"/>
          </w:tcPr>
          <w:p w14:paraId="3C940A2A" w14:textId="77777777" w:rsidR="004170F0" w:rsidRPr="004170F0" w:rsidRDefault="004170F0" w:rsidP="00214666">
            <w:pPr>
              <w:rPr>
                <w:rFonts w:ascii="Times New Roman" w:hAnsi="Times New Roman" w:cs="Times New Roman"/>
                <w:color w:val="C00000"/>
                <w:sz w:val="20"/>
                <w:szCs w:val="20"/>
              </w:rPr>
            </w:pPr>
          </w:p>
        </w:tc>
        <w:tc>
          <w:tcPr>
            <w:tcW w:w="992" w:type="dxa"/>
          </w:tcPr>
          <w:p w14:paraId="1656B258" w14:textId="77777777" w:rsidR="004170F0" w:rsidRPr="004170F0" w:rsidRDefault="004170F0" w:rsidP="00214666">
            <w:pPr>
              <w:rPr>
                <w:rFonts w:ascii="Times New Roman" w:hAnsi="Times New Roman" w:cs="Times New Roman"/>
                <w:color w:val="C00000"/>
                <w:sz w:val="20"/>
                <w:szCs w:val="20"/>
              </w:rPr>
            </w:pPr>
          </w:p>
        </w:tc>
        <w:tc>
          <w:tcPr>
            <w:tcW w:w="1134" w:type="dxa"/>
          </w:tcPr>
          <w:p w14:paraId="17049F94" w14:textId="77777777" w:rsidR="004170F0" w:rsidRPr="004170F0" w:rsidRDefault="004170F0" w:rsidP="00214666">
            <w:pPr>
              <w:rPr>
                <w:rFonts w:ascii="Times New Roman" w:hAnsi="Times New Roman" w:cs="Times New Roman"/>
                <w:color w:val="C00000"/>
                <w:sz w:val="20"/>
                <w:szCs w:val="20"/>
              </w:rPr>
            </w:pPr>
          </w:p>
        </w:tc>
      </w:tr>
      <w:tr w:rsidR="004170F0" w:rsidRPr="004170F0" w14:paraId="14C76D27" w14:textId="77777777" w:rsidTr="00214666">
        <w:tc>
          <w:tcPr>
            <w:tcW w:w="4802" w:type="dxa"/>
          </w:tcPr>
          <w:p w14:paraId="4572DEEC" w14:textId="77777777" w:rsidR="004170F0" w:rsidRPr="004170F0" w:rsidRDefault="004170F0" w:rsidP="00214666">
            <w:pPr>
              <w:rPr>
                <w:rFonts w:ascii="Times New Roman" w:hAnsi="Times New Roman" w:cs="Times New Roman"/>
                <w:color w:val="C00000"/>
                <w:sz w:val="20"/>
                <w:szCs w:val="20"/>
              </w:rPr>
            </w:pPr>
            <w:r w:rsidRPr="004170F0">
              <w:rPr>
                <w:rFonts w:ascii="Times New Roman" w:hAnsi="Times New Roman" w:cs="Times New Roman"/>
                <w:sz w:val="20"/>
                <w:szCs w:val="20"/>
              </w:rPr>
              <w:t>- подготовка сценария и проведение досуговых мероприятий</w:t>
            </w:r>
          </w:p>
        </w:tc>
        <w:tc>
          <w:tcPr>
            <w:tcW w:w="1147" w:type="dxa"/>
          </w:tcPr>
          <w:p w14:paraId="62DEDFE5" w14:textId="77777777" w:rsidR="004170F0" w:rsidRPr="004170F0" w:rsidRDefault="004170F0" w:rsidP="00214666">
            <w:pPr>
              <w:rPr>
                <w:rFonts w:ascii="Times New Roman" w:hAnsi="Times New Roman" w:cs="Times New Roman"/>
                <w:color w:val="C00000"/>
                <w:sz w:val="20"/>
                <w:szCs w:val="20"/>
              </w:rPr>
            </w:pPr>
          </w:p>
        </w:tc>
        <w:tc>
          <w:tcPr>
            <w:tcW w:w="992" w:type="dxa"/>
          </w:tcPr>
          <w:p w14:paraId="1B403E11" w14:textId="77777777" w:rsidR="004170F0" w:rsidRPr="004170F0" w:rsidRDefault="004170F0" w:rsidP="00214666">
            <w:pPr>
              <w:rPr>
                <w:rFonts w:ascii="Times New Roman" w:hAnsi="Times New Roman" w:cs="Times New Roman"/>
                <w:color w:val="C00000"/>
                <w:sz w:val="20"/>
                <w:szCs w:val="20"/>
              </w:rPr>
            </w:pPr>
          </w:p>
        </w:tc>
        <w:tc>
          <w:tcPr>
            <w:tcW w:w="992" w:type="dxa"/>
          </w:tcPr>
          <w:p w14:paraId="0A99DEE8" w14:textId="77777777" w:rsidR="004170F0" w:rsidRPr="004170F0" w:rsidRDefault="004170F0" w:rsidP="00214666">
            <w:pPr>
              <w:rPr>
                <w:rFonts w:ascii="Times New Roman" w:hAnsi="Times New Roman" w:cs="Times New Roman"/>
                <w:color w:val="C00000"/>
                <w:sz w:val="20"/>
                <w:szCs w:val="20"/>
              </w:rPr>
            </w:pPr>
          </w:p>
        </w:tc>
        <w:tc>
          <w:tcPr>
            <w:tcW w:w="1134" w:type="dxa"/>
          </w:tcPr>
          <w:p w14:paraId="4C091DC2" w14:textId="77777777" w:rsidR="004170F0" w:rsidRPr="004170F0" w:rsidRDefault="004170F0" w:rsidP="00214666">
            <w:pPr>
              <w:rPr>
                <w:rFonts w:ascii="Times New Roman" w:hAnsi="Times New Roman" w:cs="Times New Roman"/>
                <w:color w:val="C00000"/>
                <w:sz w:val="20"/>
                <w:szCs w:val="20"/>
              </w:rPr>
            </w:pPr>
          </w:p>
        </w:tc>
      </w:tr>
      <w:tr w:rsidR="004170F0" w:rsidRPr="004170F0" w14:paraId="59DE7C65" w14:textId="77777777" w:rsidTr="00214666">
        <w:tc>
          <w:tcPr>
            <w:tcW w:w="4802" w:type="dxa"/>
          </w:tcPr>
          <w:p w14:paraId="41B32432" w14:textId="77777777" w:rsidR="004170F0" w:rsidRPr="004170F0" w:rsidRDefault="004170F0" w:rsidP="00214666">
            <w:pPr>
              <w:rPr>
                <w:rFonts w:ascii="Times New Roman" w:hAnsi="Times New Roman" w:cs="Times New Roman"/>
                <w:color w:val="C00000"/>
                <w:sz w:val="20"/>
                <w:szCs w:val="20"/>
              </w:rPr>
            </w:pPr>
            <w:r w:rsidRPr="004170F0">
              <w:rPr>
                <w:rFonts w:ascii="Times New Roman" w:hAnsi="Times New Roman" w:cs="Times New Roman"/>
                <w:sz w:val="20"/>
                <w:szCs w:val="20"/>
              </w:rPr>
              <w:t>- владение методами и формами организации и проведения досуговых мероприятий</w:t>
            </w:r>
          </w:p>
        </w:tc>
        <w:tc>
          <w:tcPr>
            <w:tcW w:w="1147" w:type="dxa"/>
          </w:tcPr>
          <w:p w14:paraId="10806064" w14:textId="77777777" w:rsidR="004170F0" w:rsidRPr="004170F0" w:rsidRDefault="004170F0" w:rsidP="00214666">
            <w:pPr>
              <w:rPr>
                <w:rFonts w:ascii="Times New Roman" w:hAnsi="Times New Roman" w:cs="Times New Roman"/>
                <w:color w:val="C00000"/>
                <w:sz w:val="20"/>
                <w:szCs w:val="20"/>
              </w:rPr>
            </w:pPr>
          </w:p>
        </w:tc>
        <w:tc>
          <w:tcPr>
            <w:tcW w:w="992" w:type="dxa"/>
          </w:tcPr>
          <w:p w14:paraId="27FEA815" w14:textId="77777777" w:rsidR="004170F0" w:rsidRPr="004170F0" w:rsidRDefault="004170F0" w:rsidP="00214666">
            <w:pPr>
              <w:rPr>
                <w:rFonts w:ascii="Times New Roman" w:hAnsi="Times New Roman" w:cs="Times New Roman"/>
                <w:color w:val="C00000"/>
                <w:sz w:val="20"/>
                <w:szCs w:val="20"/>
              </w:rPr>
            </w:pPr>
          </w:p>
        </w:tc>
        <w:tc>
          <w:tcPr>
            <w:tcW w:w="992" w:type="dxa"/>
          </w:tcPr>
          <w:p w14:paraId="6F82F99B" w14:textId="77777777" w:rsidR="004170F0" w:rsidRPr="004170F0" w:rsidRDefault="004170F0" w:rsidP="00214666">
            <w:pPr>
              <w:rPr>
                <w:rFonts w:ascii="Times New Roman" w:hAnsi="Times New Roman" w:cs="Times New Roman"/>
                <w:color w:val="C00000"/>
                <w:sz w:val="20"/>
                <w:szCs w:val="20"/>
              </w:rPr>
            </w:pPr>
          </w:p>
        </w:tc>
        <w:tc>
          <w:tcPr>
            <w:tcW w:w="1134" w:type="dxa"/>
          </w:tcPr>
          <w:p w14:paraId="0EAE9032" w14:textId="77777777" w:rsidR="004170F0" w:rsidRPr="004170F0" w:rsidRDefault="004170F0" w:rsidP="00214666">
            <w:pPr>
              <w:rPr>
                <w:rFonts w:ascii="Times New Roman" w:hAnsi="Times New Roman" w:cs="Times New Roman"/>
                <w:color w:val="C00000"/>
                <w:sz w:val="20"/>
                <w:szCs w:val="20"/>
              </w:rPr>
            </w:pPr>
          </w:p>
        </w:tc>
      </w:tr>
      <w:tr w:rsidR="004170F0" w:rsidRPr="004170F0" w14:paraId="7AF73A3A" w14:textId="77777777" w:rsidTr="00214666">
        <w:tc>
          <w:tcPr>
            <w:tcW w:w="4802" w:type="dxa"/>
          </w:tcPr>
          <w:p w14:paraId="47570B4D" w14:textId="77777777" w:rsidR="004170F0" w:rsidRPr="004170F0" w:rsidRDefault="004170F0" w:rsidP="00214666">
            <w:pPr>
              <w:rPr>
                <w:rFonts w:ascii="Times New Roman" w:hAnsi="Times New Roman" w:cs="Times New Roman"/>
                <w:color w:val="C00000"/>
                <w:sz w:val="20"/>
                <w:szCs w:val="20"/>
              </w:rPr>
            </w:pPr>
            <w:r w:rsidRPr="004170F0">
              <w:rPr>
                <w:rFonts w:ascii="Times New Roman" w:hAnsi="Times New Roman" w:cs="Times New Roman"/>
                <w:sz w:val="20"/>
                <w:szCs w:val="20"/>
              </w:rPr>
              <w:t>- проведение анализа и самоанализа организации досуговой деятельности, отслеживание педагогических эффектов от проведенных мероприятий</w:t>
            </w:r>
          </w:p>
        </w:tc>
        <w:tc>
          <w:tcPr>
            <w:tcW w:w="1147" w:type="dxa"/>
          </w:tcPr>
          <w:p w14:paraId="7159764A" w14:textId="77777777" w:rsidR="004170F0" w:rsidRPr="004170F0" w:rsidRDefault="004170F0" w:rsidP="00214666">
            <w:pPr>
              <w:rPr>
                <w:rFonts w:ascii="Times New Roman" w:hAnsi="Times New Roman" w:cs="Times New Roman"/>
                <w:color w:val="C00000"/>
                <w:sz w:val="20"/>
                <w:szCs w:val="20"/>
              </w:rPr>
            </w:pPr>
          </w:p>
        </w:tc>
        <w:tc>
          <w:tcPr>
            <w:tcW w:w="992" w:type="dxa"/>
          </w:tcPr>
          <w:p w14:paraId="101BF59D" w14:textId="77777777" w:rsidR="004170F0" w:rsidRPr="004170F0" w:rsidRDefault="004170F0" w:rsidP="00214666">
            <w:pPr>
              <w:rPr>
                <w:rFonts w:ascii="Times New Roman" w:hAnsi="Times New Roman" w:cs="Times New Roman"/>
                <w:color w:val="C00000"/>
                <w:sz w:val="20"/>
                <w:szCs w:val="20"/>
              </w:rPr>
            </w:pPr>
          </w:p>
        </w:tc>
        <w:tc>
          <w:tcPr>
            <w:tcW w:w="992" w:type="dxa"/>
          </w:tcPr>
          <w:p w14:paraId="1BAA3DE9" w14:textId="77777777" w:rsidR="004170F0" w:rsidRPr="004170F0" w:rsidRDefault="004170F0" w:rsidP="00214666">
            <w:pPr>
              <w:rPr>
                <w:rFonts w:ascii="Times New Roman" w:hAnsi="Times New Roman" w:cs="Times New Roman"/>
                <w:color w:val="C00000"/>
                <w:sz w:val="20"/>
                <w:szCs w:val="20"/>
              </w:rPr>
            </w:pPr>
          </w:p>
        </w:tc>
        <w:tc>
          <w:tcPr>
            <w:tcW w:w="1134" w:type="dxa"/>
          </w:tcPr>
          <w:p w14:paraId="6D15DE1F" w14:textId="77777777" w:rsidR="004170F0" w:rsidRPr="004170F0" w:rsidRDefault="004170F0" w:rsidP="00214666">
            <w:pPr>
              <w:rPr>
                <w:rFonts w:ascii="Times New Roman" w:hAnsi="Times New Roman" w:cs="Times New Roman"/>
                <w:color w:val="C00000"/>
                <w:sz w:val="20"/>
                <w:szCs w:val="20"/>
              </w:rPr>
            </w:pPr>
          </w:p>
        </w:tc>
      </w:tr>
      <w:tr w:rsidR="004170F0" w:rsidRPr="004170F0" w14:paraId="653E561D" w14:textId="77777777" w:rsidTr="00214666">
        <w:tc>
          <w:tcPr>
            <w:tcW w:w="4802" w:type="dxa"/>
          </w:tcPr>
          <w:p w14:paraId="7981C3B8" w14:textId="77777777" w:rsidR="004170F0" w:rsidRPr="004170F0" w:rsidRDefault="004170F0" w:rsidP="00214666">
            <w:pPr>
              <w:rPr>
                <w:rFonts w:ascii="Times New Roman" w:hAnsi="Times New Roman" w:cs="Times New Roman"/>
                <w:color w:val="C00000"/>
                <w:sz w:val="20"/>
                <w:szCs w:val="20"/>
              </w:rPr>
            </w:pPr>
            <w:r w:rsidRPr="004170F0">
              <w:rPr>
                <w:rFonts w:ascii="Times New Roman" w:hAnsi="Times New Roman" w:cs="Times New Roman"/>
                <w:sz w:val="20"/>
                <w:szCs w:val="20"/>
              </w:rPr>
              <w:t>4. Обеспечение взаимодействия с родителями (законными представителями) обучающихся, осваивающих ДООП, при решении задач обучения и воспитания:</w:t>
            </w:r>
          </w:p>
        </w:tc>
        <w:tc>
          <w:tcPr>
            <w:tcW w:w="1147" w:type="dxa"/>
          </w:tcPr>
          <w:p w14:paraId="023E6568" w14:textId="77777777" w:rsidR="004170F0" w:rsidRPr="004170F0" w:rsidRDefault="004170F0" w:rsidP="00214666">
            <w:pPr>
              <w:rPr>
                <w:rFonts w:ascii="Times New Roman" w:hAnsi="Times New Roman" w:cs="Times New Roman"/>
                <w:color w:val="C00000"/>
                <w:sz w:val="20"/>
                <w:szCs w:val="20"/>
              </w:rPr>
            </w:pPr>
          </w:p>
        </w:tc>
        <w:tc>
          <w:tcPr>
            <w:tcW w:w="992" w:type="dxa"/>
          </w:tcPr>
          <w:p w14:paraId="2EC4E820" w14:textId="77777777" w:rsidR="004170F0" w:rsidRPr="004170F0" w:rsidRDefault="004170F0" w:rsidP="00214666">
            <w:pPr>
              <w:rPr>
                <w:rFonts w:ascii="Times New Roman" w:hAnsi="Times New Roman" w:cs="Times New Roman"/>
                <w:color w:val="C00000"/>
                <w:sz w:val="20"/>
                <w:szCs w:val="20"/>
              </w:rPr>
            </w:pPr>
          </w:p>
        </w:tc>
        <w:tc>
          <w:tcPr>
            <w:tcW w:w="992" w:type="dxa"/>
          </w:tcPr>
          <w:p w14:paraId="5309E6F2" w14:textId="77777777" w:rsidR="004170F0" w:rsidRPr="004170F0" w:rsidRDefault="004170F0" w:rsidP="00214666">
            <w:pPr>
              <w:rPr>
                <w:rFonts w:ascii="Times New Roman" w:hAnsi="Times New Roman" w:cs="Times New Roman"/>
                <w:color w:val="C00000"/>
                <w:sz w:val="20"/>
                <w:szCs w:val="20"/>
              </w:rPr>
            </w:pPr>
          </w:p>
        </w:tc>
        <w:tc>
          <w:tcPr>
            <w:tcW w:w="1134" w:type="dxa"/>
          </w:tcPr>
          <w:p w14:paraId="3DEDC228" w14:textId="77777777" w:rsidR="004170F0" w:rsidRPr="004170F0" w:rsidRDefault="004170F0" w:rsidP="00214666">
            <w:pPr>
              <w:rPr>
                <w:rFonts w:ascii="Times New Roman" w:hAnsi="Times New Roman" w:cs="Times New Roman"/>
                <w:color w:val="C00000"/>
                <w:sz w:val="20"/>
                <w:szCs w:val="20"/>
              </w:rPr>
            </w:pPr>
          </w:p>
        </w:tc>
      </w:tr>
      <w:tr w:rsidR="004170F0" w:rsidRPr="004170F0" w14:paraId="3B41AB1E" w14:textId="77777777" w:rsidTr="00214666">
        <w:tc>
          <w:tcPr>
            <w:tcW w:w="4802" w:type="dxa"/>
          </w:tcPr>
          <w:p w14:paraId="237A91B8" w14:textId="77777777" w:rsidR="004170F0" w:rsidRPr="004170F0" w:rsidRDefault="004170F0" w:rsidP="00214666">
            <w:pPr>
              <w:rPr>
                <w:rFonts w:ascii="Times New Roman" w:hAnsi="Times New Roman" w:cs="Times New Roman"/>
                <w:color w:val="C00000"/>
                <w:sz w:val="20"/>
                <w:szCs w:val="20"/>
              </w:rPr>
            </w:pPr>
            <w:r w:rsidRPr="004170F0">
              <w:rPr>
                <w:rFonts w:ascii="Times New Roman" w:hAnsi="Times New Roman" w:cs="Times New Roman"/>
                <w:sz w:val="20"/>
                <w:szCs w:val="20"/>
              </w:rPr>
              <w:t>- установление педагогически целесообразных взаимоотношений с родителями (законными представителями) обучающихся, соблюдение нормы педагогической этики, разрешение конфликтных ситуаций</w:t>
            </w:r>
          </w:p>
        </w:tc>
        <w:tc>
          <w:tcPr>
            <w:tcW w:w="1147" w:type="dxa"/>
          </w:tcPr>
          <w:p w14:paraId="30350B00" w14:textId="77777777" w:rsidR="004170F0" w:rsidRPr="004170F0" w:rsidRDefault="004170F0" w:rsidP="00214666">
            <w:pPr>
              <w:rPr>
                <w:rFonts w:ascii="Times New Roman" w:hAnsi="Times New Roman" w:cs="Times New Roman"/>
                <w:color w:val="C00000"/>
                <w:sz w:val="20"/>
                <w:szCs w:val="20"/>
              </w:rPr>
            </w:pPr>
          </w:p>
        </w:tc>
        <w:tc>
          <w:tcPr>
            <w:tcW w:w="992" w:type="dxa"/>
          </w:tcPr>
          <w:p w14:paraId="7DF3B997" w14:textId="77777777" w:rsidR="004170F0" w:rsidRPr="004170F0" w:rsidRDefault="004170F0" w:rsidP="00214666">
            <w:pPr>
              <w:rPr>
                <w:rFonts w:ascii="Times New Roman" w:hAnsi="Times New Roman" w:cs="Times New Roman"/>
                <w:color w:val="C00000"/>
                <w:sz w:val="20"/>
                <w:szCs w:val="20"/>
              </w:rPr>
            </w:pPr>
          </w:p>
        </w:tc>
        <w:tc>
          <w:tcPr>
            <w:tcW w:w="992" w:type="dxa"/>
          </w:tcPr>
          <w:p w14:paraId="0A23D7B6" w14:textId="77777777" w:rsidR="004170F0" w:rsidRPr="004170F0" w:rsidRDefault="004170F0" w:rsidP="00214666">
            <w:pPr>
              <w:rPr>
                <w:rFonts w:ascii="Times New Roman" w:hAnsi="Times New Roman" w:cs="Times New Roman"/>
                <w:color w:val="C00000"/>
                <w:sz w:val="20"/>
                <w:szCs w:val="20"/>
              </w:rPr>
            </w:pPr>
          </w:p>
        </w:tc>
        <w:tc>
          <w:tcPr>
            <w:tcW w:w="1134" w:type="dxa"/>
          </w:tcPr>
          <w:p w14:paraId="1C170C5A" w14:textId="77777777" w:rsidR="004170F0" w:rsidRPr="004170F0" w:rsidRDefault="004170F0" w:rsidP="00214666">
            <w:pPr>
              <w:rPr>
                <w:rFonts w:ascii="Times New Roman" w:hAnsi="Times New Roman" w:cs="Times New Roman"/>
                <w:color w:val="C00000"/>
                <w:sz w:val="20"/>
                <w:szCs w:val="20"/>
              </w:rPr>
            </w:pPr>
          </w:p>
        </w:tc>
      </w:tr>
      <w:tr w:rsidR="004170F0" w:rsidRPr="004170F0" w14:paraId="2A737856" w14:textId="77777777" w:rsidTr="00214666">
        <w:tc>
          <w:tcPr>
            <w:tcW w:w="4802" w:type="dxa"/>
          </w:tcPr>
          <w:p w14:paraId="614E703E" w14:textId="77777777" w:rsidR="004170F0" w:rsidRPr="004170F0" w:rsidRDefault="004170F0" w:rsidP="00214666">
            <w:pPr>
              <w:rPr>
                <w:rFonts w:ascii="Times New Roman" w:hAnsi="Times New Roman" w:cs="Times New Roman"/>
                <w:color w:val="C00000"/>
                <w:sz w:val="20"/>
                <w:szCs w:val="20"/>
              </w:rPr>
            </w:pPr>
            <w:r w:rsidRPr="004170F0">
              <w:rPr>
                <w:rFonts w:ascii="Times New Roman" w:hAnsi="Times New Roman" w:cs="Times New Roman"/>
                <w:sz w:val="20"/>
                <w:szCs w:val="20"/>
              </w:rPr>
              <w:lastRenderedPageBreak/>
              <w:t>- информирование родителей (законных представителей) о ходе и результатах освоения обучающимися ДООП, повышения психолого-педагогической компетентности родителей (законных представителей)</w:t>
            </w:r>
          </w:p>
        </w:tc>
        <w:tc>
          <w:tcPr>
            <w:tcW w:w="1147" w:type="dxa"/>
          </w:tcPr>
          <w:p w14:paraId="1934EC44" w14:textId="77777777" w:rsidR="004170F0" w:rsidRPr="004170F0" w:rsidRDefault="004170F0" w:rsidP="00214666">
            <w:pPr>
              <w:rPr>
                <w:rFonts w:ascii="Times New Roman" w:hAnsi="Times New Roman" w:cs="Times New Roman"/>
                <w:color w:val="C00000"/>
                <w:sz w:val="20"/>
                <w:szCs w:val="20"/>
              </w:rPr>
            </w:pPr>
          </w:p>
        </w:tc>
        <w:tc>
          <w:tcPr>
            <w:tcW w:w="992" w:type="dxa"/>
          </w:tcPr>
          <w:p w14:paraId="1E58BC34" w14:textId="77777777" w:rsidR="004170F0" w:rsidRPr="004170F0" w:rsidRDefault="004170F0" w:rsidP="00214666">
            <w:pPr>
              <w:rPr>
                <w:rFonts w:ascii="Times New Roman" w:hAnsi="Times New Roman" w:cs="Times New Roman"/>
                <w:color w:val="C00000"/>
                <w:sz w:val="20"/>
                <w:szCs w:val="20"/>
              </w:rPr>
            </w:pPr>
          </w:p>
        </w:tc>
        <w:tc>
          <w:tcPr>
            <w:tcW w:w="992" w:type="dxa"/>
          </w:tcPr>
          <w:p w14:paraId="4D38E604" w14:textId="77777777" w:rsidR="004170F0" w:rsidRPr="004170F0" w:rsidRDefault="004170F0" w:rsidP="00214666">
            <w:pPr>
              <w:rPr>
                <w:rFonts w:ascii="Times New Roman" w:hAnsi="Times New Roman" w:cs="Times New Roman"/>
                <w:color w:val="C00000"/>
                <w:sz w:val="20"/>
                <w:szCs w:val="20"/>
              </w:rPr>
            </w:pPr>
          </w:p>
        </w:tc>
        <w:tc>
          <w:tcPr>
            <w:tcW w:w="1134" w:type="dxa"/>
          </w:tcPr>
          <w:p w14:paraId="1ADCFA1A" w14:textId="77777777" w:rsidR="004170F0" w:rsidRPr="004170F0" w:rsidRDefault="004170F0" w:rsidP="00214666">
            <w:pPr>
              <w:rPr>
                <w:rFonts w:ascii="Times New Roman" w:hAnsi="Times New Roman" w:cs="Times New Roman"/>
                <w:color w:val="C00000"/>
                <w:sz w:val="20"/>
                <w:szCs w:val="20"/>
              </w:rPr>
            </w:pPr>
          </w:p>
        </w:tc>
      </w:tr>
      <w:tr w:rsidR="004170F0" w:rsidRPr="004170F0" w14:paraId="441694F1" w14:textId="77777777" w:rsidTr="00214666">
        <w:tc>
          <w:tcPr>
            <w:tcW w:w="4802" w:type="dxa"/>
          </w:tcPr>
          <w:p w14:paraId="2ADC3A42" w14:textId="77777777" w:rsidR="004170F0" w:rsidRPr="004170F0" w:rsidRDefault="004170F0" w:rsidP="00214666">
            <w:pPr>
              <w:rPr>
                <w:rFonts w:ascii="Times New Roman" w:hAnsi="Times New Roman" w:cs="Times New Roman"/>
                <w:color w:val="C00000"/>
                <w:sz w:val="20"/>
                <w:szCs w:val="20"/>
              </w:rPr>
            </w:pPr>
            <w:r w:rsidRPr="004170F0">
              <w:rPr>
                <w:rFonts w:ascii="Times New Roman" w:hAnsi="Times New Roman" w:cs="Times New Roman"/>
                <w:sz w:val="20"/>
                <w:szCs w:val="20"/>
              </w:rPr>
              <w:t>- использование различных приемов привлечения родителей (законных представителей) к организации занятий и досуговых мероприятий</w:t>
            </w:r>
          </w:p>
        </w:tc>
        <w:tc>
          <w:tcPr>
            <w:tcW w:w="1147" w:type="dxa"/>
          </w:tcPr>
          <w:p w14:paraId="5DB3C699" w14:textId="77777777" w:rsidR="004170F0" w:rsidRPr="004170F0" w:rsidRDefault="004170F0" w:rsidP="00214666">
            <w:pPr>
              <w:rPr>
                <w:rFonts w:ascii="Times New Roman" w:hAnsi="Times New Roman" w:cs="Times New Roman"/>
                <w:color w:val="C00000"/>
                <w:sz w:val="20"/>
                <w:szCs w:val="20"/>
              </w:rPr>
            </w:pPr>
          </w:p>
        </w:tc>
        <w:tc>
          <w:tcPr>
            <w:tcW w:w="992" w:type="dxa"/>
          </w:tcPr>
          <w:p w14:paraId="54D6C681" w14:textId="77777777" w:rsidR="004170F0" w:rsidRPr="004170F0" w:rsidRDefault="004170F0" w:rsidP="00214666">
            <w:pPr>
              <w:rPr>
                <w:rFonts w:ascii="Times New Roman" w:hAnsi="Times New Roman" w:cs="Times New Roman"/>
                <w:color w:val="C00000"/>
                <w:sz w:val="20"/>
                <w:szCs w:val="20"/>
              </w:rPr>
            </w:pPr>
          </w:p>
        </w:tc>
        <w:tc>
          <w:tcPr>
            <w:tcW w:w="992" w:type="dxa"/>
          </w:tcPr>
          <w:p w14:paraId="4E8A246B" w14:textId="77777777" w:rsidR="004170F0" w:rsidRPr="004170F0" w:rsidRDefault="004170F0" w:rsidP="00214666">
            <w:pPr>
              <w:rPr>
                <w:rFonts w:ascii="Times New Roman" w:hAnsi="Times New Roman" w:cs="Times New Roman"/>
                <w:color w:val="C00000"/>
                <w:sz w:val="20"/>
                <w:szCs w:val="20"/>
              </w:rPr>
            </w:pPr>
          </w:p>
        </w:tc>
        <w:tc>
          <w:tcPr>
            <w:tcW w:w="1134" w:type="dxa"/>
          </w:tcPr>
          <w:p w14:paraId="24A409BE" w14:textId="77777777" w:rsidR="004170F0" w:rsidRPr="004170F0" w:rsidRDefault="004170F0" w:rsidP="00214666">
            <w:pPr>
              <w:rPr>
                <w:rFonts w:ascii="Times New Roman" w:hAnsi="Times New Roman" w:cs="Times New Roman"/>
                <w:color w:val="C00000"/>
                <w:sz w:val="20"/>
                <w:szCs w:val="20"/>
              </w:rPr>
            </w:pPr>
          </w:p>
        </w:tc>
      </w:tr>
      <w:tr w:rsidR="004170F0" w:rsidRPr="004170F0" w14:paraId="4BD8D0A8" w14:textId="77777777" w:rsidTr="00214666">
        <w:tc>
          <w:tcPr>
            <w:tcW w:w="9067" w:type="dxa"/>
            <w:gridSpan w:val="5"/>
          </w:tcPr>
          <w:p w14:paraId="315CB000"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Психолого-педагогические затруднения</w:t>
            </w:r>
          </w:p>
        </w:tc>
      </w:tr>
      <w:tr w:rsidR="004170F0" w:rsidRPr="004170F0" w14:paraId="17572657" w14:textId="77777777" w:rsidTr="00214666">
        <w:tc>
          <w:tcPr>
            <w:tcW w:w="4802" w:type="dxa"/>
          </w:tcPr>
          <w:p w14:paraId="57C9A302"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1. Знание и учет возрастных особенностей обучающихся при отборе содержания, форм и методов обучения</w:t>
            </w:r>
          </w:p>
        </w:tc>
        <w:tc>
          <w:tcPr>
            <w:tcW w:w="1147" w:type="dxa"/>
          </w:tcPr>
          <w:p w14:paraId="6D7F65BB" w14:textId="77777777" w:rsidR="004170F0" w:rsidRPr="004170F0" w:rsidRDefault="004170F0" w:rsidP="00214666">
            <w:pPr>
              <w:rPr>
                <w:rFonts w:ascii="Times New Roman" w:hAnsi="Times New Roman" w:cs="Times New Roman"/>
                <w:sz w:val="20"/>
                <w:szCs w:val="20"/>
              </w:rPr>
            </w:pPr>
          </w:p>
        </w:tc>
        <w:tc>
          <w:tcPr>
            <w:tcW w:w="992" w:type="dxa"/>
          </w:tcPr>
          <w:p w14:paraId="4B6EA740" w14:textId="77777777" w:rsidR="004170F0" w:rsidRPr="004170F0" w:rsidRDefault="004170F0" w:rsidP="00214666">
            <w:pPr>
              <w:rPr>
                <w:rFonts w:ascii="Times New Roman" w:hAnsi="Times New Roman" w:cs="Times New Roman"/>
                <w:sz w:val="20"/>
                <w:szCs w:val="20"/>
              </w:rPr>
            </w:pPr>
          </w:p>
        </w:tc>
        <w:tc>
          <w:tcPr>
            <w:tcW w:w="992" w:type="dxa"/>
          </w:tcPr>
          <w:p w14:paraId="6F1326E0" w14:textId="77777777" w:rsidR="004170F0" w:rsidRPr="004170F0" w:rsidRDefault="004170F0" w:rsidP="00214666">
            <w:pPr>
              <w:rPr>
                <w:rFonts w:ascii="Times New Roman" w:hAnsi="Times New Roman" w:cs="Times New Roman"/>
                <w:sz w:val="20"/>
                <w:szCs w:val="20"/>
              </w:rPr>
            </w:pPr>
          </w:p>
        </w:tc>
        <w:tc>
          <w:tcPr>
            <w:tcW w:w="1134" w:type="dxa"/>
          </w:tcPr>
          <w:p w14:paraId="4CC75D67" w14:textId="77777777" w:rsidR="004170F0" w:rsidRPr="004170F0" w:rsidRDefault="004170F0" w:rsidP="00214666">
            <w:pPr>
              <w:rPr>
                <w:rFonts w:ascii="Times New Roman" w:hAnsi="Times New Roman" w:cs="Times New Roman"/>
                <w:sz w:val="20"/>
                <w:szCs w:val="20"/>
              </w:rPr>
            </w:pPr>
          </w:p>
        </w:tc>
      </w:tr>
      <w:tr w:rsidR="004170F0" w:rsidRPr="004170F0" w14:paraId="202C9A16" w14:textId="77777777" w:rsidTr="00214666">
        <w:tc>
          <w:tcPr>
            <w:tcW w:w="4802" w:type="dxa"/>
          </w:tcPr>
          <w:p w14:paraId="05669CFE"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2. Знание и применение диагности-ческих методов оценки развития различных сторон психики личности школьника</w:t>
            </w:r>
          </w:p>
        </w:tc>
        <w:tc>
          <w:tcPr>
            <w:tcW w:w="1147" w:type="dxa"/>
          </w:tcPr>
          <w:p w14:paraId="4CA17764" w14:textId="77777777" w:rsidR="004170F0" w:rsidRPr="004170F0" w:rsidRDefault="004170F0" w:rsidP="00214666">
            <w:pPr>
              <w:rPr>
                <w:rFonts w:ascii="Times New Roman" w:hAnsi="Times New Roman" w:cs="Times New Roman"/>
                <w:sz w:val="20"/>
                <w:szCs w:val="20"/>
              </w:rPr>
            </w:pPr>
          </w:p>
        </w:tc>
        <w:tc>
          <w:tcPr>
            <w:tcW w:w="992" w:type="dxa"/>
          </w:tcPr>
          <w:p w14:paraId="696E1D3A" w14:textId="77777777" w:rsidR="004170F0" w:rsidRPr="004170F0" w:rsidRDefault="004170F0" w:rsidP="00214666">
            <w:pPr>
              <w:rPr>
                <w:rFonts w:ascii="Times New Roman" w:hAnsi="Times New Roman" w:cs="Times New Roman"/>
                <w:sz w:val="20"/>
                <w:szCs w:val="20"/>
              </w:rPr>
            </w:pPr>
          </w:p>
        </w:tc>
        <w:tc>
          <w:tcPr>
            <w:tcW w:w="992" w:type="dxa"/>
          </w:tcPr>
          <w:p w14:paraId="40643B79" w14:textId="77777777" w:rsidR="004170F0" w:rsidRPr="004170F0" w:rsidRDefault="004170F0" w:rsidP="00214666">
            <w:pPr>
              <w:rPr>
                <w:rFonts w:ascii="Times New Roman" w:hAnsi="Times New Roman" w:cs="Times New Roman"/>
                <w:sz w:val="20"/>
                <w:szCs w:val="20"/>
              </w:rPr>
            </w:pPr>
          </w:p>
        </w:tc>
        <w:tc>
          <w:tcPr>
            <w:tcW w:w="1134" w:type="dxa"/>
          </w:tcPr>
          <w:p w14:paraId="604A5F08" w14:textId="77777777" w:rsidR="004170F0" w:rsidRPr="004170F0" w:rsidRDefault="004170F0" w:rsidP="00214666">
            <w:pPr>
              <w:rPr>
                <w:rFonts w:ascii="Times New Roman" w:hAnsi="Times New Roman" w:cs="Times New Roman"/>
                <w:sz w:val="20"/>
                <w:szCs w:val="20"/>
              </w:rPr>
            </w:pPr>
          </w:p>
        </w:tc>
      </w:tr>
      <w:tr w:rsidR="004170F0" w:rsidRPr="004170F0" w14:paraId="6B6781BF" w14:textId="77777777" w:rsidTr="00214666">
        <w:tc>
          <w:tcPr>
            <w:tcW w:w="9067" w:type="dxa"/>
            <w:gridSpan w:val="5"/>
          </w:tcPr>
          <w:p w14:paraId="6A201236"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Информационные затруднения</w:t>
            </w:r>
          </w:p>
        </w:tc>
      </w:tr>
      <w:tr w:rsidR="004170F0" w:rsidRPr="004170F0" w14:paraId="10633297" w14:textId="77777777" w:rsidTr="00214666">
        <w:tc>
          <w:tcPr>
            <w:tcW w:w="4802" w:type="dxa"/>
          </w:tcPr>
          <w:p w14:paraId="7CE97E4F"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1. Использование возможностей информационно-коммуникационных технологий при осуществлении самостоятельного поиска и анализа информации, проведении занятий:</w:t>
            </w:r>
          </w:p>
        </w:tc>
        <w:tc>
          <w:tcPr>
            <w:tcW w:w="1147" w:type="dxa"/>
          </w:tcPr>
          <w:p w14:paraId="249F9BB4" w14:textId="77777777" w:rsidR="004170F0" w:rsidRPr="004170F0" w:rsidRDefault="004170F0" w:rsidP="00214666">
            <w:pPr>
              <w:rPr>
                <w:rFonts w:ascii="Times New Roman" w:hAnsi="Times New Roman" w:cs="Times New Roman"/>
                <w:sz w:val="20"/>
                <w:szCs w:val="20"/>
              </w:rPr>
            </w:pPr>
          </w:p>
        </w:tc>
        <w:tc>
          <w:tcPr>
            <w:tcW w:w="992" w:type="dxa"/>
          </w:tcPr>
          <w:p w14:paraId="1A251DBD" w14:textId="77777777" w:rsidR="004170F0" w:rsidRPr="004170F0" w:rsidRDefault="004170F0" w:rsidP="00214666">
            <w:pPr>
              <w:rPr>
                <w:rFonts w:ascii="Times New Roman" w:hAnsi="Times New Roman" w:cs="Times New Roman"/>
                <w:sz w:val="20"/>
                <w:szCs w:val="20"/>
              </w:rPr>
            </w:pPr>
          </w:p>
        </w:tc>
        <w:tc>
          <w:tcPr>
            <w:tcW w:w="992" w:type="dxa"/>
          </w:tcPr>
          <w:p w14:paraId="1CF28ADE" w14:textId="77777777" w:rsidR="004170F0" w:rsidRPr="004170F0" w:rsidRDefault="004170F0" w:rsidP="00214666">
            <w:pPr>
              <w:rPr>
                <w:rFonts w:ascii="Times New Roman" w:hAnsi="Times New Roman" w:cs="Times New Roman"/>
                <w:sz w:val="20"/>
                <w:szCs w:val="20"/>
              </w:rPr>
            </w:pPr>
          </w:p>
        </w:tc>
        <w:tc>
          <w:tcPr>
            <w:tcW w:w="1134" w:type="dxa"/>
          </w:tcPr>
          <w:p w14:paraId="1FC62AC3" w14:textId="77777777" w:rsidR="004170F0" w:rsidRPr="004170F0" w:rsidRDefault="004170F0" w:rsidP="00214666">
            <w:pPr>
              <w:rPr>
                <w:rFonts w:ascii="Times New Roman" w:hAnsi="Times New Roman" w:cs="Times New Roman"/>
                <w:sz w:val="20"/>
                <w:szCs w:val="20"/>
              </w:rPr>
            </w:pPr>
          </w:p>
        </w:tc>
      </w:tr>
      <w:tr w:rsidR="004170F0" w:rsidRPr="004170F0" w14:paraId="5ED82708" w14:textId="77777777" w:rsidTr="00214666">
        <w:tc>
          <w:tcPr>
            <w:tcW w:w="4802" w:type="dxa"/>
          </w:tcPr>
          <w:p w14:paraId="489883BA"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 работа с текстовыми редакторами</w:t>
            </w:r>
          </w:p>
        </w:tc>
        <w:tc>
          <w:tcPr>
            <w:tcW w:w="1147" w:type="dxa"/>
          </w:tcPr>
          <w:p w14:paraId="1E024B3E" w14:textId="77777777" w:rsidR="004170F0" w:rsidRPr="004170F0" w:rsidRDefault="004170F0" w:rsidP="00214666">
            <w:pPr>
              <w:rPr>
                <w:rFonts w:ascii="Times New Roman" w:hAnsi="Times New Roman" w:cs="Times New Roman"/>
                <w:sz w:val="20"/>
                <w:szCs w:val="20"/>
              </w:rPr>
            </w:pPr>
          </w:p>
        </w:tc>
        <w:tc>
          <w:tcPr>
            <w:tcW w:w="992" w:type="dxa"/>
          </w:tcPr>
          <w:p w14:paraId="590D46BD" w14:textId="77777777" w:rsidR="004170F0" w:rsidRPr="004170F0" w:rsidRDefault="004170F0" w:rsidP="00214666">
            <w:pPr>
              <w:rPr>
                <w:rFonts w:ascii="Times New Roman" w:hAnsi="Times New Roman" w:cs="Times New Roman"/>
                <w:sz w:val="20"/>
                <w:szCs w:val="20"/>
              </w:rPr>
            </w:pPr>
          </w:p>
        </w:tc>
        <w:tc>
          <w:tcPr>
            <w:tcW w:w="992" w:type="dxa"/>
          </w:tcPr>
          <w:p w14:paraId="6D5FA9DB" w14:textId="77777777" w:rsidR="004170F0" w:rsidRPr="004170F0" w:rsidRDefault="004170F0" w:rsidP="00214666">
            <w:pPr>
              <w:rPr>
                <w:rFonts w:ascii="Times New Roman" w:hAnsi="Times New Roman" w:cs="Times New Roman"/>
                <w:sz w:val="20"/>
                <w:szCs w:val="20"/>
              </w:rPr>
            </w:pPr>
          </w:p>
        </w:tc>
        <w:tc>
          <w:tcPr>
            <w:tcW w:w="1134" w:type="dxa"/>
          </w:tcPr>
          <w:p w14:paraId="0A0437AA" w14:textId="77777777" w:rsidR="004170F0" w:rsidRPr="004170F0" w:rsidRDefault="004170F0" w:rsidP="00214666">
            <w:pPr>
              <w:rPr>
                <w:rFonts w:ascii="Times New Roman" w:hAnsi="Times New Roman" w:cs="Times New Roman"/>
                <w:sz w:val="20"/>
                <w:szCs w:val="20"/>
              </w:rPr>
            </w:pPr>
          </w:p>
        </w:tc>
      </w:tr>
      <w:tr w:rsidR="004170F0" w:rsidRPr="004170F0" w14:paraId="157FB3A3" w14:textId="77777777" w:rsidTr="00214666">
        <w:tc>
          <w:tcPr>
            <w:tcW w:w="4802" w:type="dxa"/>
          </w:tcPr>
          <w:p w14:paraId="255E598A"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 электронными таблицами</w:t>
            </w:r>
          </w:p>
        </w:tc>
        <w:tc>
          <w:tcPr>
            <w:tcW w:w="1147" w:type="dxa"/>
          </w:tcPr>
          <w:p w14:paraId="2F9DD1BC" w14:textId="77777777" w:rsidR="004170F0" w:rsidRPr="004170F0" w:rsidRDefault="004170F0" w:rsidP="00214666">
            <w:pPr>
              <w:rPr>
                <w:rFonts w:ascii="Times New Roman" w:hAnsi="Times New Roman" w:cs="Times New Roman"/>
                <w:sz w:val="20"/>
                <w:szCs w:val="20"/>
              </w:rPr>
            </w:pPr>
          </w:p>
        </w:tc>
        <w:tc>
          <w:tcPr>
            <w:tcW w:w="992" w:type="dxa"/>
          </w:tcPr>
          <w:p w14:paraId="5483E187" w14:textId="77777777" w:rsidR="004170F0" w:rsidRPr="004170F0" w:rsidRDefault="004170F0" w:rsidP="00214666">
            <w:pPr>
              <w:rPr>
                <w:rFonts w:ascii="Times New Roman" w:hAnsi="Times New Roman" w:cs="Times New Roman"/>
                <w:sz w:val="20"/>
                <w:szCs w:val="20"/>
              </w:rPr>
            </w:pPr>
          </w:p>
        </w:tc>
        <w:tc>
          <w:tcPr>
            <w:tcW w:w="992" w:type="dxa"/>
          </w:tcPr>
          <w:p w14:paraId="626FD5C7" w14:textId="77777777" w:rsidR="004170F0" w:rsidRPr="004170F0" w:rsidRDefault="004170F0" w:rsidP="00214666">
            <w:pPr>
              <w:rPr>
                <w:rFonts w:ascii="Times New Roman" w:hAnsi="Times New Roman" w:cs="Times New Roman"/>
                <w:sz w:val="20"/>
                <w:szCs w:val="20"/>
              </w:rPr>
            </w:pPr>
          </w:p>
        </w:tc>
        <w:tc>
          <w:tcPr>
            <w:tcW w:w="1134" w:type="dxa"/>
          </w:tcPr>
          <w:p w14:paraId="7769160C" w14:textId="77777777" w:rsidR="004170F0" w:rsidRPr="004170F0" w:rsidRDefault="004170F0" w:rsidP="00214666">
            <w:pPr>
              <w:rPr>
                <w:rFonts w:ascii="Times New Roman" w:hAnsi="Times New Roman" w:cs="Times New Roman"/>
                <w:sz w:val="20"/>
                <w:szCs w:val="20"/>
              </w:rPr>
            </w:pPr>
          </w:p>
        </w:tc>
      </w:tr>
      <w:tr w:rsidR="004170F0" w:rsidRPr="004170F0" w14:paraId="404B63F3" w14:textId="77777777" w:rsidTr="00214666">
        <w:tc>
          <w:tcPr>
            <w:tcW w:w="4802" w:type="dxa"/>
          </w:tcPr>
          <w:p w14:paraId="5F1B2FA2"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 электронной почтой</w:t>
            </w:r>
          </w:p>
        </w:tc>
        <w:tc>
          <w:tcPr>
            <w:tcW w:w="1147" w:type="dxa"/>
          </w:tcPr>
          <w:p w14:paraId="30FF3544" w14:textId="77777777" w:rsidR="004170F0" w:rsidRPr="004170F0" w:rsidRDefault="004170F0" w:rsidP="00214666">
            <w:pPr>
              <w:rPr>
                <w:rFonts w:ascii="Times New Roman" w:hAnsi="Times New Roman" w:cs="Times New Roman"/>
                <w:sz w:val="20"/>
                <w:szCs w:val="20"/>
              </w:rPr>
            </w:pPr>
          </w:p>
        </w:tc>
        <w:tc>
          <w:tcPr>
            <w:tcW w:w="992" w:type="dxa"/>
          </w:tcPr>
          <w:p w14:paraId="49AB3C42" w14:textId="77777777" w:rsidR="004170F0" w:rsidRPr="004170F0" w:rsidRDefault="004170F0" w:rsidP="00214666">
            <w:pPr>
              <w:rPr>
                <w:rFonts w:ascii="Times New Roman" w:hAnsi="Times New Roman" w:cs="Times New Roman"/>
                <w:sz w:val="20"/>
                <w:szCs w:val="20"/>
              </w:rPr>
            </w:pPr>
          </w:p>
        </w:tc>
        <w:tc>
          <w:tcPr>
            <w:tcW w:w="992" w:type="dxa"/>
          </w:tcPr>
          <w:p w14:paraId="49337F8D" w14:textId="77777777" w:rsidR="004170F0" w:rsidRPr="004170F0" w:rsidRDefault="004170F0" w:rsidP="00214666">
            <w:pPr>
              <w:rPr>
                <w:rFonts w:ascii="Times New Roman" w:hAnsi="Times New Roman" w:cs="Times New Roman"/>
                <w:sz w:val="20"/>
                <w:szCs w:val="20"/>
              </w:rPr>
            </w:pPr>
          </w:p>
        </w:tc>
        <w:tc>
          <w:tcPr>
            <w:tcW w:w="1134" w:type="dxa"/>
          </w:tcPr>
          <w:p w14:paraId="57B11A50" w14:textId="77777777" w:rsidR="004170F0" w:rsidRPr="004170F0" w:rsidRDefault="004170F0" w:rsidP="00214666">
            <w:pPr>
              <w:rPr>
                <w:rFonts w:ascii="Times New Roman" w:hAnsi="Times New Roman" w:cs="Times New Roman"/>
                <w:sz w:val="20"/>
                <w:szCs w:val="20"/>
              </w:rPr>
            </w:pPr>
          </w:p>
        </w:tc>
      </w:tr>
      <w:tr w:rsidR="004170F0" w:rsidRPr="004170F0" w14:paraId="22AECEA4" w14:textId="77777777" w:rsidTr="00214666">
        <w:tc>
          <w:tcPr>
            <w:tcW w:w="4802" w:type="dxa"/>
          </w:tcPr>
          <w:p w14:paraId="274648E8"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 браузерами</w:t>
            </w:r>
          </w:p>
        </w:tc>
        <w:tc>
          <w:tcPr>
            <w:tcW w:w="1147" w:type="dxa"/>
          </w:tcPr>
          <w:p w14:paraId="4E67A7C6" w14:textId="77777777" w:rsidR="004170F0" w:rsidRPr="004170F0" w:rsidRDefault="004170F0" w:rsidP="00214666">
            <w:pPr>
              <w:rPr>
                <w:rFonts w:ascii="Times New Roman" w:hAnsi="Times New Roman" w:cs="Times New Roman"/>
                <w:sz w:val="20"/>
                <w:szCs w:val="20"/>
              </w:rPr>
            </w:pPr>
          </w:p>
        </w:tc>
        <w:tc>
          <w:tcPr>
            <w:tcW w:w="992" w:type="dxa"/>
          </w:tcPr>
          <w:p w14:paraId="799C394F" w14:textId="77777777" w:rsidR="004170F0" w:rsidRPr="004170F0" w:rsidRDefault="004170F0" w:rsidP="00214666">
            <w:pPr>
              <w:rPr>
                <w:rFonts w:ascii="Times New Roman" w:hAnsi="Times New Roman" w:cs="Times New Roman"/>
                <w:sz w:val="20"/>
                <w:szCs w:val="20"/>
              </w:rPr>
            </w:pPr>
          </w:p>
        </w:tc>
        <w:tc>
          <w:tcPr>
            <w:tcW w:w="992" w:type="dxa"/>
          </w:tcPr>
          <w:p w14:paraId="794F787E" w14:textId="77777777" w:rsidR="004170F0" w:rsidRPr="004170F0" w:rsidRDefault="004170F0" w:rsidP="00214666">
            <w:pPr>
              <w:rPr>
                <w:rFonts w:ascii="Times New Roman" w:hAnsi="Times New Roman" w:cs="Times New Roman"/>
                <w:sz w:val="20"/>
                <w:szCs w:val="20"/>
              </w:rPr>
            </w:pPr>
          </w:p>
        </w:tc>
        <w:tc>
          <w:tcPr>
            <w:tcW w:w="1134" w:type="dxa"/>
          </w:tcPr>
          <w:p w14:paraId="78CE7015" w14:textId="77777777" w:rsidR="004170F0" w:rsidRPr="004170F0" w:rsidRDefault="004170F0" w:rsidP="00214666">
            <w:pPr>
              <w:rPr>
                <w:rFonts w:ascii="Times New Roman" w:hAnsi="Times New Roman" w:cs="Times New Roman"/>
                <w:sz w:val="20"/>
                <w:szCs w:val="20"/>
              </w:rPr>
            </w:pPr>
          </w:p>
        </w:tc>
      </w:tr>
      <w:tr w:rsidR="004170F0" w:rsidRPr="004170F0" w14:paraId="7F309803" w14:textId="77777777" w:rsidTr="00214666">
        <w:tc>
          <w:tcPr>
            <w:tcW w:w="4802" w:type="dxa"/>
          </w:tcPr>
          <w:p w14:paraId="273A2A8B"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 мультимедийным оборудованием</w:t>
            </w:r>
          </w:p>
        </w:tc>
        <w:tc>
          <w:tcPr>
            <w:tcW w:w="1147" w:type="dxa"/>
          </w:tcPr>
          <w:p w14:paraId="7D7EDC7A" w14:textId="77777777" w:rsidR="004170F0" w:rsidRPr="004170F0" w:rsidRDefault="004170F0" w:rsidP="00214666">
            <w:pPr>
              <w:rPr>
                <w:rFonts w:ascii="Times New Roman" w:hAnsi="Times New Roman" w:cs="Times New Roman"/>
                <w:sz w:val="20"/>
                <w:szCs w:val="20"/>
              </w:rPr>
            </w:pPr>
          </w:p>
        </w:tc>
        <w:tc>
          <w:tcPr>
            <w:tcW w:w="992" w:type="dxa"/>
          </w:tcPr>
          <w:p w14:paraId="06DD2730" w14:textId="77777777" w:rsidR="004170F0" w:rsidRPr="004170F0" w:rsidRDefault="004170F0" w:rsidP="00214666">
            <w:pPr>
              <w:rPr>
                <w:rFonts w:ascii="Times New Roman" w:hAnsi="Times New Roman" w:cs="Times New Roman"/>
                <w:sz w:val="20"/>
                <w:szCs w:val="20"/>
              </w:rPr>
            </w:pPr>
          </w:p>
        </w:tc>
        <w:tc>
          <w:tcPr>
            <w:tcW w:w="992" w:type="dxa"/>
          </w:tcPr>
          <w:p w14:paraId="6D352172" w14:textId="77777777" w:rsidR="004170F0" w:rsidRPr="004170F0" w:rsidRDefault="004170F0" w:rsidP="00214666">
            <w:pPr>
              <w:rPr>
                <w:rFonts w:ascii="Times New Roman" w:hAnsi="Times New Roman" w:cs="Times New Roman"/>
                <w:sz w:val="20"/>
                <w:szCs w:val="20"/>
              </w:rPr>
            </w:pPr>
          </w:p>
        </w:tc>
        <w:tc>
          <w:tcPr>
            <w:tcW w:w="1134" w:type="dxa"/>
          </w:tcPr>
          <w:p w14:paraId="2A50F76B" w14:textId="77777777" w:rsidR="004170F0" w:rsidRPr="004170F0" w:rsidRDefault="004170F0" w:rsidP="00214666">
            <w:pPr>
              <w:rPr>
                <w:rFonts w:ascii="Times New Roman" w:hAnsi="Times New Roman" w:cs="Times New Roman"/>
                <w:sz w:val="20"/>
                <w:szCs w:val="20"/>
              </w:rPr>
            </w:pPr>
          </w:p>
        </w:tc>
      </w:tr>
      <w:tr w:rsidR="004170F0" w:rsidRPr="004170F0" w14:paraId="125CF205" w14:textId="77777777" w:rsidTr="00214666">
        <w:tc>
          <w:tcPr>
            <w:tcW w:w="4802" w:type="dxa"/>
          </w:tcPr>
          <w:p w14:paraId="0644AA9F"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2. Работа с электронными учебниками</w:t>
            </w:r>
          </w:p>
        </w:tc>
        <w:tc>
          <w:tcPr>
            <w:tcW w:w="1147" w:type="dxa"/>
          </w:tcPr>
          <w:p w14:paraId="13524F3C" w14:textId="77777777" w:rsidR="004170F0" w:rsidRPr="004170F0" w:rsidRDefault="004170F0" w:rsidP="00214666">
            <w:pPr>
              <w:rPr>
                <w:rFonts w:ascii="Times New Roman" w:hAnsi="Times New Roman" w:cs="Times New Roman"/>
                <w:sz w:val="20"/>
                <w:szCs w:val="20"/>
              </w:rPr>
            </w:pPr>
          </w:p>
        </w:tc>
        <w:tc>
          <w:tcPr>
            <w:tcW w:w="992" w:type="dxa"/>
          </w:tcPr>
          <w:p w14:paraId="57B6707C" w14:textId="77777777" w:rsidR="004170F0" w:rsidRPr="004170F0" w:rsidRDefault="004170F0" w:rsidP="00214666">
            <w:pPr>
              <w:rPr>
                <w:rFonts w:ascii="Times New Roman" w:hAnsi="Times New Roman" w:cs="Times New Roman"/>
                <w:sz w:val="20"/>
                <w:szCs w:val="20"/>
              </w:rPr>
            </w:pPr>
          </w:p>
        </w:tc>
        <w:tc>
          <w:tcPr>
            <w:tcW w:w="992" w:type="dxa"/>
          </w:tcPr>
          <w:p w14:paraId="0D062E06" w14:textId="77777777" w:rsidR="004170F0" w:rsidRPr="004170F0" w:rsidRDefault="004170F0" w:rsidP="00214666">
            <w:pPr>
              <w:rPr>
                <w:rFonts w:ascii="Times New Roman" w:hAnsi="Times New Roman" w:cs="Times New Roman"/>
                <w:sz w:val="20"/>
                <w:szCs w:val="20"/>
              </w:rPr>
            </w:pPr>
          </w:p>
        </w:tc>
        <w:tc>
          <w:tcPr>
            <w:tcW w:w="1134" w:type="dxa"/>
          </w:tcPr>
          <w:p w14:paraId="41206203" w14:textId="77777777" w:rsidR="004170F0" w:rsidRPr="004170F0" w:rsidRDefault="004170F0" w:rsidP="00214666">
            <w:pPr>
              <w:rPr>
                <w:rFonts w:ascii="Times New Roman" w:hAnsi="Times New Roman" w:cs="Times New Roman"/>
                <w:sz w:val="20"/>
                <w:szCs w:val="20"/>
              </w:rPr>
            </w:pPr>
          </w:p>
        </w:tc>
      </w:tr>
      <w:tr w:rsidR="004170F0" w:rsidRPr="004170F0" w14:paraId="3C2C0C7F" w14:textId="77777777" w:rsidTr="00214666">
        <w:tc>
          <w:tcPr>
            <w:tcW w:w="4802" w:type="dxa"/>
          </w:tcPr>
          <w:p w14:paraId="12BD76FF"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3. Создание презентаций</w:t>
            </w:r>
          </w:p>
        </w:tc>
        <w:tc>
          <w:tcPr>
            <w:tcW w:w="1147" w:type="dxa"/>
          </w:tcPr>
          <w:p w14:paraId="098ACB90" w14:textId="77777777" w:rsidR="004170F0" w:rsidRPr="004170F0" w:rsidRDefault="004170F0" w:rsidP="00214666">
            <w:pPr>
              <w:rPr>
                <w:rFonts w:ascii="Times New Roman" w:hAnsi="Times New Roman" w:cs="Times New Roman"/>
                <w:sz w:val="20"/>
                <w:szCs w:val="20"/>
              </w:rPr>
            </w:pPr>
          </w:p>
        </w:tc>
        <w:tc>
          <w:tcPr>
            <w:tcW w:w="992" w:type="dxa"/>
          </w:tcPr>
          <w:p w14:paraId="2CB00C42" w14:textId="77777777" w:rsidR="004170F0" w:rsidRPr="004170F0" w:rsidRDefault="004170F0" w:rsidP="00214666">
            <w:pPr>
              <w:rPr>
                <w:rFonts w:ascii="Times New Roman" w:hAnsi="Times New Roman" w:cs="Times New Roman"/>
                <w:sz w:val="20"/>
                <w:szCs w:val="20"/>
              </w:rPr>
            </w:pPr>
          </w:p>
        </w:tc>
        <w:tc>
          <w:tcPr>
            <w:tcW w:w="992" w:type="dxa"/>
          </w:tcPr>
          <w:p w14:paraId="78D31B9C" w14:textId="77777777" w:rsidR="004170F0" w:rsidRPr="004170F0" w:rsidRDefault="004170F0" w:rsidP="00214666">
            <w:pPr>
              <w:rPr>
                <w:rFonts w:ascii="Times New Roman" w:hAnsi="Times New Roman" w:cs="Times New Roman"/>
                <w:sz w:val="20"/>
                <w:szCs w:val="20"/>
              </w:rPr>
            </w:pPr>
          </w:p>
        </w:tc>
        <w:tc>
          <w:tcPr>
            <w:tcW w:w="1134" w:type="dxa"/>
          </w:tcPr>
          <w:p w14:paraId="55D7357E" w14:textId="77777777" w:rsidR="004170F0" w:rsidRPr="004170F0" w:rsidRDefault="004170F0" w:rsidP="00214666">
            <w:pPr>
              <w:rPr>
                <w:rFonts w:ascii="Times New Roman" w:hAnsi="Times New Roman" w:cs="Times New Roman"/>
                <w:sz w:val="20"/>
                <w:szCs w:val="20"/>
              </w:rPr>
            </w:pPr>
          </w:p>
        </w:tc>
      </w:tr>
      <w:tr w:rsidR="004170F0" w:rsidRPr="004170F0" w14:paraId="7833AD97" w14:textId="77777777" w:rsidTr="00214666">
        <w:tc>
          <w:tcPr>
            <w:tcW w:w="4802" w:type="dxa"/>
          </w:tcPr>
          <w:p w14:paraId="00E8494B"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4. Применение дистанционных образовательных технологий (для проведения занятий)</w:t>
            </w:r>
          </w:p>
        </w:tc>
        <w:tc>
          <w:tcPr>
            <w:tcW w:w="1147" w:type="dxa"/>
          </w:tcPr>
          <w:p w14:paraId="6A507DF6" w14:textId="77777777" w:rsidR="004170F0" w:rsidRPr="004170F0" w:rsidRDefault="004170F0" w:rsidP="00214666">
            <w:pPr>
              <w:rPr>
                <w:rFonts w:ascii="Times New Roman" w:hAnsi="Times New Roman" w:cs="Times New Roman"/>
                <w:sz w:val="20"/>
                <w:szCs w:val="20"/>
              </w:rPr>
            </w:pPr>
          </w:p>
        </w:tc>
        <w:tc>
          <w:tcPr>
            <w:tcW w:w="992" w:type="dxa"/>
          </w:tcPr>
          <w:p w14:paraId="2CFD3DA8" w14:textId="77777777" w:rsidR="004170F0" w:rsidRPr="004170F0" w:rsidRDefault="004170F0" w:rsidP="00214666">
            <w:pPr>
              <w:rPr>
                <w:rFonts w:ascii="Times New Roman" w:hAnsi="Times New Roman" w:cs="Times New Roman"/>
                <w:sz w:val="20"/>
                <w:szCs w:val="20"/>
              </w:rPr>
            </w:pPr>
          </w:p>
        </w:tc>
        <w:tc>
          <w:tcPr>
            <w:tcW w:w="992" w:type="dxa"/>
          </w:tcPr>
          <w:p w14:paraId="0A331B91" w14:textId="77777777" w:rsidR="004170F0" w:rsidRPr="004170F0" w:rsidRDefault="004170F0" w:rsidP="00214666">
            <w:pPr>
              <w:rPr>
                <w:rFonts w:ascii="Times New Roman" w:hAnsi="Times New Roman" w:cs="Times New Roman"/>
                <w:sz w:val="20"/>
                <w:szCs w:val="20"/>
              </w:rPr>
            </w:pPr>
          </w:p>
        </w:tc>
        <w:tc>
          <w:tcPr>
            <w:tcW w:w="1134" w:type="dxa"/>
          </w:tcPr>
          <w:p w14:paraId="65B552BB" w14:textId="77777777" w:rsidR="004170F0" w:rsidRPr="004170F0" w:rsidRDefault="004170F0" w:rsidP="00214666">
            <w:pPr>
              <w:rPr>
                <w:rFonts w:ascii="Times New Roman" w:hAnsi="Times New Roman" w:cs="Times New Roman"/>
                <w:sz w:val="20"/>
                <w:szCs w:val="20"/>
              </w:rPr>
            </w:pPr>
          </w:p>
        </w:tc>
      </w:tr>
      <w:tr w:rsidR="004170F0" w:rsidRPr="004170F0" w14:paraId="5B7D1FD5" w14:textId="77777777" w:rsidTr="00214666">
        <w:tc>
          <w:tcPr>
            <w:tcW w:w="9067" w:type="dxa"/>
            <w:gridSpan w:val="5"/>
          </w:tcPr>
          <w:p w14:paraId="71977C01"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Коммуникативные затруднения</w:t>
            </w:r>
          </w:p>
        </w:tc>
      </w:tr>
      <w:tr w:rsidR="004170F0" w:rsidRPr="004170F0" w14:paraId="29E0CEBD" w14:textId="77777777" w:rsidTr="00214666">
        <w:tc>
          <w:tcPr>
            <w:tcW w:w="4802" w:type="dxa"/>
          </w:tcPr>
          <w:p w14:paraId="6A3B16C0"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1. Обобщение, описание и представ-ление своего педагогического опыта</w:t>
            </w:r>
          </w:p>
        </w:tc>
        <w:tc>
          <w:tcPr>
            <w:tcW w:w="1147" w:type="dxa"/>
          </w:tcPr>
          <w:p w14:paraId="77E4C4EC" w14:textId="77777777" w:rsidR="004170F0" w:rsidRPr="004170F0" w:rsidRDefault="004170F0" w:rsidP="00214666">
            <w:pPr>
              <w:rPr>
                <w:rFonts w:ascii="Times New Roman" w:hAnsi="Times New Roman" w:cs="Times New Roman"/>
                <w:sz w:val="20"/>
                <w:szCs w:val="20"/>
              </w:rPr>
            </w:pPr>
          </w:p>
        </w:tc>
        <w:tc>
          <w:tcPr>
            <w:tcW w:w="992" w:type="dxa"/>
          </w:tcPr>
          <w:p w14:paraId="1E6397A2" w14:textId="77777777" w:rsidR="004170F0" w:rsidRPr="004170F0" w:rsidRDefault="004170F0" w:rsidP="00214666">
            <w:pPr>
              <w:rPr>
                <w:rFonts w:ascii="Times New Roman" w:hAnsi="Times New Roman" w:cs="Times New Roman"/>
                <w:sz w:val="20"/>
                <w:szCs w:val="20"/>
              </w:rPr>
            </w:pPr>
          </w:p>
        </w:tc>
        <w:tc>
          <w:tcPr>
            <w:tcW w:w="992" w:type="dxa"/>
          </w:tcPr>
          <w:p w14:paraId="6DBCEC1A" w14:textId="77777777" w:rsidR="004170F0" w:rsidRPr="004170F0" w:rsidRDefault="004170F0" w:rsidP="00214666">
            <w:pPr>
              <w:rPr>
                <w:rFonts w:ascii="Times New Roman" w:hAnsi="Times New Roman" w:cs="Times New Roman"/>
                <w:sz w:val="20"/>
                <w:szCs w:val="20"/>
              </w:rPr>
            </w:pPr>
          </w:p>
        </w:tc>
        <w:tc>
          <w:tcPr>
            <w:tcW w:w="1134" w:type="dxa"/>
          </w:tcPr>
          <w:p w14:paraId="03BAA1E0" w14:textId="77777777" w:rsidR="004170F0" w:rsidRPr="004170F0" w:rsidRDefault="004170F0" w:rsidP="00214666">
            <w:pPr>
              <w:rPr>
                <w:rFonts w:ascii="Times New Roman" w:hAnsi="Times New Roman" w:cs="Times New Roman"/>
                <w:sz w:val="20"/>
                <w:szCs w:val="20"/>
              </w:rPr>
            </w:pPr>
          </w:p>
        </w:tc>
      </w:tr>
      <w:tr w:rsidR="004170F0" w:rsidRPr="004170F0" w14:paraId="007D10FA" w14:textId="77777777" w:rsidTr="00214666">
        <w:tc>
          <w:tcPr>
            <w:tcW w:w="4802" w:type="dxa"/>
          </w:tcPr>
          <w:p w14:paraId="306803A0"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2. Способность разрешать конфликтные ситуации, оказывать поддержку партнерам по общению в проблемных и кризисных ситуациях</w:t>
            </w:r>
          </w:p>
        </w:tc>
        <w:tc>
          <w:tcPr>
            <w:tcW w:w="1147" w:type="dxa"/>
          </w:tcPr>
          <w:p w14:paraId="215FD83C" w14:textId="77777777" w:rsidR="004170F0" w:rsidRPr="004170F0" w:rsidRDefault="004170F0" w:rsidP="00214666">
            <w:pPr>
              <w:rPr>
                <w:rFonts w:ascii="Times New Roman" w:hAnsi="Times New Roman" w:cs="Times New Roman"/>
                <w:sz w:val="20"/>
                <w:szCs w:val="20"/>
              </w:rPr>
            </w:pPr>
          </w:p>
        </w:tc>
        <w:tc>
          <w:tcPr>
            <w:tcW w:w="992" w:type="dxa"/>
          </w:tcPr>
          <w:p w14:paraId="74F737BB" w14:textId="77777777" w:rsidR="004170F0" w:rsidRPr="004170F0" w:rsidRDefault="004170F0" w:rsidP="00214666">
            <w:pPr>
              <w:rPr>
                <w:rFonts w:ascii="Times New Roman" w:hAnsi="Times New Roman" w:cs="Times New Roman"/>
                <w:sz w:val="20"/>
                <w:szCs w:val="20"/>
              </w:rPr>
            </w:pPr>
          </w:p>
        </w:tc>
        <w:tc>
          <w:tcPr>
            <w:tcW w:w="992" w:type="dxa"/>
          </w:tcPr>
          <w:p w14:paraId="4B21FB24" w14:textId="77777777" w:rsidR="004170F0" w:rsidRPr="004170F0" w:rsidRDefault="004170F0" w:rsidP="00214666">
            <w:pPr>
              <w:rPr>
                <w:rFonts w:ascii="Times New Roman" w:hAnsi="Times New Roman" w:cs="Times New Roman"/>
                <w:sz w:val="20"/>
                <w:szCs w:val="20"/>
              </w:rPr>
            </w:pPr>
          </w:p>
        </w:tc>
        <w:tc>
          <w:tcPr>
            <w:tcW w:w="1134" w:type="dxa"/>
          </w:tcPr>
          <w:p w14:paraId="71AC77CE" w14:textId="77777777" w:rsidR="004170F0" w:rsidRPr="004170F0" w:rsidRDefault="004170F0" w:rsidP="00214666">
            <w:pPr>
              <w:rPr>
                <w:rFonts w:ascii="Times New Roman" w:hAnsi="Times New Roman" w:cs="Times New Roman"/>
                <w:sz w:val="20"/>
                <w:szCs w:val="20"/>
              </w:rPr>
            </w:pPr>
          </w:p>
        </w:tc>
      </w:tr>
      <w:tr w:rsidR="004170F0" w:rsidRPr="004170F0" w14:paraId="38FE555F" w14:textId="77777777" w:rsidTr="00214666">
        <w:tc>
          <w:tcPr>
            <w:tcW w:w="4802" w:type="dxa"/>
          </w:tcPr>
          <w:p w14:paraId="5900F31A"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3. Участие в профессиональных дискуссиях и обсуждениях, подготовка публичного выступления</w:t>
            </w:r>
          </w:p>
        </w:tc>
        <w:tc>
          <w:tcPr>
            <w:tcW w:w="1147" w:type="dxa"/>
          </w:tcPr>
          <w:p w14:paraId="147B13B3" w14:textId="77777777" w:rsidR="004170F0" w:rsidRPr="004170F0" w:rsidRDefault="004170F0" w:rsidP="00214666">
            <w:pPr>
              <w:rPr>
                <w:rFonts w:ascii="Times New Roman" w:hAnsi="Times New Roman" w:cs="Times New Roman"/>
                <w:sz w:val="20"/>
                <w:szCs w:val="20"/>
              </w:rPr>
            </w:pPr>
          </w:p>
        </w:tc>
        <w:tc>
          <w:tcPr>
            <w:tcW w:w="992" w:type="dxa"/>
          </w:tcPr>
          <w:p w14:paraId="50AF8481" w14:textId="77777777" w:rsidR="004170F0" w:rsidRPr="004170F0" w:rsidRDefault="004170F0" w:rsidP="00214666">
            <w:pPr>
              <w:rPr>
                <w:rFonts w:ascii="Times New Roman" w:hAnsi="Times New Roman" w:cs="Times New Roman"/>
                <w:sz w:val="20"/>
                <w:szCs w:val="20"/>
              </w:rPr>
            </w:pPr>
          </w:p>
        </w:tc>
        <w:tc>
          <w:tcPr>
            <w:tcW w:w="992" w:type="dxa"/>
          </w:tcPr>
          <w:p w14:paraId="787B37D4" w14:textId="77777777" w:rsidR="004170F0" w:rsidRPr="004170F0" w:rsidRDefault="004170F0" w:rsidP="00214666">
            <w:pPr>
              <w:rPr>
                <w:rFonts w:ascii="Times New Roman" w:hAnsi="Times New Roman" w:cs="Times New Roman"/>
                <w:sz w:val="20"/>
                <w:szCs w:val="20"/>
              </w:rPr>
            </w:pPr>
          </w:p>
        </w:tc>
        <w:tc>
          <w:tcPr>
            <w:tcW w:w="1134" w:type="dxa"/>
          </w:tcPr>
          <w:p w14:paraId="2A19C098" w14:textId="77777777" w:rsidR="004170F0" w:rsidRPr="004170F0" w:rsidRDefault="004170F0" w:rsidP="00214666">
            <w:pPr>
              <w:rPr>
                <w:rFonts w:ascii="Times New Roman" w:hAnsi="Times New Roman" w:cs="Times New Roman"/>
                <w:sz w:val="20"/>
                <w:szCs w:val="20"/>
              </w:rPr>
            </w:pPr>
          </w:p>
        </w:tc>
      </w:tr>
      <w:tr w:rsidR="004170F0" w:rsidRPr="004170F0" w14:paraId="4BAC9A9D" w14:textId="77777777" w:rsidTr="00214666">
        <w:tc>
          <w:tcPr>
            <w:tcW w:w="4802" w:type="dxa"/>
          </w:tcPr>
          <w:p w14:paraId="101DE24D"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4. Представление опыта работы через участие в конкурсах проф. мастерства</w:t>
            </w:r>
          </w:p>
        </w:tc>
        <w:tc>
          <w:tcPr>
            <w:tcW w:w="1147" w:type="dxa"/>
          </w:tcPr>
          <w:p w14:paraId="657F4DB5" w14:textId="77777777" w:rsidR="004170F0" w:rsidRPr="004170F0" w:rsidRDefault="004170F0" w:rsidP="00214666">
            <w:pPr>
              <w:rPr>
                <w:rFonts w:ascii="Times New Roman" w:hAnsi="Times New Roman" w:cs="Times New Roman"/>
                <w:sz w:val="20"/>
                <w:szCs w:val="20"/>
              </w:rPr>
            </w:pPr>
          </w:p>
        </w:tc>
        <w:tc>
          <w:tcPr>
            <w:tcW w:w="992" w:type="dxa"/>
          </w:tcPr>
          <w:p w14:paraId="5FD4F943" w14:textId="77777777" w:rsidR="004170F0" w:rsidRPr="004170F0" w:rsidRDefault="004170F0" w:rsidP="00214666">
            <w:pPr>
              <w:rPr>
                <w:rFonts w:ascii="Times New Roman" w:hAnsi="Times New Roman" w:cs="Times New Roman"/>
                <w:sz w:val="20"/>
                <w:szCs w:val="20"/>
              </w:rPr>
            </w:pPr>
          </w:p>
        </w:tc>
        <w:tc>
          <w:tcPr>
            <w:tcW w:w="992" w:type="dxa"/>
          </w:tcPr>
          <w:p w14:paraId="086B5762" w14:textId="77777777" w:rsidR="004170F0" w:rsidRPr="004170F0" w:rsidRDefault="004170F0" w:rsidP="00214666">
            <w:pPr>
              <w:rPr>
                <w:rFonts w:ascii="Times New Roman" w:hAnsi="Times New Roman" w:cs="Times New Roman"/>
                <w:sz w:val="20"/>
                <w:szCs w:val="20"/>
              </w:rPr>
            </w:pPr>
          </w:p>
        </w:tc>
        <w:tc>
          <w:tcPr>
            <w:tcW w:w="1134" w:type="dxa"/>
          </w:tcPr>
          <w:p w14:paraId="19040E7D" w14:textId="77777777" w:rsidR="004170F0" w:rsidRPr="004170F0" w:rsidRDefault="004170F0" w:rsidP="00214666">
            <w:pPr>
              <w:rPr>
                <w:rFonts w:ascii="Times New Roman" w:hAnsi="Times New Roman" w:cs="Times New Roman"/>
                <w:sz w:val="20"/>
                <w:szCs w:val="20"/>
              </w:rPr>
            </w:pPr>
          </w:p>
        </w:tc>
      </w:tr>
      <w:tr w:rsidR="004170F0" w:rsidRPr="004170F0" w14:paraId="1717FF14" w14:textId="77777777" w:rsidTr="00214666">
        <w:tc>
          <w:tcPr>
            <w:tcW w:w="4802" w:type="dxa"/>
          </w:tcPr>
          <w:p w14:paraId="37B464A2"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5. Взаимодействие с коллегами с целью:</w:t>
            </w:r>
          </w:p>
        </w:tc>
        <w:tc>
          <w:tcPr>
            <w:tcW w:w="1147" w:type="dxa"/>
          </w:tcPr>
          <w:p w14:paraId="1E856E66" w14:textId="77777777" w:rsidR="004170F0" w:rsidRPr="004170F0" w:rsidRDefault="004170F0" w:rsidP="00214666">
            <w:pPr>
              <w:rPr>
                <w:rFonts w:ascii="Times New Roman" w:hAnsi="Times New Roman" w:cs="Times New Roman"/>
                <w:sz w:val="20"/>
                <w:szCs w:val="20"/>
              </w:rPr>
            </w:pPr>
          </w:p>
        </w:tc>
        <w:tc>
          <w:tcPr>
            <w:tcW w:w="992" w:type="dxa"/>
          </w:tcPr>
          <w:p w14:paraId="7FE906D5" w14:textId="77777777" w:rsidR="004170F0" w:rsidRPr="004170F0" w:rsidRDefault="004170F0" w:rsidP="00214666">
            <w:pPr>
              <w:rPr>
                <w:rFonts w:ascii="Times New Roman" w:hAnsi="Times New Roman" w:cs="Times New Roman"/>
                <w:sz w:val="20"/>
                <w:szCs w:val="20"/>
              </w:rPr>
            </w:pPr>
          </w:p>
        </w:tc>
        <w:tc>
          <w:tcPr>
            <w:tcW w:w="992" w:type="dxa"/>
          </w:tcPr>
          <w:p w14:paraId="29B81A08" w14:textId="77777777" w:rsidR="004170F0" w:rsidRPr="004170F0" w:rsidRDefault="004170F0" w:rsidP="00214666">
            <w:pPr>
              <w:rPr>
                <w:rFonts w:ascii="Times New Roman" w:hAnsi="Times New Roman" w:cs="Times New Roman"/>
                <w:sz w:val="20"/>
                <w:szCs w:val="20"/>
              </w:rPr>
            </w:pPr>
          </w:p>
        </w:tc>
        <w:tc>
          <w:tcPr>
            <w:tcW w:w="1134" w:type="dxa"/>
          </w:tcPr>
          <w:p w14:paraId="16CB7A1A" w14:textId="77777777" w:rsidR="004170F0" w:rsidRPr="004170F0" w:rsidRDefault="004170F0" w:rsidP="00214666">
            <w:pPr>
              <w:rPr>
                <w:rFonts w:ascii="Times New Roman" w:hAnsi="Times New Roman" w:cs="Times New Roman"/>
                <w:sz w:val="20"/>
                <w:szCs w:val="20"/>
              </w:rPr>
            </w:pPr>
          </w:p>
        </w:tc>
      </w:tr>
      <w:tr w:rsidR="004170F0" w:rsidRPr="004170F0" w14:paraId="4D72A2D7" w14:textId="77777777" w:rsidTr="00214666">
        <w:tc>
          <w:tcPr>
            <w:tcW w:w="4802" w:type="dxa"/>
          </w:tcPr>
          <w:p w14:paraId="0EA16E9F"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 обмена опытом</w:t>
            </w:r>
          </w:p>
        </w:tc>
        <w:tc>
          <w:tcPr>
            <w:tcW w:w="1147" w:type="dxa"/>
          </w:tcPr>
          <w:p w14:paraId="621D80C2" w14:textId="77777777" w:rsidR="004170F0" w:rsidRPr="004170F0" w:rsidRDefault="004170F0" w:rsidP="00214666">
            <w:pPr>
              <w:rPr>
                <w:rFonts w:ascii="Times New Roman" w:hAnsi="Times New Roman" w:cs="Times New Roman"/>
                <w:sz w:val="20"/>
                <w:szCs w:val="20"/>
              </w:rPr>
            </w:pPr>
          </w:p>
        </w:tc>
        <w:tc>
          <w:tcPr>
            <w:tcW w:w="992" w:type="dxa"/>
          </w:tcPr>
          <w:p w14:paraId="20E178C2" w14:textId="77777777" w:rsidR="004170F0" w:rsidRPr="004170F0" w:rsidRDefault="004170F0" w:rsidP="00214666">
            <w:pPr>
              <w:rPr>
                <w:rFonts w:ascii="Times New Roman" w:hAnsi="Times New Roman" w:cs="Times New Roman"/>
                <w:sz w:val="20"/>
                <w:szCs w:val="20"/>
              </w:rPr>
            </w:pPr>
          </w:p>
        </w:tc>
        <w:tc>
          <w:tcPr>
            <w:tcW w:w="992" w:type="dxa"/>
          </w:tcPr>
          <w:p w14:paraId="04E25BA2" w14:textId="77777777" w:rsidR="004170F0" w:rsidRPr="004170F0" w:rsidRDefault="004170F0" w:rsidP="00214666">
            <w:pPr>
              <w:rPr>
                <w:rFonts w:ascii="Times New Roman" w:hAnsi="Times New Roman" w:cs="Times New Roman"/>
                <w:sz w:val="20"/>
                <w:szCs w:val="20"/>
              </w:rPr>
            </w:pPr>
          </w:p>
        </w:tc>
        <w:tc>
          <w:tcPr>
            <w:tcW w:w="1134" w:type="dxa"/>
          </w:tcPr>
          <w:p w14:paraId="7AE20F51" w14:textId="77777777" w:rsidR="004170F0" w:rsidRPr="004170F0" w:rsidRDefault="004170F0" w:rsidP="00214666">
            <w:pPr>
              <w:rPr>
                <w:rFonts w:ascii="Times New Roman" w:hAnsi="Times New Roman" w:cs="Times New Roman"/>
                <w:sz w:val="20"/>
                <w:szCs w:val="20"/>
              </w:rPr>
            </w:pPr>
          </w:p>
        </w:tc>
      </w:tr>
      <w:tr w:rsidR="004170F0" w:rsidRPr="004170F0" w14:paraId="4154D6D9" w14:textId="77777777" w:rsidTr="00214666">
        <w:tc>
          <w:tcPr>
            <w:tcW w:w="4802" w:type="dxa"/>
          </w:tcPr>
          <w:p w14:paraId="41DDFB3B"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 организации совместной деятельности</w:t>
            </w:r>
          </w:p>
        </w:tc>
        <w:tc>
          <w:tcPr>
            <w:tcW w:w="1147" w:type="dxa"/>
          </w:tcPr>
          <w:p w14:paraId="7BFBDA33" w14:textId="77777777" w:rsidR="004170F0" w:rsidRPr="004170F0" w:rsidRDefault="004170F0" w:rsidP="00214666">
            <w:pPr>
              <w:rPr>
                <w:rFonts w:ascii="Times New Roman" w:hAnsi="Times New Roman" w:cs="Times New Roman"/>
                <w:sz w:val="20"/>
                <w:szCs w:val="20"/>
              </w:rPr>
            </w:pPr>
          </w:p>
        </w:tc>
        <w:tc>
          <w:tcPr>
            <w:tcW w:w="992" w:type="dxa"/>
          </w:tcPr>
          <w:p w14:paraId="07EED995" w14:textId="77777777" w:rsidR="004170F0" w:rsidRPr="004170F0" w:rsidRDefault="004170F0" w:rsidP="00214666">
            <w:pPr>
              <w:rPr>
                <w:rFonts w:ascii="Times New Roman" w:hAnsi="Times New Roman" w:cs="Times New Roman"/>
                <w:sz w:val="20"/>
                <w:szCs w:val="20"/>
              </w:rPr>
            </w:pPr>
          </w:p>
        </w:tc>
        <w:tc>
          <w:tcPr>
            <w:tcW w:w="992" w:type="dxa"/>
          </w:tcPr>
          <w:p w14:paraId="711DD0C3" w14:textId="77777777" w:rsidR="004170F0" w:rsidRPr="004170F0" w:rsidRDefault="004170F0" w:rsidP="00214666">
            <w:pPr>
              <w:rPr>
                <w:rFonts w:ascii="Times New Roman" w:hAnsi="Times New Roman" w:cs="Times New Roman"/>
                <w:sz w:val="20"/>
                <w:szCs w:val="20"/>
              </w:rPr>
            </w:pPr>
          </w:p>
        </w:tc>
        <w:tc>
          <w:tcPr>
            <w:tcW w:w="1134" w:type="dxa"/>
          </w:tcPr>
          <w:p w14:paraId="1FDECC6B" w14:textId="77777777" w:rsidR="004170F0" w:rsidRPr="004170F0" w:rsidRDefault="004170F0" w:rsidP="00214666">
            <w:pPr>
              <w:rPr>
                <w:rFonts w:ascii="Times New Roman" w:hAnsi="Times New Roman" w:cs="Times New Roman"/>
                <w:sz w:val="20"/>
                <w:szCs w:val="20"/>
              </w:rPr>
            </w:pPr>
          </w:p>
        </w:tc>
      </w:tr>
      <w:tr w:rsidR="004170F0" w:rsidRPr="004170F0" w14:paraId="34CEC60D" w14:textId="77777777" w:rsidTr="00214666">
        <w:tc>
          <w:tcPr>
            <w:tcW w:w="4802" w:type="dxa"/>
          </w:tcPr>
          <w:p w14:paraId="6EC32296"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 наставничества</w:t>
            </w:r>
          </w:p>
        </w:tc>
        <w:tc>
          <w:tcPr>
            <w:tcW w:w="1147" w:type="dxa"/>
          </w:tcPr>
          <w:p w14:paraId="4F12D9F0" w14:textId="77777777" w:rsidR="004170F0" w:rsidRPr="004170F0" w:rsidRDefault="004170F0" w:rsidP="00214666">
            <w:pPr>
              <w:rPr>
                <w:rFonts w:ascii="Times New Roman" w:hAnsi="Times New Roman" w:cs="Times New Roman"/>
                <w:sz w:val="20"/>
                <w:szCs w:val="20"/>
              </w:rPr>
            </w:pPr>
          </w:p>
        </w:tc>
        <w:tc>
          <w:tcPr>
            <w:tcW w:w="992" w:type="dxa"/>
          </w:tcPr>
          <w:p w14:paraId="213FB95C" w14:textId="77777777" w:rsidR="004170F0" w:rsidRPr="004170F0" w:rsidRDefault="004170F0" w:rsidP="00214666">
            <w:pPr>
              <w:rPr>
                <w:rFonts w:ascii="Times New Roman" w:hAnsi="Times New Roman" w:cs="Times New Roman"/>
                <w:sz w:val="20"/>
                <w:szCs w:val="20"/>
              </w:rPr>
            </w:pPr>
          </w:p>
        </w:tc>
        <w:tc>
          <w:tcPr>
            <w:tcW w:w="992" w:type="dxa"/>
          </w:tcPr>
          <w:p w14:paraId="24B6CADA" w14:textId="77777777" w:rsidR="004170F0" w:rsidRPr="004170F0" w:rsidRDefault="004170F0" w:rsidP="00214666">
            <w:pPr>
              <w:rPr>
                <w:rFonts w:ascii="Times New Roman" w:hAnsi="Times New Roman" w:cs="Times New Roman"/>
                <w:sz w:val="20"/>
                <w:szCs w:val="20"/>
              </w:rPr>
            </w:pPr>
          </w:p>
        </w:tc>
        <w:tc>
          <w:tcPr>
            <w:tcW w:w="1134" w:type="dxa"/>
          </w:tcPr>
          <w:p w14:paraId="1390CB2A" w14:textId="77777777" w:rsidR="004170F0" w:rsidRPr="004170F0" w:rsidRDefault="004170F0" w:rsidP="00214666">
            <w:pPr>
              <w:rPr>
                <w:rFonts w:ascii="Times New Roman" w:hAnsi="Times New Roman" w:cs="Times New Roman"/>
                <w:sz w:val="20"/>
                <w:szCs w:val="20"/>
              </w:rPr>
            </w:pPr>
          </w:p>
        </w:tc>
      </w:tr>
      <w:tr w:rsidR="004170F0" w:rsidRPr="004170F0" w14:paraId="7D1E21A2" w14:textId="77777777" w:rsidTr="00214666">
        <w:tc>
          <w:tcPr>
            <w:tcW w:w="4802" w:type="dxa"/>
          </w:tcPr>
          <w:p w14:paraId="7B90B89C"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6. Взаимодействие с родителями обучающихся (в том числе индивидуальное консультирование родителей)</w:t>
            </w:r>
          </w:p>
        </w:tc>
        <w:tc>
          <w:tcPr>
            <w:tcW w:w="1147" w:type="dxa"/>
          </w:tcPr>
          <w:p w14:paraId="7A073B58" w14:textId="77777777" w:rsidR="004170F0" w:rsidRPr="004170F0" w:rsidRDefault="004170F0" w:rsidP="00214666">
            <w:pPr>
              <w:rPr>
                <w:rFonts w:ascii="Times New Roman" w:hAnsi="Times New Roman" w:cs="Times New Roman"/>
                <w:sz w:val="20"/>
                <w:szCs w:val="20"/>
              </w:rPr>
            </w:pPr>
          </w:p>
        </w:tc>
        <w:tc>
          <w:tcPr>
            <w:tcW w:w="992" w:type="dxa"/>
          </w:tcPr>
          <w:p w14:paraId="027C96C8" w14:textId="77777777" w:rsidR="004170F0" w:rsidRPr="004170F0" w:rsidRDefault="004170F0" w:rsidP="00214666">
            <w:pPr>
              <w:rPr>
                <w:rFonts w:ascii="Times New Roman" w:hAnsi="Times New Roman" w:cs="Times New Roman"/>
                <w:sz w:val="20"/>
                <w:szCs w:val="20"/>
              </w:rPr>
            </w:pPr>
          </w:p>
        </w:tc>
        <w:tc>
          <w:tcPr>
            <w:tcW w:w="992" w:type="dxa"/>
          </w:tcPr>
          <w:p w14:paraId="00B13B38" w14:textId="77777777" w:rsidR="004170F0" w:rsidRPr="004170F0" w:rsidRDefault="004170F0" w:rsidP="00214666">
            <w:pPr>
              <w:rPr>
                <w:rFonts w:ascii="Times New Roman" w:hAnsi="Times New Roman" w:cs="Times New Roman"/>
                <w:sz w:val="20"/>
                <w:szCs w:val="20"/>
              </w:rPr>
            </w:pPr>
          </w:p>
        </w:tc>
        <w:tc>
          <w:tcPr>
            <w:tcW w:w="1134" w:type="dxa"/>
          </w:tcPr>
          <w:p w14:paraId="2A398E8B" w14:textId="77777777" w:rsidR="004170F0" w:rsidRPr="004170F0" w:rsidRDefault="004170F0" w:rsidP="00214666">
            <w:pPr>
              <w:rPr>
                <w:rFonts w:ascii="Times New Roman" w:hAnsi="Times New Roman" w:cs="Times New Roman"/>
                <w:sz w:val="20"/>
                <w:szCs w:val="20"/>
              </w:rPr>
            </w:pPr>
          </w:p>
        </w:tc>
      </w:tr>
      <w:tr w:rsidR="004170F0" w:rsidRPr="004170F0" w14:paraId="5E2EE21F" w14:textId="77777777" w:rsidTr="00214666">
        <w:tc>
          <w:tcPr>
            <w:tcW w:w="4802" w:type="dxa"/>
          </w:tcPr>
          <w:p w14:paraId="07FD4B4A"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7. Владение основами профессиональной речевой культуры</w:t>
            </w:r>
          </w:p>
        </w:tc>
        <w:tc>
          <w:tcPr>
            <w:tcW w:w="1147" w:type="dxa"/>
          </w:tcPr>
          <w:p w14:paraId="1B3E0251" w14:textId="77777777" w:rsidR="004170F0" w:rsidRPr="004170F0" w:rsidRDefault="004170F0" w:rsidP="00214666">
            <w:pPr>
              <w:rPr>
                <w:rFonts w:ascii="Times New Roman" w:hAnsi="Times New Roman" w:cs="Times New Roman"/>
                <w:sz w:val="20"/>
                <w:szCs w:val="20"/>
              </w:rPr>
            </w:pPr>
          </w:p>
        </w:tc>
        <w:tc>
          <w:tcPr>
            <w:tcW w:w="992" w:type="dxa"/>
          </w:tcPr>
          <w:p w14:paraId="34EBAC40" w14:textId="77777777" w:rsidR="004170F0" w:rsidRPr="004170F0" w:rsidRDefault="004170F0" w:rsidP="00214666">
            <w:pPr>
              <w:rPr>
                <w:rFonts w:ascii="Times New Roman" w:hAnsi="Times New Roman" w:cs="Times New Roman"/>
                <w:sz w:val="20"/>
                <w:szCs w:val="20"/>
              </w:rPr>
            </w:pPr>
          </w:p>
        </w:tc>
        <w:tc>
          <w:tcPr>
            <w:tcW w:w="992" w:type="dxa"/>
          </w:tcPr>
          <w:p w14:paraId="503BF063" w14:textId="77777777" w:rsidR="004170F0" w:rsidRPr="004170F0" w:rsidRDefault="004170F0" w:rsidP="00214666">
            <w:pPr>
              <w:rPr>
                <w:rFonts w:ascii="Times New Roman" w:hAnsi="Times New Roman" w:cs="Times New Roman"/>
                <w:sz w:val="20"/>
                <w:szCs w:val="20"/>
              </w:rPr>
            </w:pPr>
          </w:p>
        </w:tc>
        <w:tc>
          <w:tcPr>
            <w:tcW w:w="1134" w:type="dxa"/>
          </w:tcPr>
          <w:p w14:paraId="2681D757" w14:textId="77777777" w:rsidR="004170F0" w:rsidRPr="004170F0" w:rsidRDefault="004170F0" w:rsidP="00214666">
            <w:pPr>
              <w:rPr>
                <w:rFonts w:ascii="Times New Roman" w:hAnsi="Times New Roman" w:cs="Times New Roman"/>
                <w:sz w:val="20"/>
                <w:szCs w:val="20"/>
              </w:rPr>
            </w:pPr>
          </w:p>
        </w:tc>
      </w:tr>
    </w:tbl>
    <w:p w14:paraId="47A59DF9" w14:textId="77777777" w:rsidR="004170F0" w:rsidRPr="004170F0" w:rsidRDefault="004170F0" w:rsidP="004170F0">
      <w:pPr>
        <w:spacing w:after="0" w:line="240" w:lineRule="auto"/>
        <w:rPr>
          <w:rFonts w:ascii="Times New Roman" w:hAnsi="Times New Roman" w:cs="Times New Roman"/>
          <w:color w:val="C00000"/>
          <w:sz w:val="20"/>
          <w:szCs w:val="20"/>
        </w:rPr>
      </w:pPr>
    </w:p>
    <w:p w14:paraId="37AA23B6" w14:textId="77777777" w:rsidR="004170F0" w:rsidRPr="004170F0" w:rsidRDefault="004170F0" w:rsidP="004170F0">
      <w:pPr>
        <w:rPr>
          <w:rFonts w:ascii="Times New Roman" w:hAnsi="Times New Roman" w:cs="Times New Roman"/>
          <w:sz w:val="20"/>
          <w:szCs w:val="20"/>
        </w:rPr>
      </w:pPr>
      <w:r w:rsidRPr="004170F0">
        <w:rPr>
          <w:rFonts w:ascii="Times New Roman" w:hAnsi="Times New Roman" w:cs="Times New Roman"/>
          <w:sz w:val="20"/>
          <w:szCs w:val="20"/>
        </w:rPr>
        <w:t>Выводы:</w:t>
      </w:r>
    </w:p>
    <w:p w14:paraId="1528D72F" w14:textId="77777777" w:rsidR="004170F0" w:rsidRPr="004170F0" w:rsidRDefault="004170F0" w:rsidP="004170F0">
      <w:pPr>
        <w:rPr>
          <w:rFonts w:ascii="Times New Roman" w:hAnsi="Times New Roman" w:cs="Times New Roman"/>
          <w:sz w:val="20"/>
          <w:szCs w:val="20"/>
        </w:rPr>
      </w:pPr>
    </w:p>
    <w:p w14:paraId="5AD3E649" w14:textId="77777777" w:rsidR="004170F0" w:rsidRPr="004170F0" w:rsidRDefault="004170F0" w:rsidP="004170F0">
      <w:pPr>
        <w:spacing w:after="0" w:line="276" w:lineRule="auto"/>
        <w:ind w:right="-1"/>
        <w:jc w:val="center"/>
        <w:rPr>
          <w:rFonts w:ascii="Times New Roman" w:eastAsia="Times New Roman" w:hAnsi="Times New Roman" w:cs="Times New Roman"/>
          <w:lang w:eastAsia="ru-RU"/>
        </w:rPr>
      </w:pPr>
      <w:r w:rsidRPr="004170F0">
        <w:rPr>
          <w:rFonts w:ascii="Times New Roman" w:hAnsi="Times New Roman" w:cs="Times New Roman"/>
          <w:noProof/>
          <w:lang w:eastAsia="ru-RU"/>
        </w:rPr>
        <w:drawing>
          <wp:inline distT="0" distB="0" distL="0" distR="0" wp14:anchorId="23316037" wp14:editId="3844DA26">
            <wp:extent cx="425450" cy="222696"/>
            <wp:effectExtent l="0" t="0" r="0" b="6350"/>
            <wp:docPr id="627" name="Рисунок 627"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4471B82D" wp14:editId="59B35E0E">
            <wp:extent cx="425450" cy="222696"/>
            <wp:effectExtent l="0" t="0" r="0" b="6350"/>
            <wp:docPr id="628" name="Рисунок 628"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512C1268" wp14:editId="22CAF906">
            <wp:extent cx="425450" cy="222696"/>
            <wp:effectExtent l="0" t="0" r="0" b="6350"/>
            <wp:docPr id="629" name="Рисунок 629"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0E3671EA" w14:textId="77777777" w:rsidR="004170F0" w:rsidRPr="004170F0" w:rsidRDefault="004170F0" w:rsidP="004170F0">
      <w:pPr>
        <w:rPr>
          <w:rFonts w:ascii="Times New Roman" w:hAnsi="Times New Roman" w:cs="Times New Roman"/>
          <w:sz w:val="20"/>
          <w:szCs w:val="20"/>
        </w:rPr>
      </w:pPr>
      <w:r w:rsidRPr="004170F0">
        <w:rPr>
          <w:rFonts w:ascii="Times New Roman" w:hAnsi="Times New Roman" w:cs="Times New Roman"/>
          <w:sz w:val="20"/>
          <w:szCs w:val="20"/>
        </w:rPr>
        <w:br w:type="page"/>
      </w:r>
    </w:p>
    <w:p w14:paraId="59BCC6FE" w14:textId="77777777" w:rsidR="004170F0" w:rsidRPr="004170F0" w:rsidRDefault="004170F0" w:rsidP="004170F0">
      <w:pPr>
        <w:rPr>
          <w:rFonts w:ascii="Times New Roman" w:hAnsi="Times New Roman" w:cs="Times New Roman"/>
          <w:sz w:val="28"/>
          <w:szCs w:val="28"/>
          <w:u w:val="single"/>
        </w:rPr>
      </w:pPr>
      <w:r w:rsidRPr="004170F0">
        <w:rPr>
          <w:rFonts w:ascii="Times New Roman" w:hAnsi="Times New Roman" w:cs="Times New Roman"/>
          <w:noProof/>
          <w:lang w:eastAsia="ru-RU"/>
        </w:rPr>
        <w:lastRenderedPageBreak/>
        <w:drawing>
          <wp:inline distT="0" distB="0" distL="0" distR="0" wp14:anchorId="5FC01B77" wp14:editId="67EA9E96">
            <wp:extent cx="273269" cy="172445"/>
            <wp:effectExtent l="0" t="0" r="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ED2D216" wp14:editId="68D2578D">
            <wp:extent cx="273269" cy="172445"/>
            <wp:effectExtent l="0" t="0" r="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875B9F3" wp14:editId="076B978B">
            <wp:extent cx="273269" cy="172445"/>
            <wp:effectExtent l="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5A15110" wp14:editId="58AFBB09">
            <wp:extent cx="273269" cy="172445"/>
            <wp:effectExtent l="0" t="0" r="0"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8A73B82" wp14:editId="72A2D200">
            <wp:extent cx="273269" cy="172445"/>
            <wp:effectExtent l="0" t="0" r="0"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B5F39CA" wp14:editId="3F38FAE3">
            <wp:extent cx="273269" cy="172445"/>
            <wp:effectExtent l="0" t="0" r="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7FD9DBA" wp14:editId="27989215">
            <wp:extent cx="273269" cy="172445"/>
            <wp:effectExtent l="0" t="0" r="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328FB3C" wp14:editId="763AEAD6">
            <wp:extent cx="273269" cy="172445"/>
            <wp:effectExtent l="0" t="0" r="0"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D4FFCDE" wp14:editId="10A4A47F">
            <wp:extent cx="273269" cy="172445"/>
            <wp:effectExtent l="0" t="0" r="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747596E" wp14:editId="273E9AC4">
            <wp:extent cx="273269" cy="172445"/>
            <wp:effectExtent l="0" t="0" r="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7C427D2" wp14:editId="2B387C3B">
            <wp:extent cx="273269" cy="172445"/>
            <wp:effectExtent l="0" t="0" r="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102AE37" wp14:editId="4EE23218">
            <wp:extent cx="273269" cy="172445"/>
            <wp:effectExtent l="0" t="0" r="0"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6A8B2CF" wp14:editId="20E0A537">
            <wp:extent cx="273269" cy="172445"/>
            <wp:effectExtent l="0" t="0" r="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52EE5AD" wp14:editId="532E0E9D">
            <wp:extent cx="273269" cy="172445"/>
            <wp:effectExtent l="0" t="0" r="0"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8F3850A" wp14:editId="2143889B">
            <wp:extent cx="273269" cy="172445"/>
            <wp:effectExtent l="0" t="0" r="0"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6DC7016" wp14:editId="41C4C44C">
            <wp:extent cx="273269" cy="172445"/>
            <wp:effectExtent l="0" t="0" r="0"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4AB7C50" wp14:editId="31CCE7B3">
            <wp:extent cx="273269" cy="172445"/>
            <wp:effectExtent l="0" t="0" r="0"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CE18151" wp14:editId="122AB840">
            <wp:extent cx="273269" cy="172445"/>
            <wp:effectExtent l="0" t="0" r="0" b="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BEB2F18" wp14:editId="587A55E7">
            <wp:extent cx="273269" cy="172445"/>
            <wp:effectExtent l="0" t="0" r="0" b="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83E62DF" wp14:editId="3C63EAB1">
            <wp:extent cx="273269" cy="172445"/>
            <wp:effectExtent l="0" t="0" r="0" b="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02F4E6F" wp14:editId="11E0D2C4">
            <wp:extent cx="273269" cy="172445"/>
            <wp:effectExtent l="0" t="0" r="0"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3A2AE5D3" w14:textId="77777777" w:rsidR="004170F0" w:rsidRPr="004170F0" w:rsidRDefault="004170F0" w:rsidP="004170F0">
      <w:pPr>
        <w:rPr>
          <w:rFonts w:ascii="Times New Roman" w:hAnsi="Times New Roman" w:cs="Times New Roman"/>
          <w:sz w:val="20"/>
          <w:szCs w:val="20"/>
        </w:rPr>
      </w:pPr>
    </w:p>
    <w:p w14:paraId="1ABFAA8B" w14:textId="77777777" w:rsidR="004170F0" w:rsidRPr="004170F0" w:rsidRDefault="004170F0" w:rsidP="004170F0">
      <w:pPr>
        <w:spacing w:after="0" w:line="240" w:lineRule="auto"/>
        <w:jc w:val="center"/>
        <w:rPr>
          <w:rFonts w:ascii="Times New Roman" w:hAnsi="Times New Roman" w:cs="Times New Roman"/>
          <w:bCs/>
          <w:sz w:val="26"/>
          <w:szCs w:val="26"/>
        </w:rPr>
      </w:pPr>
      <w:r w:rsidRPr="004170F0">
        <w:rPr>
          <w:rFonts w:ascii="Times New Roman" w:hAnsi="Times New Roman" w:cs="Times New Roman"/>
          <w:bCs/>
          <w:sz w:val="26"/>
          <w:szCs w:val="26"/>
        </w:rPr>
        <w:t xml:space="preserve">ДОРОЖНАЯ КАРТА </w:t>
      </w:r>
    </w:p>
    <w:p w14:paraId="45FE56A2" w14:textId="77777777" w:rsidR="004170F0" w:rsidRPr="004170F0" w:rsidRDefault="004170F0" w:rsidP="004170F0">
      <w:pPr>
        <w:spacing w:after="0" w:line="240" w:lineRule="auto"/>
        <w:jc w:val="center"/>
        <w:rPr>
          <w:rFonts w:ascii="Times New Roman" w:hAnsi="Times New Roman" w:cs="Times New Roman"/>
          <w:bCs/>
          <w:sz w:val="26"/>
          <w:szCs w:val="26"/>
        </w:rPr>
      </w:pPr>
      <w:r w:rsidRPr="004170F0">
        <w:rPr>
          <w:rFonts w:ascii="Times New Roman" w:hAnsi="Times New Roman" w:cs="Times New Roman"/>
          <w:bCs/>
          <w:sz w:val="26"/>
          <w:szCs w:val="26"/>
        </w:rPr>
        <w:t xml:space="preserve">научно-методического и методического обеспечения введения </w:t>
      </w:r>
    </w:p>
    <w:p w14:paraId="494E7146" w14:textId="77777777" w:rsidR="004170F0" w:rsidRPr="004170F0" w:rsidRDefault="004170F0" w:rsidP="004170F0">
      <w:pPr>
        <w:spacing w:after="0" w:line="240" w:lineRule="auto"/>
        <w:jc w:val="center"/>
        <w:rPr>
          <w:rFonts w:ascii="Times New Roman" w:hAnsi="Times New Roman" w:cs="Times New Roman"/>
          <w:bCs/>
          <w:sz w:val="26"/>
          <w:szCs w:val="26"/>
        </w:rPr>
      </w:pPr>
      <w:r w:rsidRPr="004170F0">
        <w:rPr>
          <w:rFonts w:ascii="Times New Roman" w:hAnsi="Times New Roman" w:cs="Times New Roman"/>
          <w:bCs/>
          <w:sz w:val="26"/>
          <w:szCs w:val="26"/>
        </w:rPr>
        <w:t>обновленных ФГОС НОО, ФГОС ООО в _________________</w:t>
      </w:r>
    </w:p>
    <w:p w14:paraId="615C5DE6" w14:textId="77777777" w:rsidR="004170F0" w:rsidRPr="004170F0" w:rsidRDefault="004170F0" w:rsidP="004170F0">
      <w:pPr>
        <w:spacing w:after="0" w:line="240" w:lineRule="auto"/>
        <w:jc w:val="center"/>
        <w:rPr>
          <w:rFonts w:ascii="Times New Roman" w:hAnsi="Times New Roman" w:cs="Times New Roman"/>
          <w:bCs/>
          <w:sz w:val="26"/>
          <w:szCs w:val="26"/>
        </w:rPr>
      </w:pPr>
    </w:p>
    <w:tbl>
      <w:tblPr>
        <w:tblStyle w:val="ab"/>
        <w:tblW w:w="9067" w:type="dxa"/>
        <w:tblLayout w:type="fixed"/>
        <w:tblLook w:val="04A0" w:firstRow="1" w:lastRow="0" w:firstColumn="1" w:lastColumn="0" w:noHBand="0" w:noVBand="1"/>
      </w:tblPr>
      <w:tblGrid>
        <w:gridCol w:w="494"/>
        <w:gridCol w:w="21"/>
        <w:gridCol w:w="2741"/>
        <w:gridCol w:w="1275"/>
        <w:gridCol w:w="1134"/>
        <w:gridCol w:w="2268"/>
        <w:gridCol w:w="1134"/>
      </w:tblGrid>
      <w:tr w:rsidR="004170F0" w:rsidRPr="004170F0" w14:paraId="3DE4BF14" w14:textId="77777777" w:rsidTr="00214666">
        <w:tc>
          <w:tcPr>
            <w:tcW w:w="494" w:type="dxa"/>
          </w:tcPr>
          <w:p w14:paraId="2F8B27BB" w14:textId="77777777" w:rsidR="004170F0" w:rsidRPr="004170F0" w:rsidRDefault="004170F0" w:rsidP="00214666">
            <w:pPr>
              <w:jc w:val="center"/>
              <w:rPr>
                <w:rFonts w:ascii="Times New Roman" w:hAnsi="Times New Roman" w:cs="Times New Roman"/>
                <w:bCs/>
                <w:sz w:val="20"/>
                <w:szCs w:val="20"/>
              </w:rPr>
            </w:pPr>
            <w:r w:rsidRPr="004170F0">
              <w:rPr>
                <w:rFonts w:ascii="Times New Roman" w:hAnsi="Times New Roman" w:cs="Times New Roman"/>
                <w:bCs/>
                <w:sz w:val="20"/>
                <w:szCs w:val="20"/>
              </w:rPr>
              <w:t>№</w:t>
            </w:r>
          </w:p>
        </w:tc>
        <w:tc>
          <w:tcPr>
            <w:tcW w:w="2762" w:type="dxa"/>
            <w:gridSpan w:val="2"/>
          </w:tcPr>
          <w:p w14:paraId="08800F59" w14:textId="77777777" w:rsidR="004170F0" w:rsidRPr="004170F0" w:rsidRDefault="004170F0" w:rsidP="00214666">
            <w:pPr>
              <w:jc w:val="center"/>
              <w:rPr>
                <w:rFonts w:ascii="Times New Roman" w:hAnsi="Times New Roman" w:cs="Times New Roman"/>
                <w:bCs/>
                <w:sz w:val="20"/>
                <w:szCs w:val="20"/>
              </w:rPr>
            </w:pPr>
            <w:r w:rsidRPr="004170F0">
              <w:rPr>
                <w:rFonts w:ascii="Times New Roman" w:hAnsi="Times New Roman" w:cs="Times New Roman"/>
                <w:bCs/>
                <w:sz w:val="20"/>
                <w:szCs w:val="20"/>
              </w:rPr>
              <w:t>Направления деятельности, мероприятия</w:t>
            </w:r>
          </w:p>
        </w:tc>
        <w:tc>
          <w:tcPr>
            <w:tcW w:w="1275" w:type="dxa"/>
          </w:tcPr>
          <w:p w14:paraId="33D977B7" w14:textId="77777777" w:rsidR="004170F0" w:rsidRPr="004170F0" w:rsidRDefault="004170F0" w:rsidP="00214666">
            <w:pPr>
              <w:jc w:val="center"/>
              <w:rPr>
                <w:rFonts w:ascii="Times New Roman" w:hAnsi="Times New Roman" w:cs="Times New Roman"/>
                <w:bCs/>
                <w:sz w:val="20"/>
                <w:szCs w:val="20"/>
              </w:rPr>
            </w:pPr>
            <w:r w:rsidRPr="004170F0">
              <w:rPr>
                <w:rFonts w:ascii="Times New Roman" w:hAnsi="Times New Roman" w:cs="Times New Roman"/>
                <w:bCs/>
                <w:sz w:val="20"/>
                <w:szCs w:val="20"/>
              </w:rPr>
              <w:t xml:space="preserve">Формат </w:t>
            </w:r>
          </w:p>
        </w:tc>
        <w:tc>
          <w:tcPr>
            <w:tcW w:w="1134" w:type="dxa"/>
          </w:tcPr>
          <w:p w14:paraId="38D26BAA" w14:textId="77777777" w:rsidR="004170F0" w:rsidRPr="004170F0" w:rsidRDefault="004170F0" w:rsidP="00214666">
            <w:pPr>
              <w:jc w:val="center"/>
              <w:rPr>
                <w:rFonts w:ascii="Times New Roman" w:hAnsi="Times New Roman" w:cs="Times New Roman"/>
                <w:bCs/>
                <w:sz w:val="20"/>
                <w:szCs w:val="20"/>
              </w:rPr>
            </w:pPr>
            <w:r w:rsidRPr="004170F0">
              <w:rPr>
                <w:rFonts w:ascii="Times New Roman" w:hAnsi="Times New Roman" w:cs="Times New Roman"/>
                <w:bCs/>
                <w:sz w:val="20"/>
                <w:szCs w:val="20"/>
              </w:rPr>
              <w:t>Сроки</w:t>
            </w:r>
          </w:p>
        </w:tc>
        <w:tc>
          <w:tcPr>
            <w:tcW w:w="2268" w:type="dxa"/>
          </w:tcPr>
          <w:p w14:paraId="7B793DD5" w14:textId="77777777" w:rsidR="004170F0" w:rsidRPr="004170F0" w:rsidRDefault="004170F0" w:rsidP="00214666">
            <w:pPr>
              <w:jc w:val="center"/>
              <w:rPr>
                <w:rFonts w:ascii="Times New Roman" w:hAnsi="Times New Roman" w:cs="Times New Roman"/>
                <w:bCs/>
                <w:sz w:val="20"/>
                <w:szCs w:val="20"/>
              </w:rPr>
            </w:pPr>
            <w:r w:rsidRPr="004170F0">
              <w:rPr>
                <w:rFonts w:ascii="Times New Roman" w:hAnsi="Times New Roman" w:cs="Times New Roman"/>
                <w:bCs/>
                <w:sz w:val="20"/>
                <w:szCs w:val="20"/>
              </w:rPr>
              <w:t xml:space="preserve">Предполагаемые </w:t>
            </w:r>
          </w:p>
          <w:p w14:paraId="754615DA" w14:textId="77777777" w:rsidR="004170F0" w:rsidRPr="004170F0" w:rsidRDefault="004170F0" w:rsidP="00214666">
            <w:pPr>
              <w:jc w:val="center"/>
              <w:rPr>
                <w:rFonts w:ascii="Times New Roman" w:hAnsi="Times New Roman" w:cs="Times New Roman"/>
                <w:bCs/>
                <w:sz w:val="20"/>
                <w:szCs w:val="20"/>
              </w:rPr>
            </w:pPr>
            <w:r w:rsidRPr="004170F0">
              <w:rPr>
                <w:rFonts w:ascii="Times New Roman" w:hAnsi="Times New Roman" w:cs="Times New Roman"/>
                <w:bCs/>
                <w:sz w:val="20"/>
                <w:szCs w:val="20"/>
              </w:rPr>
              <w:t>результаты</w:t>
            </w:r>
          </w:p>
        </w:tc>
        <w:tc>
          <w:tcPr>
            <w:tcW w:w="1134" w:type="dxa"/>
          </w:tcPr>
          <w:p w14:paraId="1CC1479B" w14:textId="77777777" w:rsidR="004170F0" w:rsidRPr="004170F0" w:rsidRDefault="004170F0" w:rsidP="00214666">
            <w:pPr>
              <w:jc w:val="center"/>
              <w:rPr>
                <w:rFonts w:ascii="Times New Roman" w:hAnsi="Times New Roman" w:cs="Times New Roman"/>
                <w:bCs/>
                <w:sz w:val="20"/>
                <w:szCs w:val="20"/>
              </w:rPr>
            </w:pPr>
            <w:r w:rsidRPr="004170F0">
              <w:rPr>
                <w:rFonts w:ascii="Times New Roman" w:hAnsi="Times New Roman" w:cs="Times New Roman"/>
                <w:bCs/>
                <w:sz w:val="20"/>
                <w:szCs w:val="20"/>
              </w:rPr>
              <w:t xml:space="preserve">Ответственные </w:t>
            </w:r>
          </w:p>
        </w:tc>
      </w:tr>
      <w:tr w:rsidR="004170F0" w:rsidRPr="004170F0" w14:paraId="44E7C682" w14:textId="77777777" w:rsidTr="00214666">
        <w:tc>
          <w:tcPr>
            <w:tcW w:w="9067" w:type="dxa"/>
            <w:gridSpan w:val="7"/>
          </w:tcPr>
          <w:p w14:paraId="0B833DD5" w14:textId="77777777" w:rsidR="004170F0" w:rsidRPr="004170F0" w:rsidRDefault="004170F0" w:rsidP="004170F0">
            <w:pPr>
              <w:pStyle w:val="a9"/>
              <w:numPr>
                <w:ilvl w:val="0"/>
                <w:numId w:val="64"/>
              </w:numPr>
              <w:ind w:left="311" w:hanging="311"/>
              <w:jc w:val="center"/>
              <w:rPr>
                <w:rFonts w:ascii="Times New Roman" w:hAnsi="Times New Roman" w:cs="Times New Roman"/>
                <w:bCs/>
              </w:rPr>
            </w:pPr>
            <w:r w:rsidRPr="004170F0">
              <w:rPr>
                <w:rFonts w:ascii="Times New Roman" w:hAnsi="Times New Roman" w:cs="Times New Roman"/>
                <w:bCs/>
              </w:rPr>
              <w:t>Организационно-методическое обеспечение введения ФГОС НОО, ФГОС ООО</w:t>
            </w:r>
          </w:p>
        </w:tc>
      </w:tr>
      <w:tr w:rsidR="004170F0" w:rsidRPr="004170F0" w14:paraId="4105FEC1" w14:textId="77777777" w:rsidTr="00214666">
        <w:tc>
          <w:tcPr>
            <w:tcW w:w="494" w:type="dxa"/>
          </w:tcPr>
          <w:p w14:paraId="0AB73090"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1</w:t>
            </w:r>
          </w:p>
        </w:tc>
        <w:tc>
          <w:tcPr>
            <w:tcW w:w="2762" w:type="dxa"/>
            <w:gridSpan w:val="2"/>
          </w:tcPr>
          <w:p w14:paraId="30CEB4CB"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Формирование и обновление банка данных нормативно-правовых документов российского, регионального, школьного уровней по вопросу перехода на обновленные ФГОС НОО, ФГОС ООО.</w:t>
            </w:r>
          </w:p>
        </w:tc>
        <w:tc>
          <w:tcPr>
            <w:tcW w:w="1275" w:type="dxa"/>
          </w:tcPr>
          <w:p w14:paraId="04FA973B"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Раздел на сайте ОО</w:t>
            </w:r>
          </w:p>
        </w:tc>
        <w:tc>
          <w:tcPr>
            <w:tcW w:w="1134" w:type="dxa"/>
          </w:tcPr>
          <w:p w14:paraId="1C8870D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Постоянно </w:t>
            </w:r>
          </w:p>
        </w:tc>
        <w:tc>
          <w:tcPr>
            <w:tcW w:w="2268" w:type="dxa"/>
          </w:tcPr>
          <w:p w14:paraId="395E1A6F"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Обеспечение работников системы образования ОО пакетом нормативно-правовых актов РФ, РС(Я) с учетом обновлений и дополнений</w:t>
            </w:r>
          </w:p>
        </w:tc>
        <w:tc>
          <w:tcPr>
            <w:tcW w:w="1134" w:type="dxa"/>
          </w:tcPr>
          <w:p w14:paraId="6A28F9DA" w14:textId="77777777" w:rsidR="004170F0" w:rsidRPr="004170F0" w:rsidRDefault="004170F0" w:rsidP="00214666">
            <w:pPr>
              <w:rPr>
                <w:rFonts w:ascii="Times New Roman" w:hAnsi="Times New Roman" w:cs="Times New Roman"/>
              </w:rPr>
            </w:pPr>
          </w:p>
        </w:tc>
      </w:tr>
      <w:tr w:rsidR="004170F0" w:rsidRPr="004170F0" w14:paraId="75F2054C" w14:textId="77777777" w:rsidTr="00214666">
        <w:tc>
          <w:tcPr>
            <w:tcW w:w="494" w:type="dxa"/>
          </w:tcPr>
          <w:p w14:paraId="1E0B14CC"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2</w:t>
            </w:r>
          </w:p>
        </w:tc>
        <w:tc>
          <w:tcPr>
            <w:tcW w:w="2762" w:type="dxa"/>
            <w:gridSpan w:val="2"/>
          </w:tcPr>
          <w:p w14:paraId="2A29920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Формирование и обновление банка данных программно-методических документов по вопросу перехода образовательных организаций общего образования на обновленные ФГОС НОО, ФГОС ООО.</w:t>
            </w:r>
          </w:p>
        </w:tc>
        <w:tc>
          <w:tcPr>
            <w:tcW w:w="1275" w:type="dxa"/>
          </w:tcPr>
          <w:p w14:paraId="17D4E28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Раздел на сайте ОО</w:t>
            </w:r>
          </w:p>
        </w:tc>
        <w:tc>
          <w:tcPr>
            <w:tcW w:w="1134" w:type="dxa"/>
          </w:tcPr>
          <w:p w14:paraId="5D040F4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Постоянно </w:t>
            </w:r>
          </w:p>
        </w:tc>
        <w:tc>
          <w:tcPr>
            <w:tcW w:w="2268" w:type="dxa"/>
          </w:tcPr>
          <w:p w14:paraId="7FCB8270"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Обеспечение ОО пакетом программно- методических материалов по освоению ФГОС 2021г.</w:t>
            </w:r>
          </w:p>
        </w:tc>
        <w:tc>
          <w:tcPr>
            <w:tcW w:w="1134" w:type="dxa"/>
          </w:tcPr>
          <w:p w14:paraId="3D580CDB" w14:textId="77777777" w:rsidR="004170F0" w:rsidRPr="004170F0" w:rsidRDefault="004170F0" w:rsidP="00214666">
            <w:pPr>
              <w:rPr>
                <w:rFonts w:ascii="Times New Roman" w:hAnsi="Times New Roman" w:cs="Times New Roman"/>
              </w:rPr>
            </w:pPr>
          </w:p>
        </w:tc>
      </w:tr>
      <w:tr w:rsidR="004170F0" w:rsidRPr="004170F0" w14:paraId="1B28DEBE" w14:textId="77777777" w:rsidTr="00214666">
        <w:tc>
          <w:tcPr>
            <w:tcW w:w="494" w:type="dxa"/>
          </w:tcPr>
          <w:p w14:paraId="60C22959"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3</w:t>
            </w:r>
          </w:p>
        </w:tc>
        <w:tc>
          <w:tcPr>
            <w:tcW w:w="2762" w:type="dxa"/>
            <w:gridSpan w:val="2"/>
          </w:tcPr>
          <w:p w14:paraId="13B9152D"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Выпуск электронных сборников программно-методических документов по вопросу перехода и качественного освоения обновленных ФГОС НОО, ФГОС ООО.</w:t>
            </w:r>
          </w:p>
        </w:tc>
        <w:tc>
          <w:tcPr>
            <w:tcW w:w="1275" w:type="dxa"/>
          </w:tcPr>
          <w:p w14:paraId="3E6E0AA8"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Электронная библиотека ОО</w:t>
            </w:r>
          </w:p>
        </w:tc>
        <w:tc>
          <w:tcPr>
            <w:tcW w:w="1134" w:type="dxa"/>
          </w:tcPr>
          <w:p w14:paraId="1E9BA86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2022-2024 </w:t>
            </w:r>
          </w:p>
        </w:tc>
        <w:tc>
          <w:tcPr>
            <w:tcW w:w="2268" w:type="dxa"/>
          </w:tcPr>
          <w:p w14:paraId="54990575"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Обеспечение доступности и оперативности в получении программно-методических документов</w:t>
            </w:r>
          </w:p>
        </w:tc>
        <w:tc>
          <w:tcPr>
            <w:tcW w:w="1134" w:type="dxa"/>
          </w:tcPr>
          <w:p w14:paraId="0D734BA0" w14:textId="77777777" w:rsidR="004170F0" w:rsidRPr="004170F0" w:rsidRDefault="004170F0" w:rsidP="00214666">
            <w:pPr>
              <w:rPr>
                <w:rFonts w:ascii="Times New Roman" w:hAnsi="Times New Roman" w:cs="Times New Roman"/>
              </w:rPr>
            </w:pPr>
          </w:p>
        </w:tc>
      </w:tr>
      <w:tr w:rsidR="004170F0" w:rsidRPr="004170F0" w14:paraId="6DFB2543" w14:textId="77777777" w:rsidTr="00214666">
        <w:tc>
          <w:tcPr>
            <w:tcW w:w="494" w:type="dxa"/>
          </w:tcPr>
          <w:p w14:paraId="09F5D98C"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4.</w:t>
            </w:r>
          </w:p>
        </w:tc>
        <w:tc>
          <w:tcPr>
            <w:tcW w:w="2762" w:type="dxa"/>
            <w:gridSpan w:val="2"/>
          </w:tcPr>
          <w:p w14:paraId="37A77E04"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Выпуск электронных сборников лучших управленческих и педагогических практик по освоению ФГОС-2021.</w:t>
            </w:r>
          </w:p>
        </w:tc>
        <w:tc>
          <w:tcPr>
            <w:tcW w:w="1275" w:type="dxa"/>
          </w:tcPr>
          <w:p w14:paraId="2F9A351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Электронная библиотека ОО</w:t>
            </w:r>
          </w:p>
        </w:tc>
        <w:tc>
          <w:tcPr>
            <w:tcW w:w="1134" w:type="dxa"/>
          </w:tcPr>
          <w:p w14:paraId="49F3CB2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2022-2024 </w:t>
            </w:r>
          </w:p>
        </w:tc>
        <w:tc>
          <w:tcPr>
            <w:tcW w:w="2268" w:type="dxa"/>
          </w:tcPr>
          <w:p w14:paraId="28C5BDE3"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Обеспечение доступности и оперативности в ознакомлении с лучшими управленческими и педагогическими практиками</w:t>
            </w:r>
          </w:p>
        </w:tc>
        <w:tc>
          <w:tcPr>
            <w:tcW w:w="1134" w:type="dxa"/>
          </w:tcPr>
          <w:p w14:paraId="451266B6" w14:textId="77777777" w:rsidR="004170F0" w:rsidRPr="004170F0" w:rsidRDefault="004170F0" w:rsidP="00214666">
            <w:pPr>
              <w:rPr>
                <w:rFonts w:ascii="Times New Roman" w:hAnsi="Times New Roman" w:cs="Times New Roman"/>
              </w:rPr>
            </w:pPr>
          </w:p>
        </w:tc>
      </w:tr>
      <w:tr w:rsidR="004170F0" w:rsidRPr="004170F0" w14:paraId="27EBB83D" w14:textId="77777777" w:rsidTr="00214666">
        <w:tc>
          <w:tcPr>
            <w:tcW w:w="494" w:type="dxa"/>
          </w:tcPr>
          <w:p w14:paraId="56D170AD"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5.</w:t>
            </w:r>
          </w:p>
        </w:tc>
        <w:tc>
          <w:tcPr>
            <w:tcW w:w="2762" w:type="dxa"/>
            <w:gridSpan w:val="2"/>
          </w:tcPr>
          <w:p w14:paraId="3BDC8812"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Разработка чек-листов для самодиагностики готовности общеобразовательной организации к введению обновленных ФГОС НОО и ФГОС ООО</w:t>
            </w:r>
          </w:p>
        </w:tc>
        <w:tc>
          <w:tcPr>
            <w:tcW w:w="1275" w:type="dxa"/>
          </w:tcPr>
          <w:p w14:paraId="165CF19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Чек-листы самодиагностики</w:t>
            </w:r>
          </w:p>
        </w:tc>
        <w:tc>
          <w:tcPr>
            <w:tcW w:w="1134" w:type="dxa"/>
          </w:tcPr>
          <w:p w14:paraId="06ADA3B3"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Май, 2022</w:t>
            </w:r>
          </w:p>
        </w:tc>
        <w:tc>
          <w:tcPr>
            <w:tcW w:w="2268" w:type="dxa"/>
          </w:tcPr>
          <w:p w14:paraId="4E6DBC14"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Выявление уровня готовности ОО к введению обновленных ФГОС, принятие управленческих решений</w:t>
            </w:r>
          </w:p>
        </w:tc>
        <w:tc>
          <w:tcPr>
            <w:tcW w:w="1134" w:type="dxa"/>
          </w:tcPr>
          <w:p w14:paraId="62D531FE" w14:textId="77777777" w:rsidR="004170F0" w:rsidRPr="004170F0" w:rsidRDefault="004170F0" w:rsidP="00214666">
            <w:pPr>
              <w:rPr>
                <w:rFonts w:ascii="Times New Roman" w:hAnsi="Times New Roman" w:cs="Times New Roman"/>
              </w:rPr>
            </w:pPr>
          </w:p>
        </w:tc>
      </w:tr>
      <w:tr w:rsidR="004170F0" w:rsidRPr="004170F0" w14:paraId="773347A1" w14:textId="77777777" w:rsidTr="00214666">
        <w:tc>
          <w:tcPr>
            <w:tcW w:w="494" w:type="dxa"/>
          </w:tcPr>
          <w:p w14:paraId="1907C345"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6</w:t>
            </w:r>
          </w:p>
        </w:tc>
        <w:tc>
          <w:tcPr>
            <w:tcW w:w="2762" w:type="dxa"/>
            <w:gridSpan w:val="2"/>
          </w:tcPr>
          <w:p w14:paraId="59DAF001"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Проведение диагностики образовательных потребностей руководителей, учителей в вопросах разработки образовательных программ, внедрения </w:t>
            </w:r>
            <w:r w:rsidRPr="004170F0">
              <w:rPr>
                <w:rFonts w:ascii="Times New Roman" w:hAnsi="Times New Roman" w:cs="Times New Roman"/>
              </w:rPr>
              <w:lastRenderedPageBreak/>
              <w:t>рабочих программ учебных предметов, редактирование программ обучения с учетом результатов диагностик</w:t>
            </w:r>
          </w:p>
        </w:tc>
        <w:tc>
          <w:tcPr>
            <w:tcW w:w="1275" w:type="dxa"/>
          </w:tcPr>
          <w:p w14:paraId="3F362A35"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lastRenderedPageBreak/>
              <w:t>Входная и выходная диагностика на курсах, семинарах ПК</w:t>
            </w:r>
          </w:p>
        </w:tc>
        <w:tc>
          <w:tcPr>
            <w:tcW w:w="1134" w:type="dxa"/>
          </w:tcPr>
          <w:p w14:paraId="1BFE16E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постоянно</w:t>
            </w:r>
          </w:p>
        </w:tc>
        <w:tc>
          <w:tcPr>
            <w:tcW w:w="2268" w:type="dxa"/>
          </w:tcPr>
          <w:p w14:paraId="7DC1B272"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Карта проблем и образовательных (профессиональных) потребностей руководителей, педагогов</w:t>
            </w:r>
          </w:p>
        </w:tc>
        <w:tc>
          <w:tcPr>
            <w:tcW w:w="1134" w:type="dxa"/>
          </w:tcPr>
          <w:p w14:paraId="0AE7BC66" w14:textId="77777777" w:rsidR="004170F0" w:rsidRPr="004170F0" w:rsidRDefault="004170F0" w:rsidP="00214666">
            <w:pPr>
              <w:rPr>
                <w:rFonts w:ascii="Times New Roman" w:hAnsi="Times New Roman" w:cs="Times New Roman"/>
              </w:rPr>
            </w:pPr>
          </w:p>
        </w:tc>
      </w:tr>
      <w:tr w:rsidR="004170F0" w:rsidRPr="004170F0" w14:paraId="0C97834D" w14:textId="77777777" w:rsidTr="00214666">
        <w:tc>
          <w:tcPr>
            <w:tcW w:w="494" w:type="dxa"/>
          </w:tcPr>
          <w:p w14:paraId="054FDCA2"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7.</w:t>
            </w:r>
          </w:p>
        </w:tc>
        <w:tc>
          <w:tcPr>
            <w:tcW w:w="2762" w:type="dxa"/>
            <w:gridSpan w:val="2"/>
          </w:tcPr>
          <w:p w14:paraId="63CFF11D"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Создание школьного (районного) методического актива из числа эффективно работающих педагогов и руководителей ОО по оказанию оперативной помощи в освоении обновленных ФГОС.</w:t>
            </w:r>
          </w:p>
        </w:tc>
        <w:tc>
          <w:tcPr>
            <w:tcW w:w="1275" w:type="dxa"/>
          </w:tcPr>
          <w:p w14:paraId="3B61E391"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Методический актив</w:t>
            </w:r>
          </w:p>
        </w:tc>
        <w:tc>
          <w:tcPr>
            <w:tcW w:w="1134" w:type="dxa"/>
          </w:tcPr>
          <w:p w14:paraId="3563F915"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Май 2022</w:t>
            </w:r>
          </w:p>
        </w:tc>
        <w:tc>
          <w:tcPr>
            <w:tcW w:w="2268" w:type="dxa"/>
          </w:tcPr>
          <w:p w14:paraId="57577870"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Повышение эффективности и приближение методической помощи к образовательной организации, к педагогу</w:t>
            </w:r>
          </w:p>
        </w:tc>
        <w:tc>
          <w:tcPr>
            <w:tcW w:w="1134" w:type="dxa"/>
          </w:tcPr>
          <w:p w14:paraId="51B44A69" w14:textId="77777777" w:rsidR="004170F0" w:rsidRPr="004170F0" w:rsidRDefault="004170F0" w:rsidP="00214666">
            <w:pPr>
              <w:rPr>
                <w:rFonts w:ascii="Times New Roman" w:hAnsi="Times New Roman" w:cs="Times New Roman"/>
              </w:rPr>
            </w:pPr>
          </w:p>
        </w:tc>
      </w:tr>
      <w:tr w:rsidR="004170F0" w:rsidRPr="004170F0" w14:paraId="40A2C877" w14:textId="77777777" w:rsidTr="00214666">
        <w:tc>
          <w:tcPr>
            <w:tcW w:w="494" w:type="dxa"/>
          </w:tcPr>
          <w:p w14:paraId="2B94DCB1"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8.</w:t>
            </w:r>
          </w:p>
        </w:tc>
        <w:tc>
          <w:tcPr>
            <w:tcW w:w="2762" w:type="dxa"/>
            <w:gridSpan w:val="2"/>
          </w:tcPr>
          <w:p w14:paraId="08E3433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Разработка Рабочих программ методической работы, дополнительного профессионального образования, соответствующих новым требованиям и содержанию ФГОС НОО, ФГОС ООО</w:t>
            </w:r>
          </w:p>
        </w:tc>
        <w:tc>
          <w:tcPr>
            <w:tcW w:w="1275" w:type="dxa"/>
          </w:tcPr>
          <w:p w14:paraId="1196C225"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Пакет Рабочих программ </w:t>
            </w:r>
          </w:p>
        </w:tc>
        <w:tc>
          <w:tcPr>
            <w:tcW w:w="1134" w:type="dxa"/>
          </w:tcPr>
          <w:p w14:paraId="5FA2B026"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Май 2022</w:t>
            </w:r>
          </w:p>
        </w:tc>
        <w:tc>
          <w:tcPr>
            <w:tcW w:w="2268" w:type="dxa"/>
          </w:tcPr>
          <w:p w14:paraId="7F4C902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Пакет современных востребованных рабочих программ</w:t>
            </w:r>
          </w:p>
        </w:tc>
        <w:tc>
          <w:tcPr>
            <w:tcW w:w="1134" w:type="dxa"/>
          </w:tcPr>
          <w:p w14:paraId="3743D72E" w14:textId="77777777" w:rsidR="004170F0" w:rsidRPr="004170F0" w:rsidRDefault="004170F0" w:rsidP="00214666">
            <w:pPr>
              <w:rPr>
                <w:rFonts w:ascii="Times New Roman" w:hAnsi="Times New Roman" w:cs="Times New Roman"/>
              </w:rPr>
            </w:pPr>
          </w:p>
        </w:tc>
      </w:tr>
      <w:tr w:rsidR="004170F0" w:rsidRPr="004170F0" w14:paraId="69F88694" w14:textId="77777777" w:rsidTr="00214666">
        <w:tc>
          <w:tcPr>
            <w:tcW w:w="494" w:type="dxa"/>
          </w:tcPr>
          <w:p w14:paraId="3FF16562"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9.</w:t>
            </w:r>
          </w:p>
        </w:tc>
        <w:tc>
          <w:tcPr>
            <w:tcW w:w="2762" w:type="dxa"/>
            <w:gridSpan w:val="2"/>
          </w:tcPr>
          <w:p w14:paraId="2ACB2683" w14:textId="77777777" w:rsidR="004170F0" w:rsidRPr="004170F0" w:rsidRDefault="004170F0" w:rsidP="00214666">
            <w:pPr>
              <w:rPr>
                <w:rFonts w:ascii="Times New Roman" w:hAnsi="Times New Roman" w:cs="Times New Roman"/>
              </w:rPr>
            </w:pPr>
            <w:r w:rsidRPr="004170F0">
              <w:rPr>
                <w:rFonts w:ascii="Times New Roman" w:hAnsi="Times New Roman" w:cs="Times New Roman"/>
                <w:color w:val="000000"/>
                <w:shd w:val="clear" w:color="auto" w:fill="FFFFFF"/>
              </w:rPr>
              <w:t>Аудит комплектования библиотек школ УМК по всем предметам учебных планов для реализации новых ФГОС НОО и ООО в соответствии с Федеральным перечнем учебников</w:t>
            </w:r>
          </w:p>
        </w:tc>
        <w:tc>
          <w:tcPr>
            <w:tcW w:w="1275" w:type="dxa"/>
          </w:tcPr>
          <w:p w14:paraId="4E91351F"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Информация об обеспеченности учебниками</w:t>
            </w:r>
          </w:p>
        </w:tc>
        <w:tc>
          <w:tcPr>
            <w:tcW w:w="1134" w:type="dxa"/>
          </w:tcPr>
          <w:p w14:paraId="33AFD5A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Август 2022</w:t>
            </w:r>
          </w:p>
        </w:tc>
        <w:tc>
          <w:tcPr>
            <w:tcW w:w="2268" w:type="dxa"/>
          </w:tcPr>
          <w:p w14:paraId="7BA551D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Информация об обеспечении образовательных организации учебниками по ФГОС</w:t>
            </w:r>
          </w:p>
        </w:tc>
        <w:tc>
          <w:tcPr>
            <w:tcW w:w="1134" w:type="dxa"/>
          </w:tcPr>
          <w:p w14:paraId="1042B3CD" w14:textId="77777777" w:rsidR="004170F0" w:rsidRPr="004170F0" w:rsidRDefault="004170F0" w:rsidP="00214666">
            <w:pPr>
              <w:rPr>
                <w:rFonts w:ascii="Times New Roman" w:hAnsi="Times New Roman" w:cs="Times New Roman"/>
              </w:rPr>
            </w:pPr>
          </w:p>
        </w:tc>
      </w:tr>
      <w:tr w:rsidR="004170F0" w:rsidRPr="004170F0" w14:paraId="73F68090" w14:textId="77777777" w:rsidTr="00214666">
        <w:tc>
          <w:tcPr>
            <w:tcW w:w="494" w:type="dxa"/>
          </w:tcPr>
          <w:p w14:paraId="7E4FC410"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10</w:t>
            </w:r>
          </w:p>
        </w:tc>
        <w:tc>
          <w:tcPr>
            <w:tcW w:w="2762" w:type="dxa"/>
            <w:gridSpan w:val="2"/>
          </w:tcPr>
          <w:p w14:paraId="55219405" w14:textId="77777777" w:rsidR="004170F0" w:rsidRPr="004170F0" w:rsidRDefault="004170F0" w:rsidP="00214666">
            <w:pPr>
              <w:rPr>
                <w:rFonts w:ascii="Times New Roman" w:hAnsi="Times New Roman" w:cs="Times New Roman"/>
                <w:color w:val="000000"/>
                <w:shd w:val="clear" w:color="auto" w:fill="FFFFFF"/>
              </w:rPr>
            </w:pPr>
            <w:r w:rsidRPr="004170F0">
              <w:rPr>
                <w:rFonts w:ascii="Times New Roman" w:hAnsi="Times New Roman" w:cs="Times New Roman"/>
                <w:color w:val="000000"/>
                <w:shd w:val="clear" w:color="auto" w:fill="FFFFFF"/>
              </w:rPr>
              <w:t>Разработка и  методическое сопровож-дение реализации моделей сетевого взаимодействия образовательных организаций и учреждений дополнительного образования детей, учреждений культуры и спорта, средних специальных и высших учебных заведений, учреждений культуры, обеспечиваю-щих реализацию ООП НОО и ООО в рамках перехода на новые ФГОС НОО и ООО</w:t>
            </w:r>
          </w:p>
        </w:tc>
        <w:tc>
          <w:tcPr>
            <w:tcW w:w="1275" w:type="dxa"/>
          </w:tcPr>
          <w:p w14:paraId="0438678D"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Модель сетевого взаимодействия</w:t>
            </w:r>
          </w:p>
        </w:tc>
        <w:tc>
          <w:tcPr>
            <w:tcW w:w="1134" w:type="dxa"/>
          </w:tcPr>
          <w:p w14:paraId="02E936A3"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Сентябрь 2022</w:t>
            </w:r>
          </w:p>
        </w:tc>
        <w:tc>
          <w:tcPr>
            <w:tcW w:w="2268" w:type="dxa"/>
          </w:tcPr>
          <w:p w14:paraId="47E1B75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Выстраивание системы взаимодействия, реализации сетевой модели образования</w:t>
            </w:r>
          </w:p>
        </w:tc>
        <w:tc>
          <w:tcPr>
            <w:tcW w:w="1134" w:type="dxa"/>
          </w:tcPr>
          <w:p w14:paraId="3943AAA6" w14:textId="77777777" w:rsidR="004170F0" w:rsidRPr="004170F0" w:rsidRDefault="004170F0" w:rsidP="00214666">
            <w:pPr>
              <w:rPr>
                <w:rFonts w:ascii="Times New Roman" w:hAnsi="Times New Roman" w:cs="Times New Roman"/>
              </w:rPr>
            </w:pPr>
          </w:p>
        </w:tc>
      </w:tr>
      <w:tr w:rsidR="004170F0" w:rsidRPr="004170F0" w14:paraId="1ED8BE8D" w14:textId="77777777" w:rsidTr="00214666">
        <w:tc>
          <w:tcPr>
            <w:tcW w:w="9067" w:type="dxa"/>
            <w:gridSpan w:val="7"/>
          </w:tcPr>
          <w:p w14:paraId="52AF017B" w14:textId="77777777" w:rsidR="004170F0" w:rsidRPr="004170F0" w:rsidRDefault="004170F0" w:rsidP="004170F0">
            <w:pPr>
              <w:pStyle w:val="a9"/>
              <w:numPr>
                <w:ilvl w:val="0"/>
                <w:numId w:val="64"/>
              </w:numPr>
              <w:ind w:left="311" w:hanging="311"/>
              <w:jc w:val="center"/>
              <w:rPr>
                <w:rFonts w:ascii="Times New Roman" w:hAnsi="Times New Roman" w:cs="Times New Roman"/>
                <w:bCs/>
              </w:rPr>
            </w:pPr>
            <w:r w:rsidRPr="004170F0">
              <w:rPr>
                <w:rFonts w:ascii="Times New Roman" w:hAnsi="Times New Roman" w:cs="Times New Roman"/>
                <w:bCs/>
              </w:rPr>
              <w:t>Научно-методическое обеспечение введения обновленных ФГОС НОО, ФГОС ООО</w:t>
            </w:r>
          </w:p>
        </w:tc>
      </w:tr>
      <w:tr w:rsidR="004170F0" w:rsidRPr="004170F0" w14:paraId="6E2ADF5C" w14:textId="77777777" w:rsidTr="00214666">
        <w:tc>
          <w:tcPr>
            <w:tcW w:w="494" w:type="dxa"/>
          </w:tcPr>
          <w:p w14:paraId="7C12EC27"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11</w:t>
            </w:r>
          </w:p>
        </w:tc>
        <w:tc>
          <w:tcPr>
            <w:tcW w:w="2762" w:type="dxa"/>
            <w:gridSpan w:val="2"/>
          </w:tcPr>
          <w:p w14:paraId="7CFA9890"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Разработка Программы научно-методического и методического сопровождения освоения основных образовательных программ в соответствии с </w:t>
            </w:r>
            <w:r w:rsidRPr="004170F0">
              <w:rPr>
                <w:rFonts w:ascii="Times New Roman" w:hAnsi="Times New Roman" w:cs="Times New Roman"/>
              </w:rPr>
              <w:lastRenderedPageBreak/>
              <w:t>обновленными ФГОС НОО, ООО</w:t>
            </w:r>
          </w:p>
        </w:tc>
        <w:tc>
          <w:tcPr>
            <w:tcW w:w="1275" w:type="dxa"/>
          </w:tcPr>
          <w:p w14:paraId="34BBCB04"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lastRenderedPageBreak/>
              <w:t>Программа</w:t>
            </w:r>
          </w:p>
        </w:tc>
        <w:tc>
          <w:tcPr>
            <w:tcW w:w="1134" w:type="dxa"/>
          </w:tcPr>
          <w:p w14:paraId="2368384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Июнь, 2022</w:t>
            </w:r>
          </w:p>
        </w:tc>
        <w:tc>
          <w:tcPr>
            <w:tcW w:w="2268" w:type="dxa"/>
          </w:tcPr>
          <w:p w14:paraId="70442E92"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Программа научно-методического и методического сопровождения освоения основных образовательных программ в </w:t>
            </w:r>
            <w:r w:rsidRPr="004170F0">
              <w:rPr>
                <w:rFonts w:ascii="Times New Roman" w:hAnsi="Times New Roman" w:cs="Times New Roman"/>
              </w:rPr>
              <w:lastRenderedPageBreak/>
              <w:t xml:space="preserve">соответствии с обновленными ФГОС </w:t>
            </w:r>
          </w:p>
        </w:tc>
        <w:tc>
          <w:tcPr>
            <w:tcW w:w="1134" w:type="dxa"/>
          </w:tcPr>
          <w:p w14:paraId="02BB8005" w14:textId="77777777" w:rsidR="004170F0" w:rsidRPr="004170F0" w:rsidRDefault="004170F0" w:rsidP="00214666">
            <w:pPr>
              <w:rPr>
                <w:rFonts w:ascii="Times New Roman" w:hAnsi="Times New Roman" w:cs="Times New Roman"/>
              </w:rPr>
            </w:pPr>
          </w:p>
        </w:tc>
      </w:tr>
      <w:tr w:rsidR="004170F0" w:rsidRPr="004170F0" w14:paraId="73B640D7" w14:textId="77777777" w:rsidTr="00214666">
        <w:tc>
          <w:tcPr>
            <w:tcW w:w="494" w:type="dxa"/>
          </w:tcPr>
          <w:p w14:paraId="7DC7B851"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12</w:t>
            </w:r>
          </w:p>
        </w:tc>
        <w:tc>
          <w:tcPr>
            <w:tcW w:w="2762" w:type="dxa"/>
            <w:gridSpan w:val="2"/>
          </w:tcPr>
          <w:p w14:paraId="71F701EB"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Доведение до ОО, педагогов федеральных, региональных методических рекомендаций по вопросам реализации программ НОО, ООО</w:t>
            </w:r>
          </w:p>
        </w:tc>
        <w:tc>
          <w:tcPr>
            <w:tcW w:w="1275" w:type="dxa"/>
          </w:tcPr>
          <w:p w14:paraId="2C119660"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Информирование участников образовательных отношений</w:t>
            </w:r>
          </w:p>
        </w:tc>
        <w:tc>
          <w:tcPr>
            <w:tcW w:w="1134" w:type="dxa"/>
          </w:tcPr>
          <w:p w14:paraId="39C29A0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Постоянно. Оперативная рассылка.</w:t>
            </w:r>
          </w:p>
        </w:tc>
        <w:tc>
          <w:tcPr>
            <w:tcW w:w="2268" w:type="dxa"/>
          </w:tcPr>
          <w:p w14:paraId="799C888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Система оперативного информирования</w:t>
            </w:r>
          </w:p>
        </w:tc>
        <w:tc>
          <w:tcPr>
            <w:tcW w:w="1134" w:type="dxa"/>
          </w:tcPr>
          <w:p w14:paraId="052EE93B" w14:textId="77777777" w:rsidR="004170F0" w:rsidRPr="004170F0" w:rsidRDefault="004170F0" w:rsidP="00214666">
            <w:pPr>
              <w:rPr>
                <w:rFonts w:ascii="Times New Roman" w:hAnsi="Times New Roman" w:cs="Times New Roman"/>
              </w:rPr>
            </w:pPr>
          </w:p>
        </w:tc>
      </w:tr>
      <w:tr w:rsidR="004170F0" w:rsidRPr="004170F0" w14:paraId="1A01AB38" w14:textId="77777777" w:rsidTr="00214666">
        <w:tc>
          <w:tcPr>
            <w:tcW w:w="494" w:type="dxa"/>
          </w:tcPr>
          <w:p w14:paraId="31E27217"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13</w:t>
            </w:r>
          </w:p>
        </w:tc>
        <w:tc>
          <w:tcPr>
            <w:tcW w:w="2762" w:type="dxa"/>
            <w:gridSpan w:val="2"/>
          </w:tcPr>
          <w:p w14:paraId="573FAB1B"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Обеспечение участия руководителей управлений образования, методистов, руководителей образовательных организаций, педагогов в федеральных, региональных семинарах, вебинарах по вопросам обновленных ФГОС</w:t>
            </w:r>
          </w:p>
        </w:tc>
        <w:tc>
          <w:tcPr>
            <w:tcW w:w="1275" w:type="dxa"/>
          </w:tcPr>
          <w:p w14:paraId="409400F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Оперативная рассылка анонсов мероприятий, перспективный план</w:t>
            </w:r>
          </w:p>
        </w:tc>
        <w:tc>
          <w:tcPr>
            <w:tcW w:w="1134" w:type="dxa"/>
          </w:tcPr>
          <w:p w14:paraId="08F64C51"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Постоянно </w:t>
            </w:r>
          </w:p>
        </w:tc>
        <w:tc>
          <w:tcPr>
            <w:tcW w:w="2268" w:type="dxa"/>
          </w:tcPr>
          <w:p w14:paraId="6BDA7C91"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Мониторинг участия руководителей управлений образования, методистов, руководителей образовательных организаций, педагогов</w:t>
            </w:r>
          </w:p>
        </w:tc>
        <w:tc>
          <w:tcPr>
            <w:tcW w:w="1134" w:type="dxa"/>
          </w:tcPr>
          <w:p w14:paraId="37E9A8E8" w14:textId="77777777" w:rsidR="004170F0" w:rsidRPr="004170F0" w:rsidRDefault="004170F0" w:rsidP="00214666">
            <w:pPr>
              <w:rPr>
                <w:rFonts w:ascii="Times New Roman" w:hAnsi="Times New Roman" w:cs="Times New Roman"/>
              </w:rPr>
            </w:pPr>
          </w:p>
        </w:tc>
      </w:tr>
      <w:tr w:rsidR="004170F0" w:rsidRPr="004170F0" w14:paraId="75004DB8" w14:textId="77777777" w:rsidTr="00214666">
        <w:tc>
          <w:tcPr>
            <w:tcW w:w="494" w:type="dxa"/>
          </w:tcPr>
          <w:p w14:paraId="4D123C24"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14</w:t>
            </w:r>
          </w:p>
        </w:tc>
        <w:tc>
          <w:tcPr>
            <w:tcW w:w="2762" w:type="dxa"/>
            <w:gridSpan w:val="2"/>
          </w:tcPr>
          <w:p w14:paraId="4F99FEC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Проведение консультаций с руководителями ОО по организации работы над формированием основных образовательных программ НОО, ООО </w:t>
            </w:r>
          </w:p>
        </w:tc>
        <w:tc>
          <w:tcPr>
            <w:tcW w:w="1275" w:type="dxa"/>
          </w:tcPr>
          <w:p w14:paraId="61CFFFF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Очные и </w:t>
            </w:r>
            <w:r w:rsidRPr="004170F0">
              <w:rPr>
                <w:rFonts w:ascii="Times New Roman" w:hAnsi="Times New Roman" w:cs="Times New Roman"/>
                <w:lang w:val="en-US"/>
              </w:rPr>
              <w:t>on</w:t>
            </w:r>
            <w:r w:rsidRPr="004170F0">
              <w:rPr>
                <w:rFonts w:ascii="Times New Roman" w:hAnsi="Times New Roman" w:cs="Times New Roman"/>
              </w:rPr>
              <w:t>-</w:t>
            </w:r>
            <w:r w:rsidRPr="004170F0">
              <w:rPr>
                <w:rFonts w:ascii="Times New Roman" w:hAnsi="Times New Roman" w:cs="Times New Roman"/>
                <w:lang w:val="en-US"/>
              </w:rPr>
              <w:t>line</w:t>
            </w:r>
            <w:r w:rsidRPr="004170F0">
              <w:rPr>
                <w:rFonts w:ascii="Times New Roman" w:hAnsi="Times New Roman" w:cs="Times New Roman"/>
              </w:rPr>
              <w:t xml:space="preserve"> консультации, вебинары </w:t>
            </w:r>
          </w:p>
        </w:tc>
        <w:tc>
          <w:tcPr>
            <w:tcW w:w="1134" w:type="dxa"/>
          </w:tcPr>
          <w:p w14:paraId="039C9C1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2 раза в месяц</w:t>
            </w:r>
          </w:p>
        </w:tc>
        <w:tc>
          <w:tcPr>
            <w:tcW w:w="2268" w:type="dxa"/>
          </w:tcPr>
          <w:p w14:paraId="2A1D4958"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Программа консультирования</w:t>
            </w:r>
          </w:p>
        </w:tc>
        <w:tc>
          <w:tcPr>
            <w:tcW w:w="1134" w:type="dxa"/>
          </w:tcPr>
          <w:p w14:paraId="40937BC7" w14:textId="77777777" w:rsidR="004170F0" w:rsidRPr="004170F0" w:rsidRDefault="004170F0" w:rsidP="00214666">
            <w:pPr>
              <w:rPr>
                <w:rFonts w:ascii="Times New Roman" w:hAnsi="Times New Roman" w:cs="Times New Roman"/>
              </w:rPr>
            </w:pPr>
          </w:p>
        </w:tc>
      </w:tr>
      <w:tr w:rsidR="004170F0" w:rsidRPr="004170F0" w14:paraId="5E877EDD" w14:textId="77777777" w:rsidTr="00214666">
        <w:tc>
          <w:tcPr>
            <w:tcW w:w="494" w:type="dxa"/>
          </w:tcPr>
          <w:p w14:paraId="27B2702D"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15</w:t>
            </w:r>
          </w:p>
        </w:tc>
        <w:tc>
          <w:tcPr>
            <w:tcW w:w="2762" w:type="dxa"/>
            <w:gridSpan w:val="2"/>
          </w:tcPr>
          <w:p w14:paraId="03862A38"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Разработка методических рекомендаций о создании и деятельности Муниципальных (школьных)координационных советов по введению обновленных ФГОС.</w:t>
            </w:r>
          </w:p>
        </w:tc>
        <w:tc>
          <w:tcPr>
            <w:tcW w:w="1275" w:type="dxa"/>
          </w:tcPr>
          <w:p w14:paraId="4D0E5ED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Методические рекомендации</w:t>
            </w:r>
          </w:p>
        </w:tc>
        <w:tc>
          <w:tcPr>
            <w:tcW w:w="1134" w:type="dxa"/>
          </w:tcPr>
          <w:p w14:paraId="3B59364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Май, 2022</w:t>
            </w:r>
          </w:p>
        </w:tc>
        <w:tc>
          <w:tcPr>
            <w:tcW w:w="2268" w:type="dxa"/>
          </w:tcPr>
          <w:p w14:paraId="6884D36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Создание и эффективная деятельность координационных советов по введению обновленных ФГОС</w:t>
            </w:r>
          </w:p>
        </w:tc>
        <w:tc>
          <w:tcPr>
            <w:tcW w:w="1134" w:type="dxa"/>
          </w:tcPr>
          <w:p w14:paraId="4AB00A49" w14:textId="77777777" w:rsidR="004170F0" w:rsidRPr="004170F0" w:rsidRDefault="004170F0" w:rsidP="00214666">
            <w:pPr>
              <w:rPr>
                <w:rFonts w:ascii="Times New Roman" w:hAnsi="Times New Roman" w:cs="Times New Roman"/>
              </w:rPr>
            </w:pPr>
          </w:p>
        </w:tc>
      </w:tr>
      <w:tr w:rsidR="004170F0" w:rsidRPr="004170F0" w14:paraId="3B9C4CF6" w14:textId="77777777" w:rsidTr="00214666">
        <w:tc>
          <w:tcPr>
            <w:tcW w:w="494" w:type="dxa"/>
          </w:tcPr>
          <w:p w14:paraId="0F1AD727"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16</w:t>
            </w:r>
          </w:p>
        </w:tc>
        <w:tc>
          <w:tcPr>
            <w:tcW w:w="2762" w:type="dxa"/>
            <w:gridSpan w:val="2"/>
          </w:tcPr>
          <w:p w14:paraId="13BCB81B"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Разработка и пополнение пакета методических материалов для ОО по освоению обновленных ФГОС НОО, ООО</w:t>
            </w:r>
          </w:p>
        </w:tc>
        <w:tc>
          <w:tcPr>
            <w:tcW w:w="1275" w:type="dxa"/>
          </w:tcPr>
          <w:p w14:paraId="49EF9B7B"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Пакет методических материалов</w:t>
            </w:r>
          </w:p>
        </w:tc>
        <w:tc>
          <w:tcPr>
            <w:tcW w:w="1134" w:type="dxa"/>
          </w:tcPr>
          <w:p w14:paraId="082C95F4"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Постоянно </w:t>
            </w:r>
          </w:p>
        </w:tc>
        <w:tc>
          <w:tcPr>
            <w:tcW w:w="2268" w:type="dxa"/>
          </w:tcPr>
          <w:p w14:paraId="31816412"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Система методического сопровождения</w:t>
            </w:r>
          </w:p>
        </w:tc>
        <w:tc>
          <w:tcPr>
            <w:tcW w:w="1134" w:type="dxa"/>
          </w:tcPr>
          <w:p w14:paraId="4BE8C361" w14:textId="77777777" w:rsidR="004170F0" w:rsidRPr="004170F0" w:rsidRDefault="004170F0" w:rsidP="00214666">
            <w:pPr>
              <w:rPr>
                <w:rFonts w:ascii="Times New Roman" w:hAnsi="Times New Roman" w:cs="Times New Roman"/>
              </w:rPr>
            </w:pPr>
          </w:p>
        </w:tc>
      </w:tr>
      <w:tr w:rsidR="004170F0" w:rsidRPr="004170F0" w14:paraId="1BBC2D0A" w14:textId="77777777" w:rsidTr="00214666">
        <w:tc>
          <w:tcPr>
            <w:tcW w:w="494" w:type="dxa"/>
          </w:tcPr>
          <w:p w14:paraId="76414258"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17</w:t>
            </w:r>
          </w:p>
        </w:tc>
        <w:tc>
          <w:tcPr>
            <w:tcW w:w="2762" w:type="dxa"/>
            <w:gridSpan w:val="2"/>
          </w:tcPr>
          <w:p w14:paraId="409B2706"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Подготовка методических рекомендаций по освоению Основных образовательных программ НОО, ООО согласно обновленным ФГОС.</w:t>
            </w:r>
          </w:p>
        </w:tc>
        <w:tc>
          <w:tcPr>
            <w:tcW w:w="1275" w:type="dxa"/>
          </w:tcPr>
          <w:p w14:paraId="1B34F12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Методические рекомендации</w:t>
            </w:r>
          </w:p>
        </w:tc>
        <w:tc>
          <w:tcPr>
            <w:tcW w:w="1134" w:type="dxa"/>
          </w:tcPr>
          <w:p w14:paraId="5914A5E2"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Май, 2022</w:t>
            </w:r>
          </w:p>
        </w:tc>
        <w:tc>
          <w:tcPr>
            <w:tcW w:w="2268" w:type="dxa"/>
          </w:tcPr>
          <w:p w14:paraId="082CAFD6"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Система методического сопровождения</w:t>
            </w:r>
          </w:p>
        </w:tc>
        <w:tc>
          <w:tcPr>
            <w:tcW w:w="1134" w:type="dxa"/>
          </w:tcPr>
          <w:p w14:paraId="35626B53" w14:textId="77777777" w:rsidR="004170F0" w:rsidRPr="004170F0" w:rsidRDefault="004170F0" w:rsidP="00214666">
            <w:pPr>
              <w:rPr>
                <w:rFonts w:ascii="Times New Roman" w:hAnsi="Times New Roman" w:cs="Times New Roman"/>
              </w:rPr>
            </w:pPr>
          </w:p>
        </w:tc>
      </w:tr>
      <w:tr w:rsidR="004170F0" w:rsidRPr="004170F0" w14:paraId="33546617" w14:textId="77777777" w:rsidTr="00214666">
        <w:tc>
          <w:tcPr>
            <w:tcW w:w="515" w:type="dxa"/>
            <w:gridSpan w:val="2"/>
          </w:tcPr>
          <w:p w14:paraId="1D18A2F7"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18</w:t>
            </w:r>
          </w:p>
        </w:tc>
        <w:tc>
          <w:tcPr>
            <w:tcW w:w="2741" w:type="dxa"/>
          </w:tcPr>
          <w:p w14:paraId="55309866"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Участие в работе муниципальных методических объединений </w:t>
            </w:r>
          </w:p>
        </w:tc>
        <w:tc>
          <w:tcPr>
            <w:tcW w:w="1275" w:type="dxa"/>
          </w:tcPr>
          <w:p w14:paraId="44536383"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Семинары, практикумы, вебинары</w:t>
            </w:r>
          </w:p>
        </w:tc>
        <w:tc>
          <w:tcPr>
            <w:tcW w:w="1134" w:type="dxa"/>
          </w:tcPr>
          <w:p w14:paraId="4E1D65F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2022-2023</w:t>
            </w:r>
          </w:p>
        </w:tc>
        <w:tc>
          <w:tcPr>
            <w:tcW w:w="2268" w:type="dxa"/>
          </w:tcPr>
          <w:p w14:paraId="58DE8D1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Система методического сопровождения</w:t>
            </w:r>
          </w:p>
        </w:tc>
        <w:tc>
          <w:tcPr>
            <w:tcW w:w="1134" w:type="dxa"/>
          </w:tcPr>
          <w:p w14:paraId="6CD7F163" w14:textId="77777777" w:rsidR="004170F0" w:rsidRPr="004170F0" w:rsidRDefault="004170F0" w:rsidP="00214666">
            <w:pPr>
              <w:rPr>
                <w:rFonts w:ascii="Times New Roman" w:hAnsi="Times New Roman" w:cs="Times New Roman"/>
              </w:rPr>
            </w:pPr>
          </w:p>
        </w:tc>
      </w:tr>
      <w:tr w:rsidR="004170F0" w:rsidRPr="004170F0" w14:paraId="78836D3D" w14:textId="77777777" w:rsidTr="00214666">
        <w:tc>
          <w:tcPr>
            <w:tcW w:w="515" w:type="dxa"/>
            <w:gridSpan w:val="2"/>
          </w:tcPr>
          <w:p w14:paraId="47DD5566"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19.</w:t>
            </w:r>
          </w:p>
        </w:tc>
        <w:tc>
          <w:tcPr>
            <w:tcW w:w="2741" w:type="dxa"/>
          </w:tcPr>
          <w:p w14:paraId="11220A1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Методическое сопровождение внедрения единых рабочих программ по предметам учебных планов НОО и ООО</w:t>
            </w:r>
          </w:p>
        </w:tc>
        <w:tc>
          <w:tcPr>
            <w:tcW w:w="1275" w:type="dxa"/>
          </w:tcPr>
          <w:p w14:paraId="61EACF21"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Консультации, семинары, вебинары</w:t>
            </w:r>
          </w:p>
        </w:tc>
        <w:tc>
          <w:tcPr>
            <w:tcW w:w="1134" w:type="dxa"/>
          </w:tcPr>
          <w:p w14:paraId="0819019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2022-2024</w:t>
            </w:r>
          </w:p>
        </w:tc>
        <w:tc>
          <w:tcPr>
            <w:tcW w:w="2268" w:type="dxa"/>
          </w:tcPr>
          <w:p w14:paraId="425F37E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Система методического сопровождения</w:t>
            </w:r>
          </w:p>
        </w:tc>
        <w:tc>
          <w:tcPr>
            <w:tcW w:w="1134" w:type="dxa"/>
          </w:tcPr>
          <w:p w14:paraId="59F07348" w14:textId="77777777" w:rsidR="004170F0" w:rsidRPr="004170F0" w:rsidRDefault="004170F0" w:rsidP="00214666">
            <w:pPr>
              <w:rPr>
                <w:rFonts w:ascii="Times New Roman" w:hAnsi="Times New Roman" w:cs="Times New Roman"/>
              </w:rPr>
            </w:pPr>
          </w:p>
        </w:tc>
      </w:tr>
      <w:tr w:rsidR="004170F0" w:rsidRPr="004170F0" w14:paraId="6D12E904" w14:textId="77777777" w:rsidTr="00214666">
        <w:tc>
          <w:tcPr>
            <w:tcW w:w="515" w:type="dxa"/>
            <w:gridSpan w:val="2"/>
          </w:tcPr>
          <w:p w14:paraId="6502C66D"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20.</w:t>
            </w:r>
          </w:p>
        </w:tc>
        <w:tc>
          <w:tcPr>
            <w:tcW w:w="2741" w:type="dxa"/>
          </w:tcPr>
          <w:p w14:paraId="36833ACF"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Определение стажировочных площадок </w:t>
            </w:r>
            <w:r w:rsidRPr="004170F0">
              <w:rPr>
                <w:rFonts w:ascii="Times New Roman" w:hAnsi="Times New Roman" w:cs="Times New Roman"/>
              </w:rPr>
              <w:lastRenderedPageBreak/>
              <w:t>для обучение руководителей ОО и педагогов по вопросам внедрения обновленных ФГОС НОО, ООО</w:t>
            </w:r>
          </w:p>
        </w:tc>
        <w:tc>
          <w:tcPr>
            <w:tcW w:w="1275" w:type="dxa"/>
          </w:tcPr>
          <w:p w14:paraId="6373F0A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lastRenderedPageBreak/>
              <w:t>Сеть стажирово</w:t>
            </w:r>
            <w:r w:rsidRPr="004170F0">
              <w:rPr>
                <w:rFonts w:ascii="Times New Roman" w:hAnsi="Times New Roman" w:cs="Times New Roman"/>
              </w:rPr>
              <w:lastRenderedPageBreak/>
              <w:t>чных площадок</w:t>
            </w:r>
          </w:p>
        </w:tc>
        <w:tc>
          <w:tcPr>
            <w:tcW w:w="1134" w:type="dxa"/>
          </w:tcPr>
          <w:p w14:paraId="71E47EF3" w14:textId="77777777" w:rsidR="004170F0" w:rsidRPr="004170F0" w:rsidRDefault="004170F0" w:rsidP="00214666">
            <w:pPr>
              <w:rPr>
                <w:rFonts w:ascii="Times New Roman" w:hAnsi="Times New Roman" w:cs="Times New Roman"/>
              </w:rPr>
            </w:pPr>
          </w:p>
        </w:tc>
        <w:tc>
          <w:tcPr>
            <w:tcW w:w="2268" w:type="dxa"/>
          </w:tcPr>
          <w:p w14:paraId="65E71E45"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Сеть стажировочных площадок как </w:t>
            </w:r>
            <w:r w:rsidRPr="004170F0">
              <w:rPr>
                <w:rFonts w:ascii="Times New Roman" w:hAnsi="Times New Roman" w:cs="Times New Roman"/>
              </w:rPr>
              <w:lastRenderedPageBreak/>
              <w:t>эффективный ресурс обучения руководителей и педагогов</w:t>
            </w:r>
          </w:p>
        </w:tc>
        <w:tc>
          <w:tcPr>
            <w:tcW w:w="1134" w:type="dxa"/>
          </w:tcPr>
          <w:p w14:paraId="6E812FC7" w14:textId="77777777" w:rsidR="004170F0" w:rsidRPr="004170F0" w:rsidRDefault="004170F0" w:rsidP="00214666">
            <w:pPr>
              <w:rPr>
                <w:rFonts w:ascii="Times New Roman" w:hAnsi="Times New Roman" w:cs="Times New Roman"/>
              </w:rPr>
            </w:pPr>
          </w:p>
        </w:tc>
      </w:tr>
      <w:tr w:rsidR="004170F0" w:rsidRPr="004170F0" w14:paraId="2CF98BCC" w14:textId="77777777" w:rsidTr="00214666">
        <w:tc>
          <w:tcPr>
            <w:tcW w:w="515" w:type="dxa"/>
            <w:gridSpan w:val="2"/>
          </w:tcPr>
          <w:p w14:paraId="098224E2"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21.</w:t>
            </w:r>
          </w:p>
        </w:tc>
        <w:tc>
          <w:tcPr>
            <w:tcW w:w="2741" w:type="dxa"/>
          </w:tcPr>
          <w:p w14:paraId="60CDB144"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Проведение сети вебинаров по вопросам организации </w:t>
            </w:r>
            <w:r w:rsidRPr="004170F0">
              <w:rPr>
                <w:rFonts w:ascii="Times New Roman" w:hAnsi="Times New Roman" w:cs="Times New Roman"/>
                <w:color w:val="000000"/>
                <w:shd w:val="clear" w:color="auto" w:fill="FFFFFF"/>
              </w:rPr>
              <w:t>образования обучающихся с ОВЗ в соответствии с ФГОС-21</w:t>
            </w:r>
          </w:p>
        </w:tc>
        <w:tc>
          <w:tcPr>
            <w:tcW w:w="1275" w:type="dxa"/>
          </w:tcPr>
          <w:p w14:paraId="4E165C43"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Вебинары </w:t>
            </w:r>
          </w:p>
        </w:tc>
        <w:tc>
          <w:tcPr>
            <w:tcW w:w="1134" w:type="dxa"/>
          </w:tcPr>
          <w:p w14:paraId="4ADE5905"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Постоянно</w:t>
            </w:r>
          </w:p>
        </w:tc>
        <w:tc>
          <w:tcPr>
            <w:tcW w:w="2268" w:type="dxa"/>
          </w:tcPr>
          <w:p w14:paraId="4F09F71F" w14:textId="77777777" w:rsidR="004170F0" w:rsidRPr="004170F0" w:rsidRDefault="004170F0" w:rsidP="00214666">
            <w:pPr>
              <w:rPr>
                <w:rFonts w:ascii="Times New Roman" w:hAnsi="Times New Roman" w:cs="Times New Roman"/>
                <w:color w:val="000000"/>
                <w:shd w:val="clear" w:color="auto" w:fill="FFFFFF"/>
              </w:rPr>
            </w:pPr>
            <w:r w:rsidRPr="004170F0">
              <w:rPr>
                <w:rFonts w:ascii="Times New Roman" w:hAnsi="Times New Roman" w:cs="Times New Roman"/>
              </w:rPr>
              <w:t xml:space="preserve">Обеспечение обучения </w:t>
            </w:r>
            <w:r w:rsidRPr="004170F0">
              <w:rPr>
                <w:rFonts w:ascii="Times New Roman" w:hAnsi="Times New Roman" w:cs="Times New Roman"/>
                <w:color w:val="000000"/>
                <w:shd w:val="clear" w:color="auto" w:fill="FFFFFF"/>
              </w:rPr>
              <w:t>детей с ОВЗ в соответствии с ФГОС-21</w:t>
            </w:r>
          </w:p>
          <w:p w14:paraId="4C5A4617" w14:textId="77777777" w:rsidR="004170F0" w:rsidRPr="004170F0" w:rsidRDefault="004170F0" w:rsidP="00214666">
            <w:pPr>
              <w:rPr>
                <w:rFonts w:ascii="Times New Roman" w:hAnsi="Times New Roman" w:cs="Times New Roman"/>
              </w:rPr>
            </w:pPr>
          </w:p>
        </w:tc>
        <w:tc>
          <w:tcPr>
            <w:tcW w:w="1134" w:type="dxa"/>
          </w:tcPr>
          <w:p w14:paraId="3E3FB46D" w14:textId="77777777" w:rsidR="004170F0" w:rsidRPr="004170F0" w:rsidRDefault="004170F0" w:rsidP="00214666">
            <w:pPr>
              <w:rPr>
                <w:rFonts w:ascii="Times New Roman" w:hAnsi="Times New Roman" w:cs="Times New Roman"/>
              </w:rPr>
            </w:pPr>
          </w:p>
        </w:tc>
      </w:tr>
      <w:tr w:rsidR="004170F0" w:rsidRPr="004170F0" w14:paraId="554AC6CE" w14:textId="77777777" w:rsidTr="00214666">
        <w:tc>
          <w:tcPr>
            <w:tcW w:w="515" w:type="dxa"/>
            <w:gridSpan w:val="2"/>
          </w:tcPr>
          <w:p w14:paraId="7C74CE8C"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22.</w:t>
            </w:r>
          </w:p>
        </w:tc>
        <w:tc>
          <w:tcPr>
            <w:tcW w:w="2741" w:type="dxa"/>
          </w:tcPr>
          <w:p w14:paraId="2824CEF7" w14:textId="77777777" w:rsidR="004170F0" w:rsidRPr="004170F0" w:rsidRDefault="004170F0" w:rsidP="00214666">
            <w:pPr>
              <w:rPr>
                <w:rFonts w:ascii="Times New Roman" w:hAnsi="Times New Roman" w:cs="Times New Roman"/>
              </w:rPr>
            </w:pPr>
            <w:r w:rsidRPr="004170F0">
              <w:rPr>
                <w:rFonts w:ascii="Times New Roman" w:hAnsi="Times New Roman" w:cs="Times New Roman"/>
                <w:color w:val="000000"/>
                <w:shd w:val="clear" w:color="auto" w:fill="FFFFFF"/>
              </w:rPr>
              <w:t>Проведение семинаров (вебинаров) по психолого-педагогическому сопровождению постепенного перехода на обучение по новым ФГОС НОО и ФГОС ООО.</w:t>
            </w:r>
          </w:p>
        </w:tc>
        <w:tc>
          <w:tcPr>
            <w:tcW w:w="1275" w:type="dxa"/>
          </w:tcPr>
          <w:p w14:paraId="2724A82F"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Семинары, вебинары</w:t>
            </w:r>
          </w:p>
        </w:tc>
        <w:tc>
          <w:tcPr>
            <w:tcW w:w="1134" w:type="dxa"/>
          </w:tcPr>
          <w:p w14:paraId="4454CD5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Постоянно </w:t>
            </w:r>
          </w:p>
        </w:tc>
        <w:tc>
          <w:tcPr>
            <w:tcW w:w="2268" w:type="dxa"/>
          </w:tcPr>
          <w:p w14:paraId="04577521"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Психолого-педагогическое сопровождение внедрения обновленных ФГОС</w:t>
            </w:r>
          </w:p>
        </w:tc>
        <w:tc>
          <w:tcPr>
            <w:tcW w:w="1134" w:type="dxa"/>
          </w:tcPr>
          <w:p w14:paraId="2A352EA2" w14:textId="77777777" w:rsidR="004170F0" w:rsidRPr="004170F0" w:rsidRDefault="004170F0" w:rsidP="00214666">
            <w:pPr>
              <w:rPr>
                <w:rFonts w:ascii="Times New Roman" w:hAnsi="Times New Roman" w:cs="Times New Roman"/>
              </w:rPr>
            </w:pPr>
          </w:p>
        </w:tc>
      </w:tr>
      <w:tr w:rsidR="004170F0" w:rsidRPr="004170F0" w14:paraId="5ED71A06" w14:textId="77777777" w:rsidTr="00214666">
        <w:tc>
          <w:tcPr>
            <w:tcW w:w="9067" w:type="dxa"/>
            <w:gridSpan w:val="7"/>
          </w:tcPr>
          <w:p w14:paraId="30B9B164" w14:textId="77777777" w:rsidR="004170F0" w:rsidRPr="004170F0" w:rsidRDefault="004170F0" w:rsidP="004170F0">
            <w:pPr>
              <w:pStyle w:val="a9"/>
              <w:numPr>
                <w:ilvl w:val="0"/>
                <w:numId w:val="64"/>
              </w:numPr>
              <w:ind w:left="743" w:hanging="383"/>
              <w:jc w:val="center"/>
              <w:rPr>
                <w:rFonts w:ascii="Times New Roman" w:hAnsi="Times New Roman" w:cs="Times New Roman"/>
                <w:bCs/>
              </w:rPr>
            </w:pPr>
            <w:r w:rsidRPr="004170F0">
              <w:rPr>
                <w:rFonts w:ascii="Times New Roman" w:hAnsi="Times New Roman" w:cs="Times New Roman"/>
                <w:bCs/>
              </w:rPr>
              <w:t>Кадровое обеспечение введения обновленных ФГОС НОО и ФГОС ООО</w:t>
            </w:r>
          </w:p>
        </w:tc>
      </w:tr>
      <w:tr w:rsidR="004170F0" w:rsidRPr="004170F0" w14:paraId="3F1BA38E" w14:textId="77777777" w:rsidTr="00214666">
        <w:tc>
          <w:tcPr>
            <w:tcW w:w="515" w:type="dxa"/>
            <w:gridSpan w:val="2"/>
          </w:tcPr>
          <w:p w14:paraId="7D0E4A11"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23.</w:t>
            </w:r>
          </w:p>
        </w:tc>
        <w:tc>
          <w:tcPr>
            <w:tcW w:w="2741" w:type="dxa"/>
          </w:tcPr>
          <w:p w14:paraId="283C71FA" w14:textId="77777777" w:rsidR="004170F0" w:rsidRPr="004170F0" w:rsidRDefault="004170F0" w:rsidP="00214666">
            <w:pPr>
              <w:rPr>
                <w:rFonts w:ascii="Times New Roman" w:hAnsi="Times New Roman" w:cs="Times New Roman"/>
              </w:rPr>
            </w:pPr>
            <w:r w:rsidRPr="004170F0">
              <w:rPr>
                <w:rFonts w:ascii="Times New Roman" w:hAnsi="Times New Roman" w:cs="Times New Roman"/>
                <w:color w:val="000000"/>
                <w:shd w:val="clear" w:color="auto" w:fill="FFFFFF"/>
              </w:rPr>
              <w:t>Подготовка рекомендаций по приведению в соответствие с требованиями новых ФГОС НОО и ООО должностных инструкций работников образовательной организаций</w:t>
            </w:r>
          </w:p>
        </w:tc>
        <w:tc>
          <w:tcPr>
            <w:tcW w:w="1275" w:type="dxa"/>
          </w:tcPr>
          <w:p w14:paraId="31ED4AC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Рекомендации </w:t>
            </w:r>
          </w:p>
        </w:tc>
        <w:tc>
          <w:tcPr>
            <w:tcW w:w="1134" w:type="dxa"/>
          </w:tcPr>
          <w:p w14:paraId="775A8EA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Май 2022</w:t>
            </w:r>
          </w:p>
        </w:tc>
        <w:tc>
          <w:tcPr>
            <w:tcW w:w="2268" w:type="dxa"/>
          </w:tcPr>
          <w:p w14:paraId="681F9F1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Консультирование ОО по вопросам обновления </w:t>
            </w:r>
            <w:r w:rsidRPr="004170F0">
              <w:rPr>
                <w:rFonts w:ascii="Times New Roman" w:hAnsi="Times New Roman" w:cs="Times New Roman"/>
                <w:color w:val="000000"/>
                <w:shd w:val="clear" w:color="auto" w:fill="FFFFFF"/>
              </w:rPr>
              <w:t>должностных инструкций работников образовательной организаций</w:t>
            </w:r>
          </w:p>
        </w:tc>
        <w:tc>
          <w:tcPr>
            <w:tcW w:w="1134" w:type="dxa"/>
          </w:tcPr>
          <w:p w14:paraId="202824E2" w14:textId="77777777" w:rsidR="004170F0" w:rsidRPr="004170F0" w:rsidRDefault="004170F0" w:rsidP="00214666">
            <w:pPr>
              <w:rPr>
                <w:rFonts w:ascii="Times New Roman" w:hAnsi="Times New Roman" w:cs="Times New Roman"/>
              </w:rPr>
            </w:pPr>
          </w:p>
        </w:tc>
      </w:tr>
    </w:tbl>
    <w:p w14:paraId="225E53EE" w14:textId="77777777" w:rsidR="004170F0" w:rsidRPr="004170F0" w:rsidRDefault="004170F0" w:rsidP="004170F0">
      <w:pPr>
        <w:spacing w:after="0" w:line="276" w:lineRule="auto"/>
        <w:ind w:right="-1"/>
        <w:jc w:val="center"/>
        <w:rPr>
          <w:rFonts w:ascii="Times New Roman" w:eastAsia="Times New Roman" w:hAnsi="Times New Roman" w:cs="Times New Roman"/>
          <w:lang w:eastAsia="ru-RU"/>
        </w:rPr>
      </w:pPr>
    </w:p>
    <w:p w14:paraId="17C6A708" w14:textId="77777777" w:rsidR="004170F0" w:rsidRPr="004170F0" w:rsidRDefault="004170F0" w:rsidP="004170F0">
      <w:pPr>
        <w:spacing w:after="0" w:line="276" w:lineRule="auto"/>
        <w:ind w:right="-1"/>
        <w:jc w:val="center"/>
        <w:rPr>
          <w:rFonts w:ascii="Times New Roman" w:eastAsia="Times New Roman" w:hAnsi="Times New Roman" w:cs="Times New Roman"/>
          <w:lang w:eastAsia="ru-RU"/>
        </w:rPr>
      </w:pPr>
      <w:r w:rsidRPr="004170F0">
        <w:rPr>
          <w:rFonts w:ascii="Times New Roman" w:hAnsi="Times New Roman" w:cs="Times New Roman"/>
          <w:noProof/>
          <w:lang w:eastAsia="ru-RU"/>
        </w:rPr>
        <w:drawing>
          <wp:inline distT="0" distB="0" distL="0" distR="0" wp14:anchorId="790265E4" wp14:editId="6C0BE0F9">
            <wp:extent cx="425450" cy="222696"/>
            <wp:effectExtent l="0" t="0" r="0" b="6350"/>
            <wp:docPr id="630" name="Рисунок 630"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1EC2A81F" wp14:editId="2CB863E3">
            <wp:extent cx="425450" cy="222696"/>
            <wp:effectExtent l="0" t="0" r="0" b="6350"/>
            <wp:docPr id="631" name="Рисунок 631"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38DCBEE7" wp14:editId="079469AE">
            <wp:extent cx="425450" cy="222696"/>
            <wp:effectExtent l="0" t="0" r="0" b="6350"/>
            <wp:docPr id="632" name="Рисунок 632"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3B02A204" w14:textId="77777777" w:rsidR="004170F0" w:rsidRPr="004170F0" w:rsidRDefault="004170F0" w:rsidP="004170F0">
      <w:pPr>
        <w:pStyle w:val="a9"/>
        <w:spacing w:after="0"/>
        <w:ind w:hanging="720"/>
        <w:rPr>
          <w:rFonts w:ascii="Times New Roman" w:hAnsi="Times New Roman" w:cs="Times New Roman"/>
          <w:sz w:val="28"/>
          <w:szCs w:val="28"/>
          <w:u w:val="single"/>
        </w:rPr>
      </w:pPr>
      <w:r w:rsidRPr="004170F0">
        <w:rPr>
          <w:rFonts w:ascii="Times New Roman" w:eastAsia="Malgun Gothic" w:hAnsi="Times New Roman" w:cs="Times New Roman"/>
          <w:sz w:val="20"/>
          <w:szCs w:val="20"/>
        </w:rPr>
        <w:br w:type="page"/>
      </w:r>
      <w:r w:rsidRPr="004170F0">
        <w:rPr>
          <w:rFonts w:ascii="Times New Roman" w:hAnsi="Times New Roman" w:cs="Times New Roman"/>
          <w:noProof/>
          <w:lang w:eastAsia="ru-RU"/>
        </w:rPr>
        <w:lastRenderedPageBreak/>
        <w:drawing>
          <wp:inline distT="0" distB="0" distL="0" distR="0" wp14:anchorId="63A6EFCE" wp14:editId="164AA980">
            <wp:extent cx="273269" cy="172445"/>
            <wp:effectExtent l="0" t="0" r="0"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9554A0C" wp14:editId="68069130">
            <wp:extent cx="273269" cy="172445"/>
            <wp:effectExtent l="0" t="0" r="0" b="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EFCCEAE" wp14:editId="2391C6CC">
            <wp:extent cx="273269" cy="172445"/>
            <wp:effectExtent l="0" t="0" r="0"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A8454EE" wp14:editId="31BAF99D">
            <wp:extent cx="273269" cy="172445"/>
            <wp:effectExtent l="0" t="0" r="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D06DCFD" wp14:editId="3B58D7C3">
            <wp:extent cx="273269" cy="172445"/>
            <wp:effectExtent l="0" t="0" r="0"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A5A256F" wp14:editId="4F5B0C1C">
            <wp:extent cx="273269" cy="172445"/>
            <wp:effectExtent l="0" t="0" r="0"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2EC6084" wp14:editId="713F99B1">
            <wp:extent cx="273269" cy="172445"/>
            <wp:effectExtent l="0" t="0" r="0"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FF81150" wp14:editId="5ABD0732">
            <wp:extent cx="273269" cy="172445"/>
            <wp:effectExtent l="0" t="0" r="0"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0CA00E7" wp14:editId="00915B70">
            <wp:extent cx="273269" cy="172445"/>
            <wp:effectExtent l="0" t="0" r="0" b="0"/>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36D9008" wp14:editId="7D3B7385">
            <wp:extent cx="273269" cy="172445"/>
            <wp:effectExtent l="0" t="0" r="0"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CCBC135" wp14:editId="5FBFECE3">
            <wp:extent cx="273269" cy="172445"/>
            <wp:effectExtent l="0" t="0" r="0" b="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0EFAA30" wp14:editId="6560D897">
            <wp:extent cx="273269" cy="172445"/>
            <wp:effectExtent l="0" t="0" r="0" b="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F61FAF0" wp14:editId="7CE49A1B">
            <wp:extent cx="273269" cy="172445"/>
            <wp:effectExtent l="0" t="0" r="0"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8F9049A" wp14:editId="34327F75">
            <wp:extent cx="273269" cy="172445"/>
            <wp:effectExtent l="0" t="0" r="0" b="0"/>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0507A7B" wp14:editId="7A778564">
            <wp:extent cx="273269" cy="172445"/>
            <wp:effectExtent l="0" t="0" r="0" b="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6453CD2" wp14:editId="393B28EB">
            <wp:extent cx="273269" cy="172445"/>
            <wp:effectExtent l="0" t="0" r="0" b="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D9D970A" wp14:editId="11B8220B">
            <wp:extent cx="273269" cy="172445"/>
            <wp:effectExtent l="0" t="0" r="0" b="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FFEB771" wp14:editId="49D053C6">
            <wp:extent cx="273269" cy="172445"/>
            <wp:effectExtent l="0" t="0" r="0" b="0"/>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82AB815" wp14:editId="79E4DFB5">
            <wp:extent cx="273269" cy="172445"/>
            <wp:effectExtent l="0" t="0" r="0" b="0"/>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C671A0A" wp14:editId="7A5ED210">
            <wp:extent cx="273269" cy="172445"/>
            <wp:effectExtent l="0" t="0" r="0" b="0"/>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2ADA740" wp14:editId="7AF60A67">
            <wp:extent cx="273269" cy="172445"/>
            <wp:effectExtent l="0" t="0" r="0" b="0"/>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6F0E518F" w14:textId="77777777" w:rsidR="004170F0" w:rsidRPr="004170F0" w:rsidRDefault="004170F0" w:rsidP="004170F0">
      <w:pPr>
        <w:rPr>
          <w:rFonts w:ascii="Times New Roman" w:eastAsia="Malgun Gothic" w:hAnsi="Times New Roman" w:cs="Times New Roman"/>
          <w:sz w:val="20"/>
          <w:szCs w:val="20"/>
        </w:rPr>
      </w:pPr>
    </w:p>
    <w:p w14:paraId="135BE08D" w14:textId="77777777" w:rsidR="004170F0" w:rsidRPr="004170F0" w:rsidRDefault="004170F0" w:rsidP="004170F0">
      <w:pPr>
        <w:spacing w:after="0"/>
        <w:jc w:val="center"/>
        <w:rPr>
          <w:rFonts w:ascii="Times New Roman" w:hAnsi="Times New Roman" w:cs="Times New Roman"/>
          <w:sz w:val="26"/>
          <w:szCs w:val="26"/>
        </w:rPr>
      </w:pPr>
      <w:r w:rsidRPr="004170F0">
        <w:rPr>
          <w:rFonts w:ascii="Times New Roman" w:hAnsi="Times New Roman" w:cs="Times New Roman"/>
          <w:sz w:val="26"/>
          <w:szCs w:val="26"/>
        </w:rPr>
        <w:t xml:space="preserve">ДОКУМЕНТЫ ПО МЕТОДИЧЕСКОЙ РАБОТЕ </w:t>
      </w:r>
    </w:p>
    <w:p w14:paraId="46C22F9A" w14:textId="77777777" w:rsidR="004170F0" w:rsidRPr="004170F0" w:rsidRDefault="004170F0" w:rsidP="004170F0">
      <w:pPr>
        <w:spacing w:after="0"/>
        <w:jc w:val="center"/>
        <w:rPr>
          <w:rFonts w:ascii="Times New Roman" w:hAnsi="Times New Roman" w:cs="Times New Roman"/>
          <w:sz w:val="26"/>
          <w:szCs w:val="26"/>
        </w:rPr>
      </w:pPr>
      <w:r w:rsidRPr="004170F0">
        <w:rPr>
          <w:rFonts w:ascii="Times New Roman" w:hAnsi="Times New Roman" w:cs="Times New Roman"/>
          <w:sz w:val="26"/>
          <w:szCs w:val="26"/>
        </w:rPr>
        <w:t>ОБРАЗОВАТЕЛЬНОЙ ОРГАНИЗАЦИИ</w:t>
      </w:r>
    </w:p>
    <w:p w14:paraId="22A9117F" w14:textId="77777777" w:rsidR="004170F0" w:rsidRPr="004170F0" w:rsidRDefault="004170F0" w:rsidP="004170F0">
      <w:pPr>
        <w:pStyle w:val="afb"/>
        <w:tabs>
          <w:tab w:val="left" w:pos="284"/>
        </w:tabs>
        <w:ind w:left="284" w:right="-1" w:hanging="284"/>
        <w:rPr>
          <w:b w:val="0"/>
          <w:sz w:val="22"/>
          <w:szCs w:val="22"/>
        </w:rPr>
      </w:pPr>
    </w:p>
    <w:p w14:paraId="4B10F3DA" w14:textId="77777777" w:rsidR="004170F0" w:rsidRPr="004170F0" w:rsidRDefault="004170F0" w:rsidP="004170F0">
      <w:pPr>
        <w:pStyle w:val="afb"/>
        <w:tabs>
          <w:tab w:val="left" w:pos="284"/>
        </w:tabs>
        <w:ind w:left="284" w:right="-1" w:hanging="284"/>
        <w:rPr>
          <w:b w:val="0"/>
          <w:sz w:val="22"/>
          <w:szCs w:val="22"/>
        </w:rPr>
      </w:pPr>
      <w:r w:rsidRPr="004170F0">
        <w:rPr>
          <w:b w:val="0"/>
          <w:sz w:val="22"/>
          <w:szCs w:val="22"/>
        </w:rPr>
        <w:t>КОНЦЕПЦИЯ</w:t>
      </w:r>
    </w:p>
    <w:p w14:paraId="6467CD4E" w14:textId="77777777" w:rsidR="004170F0" w:rsidRPr="004170F0" w:rsidRDefault="004170F0" w:rsidP="004170F0">
      <w:pPr>
        <w:pStyle w:val="afb"/>
        <w:tabs>
          <w:tab w:val="left" w:pos="284"/>
        </w:tabs>
        <w:ind w:left="284" w:right="-1" w:hanging="284"/>
        <w:rPr>
          <w:b w:val="0"/>
          <w:color w:val="663300"/>
          <w:sz w:val="22"/>
          <w:szCs w:val="22"/>
        </w:rPr>
      </w:pPr>
      <w:r w:rsidRPr="004170F0">
        <w:rPr>
          <w:b w:val="0"/>
          <w:sz w:val="22"/>
          <w:szCs w:val="22"/>
        </w:rPr>
        <w:t>научно-методической работы СОШ № ___________________________________</w:t>
      </w:r>
    </w:p>
    <w:p w14:paraId="7D3C24BD" w14:textId="77777777" w:rsidR="004170F0" w:rsidRPr="004170F0" w:rsidRDefault="004170F0" w:rsidP="004170F0">
      <w:pPr>
        <w:pStyle w:val="afb"/>
        <w:tabs>
          <w:tab w:val="left" w:pos="284"/>
        </w:tabs>
        <w:ind w:left="284" w:right="-1" w:hanging="284"/>
        <w:jc w:val="right"/>
        <w:rPr>
          <w:b w:val="0"/>
          <w:sz w:val="22"/>
          <w:szCs w:val="22"/>
        </w:rPr>
      </w:pPr>
    </w:p>
    <w:p w14:paraId="075A6D16" w14:textId="77777777" w:rsidR="004170F0" w:rsidRPr="004170F0" w:rsidRDefault="004170F0" w:rsidP="004170F0">
      <w:pPr>
        <w:tabs>
          <w:tab w:val="left" w:pos="284"/>
        </w:tabs>
        <w:spacing w:after="0" w:line="240" w:lineRule="auto"/>
        <w:ind w:left="284" w:right="-1" w:hanging="284"/>
        <w:jc w:val="both"/>
        <w:rPr>
          <w:rFonts w:ascii="Times New Roman" w:hAnsi="Times New Roman" w:cs="Times New Roman"/>
        </w:rPr>
      </w:pPr>
      <w:r w:rsidRPr="004170F0">
        <w:rPr>
          <w:rFonts w:ascii="Times New Roman" w:hAnsi="Times New Roman" w:cs="Times New Roman"/>
        </w:rPr>
        <w:t>Миссия научно-методической работы.</w:t>
      </w:r>
    </w:p>
    <w:p w14:paraId="33179360" w14:textId="77777777" w:rsidR="004170F0" w:rsidRPr="004170F0" w:rsidRDefault="004170F0" w:rsidP="004170F0">
      <w:pPr>
        <w:tabs>
          <w:tab w:val="left" w:pos="0"/>
          <w:tab w:val="left" w:pos="1418"/>
        </w:tabs>
        <w:spacing w:after="0" w:line="240" w:lineRule="auto"/>
        <w:ind w:right="-1" w:firstLine="426"/>
        <w:jc w:val="both"/>
        <w:rPr>
          <w:rFonts w:ascii="Times New Roman" w:hAnsi="Times New Roman" w:cs="Times New Roman"/>
        </w:rPr>
      </w:pPr>
      <w:r w:rsidRPr="004170F0">
        <w:rPr>
          <w:rFonts w:ascii="Times New Roman" w:hAnsi="Times New Roman" w:cs="Times New Roman"/>
        </w:rPr>
        <w:t xml:space="preserve">Подготовка учителя как субъекта профессиональной деятельности, социальной жизни, личностной самореализации, самоактуализации и самореализации. </w:t>
      </w:r>
    </w:p>
    <w:p w14:paraId="2A7D8E10" w14:textId="77777777" w:rsidR="004170F0" w:rsidRPr="004170F0" w:rsidRDefault="004170F0" w:rsidP="004170F0">
      <w:pPr>
        <w:tabs>
          <w:tab w:val="left" w:pos="0"/>
          <w:tab w:val="left" w:pos="1418"/>
        </w:tabs>
        <w:spacing w:after="0" w:line="240" w:lineRule="auto"/>
        <w:ind w:right="-1" w:firstLine="426"/>
        <w:jc w:val="both"/>
        <w:rPr>
          <w:rFonts w:ascii="Times New Roman" w:hAnsi="Times New Roman" w:cs="Times New Roman"/>
        </w:rPr>
      </w:pPr>
      <w:r w:rsidRPr="004170F0">
        <w:rPr>
          <w:rFonts w:ascii="Times New Roman" w:hAnsi="Times New Roman" w:cs="Times New Roman"/>
        </w:rPr>
        <w:t xml:space="preserve">Формирование способности педагога к «самовыращиванию» своих внутренних ресурсов, придающих творческий характер его деятельности. </w:t>
      </w:r>
    </w:p>
    <w:p w14:paraId="2DBFBA87" w14:textId="77777777" w:rsidR="004170F0" w:rsidRPr="004170F0" w:rsidRDefault="004170F0" w:rsidP="004170F0">
      <w:pPr>
        <w:tabs>
          <w:tab w:val="left" w:pos="0"/>
          <w:tab w:val="left" w:pos="1418"/>
        </w:tabs>
        <w:spacing w:after="0" w:line="240" w:lineRule="auto"/>
        <w:ind w:right="-1" w:firstLine="426"/>
        <w:jc w:val="both"/>
        <w:rPr>
          <w:rFonts w:ascii="Times New Roman" w:hAnsi="Times New Roman" w:cs="Times New Roman"/>
        </w:rPr>
      </w:pPr>
      <w:r w:rsidRPr="004170F0">
        <w:rPr>
          <w:rFonts w:ascii="Times New Roman" w:hAnsi="Times New Roman" w:cs="Times New Roman"/>
        </w:rPr>
        <w:t>Развитие личности учащегося и учителя через приоритет педагогической компетентности, творческий поиск коллектива.</w:t>
      </w:r>
    </w:p>
    <w:p w14:paraId="2F63A828" w14:textId="77777777" w:rsidR="004170F0" w:rsidRPr="004170F0" w:rsidRDefault="004170F0" w:rsidP="004170F0">
      <w:pPr>
        <w:tabs>
          <w:tab w:val="left" w:pos="284"/>
        </w:tabs>
        <w:spacing w:after="0" w:line="240" w:lineRule="auto"/>
        <w:ind w:left="284" w:right="-1" w:hanging="284"/>
        <w:jc w:val="both"/>
        <w:rPr>
          <w:rFonts w:ascii="Times New Roman" w:hAnsi="Times New Roman" w:cs="Times New Roman"/>
          <w:bCs/>
          <w:sz w:val="16"/>
          <w:szCs w:val="16"/>
        </w:rPr>
      </w:pPr>
    </w:p>
    <w:p w14:paraId="1D36DB94" w14:textId="77777777" w:rsidR="004170F0" w:rsidRPr="004170F0" w:rsidRDefault="004170F0" w:rsidP="004170F0">
      <w:pPr>
        <w:tabs>
          <w:tab w:val="left" w:pos="284"/>
        </w:tabs>
        <w:spacing w:after="0" w:line="240" w:lineRule="auto"/>
        <w:ind w:left="284" w:right="-1" w:hanging="284"/>
        <w:jc w:val="both"/>
        <w:rPr>
          <w:rFonts w:ascii="Times New Roman" w:hAnsi="Times New Roman" w:cs="Times New Roman"/>
          <w:bCs/>
        </w:rPr>
      </w:pPr>
      <w:r w:rsidRPr="004170F0">
        <w:rPr>
          <w:rFonts w:ascii="Times New Roman" w:hAnsi="Times New Roman" w:cs="Times New Roman"/>
          <w:bCs/>
        </w:rPr>
        <w:t>Принципы научно-методической работы как развивающейся системы.</w:t>
      </w:r>
    </w:p>
    <w:p w14:paraId="5C927676" w14:textId="77777777" w:rsidR="004170F0" w:rsidRPr="004170F0" w:rsidRDefault="004170F0" w:rsidP="004170F0">
      <w:pPr>
        <w:pStyle w:val="af9"/>
        <w:tabs>
          <w:tab w:val="left" w:pos="284"/>
          <w:tab w:val="num" w:pos="851"/>
        </w:tabs>
        <w:spacing w:after="0" w:line="240" w:lineRule="auto"/>
        <w:ind w:left="0" w:right="-1" w:firstLine="426"/>
        <w:jc w:val="both"/>
        <w:rPr>
          <w:rFonts w:ascii="Times New Roman" w:hAnsi="Times New Roman"/>
        </w:rPr>
      </w:pPr>
      <w:r w:rsidRPr="004170F0">
        <w:rPr>
          <w:rFonts w:ascii="Times New Roman" w:hAnsi="Times New Roman"/>
          <w:bCs/>
        </w:rPr>
        <w:t>Принцип диалогичности</w:t>
      </w:r>
      <w:r w:rsidRPr="004170F0">
        <w:rPr>
          <w:rFonts w:ascii="Times New Roman" w:hAnsi="Times New Roman"/>
        </w:rPr>
        <w:t>: взаимодействие с личностью с позиции толерантности, эмпатийности, доверительности; ориентация на умения выстраивать диалогические отношения.</w:t>
      </w:r>
    </w:p>
    <w:p w14:paraId="79D76175" w14:textId="77777777" w:rsidR="004170F0" w:rsidRPr="004170F0" w:rsidRDefault="004170F0" w:rsidP="004170F0">
      <w:pPr>
        <w:pStyle w:val="af9"/>
        <w:tabs>
          <w:tab w:val="left" w:pos="284"/>
          <w:tab w:val="num" w:pos="851"/>
        </w:tabs>
        <w:spacing w:after="0" w:line="240" w:lineRule="auto"/>
        <w:ind w:left="0" w:right="-1" w:firstLine="426"/>
        <w:jc w:val="both"/>
        <w:rPr>
          <w:rFonts w:ascii="Times New Roman" w:hAnsi="Times New Roman"/>
        </w:rPr>
      </w:pPr>
      <w:r w:rsidRPr="004170F0">
        <w:rPr>
          <w:rFonts w:ascii="Times New Roman" w:hAnsi="Times New Roman"/>
          <w:bCs/>
        </w:rPr>
        <w:t xml:space="preserve">Принцип уникальности: </w:t>
      </w:r>
      <w:r w:rsidRPr="004170F0">
        <w:rPr>
          <w:rFonts w:ascii="Times New Roman" w:hAnsi="Times New Roman"/>
        </w:rPr>
        <w:t>поддержание в личности педагога уважения к себе и формирование отношения к своей личности как к уникальной.</w:t>
      </w:r>
    </w:p>
    <w:p w14:paraId="56C2C87A" w14:textId="77777777" w:rsidR="004170F0" w:rsidRPr="004170F0" w:rsidRDefault="004170F0" w:rsidP="004170F0">
      <w:pPr>
        <w:pStyle w:val="af9"/>
        <w:tabs>
          <w:tab w:val="left" w:pos="284"/>
          <w:tab w:val="num" w:pos="851"/>
        </w:tabs>
        <w:spacing w:after="0" w:line="240" w:lineRule="auto"/>
        <w:ind w:left="0" w:right="-1" w:firstLine="426"/>
        <w:jc w:val="both"/>
        <w:rPr>
          <w:rFonts w:ascii="Times New Roman" w:hAnsi="Times New Roman"/>
        </w:rPr>
      </w:pPr>
      <w:r w:rsidRPr="004170F0">
        <w:rPr>
          <w:rFonts w:ascii="Times New Roman" w:hAnsi="Times New Roman"/>
          <w:bCs/>
        </w:rPr>
        <w:t xml:space="preserve">Принцип самостоятельности: </w:t>
      </w:r>
      <w:r w:rsidRPr="004170F0">
        <w:rPr>
          <w:rFonts w:ascii="Times New Roman" w:hAnsi="Times New Roman"/>
        </w:rPr>
        <w:t>предоставление возможности каждому проявлять самостоятельность в деятельности, интересной и посильной для него.</w:t>
      </w:r>
    </w:p>
    <w:p w14:paraId="0991DDA5" w14:textId="77777777" w:rsidR="004170F0" w:rsidRPr="004170F0" w:rsidRDefault="004170F0" w:rsidP="004170F0">
      <w:pPr>
        <w:pStyle w:val="af9"/>
        <w:tabs>
          <w:tab w:val="left" w:pos="284"/>
          <w:tab w:val="num" w:pos="851"/>
        </w:tabs>
        <w:spacing w:after="0" w:line="240" w:lineRule="auto"/>
        <w:ind w:left="0" w:right="-1" w:firstLine="426"/>
        <w:jc w:val="both"/>
        <w:rPr>
          <w:rFonts w:ascii="Times New Roman" w:hAnsi="Times New Roman"/>
        </w:rPr>
      </w:pPr>
      <w:r w:rsidRPr="004170F0">
        <w:rPr>
          <w:rFonts w:ascii="Times New Roman" w:hAnsi="Times New Roman"/>
          <w:bCs/>
        </w:rPr>
        <w:t xml:space="preserve">Принцип совместности: </w:t>
      </w:r>
      <w:r w:rsidRPr="004170F0">
        <w:rPr>
          <w:rFonts w:ascii="Times New Roman" w:hAnsi="Times New Roman"/>
        </w:rPr>
        <w:t>формирование мотивации к участию в коллективной деятельности.</w:t>
      </w:r>
    </w:p>
    <w:p w14:paraId="3BF0B6F1" w14:textId="77777777" w:rsidR="004170F0" w:rsidRPr="004170F0" w:rsidRDefault="004170F0" w:rsidP="004170F0">
      <w:pPr>
        <w:pStyle w:val="af9"/>
        <w:tabs>
          <w:tab w:val="left" w:pos="284"/>
          <w:tab w:val="num" w:pos="851"/>
        </w:tabs>
        <w:spacing w:after="0" w:line="240" w:lineRule="auto"/>
        <w:ind w:left="0" w:right="-1" w:firstLine="426"/>
        <w:jc w:val="both"/>
        <w:rPr>
          <w:rFonts w:ascii="Times New Roman" w:hAnsi="Times New Roman"/>
        </w:rPr>
      </w:pPr>
      <w:r w:rsidRPr="004170F0">
        <w:rPr>
          <w:rFonts w:ascii="Times New Roman" w:hAnsi="Times New Roman"/>
          <w:bCs/>
        </w:rPr>
        <w:t xml:space="preserve">Принцип целостности: </w:t>
      </w:r>
      <w:r w:rsidRPr="004170F0">
        <w:rPr>
          <w:rFonts w:ascii="Times New Roman" w:hAnsi="Times New Roman"/>
        </w:rPr>
        <w:t>восприятие личности и взаимодействие с ней с учетом всего контекста ее жизни, ее социальных связей, индивидуальных, физических, психических, личностных особенностей.</w:t>
      </w:r>
    </w:p>
    <w:p w14:paraId="1CA717A4" w14:textId="77777777" w:rsidR="004170F0" w:rsidRPr="004170F0" w:rsidRDefault="004170F0" w:rsidP="004170F0">
      <w:pPr>
        <w:pStyle w:val="af9"/>
        <w:tabs>
          <w:tab w:val="left" w:pos="284"/>
          <w:tab w:val="num" w:pos="851"/>
        </w:tabs>
        <w:spacing w:after="0" w:line="240" w:lineRule="auto"/>
        <w:ind w:left="0" w:right="-1" w:firstLine="426"/>
        <w:jc w:val="both"/>
        <w:rPr>
          <w:rFonts w:ascii="Times New Roman" w:hAnsi="Times New Roman"/>
        </w:rPr>
      </w:pPr>
      <w:r w:rsidRPr="004170F0">
        <w:rPr>
          <w:rFonts w:ascii="Times New Roman" w:hAnsi="Times New Roman"/>
          <w:bCs/>
        </w:rPr>
        <w:t xml:space="preserve">Принцип системности: </w:t>
      </w:r>
      <w:r w:rsidRPr="004170F0">
        <w:rPr>
          <w:rFonts w:ascii="Times New Roman" w:hAnsi="Times New Roman"/>
        </w:rPr>
        <w:t>проектирование школьной среды в соответствии с необходимым и достаточным количеством элементов и связей между ними.</w:t>
      </w:r>
    </w:p>
    <w:p w14:paraId="5142AB1F" w14:textId="77777777" w:rsidR="004170F0" w:rsidRPr="004170F0" w:rsidRDefault="004170F0" w:rsidP="004170F0">
      <w:pPr>
        <w:pStyle w:val="af9"/>
        <w:tabs>
          <w:tab w:val="left" w:pos="284"/>
          <w:tab w:val="num" w:pos="851"/>
        </w:tabs>
        <w:spacing w:after="0" w:line="240" w:lineRule="auto"/>
        <w:ind w:left="0" w:right="-1" w:firstLine="426"/>
        <w:jc w:val="both"/>
        <w:rPr>
          <w:rFonts w:ascii="Times New Roman" w:hAnsi="Times New Roman"/>
        </w:rPr>
      </w:pPr>
      <w:r w:rsidRPr="004170F0">
        <w:rPr>
          <w:rFonts w:ascii="Times New Roman" w:hAnsi="Times New Roman"/>
          <w:bCs/>
        </w:rPr>
        <w:t xml:space="preserve">Принцип гармонизации: </w:t>
      </w:r>
      <w:r w:rsidRPr="004170F0">
        <w:rPr>
          <w:rFonts w:ascii="Times New Roman" w:hAnsi="Times New Roman"/>
        </w:rPr>
        <w:t>гармоничное сочетание индивидуальных и коллективных ценностей и целей.</w:t>
      </w:r>
    </w:p>
    <w:p w14:paraId="05AB951D" w14:textId="77777777" w:rsidR="004170F0" w:rsidRPr="004170F0" w:rsidRDefault="004170F0" w:rsidP="004170F0">
      <w:pPr>
        <w:pStyle w:val="af9"/>
        <w:tabs>
          <w:tab w:val="left" w:pos="284"/>
          <w:tab w:val="num" w:pos="851"/>
        </w:tabs>
        <w:spacing w:after="0" w:line="240" w:lineRule="auto"/>
        <w:ind w:left="0" w:right="-1" w:firstLine="426"/>
        <w:jc w:val="both"/>
        <w:rPr>
          <w:rFonts w:ascii="Times New Roman" w:hAnsi="Times New Roman"/>
        </w:rPr>
      </w:pPr>
      <w:r w:rsidRPr="004170F0">
        <w:rPr>
          <w:rFonts w:ascii="Times New Roman" w:hAnsi="Times New Roman"/>
          <w:bCs/>
        </w:rPr>
        <w:t xml:space="preserve">Принцип равенства: </w:t>
      </w:r>
      <w:r w:rsidRPr="004170F0">
        <w:rPr>
          <w:rFonts w:ascii="Times New Roman" w:hAnsi="Times New Roman"/>
        </w:rPr>
        <w:t>признание личностной равноценности всех участников образовательного процесса.</w:t>
      </w:r>
    </w:p>
    <w:p w14:paraId="22842CA3" w14:textId="77777777" w:rsidR="004170F0" w:rsidRPr="004170F0" w:rsidRDefault="004170F0" w:rsidP="004170F0">
      <w:pPr>
        <w:tabs>
          <w:tab w:val="left" w:pos="284"/>
        </w:tabs>
        <w:spacing w:after="0" w:line="240" w:lineRule="auto"/>
        <w:ind w:left="284" w:right="-1" w:hanging="284"/>
        <w:jc w:val="both"/>
        <w:rPr>
          <w:rFonts w:ascii="Times New Roman" w:hAnsi="Times New Roman" w:cs="Times New Roman"/>
          <w:sz w:val="16"/>
          <w:szCs w:val="16"/>
        </w:rPr>
      </w:pPr>
    </w:p>
    <w:p w14:paraId="43B13E69" w14:textId="77777777" w:rsidR="004170F0" w:rsidRPr="004170F0" w:rsidRDefault="004170F0" w:rsidP="004170F0">
      <w:pPr>
        <w:tabs>
          <w:tab w:val="left" w:pos="284"/>
        </w:tabs>
        <w:spacing w:after="0" w:line="240" w:lineRule="auto"/>
        <w:ind w:left="284" w:right="-1" w:hanging="284"/>
        <w:jc w:val="both"/>
        <w:rPr>
          <w:rFonts w:ascii="Times New Roman" w:hAnsi="Times New Roman" w:cs="Times New Roman"/>
        </w:rPr>
      </w:pPr>
      <w:r w:rsidRPr="004170F0">
        <w:rPr>
          <w:rFonts w:ascii="Times New Roman" w:hAnsi="Times New Roman" w:cs="Times New Roman"/>
        </w:rPr>
        <w:t>Управление научно-методической работой.</w:t>
      </w:r>
    </w:p>
    <w:p w14:paraId="01B409C8" w14:textId="77777777" w:rsidR="004170F0" w:rsidRPr="004170F0" w:rsidRDefault="004170F0" w:rsidP="004170F0">
      <w:pPr>
        <w:pStyle w:val="af9"/>
        <w:tabs>
          <w:tab w:val="left" w:pos="284"/>
          <w:tab w:val="num" w:pos="851"/>
        </w:tabs>
        <w:spacing w:after="0" w:line="240" w:lineRule="auto"/>
        <w:ind w:left="0" w:right="-1" w:firstLine="426"/>
        <w:jc w:val="both"/>
        <w:rPr>
          <w:rFonts w:ascii="Times New Roman" w:hAnsi="Times New Roman"/>
          <w:bCs/>
        </w:rPr>
      </w:pPr>
      <w:r w:rsidRPr="004170F0">
        <w:rPr>
          <w:rFonts w:ascii="Times New Roman" w:hAnsi="Times New Roman"/>
          <w:bCs/>
        </w:rPr>
        <w:t>Управление развивающейся системой методической работы – обращение к потенциалу самоорганизации, создание условий для пробуждения внутренних возможностей и потребностей каждого учителя.</w:t>
      </w:r>
    </w:p>
    <w:p w14:paraId="72E7E3A4" w14:textId="77777777" w:rsidR="004170F0" w:rsidRPr="004170F0" w:rsidRDefault="004170F0" w:rsidP="004170F0">
      <w:pPr>
        <w:pStyle w:val="af9"/>
        <w:tabs>
          <w:tab w:val="left" w:pos="284"/>
          <w:tab w:val="num" w:pos="851"/>
        </w:tabs>
        <w:spacing w:after="0" w:line="240" w:lineRule="auto"/>
        <w:ind w:left="0" w:right="-1" w:firstLine="426"/>
        <w:jc w:val="both"/>
        <w:rPr>
          <w:rFonts w:ascii="Times New Roman" w:hAnsi="Times New Roman"/>
          <w:bCs/>
        </w:rPr>
      </w:pPr>
      <w:r w:rsidRPr="004170F0">
        <w:rPr>
          <w:rFonts w:ascii="Times New Roman" w:hAnsi="Times New Roman"/>
          <w:bCs/>
        </w:rPr>
        <w:t>Организация методической работы как системы реализации различных по уровню и характеру задач на основе общей стратегической цели и единой методологии педагогического поиска.</w:t>
      </w:r>
    </w:p>
    <w:p w14:paraId="45150E4E" w14:textId="77777777" w:rsidR="004170F0" w:rsidRPr="004170F0" w:rsidRDefault="004170F0" w:rsidP="004170F0">
      <w:pPr>
        <w:tabs>
          <w:tab w:val="left" w:pos="284"/>
          <w:tab w:val="left" w:pos="1418"/>
        </w:tabs>
        <w:spacing w:after="0" w:line="240" w:lineRule="auto"/>
        <w:ind w:right="-1" w:firstLine="426"/>
        <w:jc w:val="both"/>
        <w:rPr>
          <w:rFonts w:ascii="Times New Roman" w:hAnsi="Times New Roman" w:cs="Times New Roman"/>
        </w:rPr>
      </w:pPr>
      <w:r w:rsidRPr="004170F0">
        <w:rPr>
          <w:rFonts w:ascii="Times New Roman" w:hAnsi="Times New Roman" w:cs="Times New Roman"/>
          <w:u w:val="single"/>
        </w:rPr>
        <w:t>Ключевая идея</w:t>
      </w:r>
      <w:r w:rsidRPr="004170F0">
        <w:rPr>
          <w:rFonts w:ascii="Times New Roman" w:hAnsi="Times New Roman" w:cs="Times New Roman"/>
        </w:rPr>
        <w:t>: при введении в содержание методической работы оснований для возникновения диалога, критичного отношения, проблемности, концептуальности, рефлексии, у учителя возникает стремление личностного, сознательного саморазвития, которое влияет на саморазвитие и самоорганизацию каждого из его учеников и школы в целом.</w:t>
      </w:r>
    </w:p>
    <w:p w14:paraId="53D29D54" w14:textId="77777777" w:rsidR="004170F0" w:rsidRPr="004170F0" w:rsidRDefault="004170F0" w:rsidP="004170F0">
      <w:pPr>
        <w:tabs>
          <w:tab w:val="left" w:pos="284"/>
          <w:tab w:val="left" w:pos="1418"/>
        </w:tabs>
        <w:spacing w:after="0" w:line="240" w:lineRule="auto"/>
        <w:ind w:left="284" w:right="-1" w:hanging="284"/>
        <w:jc w:val="both"/>
        <w:rPr>
          <w:rFonts w:ascii="Times New Roman" w:hAnsi="Times New Roman" w:cs="Times New Roman"/>
        </w:rPr>
      </w:pPr>
      <w:r w:rsidRPr="004170F0">
        <w:rPr>
          <w:rFonts w:ascii="Times New Roman" w:hAnsi="Times New Roman" w:cs="Times New Roman"/>
        </w:rPr>
        <w:t>В основе управления МР школы – метод диалога:</w:t>
      </w:r>
    </w:p>
    <w:p w14:paraId="51EA74EF"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делегирование полномочий сверху вниз;</w:t>
      </w:r>
    </w:p>
    <w:p w14:paraId="2A94D15D"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поощрение роста инициативы снизу вверх;</w:t>
      </w:r>
    </w:p>
    <w:p w14:paraId="2A309CC7"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демократический стиль руководства всеми звеньями МР;</w:t>
      </w:r>
    </w:p>
    <w:p w14:paraId="25FB366B"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создание системы четких договоренностей между участниками образовательного процесса;</w:t>
      </w:r>
    </w:p>
    <w:p w14:paraId="31635C39"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открытость целевых установок и прозрачность результатов;</w:t>
      </w:r>
    </w:p>
    <w:p w14:paraId="4BD5B6C5"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коллегиальное решение организационных проблем;</w:t>
      </w:r>
    </w:p>
    <w:p w14:paraId="60D18905"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создание «команды», единой по своим ценностным ориентирам, связям, отношениям;</w:t>
      </w:r>
    </w:p>
    <w:p w14:paraId="61825C68"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методическая система имеет оптимальное соотношение внутренних и внешних связей;</w:t>
      </w:r>
    </w:p>
    <w:p w14:paraId="611FE895"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нововведения в школе проводятся с учетом готовности к ним всех членов коллектива.</w:t>
      </w:r>
    </w:p>
    <w:p w14:paraId="202A7E10" w14:textId="77777777" w:rsidR="004170F0" w:rsidRPr="004170F0" w:rsidRDefault="004170F0" w:rsidP="004170F0">
      <w:pPr>
        <w:tabs>
          <w:tab w:val="left" w:pos="284"/>
        </w:tabs>
        <w:spacing w:after="0" w:line="240" w:lineRule="auto"/>
        <w:ind w:left="284" w:right="-1" w:hanging="284"/>
        <w:jc w:val="both"/>
        <w:rPr>
          <w:rFonts w:ascii="Times New Roman" w:hAnsi="Times New Roman" w:cs="Times New Roman"/>
        </w:rPr>
      </w:pPr>
      <w:r w:rsidRPr="004170F0">
        <w:rPr>
          <w:rFonts w:ascii="Times New Roman" w:hAnsi="Times New Roman" w:cs="Times New Roman"/>
        </w:rPr>
        <w:t>Этапы управления научно-методической работой.</w:t>
      </w:r>
    </w:p>
    <w:p w14:paraId="1932EECD" w14:textId="77777777" w:rsidR="004170F0" w:rsidRPr="004170F0" w:rsidRDefault="004170F0" w:rsidP="004170F0">
      <w:pPr>
        <w:spacing w:after="0" w:line="240" w:lineRule="auto"/>
        <w:ind w:left="426" w:right="-1" w:hanging="426"/>
        <w:jc w:val="both"/>
        <w:rPr>
          <w:rFonts w:ascii="Times New Roman" w:hAnsi="Times New Roman" w:cs="Times New Roman"/>
        </w:rPr>
      </w:pPr>
      <w:r w:rsidRPr="004170F0">
        <w:rPr>
          <w:rFonts w:ascii="Times New Roman" w:hAnsi="Times New Roman" w:cs="Times New Roman"/>
          <w:bCs/>
        </w:rPr>
        <w:t xml:space="preserve">1. </w:t>
      </w:r>
      <w:r w:rsidRPr="004170F0">
        <w:rPr>
          <w:rFonts w:ascii="Times New Roman" w:hAnsi="Times New Roman" w:cs="Times New Roman"/>
          <w:bCs/>
        </w:rPr>
        <w:tab/>
        <w:t>Формулирование цели</w:t>
      </w:r>
    </w:p>
    <w:p w14:paraId="51FFF0C9" w14:textId="77777777" w:rsidR="004170F0" w:rsidRPr="004170F0" w:rsidRDefault="004170F0" w:rsidP="004170F0">
      <w:pPr>
        <w:pStyle w:val="af9"/>
        <w:tabs>
          <w:tab w:val="left" w:pos="284"/>
          <w:tab w:val="num" w:pos="851"/>
        </w:tabs>
        <w:spacing w:after="0" w:line="240" w:lineRule="auto"/>
        <w:ind w:left="0" w:right="-1" w:firstLine="426"/>
        <w:jc w:val="both"/>
        <w:rPr>
          <w:rFonts w:ascii="Times New Roman" w:hAnsi="Times New Roman"/>
          <w:bCs/>
        </w:rPr>
      </w:pPr>
      <w:r w:rsidRPr="004170F0">
        <w:rPr>
          <w:rFonts w:ascii="Times New Roman" w:hAnsi="Times New Roman"/>
          <w:bCs/>
        </w:rPr>
        <w:lastRenderedPageBreak/>
        <w:t>Ключевая идея: осознанная членами педагогического коллектива цель достигается активнее, быстрее, результат оказывается при этом более высоким и качественным.</w:t>
      </w:r>
    </w:p>
    <w:p w14:paraId="62C51F57" w14:textId="77777777" w:rsidR="004170F0" w:rsidRPr="004170F0" w:rsidRDefault="004170F0" w:rsidP="004170F0">
      <w:pPr>
        <w:pStyle w:val="af9"/>
        <w:tabs>
          <w:tab w:val="left" w:pos="284"/>
          <w:tab w:val="num" w:pos="851"/>
        </w:tabs>
        <w:spacing w:after="0" w:line="240" w:lineRule="auto"/>
        <w:ind w:left="0" w:right="-1" w:firstLine="426"/>
        <w:jc w:val="both"/>
        <w:rPr>
          <w:rFonts w:ascii="Times New Roman" w:hAnsi="Times New Roman"/>
          <w:bCs/>
        </w:rPr>
      </w:pPr>
      <w:r w:rsidRPr="004170F0">
        <w:rPr>
          <w:rFonts w:ascii="Times New Roman" w:hAnsi="Times New Roman"/>
          <w:bCs/>
        </w:rPr>
        <w:t>Этапы постановки цели:</w:t>
      </w:r>
    </w:p>
    <w:p w14:paraId="3F504205"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сбор информации; анализ полученной информации;</w:t>
      </w:r>
    </w:p>
    <w:p w14:paraId="0501857F"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формулировка цели, принятие ее всеми участниками УВП.</w:t>
      </w:r>
    </w:p>
    <w:p w14:paraId="266B1E26" w14:textId="77777777" w:rsidR="004170F0" w:rsidRPr="004170F0" w:rsidRDefault="004170F0" w:rsidP="004170F0">
      <w:pPr>
        <w:spacing w:after="0" w:line="240" w:lineRule="auto"/>
        <w:ind w:left="426" w:right="-1" w:hanging="426"/>
        <w:jc w:val="both"/>
        <w:rPr>
          <w:rFonts w:ascii="Times New Roman" w:hAnsi="Times New Roman" w:cs="Times New Roman"/>
          <w:bCs/>
        </w:rPr>
      </w:pPr>
      <w:r w:rsidRPr="004170F0">
        <w:rPr>
          <w:rFonts w:ascii="Times New Roman" w:hAnsi="Times New Roman" w:cs="Times New Roman"/>
          <w:bCs/>
        </w:rPr>
        <w:t xml:space="preserve">2. </w:t>
      </w:r>
      <w:r w:rsidRPr="004170F0">
        <w:rPr>
          <w:rFonts w:ascii="Times New Roman" w:hAnsi="Times New Roman" w:cs="Times New Roman"/>
          <w:bCs/>
        </w:rPr>
        <w:tab/>
        <w:t>Планирование.</w:t>
      </w:r>
    </w:p>
    <w:p w14:paraId="76705671" w14:textId="77777777" w:rsidR="004170F0" w:rsidRPr="004170F0" w:rsidRDefault="004170F0" w:rsidP="004170F0">
      <w:pPr>
        <w:tabs>
          <w:tab w:val="left" w:pos="0"/>
        </w:tabs>
        <w:spacing w:after="0" w:line="240" w:lineRule="auto"/>
        <w:ind w:right="-1" w:firstLine="426"/>
        <w:jc w:val="both"/>
        <w:rPr>
          <w:rFonts w:ascii="Times New Roman" w:hAnsi="Times New Roman" w:cs="Times New Roman"/>
        </w:rPr>
      </w:pPr>
      <w:r w:rsidRPr="004170F0">
        <w:rPr>
          <w:rFonts w:ascii="Times New Roman" w:hAnsi="Times New Roman" w:cs="Times New Roman"/>
          <w:u w:val="single"/>
        </w:rPr>
        <w:t>Ключевая идея</w:t>
      </w:r>
      <w:r w:rsidRPr="004170F0">
        <w:rPr>
          <w:rFonts w:ascii="Times New Roman" w:hAnsi="Times New Roman" w:cs="Times New Roman"/>
        </w:rPr>
        <w:t>: план – возможность предвидеть и действовать в будущей ситуации, опережая время.</w:t>
      </w:r>
    </w:p>
    <w:p w14:paraId="4EB1278F" w14:textId="77777777" w:rsidR="004170F0" w:rsidRPr="004170F0" w:rsidRDefault="004170F0" w:rsidP="004170F0">
      <w:pPr>
        <w:tabs>
          <w:tab w:val="left" w:pos="284"/>
        </w:tabs>
        <w:spacing w:after="0" w:line="240" w:lineRule="auto"/>
        <w:ind w:left="284" w:right="-1" w:hanging="284"/>
        <w:jc w:val="both"/>
        <w:rPr>
          <w:rFonts w:ascii="Times New Roman" w:hAnsi="Times New Roman" w:cs="Times New Roman"/>
        </w:rPr>
      </w:pPr>
      <w:r w:rsidRPr="004170F0">
        <w:rPr>
          <w:rFonts w:ascii="Times New Roman" w:hAnsi="Times New Roman" w:cs="Times New Roman"/>
        </w:rPr>
        <w:t>Элементы планирования:</w:t>
      </w:r>
    </w:p>
    <w:p w14:paraId="7D47722F"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результаты – определение целей и задач;</w:t>
      </w:r>
    </w:p>
    <w:p w14:paraId="38F48217"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средства – выбор стратегии, программ, процедур по достижению целей выполнения задач;</w:t>
      </w:r>
    </w:p>
    <w:p w14:paraId="172F8081"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ресурсы – содержание, исполнители, время, ресурсы;</w:t>
      </w:r>
    </w:p>
    <w:p w14:paraId="146187AB"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внедрение – процедуры и способы выполнения плана;</w:t>
      </w:r>
    </w:p>
    <w:p w14:paraId="7C9E6470"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контроль – разработка методики прогнозирования и обнаружения недостатков плана, их предотвращение или исправление на непрерывной основе.</w:t>
      </w:r>
    </w:p>
    <w:p w14:paraId="63801B2A" w14:textId="77777777" w:rsidR="004170F0" w:rsidRPr="004170F0" w:rsidRDefault="004170F0" w:rsidP="004170F0">
      <w:pPr>
        <w:spacing w:after="0" w:line="240" w:lineRule="auto"/>
        <w:ind w:left="426" w:right="-1" w:hanging="426"/>
        <w:jc w:val="both"/>
        <w:rPr>
          <w:rFonts w:ascii="Times New Roman" w:hAnsi="Times New Roman" w:cs="Times New Roman"/>
          <w:bCs/>
        </w:rPr>
      </w:pPr>
      <w:r w:rsidRPr="004170F0">
        <w:rPr>
          <w:rFonts w:ascii="Times New Roman" w:hAnsi="Times New Roman" w:cs="Times New Roman"/>
          <w:bCs/>
        </w:rPr>
        <w:t xml:space="preserve">3. </w:t>
      </w:r>
      <w:r w:rsidRPr="004170F0">
        <w:rPr>
          <w:rFonts w:ascii="Times New Roman" w:hAnsi="Times New Roman" w:cs="Times New Roman"/>
          <w:bCs/>
        </w:rPr>
        <w:tab/>
        <w:t>Организация.</w:t>
      </w:r>
    </w:p>
    <w:p w14:paraId="449F0B79" w14:textId="77777777" w:rsidR="004170F0" w:rsidRPr="004170F0" w:rsidRDefault="004170F0" w:rsidP="004170F0">
      <w:pPr>
        <w:tabs>
          <w:tab w:val="left" w:pos="0"/>
        </w:tabs>
        <w:spacing w:after="0" w:line="240" w:lineRule="auto"/>
        <w:ind w:right="-1" w:firstLine="426"/>
        <w:jc w:val="both"/>
        <w:rPr>
          <w:rFonts w:ascii="Times New Roman" w:hAnsi="Times New Roman" w:cs="Times New Roman"/>
        </w:rPr>
      </w:pPr>
      <w:r w:rsidRPr="004170F0">
        <w:rPr>
          <w:rFonts w:ascii="Times New Roman" w:hAnsi="Times New Roman" w:cs="Times New Roman"/>
          <w:u w:val="single"/>
        </w:rPr>
        <w:t>Ключевая идея</w:t>
      </w:r>
      <w:r w:rsidRPr="004170F0">
        <w:rPr>
          <w:rFonts w:ascii="Times New Roman" w:hAnsi="Times New Roman" w:cs="Times New Roman"/>
        </w:rPr>
        <w:t>: организация научно-методической работы – процесс творчества всего коллектива учителей, нацеленный на предоставление каждому учителю возможностей для самореализации.</w:t>
      </w:r>
    </w:p>
    <w:p w14:paraId="24880C68" w14:textId="77777777" w:rsidR="004170F0" w:rsidRPr="004170F0" w:rsidRDefault="004170F0" w:rsidP="004170F0">
      <w:pPr>
        <w:tabs>
          <w:tab w:val="left" w:pos="284"/>
        </w:tabs>
        <w:spacing w:after="0" w:line="240" w:lineRule="auto"/>
        <w:ind w:left="284" w:right="-1" w:hanging="284"/>
        <w:jc w:val="both"/>
        <w:rPr>
          <w:rFonts w:ascii="Times New Roman" w:hAnsi="Times New Roman" w:cs="Times New Roman"/>
        </w:rPr>
      </w:pPr>
      <w:r w:rsidRPr="004170F0">
        <w:rPr>
          <w:rFonts w:ascii="Times New Roman" w:hAnsi="Times New Roman" w:cs="Times New Roman"/>
        </w:rPr>
        <w:t>Основные принципы организации научно-методической работы:</w:t>
      </w:r>
    </w:p>
    <w:p w14:paraId="1250B765"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нацеленность на конечный результат;</w:t>
      </w:r>
    </w:p>
    <w:p w14:paraId="3D98475A"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системный, целостный подход к выбору тематики работы всех подразделений;</w:t>
      </w:r>
    </w:p>
    <w:p w14:paraId="15F6213D"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единство формы и содержания научно-методической работы;</w:t>
      </w:r>
    </w:p>
    <w:p w14:paraId="1E65D6F6"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обусловленность содержания и методики организации научно-методической работы целями, задачами, развивающей направленностью;</w:t>
      </w:r>
    </w:p>
    <w:p w14:paraId="43F45EE1"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базирование научно-методической работы на результатах всестороннего изучения деятельности педагогического коллектива и учащихся;</w:t>
      </w:r>
    </w:p>
    <w:p w14:paraId="10E8AA78"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разнообразие форм и методов;</w:t>
      </w:r>
    </w:p>
    <w:p w14:paraId="48E07112"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исследовательская направленность;</w:t>
      </w:r>
    </w:p>
    <w:p w14:paraId="655E9135"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связь с наукой и образовательными учреждениями;</w:t>
      </w:r>
    </w:p>
    <w:p w14:paraId="77F59E01"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непрерывность и управляемость научно-методической работы;</w:t>
      </w:r>
    </w:p>
    <w:p w14:paraId="24BB80F4"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гибкость и оперативность в координации ее направлений, связь с жизнью;</w:t>
      </w:r>
    </w:p>
    <w:p w14:paraId="484EDC65"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творческий, активный характер;</w:t>
      </w:r>
    </w:p>
    <w:p w14:paraId="1469DAAC"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сочетание индивидуального и группового подходов;</w:t>
      </w:r>
    </w:p>
    <w:p w14:paraId="3BF6B301"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гибкость и оперативность управления обучением и развитием проф. компетентностей учителей;</w:t>
      </w:r>
    </w:p>
    <w:p w14:paraId="023E01E3"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направленность на сплочение коллектива вокруг наиболее актуальных проблем педагогической науки и практики;</w:t>
      </w:r>
    </w:p>
    <w:p w14:paraId="1FDB10BF"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преемственность, взаимосвязь субъектов научно-методической работы;</w:t>
      </w:r>
    </w:p>
    <w:p w14:paraId="321E3A78"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согласованность и последовательность в осуществлении инновационных преобразований;</w:t>
      </w:r>
    </w:p>
    <w:p w14:paraId="4CB5D839"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рациональность распределения времени на учебно-воспитательную и научно-методическую работу.</w:t>
      </w:r>
    </w:p>
    <w:p w14:paraId="7734D93F" w14:textId="77777777" w:rsidR="004170F0" w:rsidRPr="004170F0" w:rsidRDefault="004170F0" w:rsidP="004170F0">
      <w:pPr>
        <w:tabs>
          <w:tab w:val="left" w:pos="284"/>
        </w:tabs>
        <w:spacing w:after="0" w:line="240" w:lineRule="auto"/>
        <w:ind w:left="284" w:right="-1" w:hanging="284"/>
        <w:jc w:val="both"/>
        <w:rPr>
          <w:rFonts w:ascii="Times New Roman" w:hAnsi="Times New Roman" w:cs="Times New Roman"/>
        </w:rPr>
      </w:pPr>
      <w:r w:rsidRPr="004170F0">
        <w:rPr>
          <w:rFonts w:ascii="Times New Roman" w:hAnsi="Times New Roman" w:cs="Times New Roman"/>
        </w:rPr>
        <w:t>4. Контроль.</w:t>
      </w:r>
    </w:p>
    <w:p w14:paraId="417F3E39" w14:textId="77777777" w:rsidR="004170F0" w:rsidRPr="004170F0" w:rsidRDefault="004170F0" w:rsidP="004170F0">
      <w:pPr>
        <w:tabs>
          <w:tab w:val="left" w:pos="0"/>
        </w:tabs>
        <w:spacing w:after="0" w:line="240" w:lineRule="auto"/>
        <w:ind w:right="-1" w:firstLine="426"/>
        <w:jc w:val="both"/>
        <w:rPr>
          <w:rFonts w:ascii="Times New Roman" w:hAnsi="Times New Roman" w:cs="Times New Roman"/>
        </w:rPr>
      </w:pPr>
      <w:r w:rsidRPr="004170F0">
        <w:rPr>
          <w:rFonts w:ascii="Times New Roman" w:hAnsi="Times New Roman" w:cs="Times New Roman"/>
          <w:u w:val="single"/>
        </w:rPr>
        <w:t>Ключевая идея</w:t>
      </w:r>
      <w:r w:rsidRPr="004170F0">
        <w:rPr>
          <w:rFonts w:ascii="Times New Roman" w:hAnsi="Times New Roman" w:cs="Times New Roman"/>
        </w:rPr>
        <w:t>: контроль понимается не как механическая фиксация выполнения плановых мероприятий, а как результат по созданию условий для развития и саморазвития учителя-мастера, профессионала, носителя профессиональной культуры, как самоопределение учителя по отношению к технологиям, способам обучения, осознание необходимости создания собственной педагогической концепции с учетом специфики школы и необходимости развития ее индивидуального имиджа.</w:t>
      </w:r>
    </w:p>
    <w:p w14:paraId="4982DFC2" w14:textId="77777777" w:rsidR="004170F0" w:rsidRPr="004170F0" w:rsidRDefault="004170F0" w:rsidP="004170F0">
      <w:pPr>
        <w:tabs>
          <w:tab w:val="left" w:pos="284"/>
        </w:tabs>
        <w:spacing w:after="0" w:line="240" w:lineRule="auto"/>
        <w:ind w:left="284" w:right="-1" w:hanging="284"/>
        <w:jc w:val="both"/>
        <w:rPr>
          <w:rFonts w:ascii="Times New Roman" w:hAnsi="Times New Roman" w:cs="Times New Roman"/>
        </w:rPr>
      </w:pPr>
      <w:r w:rsidRPr="004170F0">
        <w:rPr>
          <w:rFonts w:ascii="Times New Roman" w:hAnsi="Times New Roman" w:cs="Times New Roman"/>
        </w:rPr>
        <w:t>5. Коррекция. Прогнозирование.</w:t>
      </w:r>
    </w:p>
    <w:p w14:paraId="3CCEE128" w14:textId="77777777" w:rsidR="004170F0" w:rsidRPr="004170F0" w:rsidRDefault="004170F0" w:rsidP="004170F0">
      <w:pPr>
        <w:tabs>
          <w:tab w:val="left" w:pos="0"/>
        </w:tabs>
        <w:spacing w:after="0" w:line="240" w:lineRule="auto"/>
        <w:ind w:right="-1" w:firstLine="426"/>
        <w:jc w:val="both"/>
        <w:rPr>
          <w:rFonts w:ascii="Times New Roman" w:hAnsi="Times New Roman" w:cs="Times New Roman"/>
        </w:rPr>
      </w:pPr>
      <w:r w:rsidRPr="004170F0">
        <w:rPr>
          <w:rFonts w:ascii="Times New Roman" w:hAnsi="Times New Roman" w:cs="Times New Roman"/>
          <w:u w:val="single"/>
        </w:rPr>
        <w:t>Ключевая идея</w:t>
      </w:r>
      <w:r w:rsidRPr="004170F0">
        <w:rPr>
          <w:rFonts w:ascii="Times New Roman" w:hAnsi="Times New Roman" w:cs="Times New Roman"/>
        </w:rPr>
        <w:t>: последующий шаг развития научно-методической системы школы строится «от достигнутого». Достижения определяются отправной точкой и ресурсом дальнейшего движения, а проблемные зоны обозначаются как направления первоочередных усилий при реализации стратегии научно-методического обеспечения развития школы.</w:t>
      </w:r>
    </w:p>
    <w:p w14:paraId="67A0808A" w14:textId="77777777" w:rsidR="004170F0" w:rsidRPr="004170F0" w:rsidRDefault="004170F0" w:rsidP="004170F0">
      <w:pPr>
        <w:tabs>
          <w:tab w:val="left" w:pos="284"/>
        </w:tabs>
        <w:spacing w:after="0" w:line="240" w:lineRule="auto"/>
        <w:ind w:left="284" w:right="-1" w:hanging="284"/>
        <w:jc w:val="both"/>
        <w:rPr>
          <w:rFonts w:ascii="Times New Roman" w:hAnsi="Times New Roman" w:cs="Times New Roman"/>
        </w:rPr>
      </w:pPr>
      <w:r w:rsidRPr="004170F0">
        <w:rPr>
          <w:rFonts w:ascii="Times New Roman" w:hAnsi="Times New Roman" w:cs="Times New Roman"/>
        </w:rPr>
        <w:t>Направления научно-методической работы.</w:t>
      </w:r>
    </w:p>
    <w:p w14:paraId="13701324"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выявление и устранение методических затруднений учителей;</w:t>
      </w:r>
    </w:p>
    <w:p w14:paraId="4D9AF9DC"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lastRenderedPageBreak/>
        <w:t>повышение качества профессионального уровня и педагогического мастерства учителей;</w:t>
      </w:r>
    </w:p>
    <w:p w14:paraId="4D704616"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развитие общенаучной и методологической культуры педагогов;</w:t>
      </w:r>
    </w:p>
    <w:p w14:paraId="673D99AC"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экспериментально-исследовательская работа;</w:t>
      </w:r>
    </w:p>
    <w:p w14:paraId="413D59F7"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«выращивание» и освоение эффективного педагогического опыта;</w:t>
      </w:r>
    </w:p>
    <w:p w14:paraId="69B12395"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обобщение эффективного педагогического опыта;</w:t>
      </w:r>
    </w:p>
    <w:p w14:paraId="4BAEF693"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инициирование педагогического творчества;</w:t>
      </w:r>
    </w:p>
    <w:p w14:paraId="12365161"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научно-методическое сопровождение аттестации педагогических кадров;</w:t>
      </w:r>
    </w:p>
    <w:p w14:paraId="48DC9FE6"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освоение современных способов обучения, образовательных технологий;</w:t>
      </w:r>
    </w:p>
    <w:p w14:paraId="52EF1418"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стимулирование самообразования учителей, участия их в инновационной деятельности.</w:t>
      </w:r>
    </w:p>
    <w:p w14:paraId="38E2B8E2" w14:textId="77777777" w:rsidR="004170F0" w:rsidRPr="004170F0" w:rsidRDefault="004170F0" w:rsidP="004170F0">
      <w:pPr>
        <w:tabs>
          <w:tab w:val="left" w:pos="284"/>
        </w:tabs>
        <w:spacing w:after="0" w:line="240" w:lineRule="auto"/>
        <w:ind w:left="284" w:right="-1" w:hanging="284"/>
        <w:jc w:val="both"/>
        <w:rPr>
          <w:rFonts w:ascii="Times New Roman" w:hAnsi="Times New Roman" w:cs="Times New Roman"/>
          <w:sz w:val="16"/>
          <w:szCs w:val="16"/>
        </w:rPr>
      </w:pPr>
    </w:p>
    <w:p w14:paraId="6CDB799C" w14:textId="77777777" w:rsidR="004170F0" w:rsidRPr="004170F0" w:rsidRDefault="004170F0" w:rsidP="004170F0">
      <w:pPr>
        <w:tabs>
          <w:tab w:val="left" w:pos="284"/>
        </w:tabs>
        <w:spacing w:after="0" w:line="240" w:lineRule="auto"/>
        <w:ind w:left="284" w:right="-1" w:hanging="284"/>
        <w:jc w:val="both"/>
        <w:rPr>
          <w:rFonts w:ascii="Times New Roman" w:hAnsi="Times New Roman" w:cs="Times New Roman"/>
        </w:rPr>
      </w:pPr>
      <w:r w:rsidRPr="004170F0">
        <w:rPr>
          <w:rFonts w:ascii="Times New Roman" w:hAnsi="Times New Roman" w:cs="Times New Roman"/>
        </w:rPr>
        <w:t>Структура научно-методической работы.</w:t>
      </w:r>
    </w:p>
    <w:p w14:paraId="3AD548C3" w14:textId="77777777" w:rsidR="004170F0" w:rsidRPr="004170F0" w:rsidRDefault="004170F0" w:rsidP="004170F0">
      <w:pPr>
        <w:tabs>
          <w:tab w:val="left" w:pos="284"/>
        </w:tabs>
        <w:spacing w:after="0" w:line="240" w:lineRule="auto"/>
        <w:ind w:left="284" w:right="-1" w:hanging="284"/>
        <w:jc w:val="both"/>
        <w:rPr>
          <w:rFonts w:ascii="Times New Roman" w:hAnsi="Times New Roman" w:cs="Times New Roman"/>
        </w:rPr>
      </w:pPr>
      <w:r w:rsidRPr="004170F0">
        <w:rPr>
          <w:rFonts w:ascii="Times New Roman" w:hAnsi="Times New Roman" w:cs="Times New Roman"/>
        </w:rPr>
        <w:t>Коллективный уровень НМР:</w:t>
      </w:r>
    </w:p>
    <w:p w14:paraId="23553AAE"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педагогический совет; научно-методический совет; научно-практическая конференция; практический семинар; методические недели по единой проблематике; общешкольные педагогические чтения; общешкольные смотры профессионального педагогического мастерства; выставки лабораторий учителей; деловые, ролевые и ситуативные педагогические игры.</w:t>
      </w:r>
    </w:p>
    <w:p w14:paraId="17B8F6E3" w14:textId="77777777" w:rsidR="004170F0" w:rsidRPr="004170F0" w:rsidRDefault="004170F0" w:rsidP="004170F0">
      <w:pPr>
        <w:tabs>
          <w:tab w:val="left" w:pos="284"/>
        </w:tabs>
        <w:spacing w:after="0" w:line="240" w:lineRule="auto"/>
        <w:ind w:left="284" w:right="-1" w:hanging="284"/>
        <w:jc w:val="both"/>
        <w:rPr>
          <w:rFonts w:ascii="Times New Roman" w:hAnsi="Times New Roman" w:cs="Times New Roman"/>
        </w:rPr>
      </w:pPr>
      <w:r w:rsidRPr="004170F0">
        <w:rPr>
          <w:rFonts w:ascii="Times New Roman" w:hAnsi="Times New Roman" w:cs="Times New Roman"/>
        </w:rPr>
        <w:t>Групповой уровень НМР:</w:t>
      </w:r>
    </w:p>
    <w:p w14:paraId="2DE4157E"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научно-методические кафедры; методические объединения; ВНИКи; Школа педагогического мастерства; Клуб молодых учителей; временные инициативные группы по подготовке педсоветов, методсоветов, семинаров, консилиумов и т.д.; творческие группы; проблемные группы; диалогические пары; ТОПы (творческие объединения педагогов).</w:t>
      </w:r>
    </w:p>
    <w:p w14:paraId="22195100" w14:textId="77777777" w:rsidR="004170F0" w:rsidRPr="004170F0" w:rsidRDefault="004170F0" w:rsidP="004170F0">
      <w:pPr>
        <w:tabs>
          <w:tab w:val="left" w:pos="284"/>
        </w:tabs>
        <w:spacing w:after="0" w:line="240" w:lineRule="auto"/>
        <w:ind w:left="284" w:right="-1" w:hanging="284"/>
        <w:jc w:val="both"/>
        <w:rPr>
          <w:rFonts w:ascii="Times New Roman" w:hAnsi="Times New Roman" w:cs="Times New Roman"/>
        </w:rPr>
      </w:pPr>
      <w:r w:rsidRPr="004170F0">
        <w:rPr>
          <w:rFonts w:ascii="Times New Roman" w:hAnsi="Times New Roman" w:cs="Times New Roman"/>
        </w:rPr>
        <w:t>Индивидуальный уровень НМР:</w:t>
      </w:r>
    </w:p>
    <w:p w14:paraId="404538C1"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индивидуальные консультации; стажировки; наставничество; самообразование; работа над личной методической темой; опытно-экспериментальная работа; педагогические мастерские; уроки-показы; научно-практическое консультирование; психолого-педагогическая поддержка; технологическая карта профессионального роста учителей.</w:t>
      </w:r>
    </w:p>
    <w:p w14:paraId="3A9F1017" w14:textId="77777777" w:rsidR="004170F0" w:rsidRPr="004170F0" w:rsidRDefault="004170F0" w:rsidP="004170F0">
      <w:pPr>
        <w:tabs>
          <w:tab w:val="left" w:pos="284"/>
        </w:tabs>
        <w:spacing w:after="0" w:line="240" w:lineRule="auto"/>
        <w:ind w:left="284" w:right="-1" w:hanging="284"/>
        <w:rPr>
          <w:rFonts w:ascii="Times New Roman" w:hAnsi="Times New Roman" w:cs="Times New Roman"/>
        </w:rPr>
      </w:pPr>
    </w:p>
    <w:p w14:paraId="0339233E" w14:textId="77777777" w:rsidR="004170F0" w:rsidRPr="004170F0" w:rsidRDefault="004170F0" w:rsidP="004170F0">
      <w:pPr>
        <w:tabs>
          <w:tab w:val="left" w:pos="284"/>
        </w:tabs>
        <w:spacing w:after="0" w:line="240" w:lineRule="auto"/>
        <w:ind w:left="284" w:right="-1" w:hanging="284"/>
        <w:rPr>
          <w:rFonts w:ascii="Times New Roman" w:hAnsi="Times New Roman" w:cs="Times New Roman"/>
        </w:rPr>
      </w:pPr>
      <w:r w:rsidRPr="004170F0">
        <w:rPr>
          <w:rFonts w:ascii="Times New Roman" w:hAnsi="Times New Roman" w:cs="Times New Roman"/>
        </w:rPr>
        <w:t>Результативность научно-методической работы.</w:t>
      </w:r>
    </w:p>
    <w:p w14:paraId="4209AFAE" w14:textId="77777777" w:rsidR="004170F0" w:rsidRPr="004170F0" w:rsidRDefault="004170F0" w:rsidP="004170F0">
      <w:pPr>
        <w:tabs>
          <w:tab w:val="left" w:pos="284"/>
        </w:tabs>
        <w:spacing w:after="0" w:line="240" w:lineRule="auto"/>
        <w:ind w:left="284" w:right="-1" w:hanging="284"/>
        <w:rPr>
          <w:rFonts w:ascii="Times New Roman" w:hAnsi="Times New Roman" w:cs="Times New Roman"/>
        </w:rPr>
      </w:pPr>
      <w:r w:rsidRPr="004170F0">
        <w:rPr>
          <w:rFonts w:ascii="Times New Roman" w:hAnsi="Times New Roman" w:cs="Times New Roman"/>
        </w:rPr>
        <w:t>1.    Приобретение компетенций:</w:t>
      </w:r>
    </w:p>
    <w:p w14:paraId="08A57BDC"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способность анализировать и оценивать педагогическую деятельность;</w:t>
      </w:r>
    </w:p>
    <w:p w14:paraId="4F8D62A4"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умение планировать и оценивать педагогическую деятельность;</w:t>
      </w:r>
    </w:p>
    <w:p w14:paraId="7E0DFE7F"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готовность размышлять о совершенствовании педагогической деятельности;</w:t>
      </w:r>
    </w:p>
    <w:p w14:paraId="79E954EE"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умение включаться в педагогический поиск, творчество и ОЭР;</w:t>
      </w:r>
    </w:p>
    <w:p w14:paraId="076C25FA"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способность развивать современный стиль педагогического мышления;</w:t>
      </w:r>
    </w:p>
    <w:p w14:paraId="5AF99081"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способность формировать готовность к непрерывному обучению, самообразованию;</w:t>
      </w:r>
    </w:p>
    <w:p w14:paraId="332996E8"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готовность работать в группе;</w:t>
      </w:r>
    </w:p>
    <w:p w14:paraId="5D8F074A"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способность совместно принимать решения;</w:t>
      </w:r>
    </w:p>
    <w:p w14:paraId="531786E3"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коллективная компетенция команды.</w:t>
      </w:r>
    </w:p>
    <w:p w14:paraId="489E869C" w14:textId="77777777" w:rsidR="004170F0" w:rsidRPr="004170F0" w:rsidRDefault="004170F0" w:rsidP="004170F0">
      <w:pPr>
        <w:tabs>
          <w:tab w:val="left" w:pos="709"/>
        </w:tabs>
        <w:spacing w:after="0" w:line="240" w:lineRule="auto"/>
        <w:ind w:left="284" w:right="-1" w:hanging="284"/>
        <w:jc w:val="both"/>
        <w:rPr>
          <w:rFonts w:ascii="Times New Roman" w:hAnsi="Times New Roman" w:cs="Times New Roman"/>
        </w:rPr>
      </w:pPr>
      <w:r w:rsidRPr="004170F0">
        <w:rPr>
          <w:rFonts w:ascii="Times New Roman" w:hAnsi="Times New Roman" w:cs="Times New Roman"/>
        </w:rPr>
        <w:t>2.   Наличие у педагогов удовлетворенности собственной деятельности.</w:t>
      </w:r>
    </w:p>
    <w:p w14:paraId="049EE7D7" w14:textId="77777777" w:rsidR="004170F0" w:rsidRPr="004170F0" w:rsidRDefault="004170F0" w:rsidP="004170F0">
      <w:pPr>
        <w:tabs>
          <w:tab w:val="left" w:pos="709"/>
        </w:tabs>
        <w:spacing w:after="0" w:line="240" w:lineRule="auto"/>
        <w:ind w:left="284" w:right="-1" w:hanging="284"/>
        <w:jc w:val="both"/>
        <w:rPr>
          <w:rFonts w:ascii="Times New Roman" w:hAnsi="Times New Roman" w:cs="Times New Roman"/>
        </w:rPr>
      </w:pPr>
      <w:r w:rsidRPr="004170F0">
        <w:rPr>
          <w:rFonts w:ascii="Times New Roman" w:hAnsi="Times New Roman" w:cs="Times New Roman"/>
        </w:rPr>
        <w:t>3.   Создание ситуации успеха у всех участников образовательного процесса.</w:t>
      </w:r>
    </w:p>
    <w:p w14:paraId="5F30DC6D" w14:textId="77777777" w:rsidR="004170F0" w:rsidRPr="004170F0" w:rsidRDefault="004170F0" w:rsidP="004170F0">
      <w:pPr>
        <w:tabs>
          <w:tab w:val="left" w:pos="709"/>
        </w:tabs>
        <w:spacing w:after="0" w:line="240" w:lineRule="auto"/>
        <w:ind w:left="284" w:right="-1" w:hanging="284"/>
        <w:jc w:val="both"/>
        <w:rPr>
          <w:rFonts w:ascii="Times New Roman" w:hAnsi="Times New Roman" w:cs="Times New Roman"/>
        </w:rPr>
      </w:pPr>
      <w:r w:rsidRPr="004170F0">
        <w:rPr>
          <w:rFonts w:ascii="Times New Roman" w:hAnsi="Times New Roman" w:cs="Times New Roman"/>
        </w:rPr>
        <w:t>4.   Становление педагога автором собственной педагогической концепции.</w:t>
      </w:r>
    </w:p>
    <w:p w14:paraId="708519B6" w14:textId="77777777" w:rsidR="004170F0" w:rsidRPr="004170F0" w:rsidRDefault="004170F0" w:rsidP="004170F0">
      <w:pPr>
        <w:tabs>
          <w:tab w:val="left" w:pos="709"/>
        </w:tabs>
        <w:spacing w:after="0" w:line="240" w:lineRule="auto"/>
        <w:ind w:left="284" w:right="-1" w:hanging="284"/>
        <w:jc w:val="both"/>
        <w:rPr>
          <w:rFonts w:ascii="Times New Roman" w:hAnsi="Times New Roman" w:cs="Times New Roman"/>
        </w:rPr>
      </w:pPr>
      <w:r w:rsidRPr="004170F0">
        <w:rPr>
          <w:rFonts w:ascii="Times New Roman" w:hAnsi="Times New Roman" w:cs="Times New Roman"/>
        </w:rPr>
        <w:t>5.   Мобильное распространение передового педагогического опыта.</w:t>
      </w:r>
    </w:p>
    <w:p w14:paraId="3D384C56" w14:textId="77777777" w:rsidR="004170F0" w:rsidRPr="004170F0" w:rsidRDefault="004170F0" w:rsidP="004170F0">
      <w:pPr>
        <w:tabs>
          <w:tab w:val="left" w:pos="709"/>
        </w:tabs>
        <w:spacing w:after="0" w:line="240" w:lineRule="auto"/>
        <w:ind w:left="426" w:right="-1" w:hanging="426"/>
        <w:jc w:val="both"/>
        <w:rPr>
          <w:rFonts w:ascii="Times New Roman" w:hAnsi="Times New Roman" w:cs="Times New Roman"/>
        </w:rPr>
      </w:pPr>
      <w:r w:rsidRPr="004170F0">
        <w:rPr>
          <w:rFonts w:ascii="Times New Roman" w:hAnsi="Times New Roman" w:cs="Times New Roman"/>
        </w:rPr>
        <w:t>6.  Приоритет традиций школы, опирающихся на познавательную деятельность учителей, стремление к самообразованию.</w:t>
      </w:r>
    </w:p>
    <w:p w14:paraId="33D54467" w14:textId="77777777" w:rsidR="004170F0" w:rsidRPr="004170F0" w:rsidRDefault="004170F0" w:rsidP="004170F0">
      <w:pPr>
        <w:tabs>
          <w:tab w:val="left" w:pos="284"/>
        </w:tabs>
        <w:spacing w:after="0" w:line="240" w:lineRule="auto"/>
        <w:ind w:right="-1" w:firstLine="426"/>
        <w:jc w:val="both"/>
        <w:rPr>
          <w:rFonts w:ascii="Times New Roman" w:hAnsi="Times New Roman" w:cs="Times New Roman"/>
        </w:rPr>
      </w:pPr>
      <w:r w:rsidRPr="004170F0">
        <w:rPr>
          <w:rFonts w:ascii="Times New Roman" w:hAnsi="Times New Roman" w:cs="Times New Roman"/>
        </w:rPr>
        <w:t>Построение научно-методической работы как развивающейся системы позволит преодолеть типичные недостатки: изолированность методических объединений, их замкнутость в рамках не только предмета, но и предметной дидактики; преодоление разобщенности, несогласованности тематики, отсутствие межпредметных связей; отход от текущих учебно-организационных вопросов к организации непрерывного образования; понимание учителем своего педагогического труда в плоскости «Я и моя школа, мой ученик» в противовес прежнему «Я и мой предмет».</w:t>
      </w:r>
    </w:p>
    <w:p w14:paraId="17ADEFFF" w14:textId="77777777" w:rsidR="004170F0" w:rsidRPr="004170F0" w:rsidRDefault="004170F0" w:rsidP="004170F0">
      <w:pPr>
        <w:tabs>
          <w:tab w:val="left" w:pos="284"/>
        </w:tabs>
        <w:spacing w:after="0" w:line="240" w:lineRule="auto"/>
        <w:ind w:right="-1" w:firstLine="426"/>
        <w:jc w:val="both"/>
        <w:rPr>
          <w:rFonts w:ascii="Times New Roman" w:hAnsi="Times New Roman" w:cs="Times New Roman"/>
        </w:rPr>
      </w:pPr>
    </w:p>
    <w:p w14:paraId="06DCD58B" w14:textId="77777777" w:rsidR="004170F0" w:rsidRPr="004170F0" w:rsidRDefault="004170F0" w:rsidP="004170F0">
      <w:pPr>
        <w:tabs>
          <w:tab w:val="left" w:pos="284"/>
        </w:tabs>
        <w:spacing w:after="0" w:line="240" w:lineRule="auto"/>
        <w:ind w:right="-1" w:firstLine="426"/>
        <w:jc w:val="both"/>
        <w:rPr>
          <w:rFonts w:ascii="Times New Roman" w:hAnsi="Times New Roman" w:cs="Times New Roman"/>
        </w:rPr>
      </w:pPr>
      <w:r w:rsidRPr="004170F0">
        <w:rPr>
          <w:rFonts w:ascii="Times New Roman" w:hAnsi="Times New Roman" w:cs="Times New Roman"/>
        </w:rPr>
        <w:t>Развивающееся образовательное пространство, единая образовательная команда школы результат содержательного взаимодействия трех уровней МР: коллективного, группового, индивидуального.</w:t>
      </w:r>
    </w:p>
    <w:p w14:paraId="60F8E90C" w14:textId="77777777" w:rsidR="004170F0" w:rsidRPr="004170F0" w:rsidRDefault="004170F0" w:rsidP="004170F0">
      <w:pPr>
        <w:tabs>
          <w:tab w:val="left" w:pos="284"/>
        </w:tabs>
        <w:spacing w:after="0" w:line="240" w:lineRule="auto"/>
        <w:ind w:right="-1" w:firstLine="426"/>
        <w:jc w:val="both"/>
        <w:rPr>
          <w:rFonts w:ascii="Times New Roman" w:hAnsi="Times New Roman" w:cs="Times New Roman"/>
        </w:rPr>
      </w:pPr>
      <w:r w:rsidRPr="004170F0">
        <w:rPr>
          <w:rFonts w:ascii="Times New Roman" w:hAnsi="Times New Roman" w:cs="Times New Roman"/>
        </w:rPr>
        <w:lastRenderedPageBreak/>
        <w:t>В плоскости поля взаимодействия уровней НМР, управления ею, возникает пространство профессионального роста педагога.</w:t>
      </w:r>
    </w:p>
    <w:p w14:paraId="48114A00" w14:textId="77777777" w:rsidR="004170F0" w:rsidRPr="004170F0" w:rsidRDefault="004170F0" w:rsidP="004170F0">
      <w:pPr>
        <w:spacing w:after="0"/>
        <w:jc w:val="both"/>
        <w:rPr>
          <w:rFonts w:ascii="Times New Roman" w:hAnsi="Times New Roman" w:cs="Times New Roman"/>
        </w:rPr>
      </w:pPr>
    </w:p>
    <w:p w14:paraId="5A50B744" w14:textId="77777777" w:rsidR="004170F0" w:rsidRPr="004170F0" w:rsidRDefault="004170F0" w:rsidP="004170F0">
      <w:pPr>
        <w:spacing w:after="0"/>
        <w:jc w:val="both"/>
        <w:rPr>
          <w:rFonts w:ascii="Times New Roman" w:hAnsi="Times New Roman" w:cs="Times New Roman"/>
        </w:rPr>
      </w:pPr>
    </w:p>
    <w:p w14:paraId="6593A0AA" w14:textId="77777777" w:rsidR="004170F0" w:rsidRPr="004170F0" w:rsidRDefault="004170F0" w:rsidP="004170F0">
      <w:pPr>
        <w:spacing w:after="0"/>
        <w:jc w:val="both"/>
        <w:rPr>
          <w:rFonts w:ascii="Times New Roman" w:hAnsi="Times New Roman" w:cs="Times New Roman"/>
        </w:rPr>
      </w:pPr>
    </w:p>
    <w:p w14:paraId="6B87885A" w14:textId="77777777" w:rsidR="004170F0" w:rsidRPr="004170F0" w:rsidRDefault="004170F0" w:rsidP="0041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6"/>
          <w:szCs w:val="26"/>
        </w:rPr>
      </w:pPr>
      <w:r w:rsidRPr="004170F0">
        <w:rPr>
          <w:rFonts w:ascii="Times New Roman" w:hAnsi="Times New Roman" w:cs="Times New Roman"/>
          <w:sz w:val="26"/>
          <w:szCs w:val="26"/>
        </w:rPr>
        <w:t>ПОЛОЖЕНИЕ</w:t>
      </w:r>
    </w:p>
    <w:p w14:paraId="4986C26E" w14:textId="77777777" w:rsidR="004170F0" w:rsidRPr="004170F0" w:rsidRDefault="004170F0" w:rsidP="004170F0">
      <w:pPr>
        <w:tabs>
          <w:tab w:val="left" w:pos="851"/>
        </w:tabs>
        <w:spacing w:after="0" w:line="240" w:lineRule="auto"/>
        <w:ind w:firstLine="426"/>
        <w:jc w:val="center"/>
        <w:rPr>
          <w:rFonts w:ascii="Times New Roman" w:hAnsi="Times New Roman" w:cs="Times New Roman"/>
          <w:sz w:val="26"/>
          <w:szCs w:val="26"/>
        </w:rPr>
      </w:pPr>
      <w:r w:rsidRPr="004170F0">
        <w:rPr>
          <w:rFonts w:ascii="Times New Roman" w:hAnsi="Times New Roman" w:cs="Times New Roman"/>
          <w:sz w:val="26"/>
          <w:szCs w:val="26"/>
        </w:rPr>
        <w:t>о научно-методическом совете СОШ №_____________________________</w:t>
      </w:r>
    </w:p>
    <w:p w14:paraId="51DDD8CA" w14:textId="77777777" w:rsidR="004170F0" w:rsidRPr="004170F0" w:rsidRDefault="004170F0" w:rsidP="004170F0">
      <w:pPr>
        <w:spacing w:after="0" w:line="240" w:lineRule="auto"/>
        <w:ind w:firstLine="426"/>
        <w:jc w:val="center"/>
        <w:rPr>
          <w:rFonts w:ascii="Times New Roman" w:hAnsi="Times New Roman" w:cs="Times New Roman"/>
        </w:rPr>
      </w:pPr>
    </w:p>
    <w:p w14:paraId="46D2ADA0" w14:textId="77777777" w:rsidR="004170F0" w:rsidRPr="004170F0" w:rsidRDefault="004170F0" w:rsidP="004170F0">
      <w:pPr>
        <w:tabs>
          <w:tab w:val="left" w:pos="284"/>
        </w:tabs>
        <w:spacing w:after="0" w:line="240" w:lineRule="auto"/>
        <w:ind w:right="-1" w:firstLine="426"/>
        <w:jc w:val="both"/>
        <w:rPr>
          <w:rFonts w:ascii="Times New Roman" w:hAnsi="Times New Roman" w:cs="Times New Roman"/>
        </w:rPr>
      </w:pPr>
      <w:r w:rsidRPr="004170F0">
        <w:rPr>
          <w:rFonts w:ascii="Times New Roman" w:hAnsi="Times New Roman" w:cs="Times New Roman"/>
        </w:rPr>
        <w:t>Научно-методический совет (далее – НМС) – коллективный общественный профессиональный орган, объединяющий педагогов, стремящихся осуществить преобразования в школе на научно-методической основе, руководствуясь эффективными педагогическими положениями, подходами, идеями.</w:t>
      </w:r>
    </w:p>
    <w:p w14:paraId="1B5BB0B7" w14:textId="77777777" w:rsidR="004170F0" w:rsidRPr="004170F0" w:rsidRDefault="004170F0" w:rsidP="004170F0">
      <w:pPr>
        <w:tabs>
          <w:tab w:val="left" w:pos="284"/>
        </w:tabs>
        <w:spacing w:after="0" w:line="240" w:lineRule="auto"/>
        <w:ind w:right="-1" w:firstLine="426"/>
        <w:jc w:val="both"/>
        <w:rPr>
          <w:rFonts w:ascii="Times New Roman" w:hAnsi="Times New Roman" w:cs="Times New Roman"/>
        </w:rPr>
      </w:pPr>
      <w:r w:rsidRPr="004170F0">
        <w:rPr>
          <w:rFonts w:ascii="Times New Roman" w:hAnsi="Times New Roman" w:cs="Times New Roman"/>
        </w:rPr>
        <w:t>В своей работе НМС руководствуется «Законом об образовании в РФ» ФЗ-273 от 29.12.2012г., Национальной системой учительского роста РФ (2017г.), документами по стратегии развития образования в РФ, РД, муниципального управления образованием, программой развития Школы.</w:t>
      </w:r>
    </w:p>
    <w:p w14:paraId="27970AF0" w14:textId="77777777" w:rsidR="004170F0" w:rsidRPr="004170F0" w:rsidRDefault="004170F0" w:rsidP="004170F0">
      <w:pPr>
        <w:tabs>
          <w:tab w:val="left" w:pos="284"/>
        </w:tabs>
        <w:spacing w:after="0" w:line="240" w:lineRule="auto"/>
        <w:ind w:right="-1" w:firstLine="426"/>
        <w:jc w:val="both"/>
        <w:rPr>
          <w:rFonts w:ascii="Times New Roman" w:hAnsi="Times New Roman" w:cs="Times New Roman"/>
        </w:rPr>
      </w:pPr>
      <w:r w:rsidRPr="004170F0">
        <w:rPr>
          <w:rFonts w:ascii="Times New Roman" w:hAnsi="Times New Roman" w:cs="Times New Roman"/>
        </w:rPr>
        <w:t>НМС обеспечивает единое образовательное пространство школы, преемственность в содержании и технологиях (системах) образования школьников.</w:t>
      </w:r>
    </w:p>
    <w:p w14:paraId="688B6457" w14:textId="77777777" w:rsidR="004170F0" w:rsidRPr="004170F0" w:rsidRDefault="004170F0" w:rsidP="004170F0">
      <w:pPr>
        <w:tabs>
          <w:tab w:val="left" w:pos="284"/>
        </w:tabs>
        <w:spacing w:after="0" w:line="240" w:lineRule="auto"/>
        <w:ind w:right="-1" w:firstLine="426"/>
        <w:jc w:val="both"/>
        <w:rPr>
          <w:rFonts w:ascii="Times New Roman" w:hAnsi="Times New Roman" w:cs="Times New Roman"/>
        </w:rPr>
      </w:pPr>
      <w:r w:rsidRPr="004170F0">
        <w:rPr>
          <w:rFonts w:ascii="Times New Roman" w:hAnsi="Times New Roman" w:cs="Times New Roman"/>
        </w:rPr>
        <w:t>НМС координирует усилия различных служб, подразделений школы, творческих педагогов, направленные на развитие научно-методического обеспечения повышения качества образовательного процесса, инновационной деятельности.</w:t>
      </w:r>
    </w:p>
    <w:p w14:paraId="46953E90" w14:textId="77777777" w:rsidR="004170F0" w:rsidRPr="004170F0" w:rsidRDefault="004170F0" w:rsidP="004170F0">
      <w:pPr>
        <w:tabs>
          <w:tab w:val="left" w:pos="284"/>
        </w:tabs>
        <w:spacing w:after="0" w:line="240" w:lineRule="auto"/>
        <w:ind w:right="-1" w:firstLine="426"/>
        <w:jc w:val="both"/>
        <w:rPr>
          <w:rFonts w:ascii="Times New Roman" w:hAnsi="Times New Roman" w:cs="Times New Roman"/>
        </w:rPr>
      </w:pPr>
      <w:r w:rsidRPr="004170F0">
        <w:rPr>
          <w:rFonts w:ascii="Times New Roman" w:hAnsi="Times New Roman" w:cs="Times New Roman"/>
        </w:rPr>
        <w:t>НМС является главным консультативным органом школы по вопросам научно-методического обеспечения образовательного процесса.</w:t>
      </w:r>
    </w:p>
    <w:p w14:paraId="668DF5CC" w14:textId="77777777" w:rsidR="004170F0" w:rsidRPr="004170F0" w:rsidRDefault="004170F0" w:rsidP="004170F0">
      <w:pPr>
        <w:tabs>
          <w:tab w:val="left" w:pos="284"/>
        </w:tabs>
        <w:spacing w:after="0" w:line="240" w:lineRule="auto"/>
        <w:ind w:right="-1" w:firstLine="426"/>
        <w:jc w:val="both"/>
        <w:rPr>
          <w:rFonts w:ascii="Times New Roman" w:hAnsi="Times New Roman" w:cs="Times New Roman"/>
        </w:rPr>
      </w:pPr>
      <w:r w:rsidRPr="004170F0">
        <w:rPr>
          <w:rFonts w:ascii="Times New Roman" w:hAnsi="Times New Roman" w:cs="Times New Roman"/>
        </w:rPr>
        <w:t>Научно-методический совет:</w:t>
      </w:r>
    </w:p>
    <w:p w14:paraId="6F1B8AFE"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разрабатывает и организует реализацию Системы учительского роста в СОШ;</w:t>
      </w:r>
    </w:p>
    <w:p w14:paraId="0EB02418"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рассматривает, вырабатывает, оценивает стратегически важные предложения по развитию школы, отдельных ее участков, по научно-методическому обеспечению образовательных процессов, в том числе инновационных;</w:t>
      </w:r>
    </w:p>
    <w:p w14:paraId="16655CE7"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участвует в разработке, экспертизе стратегических документов школы (программ развития, образовательной программы, включающей учебный план);</w:t>
      </w:r>
    </w:p>
    <w:p w14:paraId="49A9B587"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организует разработку и корректировку концепции образовательного процесса в соответствии с основными направлениями развития Школы;</w:t>
      </w:r>
    </w:p>
    <w:p w14:paraId="0EA5CAF2"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анализирует исполнение решений педагогических советов, нормативно-распорядительных документов Школы в области повышения качества образования;</w:t>
      </w:r>
    </w:p>
    <w:p w14:paraId="096763A9"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обеспечивает построение НМР как развивающейся системы;</w:t>
      </w:r>
    </w:p>
    <w:p w14:paraId="5E66F148"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анализирует состояние и результативность работы научно-методической службы;</w:t>
      </w:r>
    </w:p>
    <w:p w14:paraId="2E433B69"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вносит предложения по изменению, совершенствованию состава, структуры и деятельности НМС;</w:t>
      </w:r>
    </w:p>
    <w:p w14:paraId="644B0655"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утверждает планы и отчеты научно-методических подразделений Школы;</w:t>
      </w:r>
    </w:p>
    <w:p w14:paraId="2D3EC6E4"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анализирует ход и результаты комплексных нововведений, исследований, имеющих значимые последствия для развития Школы в целом;</w:t>
      </w:r>
    </w:p>
    <w:p w14:paraId="5C60F4C4"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вырабатывает и согласовывает подходы к организации, осуществлению и оценке инновационной деятельности в Школе;</w:t>
      </w:r>
    </w:p>
    <w:p w14:paraId="0E9AD82D"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вырабатывает и согласовывает систему контроля и оценки образовательного процесса;</w:t>
      </w:r>
    </w:p>
    <w:p w14:paraId="6563E912"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организует целенаправленную работу по подготовке учителя как субъекта профессиональной деятельности, социальной жизни, личностной самореализации, самоактуализации и самореализации, по развитию профессионального мастерства педагогов;</w:t>
      </w:r>
    </w:p>
    <w:p w14:paraId="44F1569E"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организует консультирование педагогов по проблемам инновационной деятельности, профессионального самосовершенствования;</w:t>
      </w:r>
    </w:p>
    <w:p w14:paraId="7994C7A2"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контролирует ход и результаты комплексных исследовательских проектов, осуществляемых в Школе;</w:t>
      </w:r>
    </w:p>
    <w:p w14:paraId="5BBB82B1"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вносит предложения по обеспечению инновационных процессов в школе необходимыми финансовыми, материально-техническими и иными ресурсами, развитию инновационного климата в Школе;</w:t>
      </w:r>
    </w:p>
    <w:p w14:paraId="4391AF6B"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вносит предложения по созданию временных творческих коллективов (далее – ВТК);</w:t>
      </w:r>
    </w:p>
    <w:p w14:paraId="47038405"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инициирует и осуществляет комплексные исследования в школе;</w:t>
      </w:r>
    </w:p>
    <w:p w14:paraId="6CECA016"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lastRenderedPageBreak/>
        <w:t>вносит предложения по стимулированию и оценке инновационной деятельности педагогов.</w:t>
      </w:r>
    </w:p>
    <w:p w14:paraId="4CC657E3" w14:textId="77777777" w:rsidR="004170F0" w:rsidRPr="004170F0" w:rsidRDefault="004170F0" w:rsidP="004170F0">
      <w:pPr>
        <w:tabs>
          <w:tab w:val="left" w:pos="284"/>
        </w:tabs>
        <w:spacing w:after="0" w:line="240" w:lineRule="auto"/>
        <w:ind w:right="-1" w:firstLine="426"/>
        <w:jc w:val="both"/>
        <w:rPr>
          <w:rFonts w:ascii="Times New Roman" w:hAnsi="Times New Roman" w:cs="Times New Roman"/>
        </w:rPr>
      </w:pPr>
      <w:r w:rsidRPr="004170F0">
        <w:rPr>
          <w:rFonts w:ascii="Times New Roman" w:hAnsi="Times New Roman" w:cs="Times New Roman"/>
        </w:rPr>
        <w:t>Членами НМС являются члены администрации школы, руководители научно-методических кафедр, руководители методических объединений, учителя высшей категории, представители научного ученического общества, руководители временных творческих коллективов, научные руководители инновационных и исследовательских проектов из числа преподавателей вузов и научных сотрудников НИИ, работающих совместно со школой в интересах ее развития.</w:t>
      </w:r>
    </w:p>
    <w:p w14:paraId="70268EE1" w14:textId="77777777" w:rsidR="004170F0" w:rsidRPr="004170F0" w:rsidRDefault="004170F0" w:rsidP="004170F0">
      <w:pPr>
        <w:tabs>
          <w:tab w:val="left" w:pos="284"/>
        </w:tabs>
        <w:spacing w:after="0" w:line="240" w:lineRule="auto"/>
        <w:ind w:right="-1" w:firstLine="426"/>
        <w:jc w:val="both"/>
        <w:rPr>
          <w:rFonts w:ascii="Times New Roman" w:hAnsi="Times New Roman" w:cs="Times New Roman"/>
        </w:rPr>
      </w:pPr>
      <w:r w:rsidRPr="004170F0">
        <w:rPr>
          <w:rFonts w:ascii="Times New Roman" w:hAnsi="Times New Roman" w:cs="Times New Roman"/>
        </w:rPr>
        <w:t>Председатель НМС назначается приказом директора Школы.</w:t>
      </w:r>
    </w:p>
    <w:p w14:paraId="124451C4" w14:textId="77777777" w:rsidR="004170F0" w:rsidRPr="004170F0" w:rsidRDefault="004170F0" w:rsidP="004170F0">
      <w:pPr>
        <w:tabs>
          <w:tab w:val="left" w:pos="284"/>
        </w:tabs>
        <w:spacing w:after="0" w:line="240" w:lineRule="auto"/>
        <w:ind w:right="-1" w:firstLine="426"/>
        <w:jc w:val="both"/>
        <w:rPr>
          <w:rFonts w:ascii="Times New Roman" w:hAnsi="Times New Roman" w:cs="Times New Roman"/>
        </w:rPr>
      </w:pPr>
      <w:r w:rsidRPr="004170F0">
        <w:rPr>
          <w:rFonts w:ascii="Times New Roman" w:hAnsi="Times New Roman" w:cs="Times New Roman"/>
        </w:rPr>
        <w:t>В своей деятельности научно-методический совет подотчетен педагогическому совету школы, несет ответственность за принятые решения и обеспечение их реализации.</w:t>
      </w:r>
    </w:p>
    <w:p w14:paraId="620181C6" w14:textId="77777777" w:rsidR="004170F0" w:rsidRPr="004170F0" w:rsidRDefault="004170F0" w:rsidP="004170F0">
      <w:pPr>
        <w:tabs>
          <w:tab w:val="left" w:pos="284"/>
        </w:tabs>
        <w:spacing w:after="0" w:line="240" w:lineRule="auto"/>
        <w:ind w:right="-1" w:firstLine="426"/>
        <w:jc w:val="both"/>
        <w:rPr>
          <w:rFonts w:ascii="Times New Roman" w:hAnsi="Times New Roman" w:cs="Times New Roman"/>
        </w:rPr>
      </w:pPr>
      <w:r w:rsidRPr="004170F0">
        <w:rPr>
          <w:rFonts w:ascii="Times New Roman" w:hAnsi="Times New Roman" w:cs="Times New Roman"/>
        </w:rPr>
        <w:t>Деятельность НМС осуществляется на основе плана, составляемого на учебный год и утверждаемого директором школы.</w:t>
      </w:r>
    </w:p>
    <w:p w14:paraId="6EDC8442" w14:textId="77777777" w:rsidR="004170F0" w:rsidRPr="004170F0" w:rsidRDefault="004170F0" w:rsidP="004170F0">
      <w:pPr>
        <w:tabs>
          <w:tab w:val="left" w:pos="284"/>
        </w:tabs>
        <w:spacing w:after="0" w:line="240" w:lineRule="auto"/>
        <w:ind w:right="-1" w:firstLine="426"/>
        <w:jc w:val="both"/>
        <w:rPr>
          <w:rFonts w:ascii="Times New Roman" w:hAnsi="Times New Roman" w:cs="Times New Roman"/>
        </w:rPr>
      </w:pPr>
      <w:r w:rsidRPr="004170F0">
        <w:rPr>
          <w:rFonts w:ascii="Times New Roman" w:hAnsi="Times New Roman" w:cs="Times New Roman"/>
        </w:rPr>
        <w:t>Заседания НМС протоколируются.</w:t>
      </w:r>
    </w:p>
    <w:p w14:paraId="1CCAD76F" w14:textId="77777777" w:rsidR="004170F0" w:rsidRPr="004170F0" w:rsidRDefault="004170F0" w:rsidP="004170F0">
      <w:pPr>
        <w:tabs>
          <w:tab w:val="left" w:pos="284"/>
        </w:tabs>
        <w:spacing w:after="0" w:line="240" w:lineRule="auto"/>
        <w:ind w:right="-1" w:firstLine="426"/>
        <w:jc w:val="both"/>
        <w:rPr>
          <w:rFonts w:ascii="Times New Roman" w:hAnsi="Times New Roman" w:cs="Times New Roman"/>
        </w:rPr>
      </w:pPr>
      <w:r w:rsidRPr="004170F0">
        <w:rPr>
          <w:rFonts w:ascii="Times New Roman" w:hAnsi="Times New Roman" w:cs="Times New Roman"/>
        </w:rPr>
        <w:t>Периодичность заседаний НМС определяется его членами, исходя из необходимости (как правило, не реже одного раза в четверть).</w:t>
      </w:r>
    </w:p>
    <w:p w14:paraId="2CB76FC1" w14:textId="77777777" w:rsidR="004170F0" w:rsidRPr="004170F0" w:rsidRDefault="004170F0" w:rsidP="004170F0">
      <w:pPr>
        <w:spacing w:after="0" w:line="240" w:lineRule="auto"/>
        <w:ind w:left="360" w:hanging="360"/>
        <w:jc w:val="both"/>
        <w:rPr>
          <w:rFonts w:ascii="Times New Roman" w:hAnsi="Times New Roman" w:cs="Times New Roman"/>
          <w:color w:val="833C0B" w:themeColor="accent2" w:themeShade="80"/>
        </w:rPr>
      </w:pPr>
    </w:p>
    <w:p w14:paraId="1446FBF5" w14:textId="77777777" w:rsidR="004170F0" w:rsidRPr="004170F0" w:rsidRDefault="004170F0" w:rsidP="004170F0">
      <w:pPr>
        <w:spacing w:after="0"/>
        <w:jc w:val="both"/>
        <w:rPr>
          <w:rFonts w:ascii="Times New Roman" w:hAnsi="Times New Roman" w:cs="Times New Roman"/>
        </w:rPr>
      </w:pPr>
    </w:p>
    <w:p w14:paraId="023CAC5E" w14:textId="77777777" w:rsidR="004170F0" w:rsidRPr="004170F0" w:rsidRDefault="004170F0" w:rsidP="004170F0">
      <w:pPr>
        <w:spacing w:after="0"/>
        <w:jc w:val="both"/>
        <w:rPr>
          <w:rFonts w:ascii="Times New Roman" w:hAnsi="Times New Roman" w:cs="Times New Roman"/>
        </w:rPr>
      </w:pPr>
    </w:p>
    <w:p w14:paraId="6CAD34C3" w14:textId="77777777" w:rsidR="004170F0" w:rsidRPr="004170F0" w:rsidRDefault="004170F0" w:rsidP="0041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6"/>
          <w:szCs w:val="26"/>
        </w:rPr>
      </w:pPr>
      <w:r w:rsidRPr="004170F0">
        <w:rPr>
          <w:rFonts w:ascii="Times New Roman" w:hAnsi="Times New Roman" w:cs="Times New Roman"/>
          <w:sz w:val="26"/>
          <w:szCs w:val="26"/>
        </w:rPr>
        <w:t>ПОЛОЖЕНИЕ</w:t>
      </w:r>
    </w:p>
    <w:p w14:paraId="4BCE19E6" w14:textId="77777777" w:rsidR="004170F0" w:rsidRPr="004170F0" w:rsidRDefault="004170F0" w:rsidP="0041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6"/>
          <w:szCs w:val="26"/>
        </w:rPr>
      </w:pPr>
      <w:r w:rsidRPr="004170F0">
        <w:rPr>
          <w:rFonts w:ascii="Times New Roman" w:hAnsi="Times New Roman" w:cs="Times New Roman"/>
          <w:sz w:val="26"/>
          <w:szCs w:val="26"/>
        </w:rPr>
        <w:t>о научно-методической кафедре СОШ №__________________________</w:t>
      </w:r>
    </w:p>
    <w:p w14:paraId="3CC45D1A" w14:textId="77777777" w:rsidR="004170F0" w:rsidRPr="004170F0" w:rsidRDefault="004170F0" w:rsidP="004170F0">
      <w:pPr>
        <w:spacing w:after="0" w:line="240" w:lineRule="auto"/>
        <w:ind w:left="567" w:hanging="567"/>
        <w:jc w:val="both"/>
        <w:rPr>
          <w:rFonts w:ascii="Times New Roman" w:hAnsi="Times New Roman" w:cs="Times New Roman"/>
        </w:rPr>
      </w:pPr>
    </w:p>
    <w:p w14:paraId="54349266" w14:textId="77777777" w:rsidR="004170F0" w:rsidRPr="004170F0" w:rsidRDefault="004170F0" w:rsidP="004170F0">
      <w:pPr>
        <w:spacing w:after="0" w:line="240" w:lineRule="auto"/>
        <w:ind w:left="567" w:hanging="567"/>
        <w:jc w:val="center"/>
        <w:rPr>
          <w:rFonts w:ascii="Times New Roman" w:hAnsi="Times New Roman" w:cs="Times New Roman"/>
        </w:rPr>
      </w:pPr>
      <w:r w:rsidRPr="004170F0">
        <w:rPr>
          <w:rFonts w:ascii="Times New Roman" w:hAnsi="Times New Roman" w:cs="Times New Roman"/>
          <w:lang w:val="en-US"/>
        </w:rPr>
        <w:t>I</w:t>
      </w:r>
      <w:r w:rsidRPr="004170F0">
        <w:rPr>
          <w:rFonts w:ascii="Times New Roman" w:hAnsi="Times New Roman" w:cs="Times New Roman"/>
        </w:rPr>
        <w:t>. Общие положения.</w:t>
      </w:r>
    </w:p>
    <w:p w14:paraId="7FE138BB" w14:textId="77777777" w:rsidR="004170F0" w:rsidRPr="004170F0" w:rsidRDefault="004170F0" w:rsidP="004170F0">
      <w:pPr>
        <w:tabs>
          <w:tab w:val="left" w:pos="284"/>
        </w:tabs>
        <w:spacing w:after="0" w:line="240" w:lineRule="auto"/>
        <w:ind w:right="-1" w:firstLine="426"/>
        <w:jc w:val="both"/>
        <w:rPr>
          <w:rFonts w:ascii="Times New Roman" w:hAnsi="Times New Roman" w:cs="Times New Roman"/>
        </w:rPr>
      </w:pPr>
      <w:r w:rsidRPr="004170F0">
        <w:rPr>
          <w:rFonts w:ascii="Times New Roman" w:hAnsi="Times New Roman" w:cs="Times New Roman"/>
        </w:rPr>
        <w:t>Научно-методическая кафедра является научно-методическим объединением учителей одной или нескольких учебных дисциплин родственных предметных областей, педагогов, которые ведут близкую по содержанию учебно-воспитательную, методическую, социально-педагогическую, исследовательскую или опытно-экспериментальную работу.</w:t>
      </w:r>
    </w:p>
    <w:p w14:paraId="7E4A4A6D" w14:textId="77777777" w:rsidR="004170F0" w:rsidRPr="004170F0" w:rsidRDefault="004170F0" w:rsidP="004170F0">
      <w:pPr>
        <w:tabs>
          <w:tab w:val="left" w:pos="284"/>
        </w:tabs>
        <w:spacing w:after="0" w:line="240" w:lineRule="auto"/>
        <w:ind w:right="-1" w:firstLine="426"/>
        <w:jc w:val="both"/>
        <w:rPr>
          <w:rFonts w:ascii="Times New Roman" w:hAnsi="Times New Roman" w:cs="Times New Roman"/>
        </w:rPr>
      </w:pPr>
      <w:r w:rsidRPr="004170F0">
        <w:rPr>
          <w:rFonts w:ascii="Times New Roman" w:hAnsi="Times New Roman" w:cs="Times New Roman"/>
        </w:rPr>
        <w:t>В своей работе научно-методическая кафедра руководствуется ст.19, п.7 ст.48 Федерального закона «Об образовании в РФ» ФЗ-273 от 12.12.2012г., документами по стратегии развития образования РФ, РД, муниципального управления образования.</w:t>
      </w:r>
    </w:p>
    <w:p w14:paraId="03163867" w14:textId="77777777" w:rsidR="004170F0" w:rsidRPr="004170F0" w:rsidRDefault="004170F0" w:rsidP="004170F0">
      <w:pPr>
        <w:tabs>
          <w:tab w:val="left" w:pos="284"/>
        </w:tabs>
        <w:spacing w:after="0" w:line="240" w:lineRule="auto"/>
        <w:ind w:right="-1" w:firstLine="426"/>
        <w:jc w:val="both"/>
        <w:rPr>
          <w:rFonts w:ascii="Times New Roman" w:hAnsi="Times New Roman" w:cs="Times New Roman"/>
        </w:rPr>
      </w:pPr>
      <w:r w:rsidRPr="004170F0">
        <w:rPr>
          <w:rFonts w:ascii="Times New Roman" w:hAnsi="Times New Roman" w:cs="Times New Roman"/>
        </w:rPr>
        <w:t>Кафедра осуществляет свою деятельность под руководством заместителя директора, курирующего соответствующую предметную область.</w:t>
      </w:r>
    </w:p>
    <w:p w14:paraId="067E8430" w14:textId="77777777" w:rsidR="004170F0" w:rsidRPr="004170F0" w:rsidRDefault="004170F0" w:rsidP="004170F0">
      <w:pPr>
        <w:tabs>
          <w:tab w:val="left" w:pos="284"/>
        </w:tabs>
        <w:spacing w:after="0" w:line="240" w:lineRule="auto"/>
        <w:ind w:right="-1" w:firstLine="426"/>
        <w:jc w:val="both"/>
        <w:rPr>
          <w:rFonts w:ascii="Times New Roman" w:hAnsi="Times New Roman" w:cs="Times New Roman"/>
        </w:rPr>
      </w:pPr>
      <w:r w:rsidRPr="004170F0">
        <w:rPr>
          <w:rFonts w:ascii="Times New Roman" w:hAnsi="Times New Roman" w:cs="Times New Roman"/>
        </w:rPr>
        <w:t>Кафедра создается (и ликвидируется) решением педагогического совета Школы исходя из цели и задач школы и утверждается директором школы.</w:t>
      </w:r>
    </w:p>
    <w:p w14:paraId="3EA1E4D4" w14:textId="77777777" w:rsidR="004170F0" w:rsidRPr="004170F0" w:rsidRDefault="004170F0" w:rsidP="004170F0">
      <w:pPr>
        <w:tabs>
          <w:tab w:val="left" w:pos="284"/>
        </w:tabs>
        <w:spacing w:after="0" w:line="240" w:lineRule="auto"/>
        <w:ind w:right="-1" w:firstLine="426"/>
        <w:jc w:val="both"/>
        <w:rPr>
          <w:rFonts w:ascii="Times New Roman" w:hAnsi="Times New Roman" w:cs="Times New Roman"/>
        </w:rPr>
      </w:pPr>
      <w:r w:rsidRPr="004170F0">
        <w:rPr>
          <w:rFonts w:ascii="Times New Roman" w:hAnsi="Times New Roman" w:cs="Times New Roman"/>
        </w:rPr>
        <w:t>Содержание деятельности кафедры (планирование, отчетность) утверждается научно-методическим советом Школы.</w:t>
      </w:r>
    </w:p>
    <w:p w14:paraId="63D47D1C" w14:textId="77777777" w:rsidR="004170F0" w:rsidRPr="004170F0" w:rsidRDefault="004170F0" w:rsidP="004170F0">
      <w:pPr>
        <w:tabs>
          <w:tab w:val="left" w:pos="284"/>
        </w:tabs>
        <w:spacing w:after="0" w:line="240" w:lineRule="auto"/>
        <w:ind w:right="-1" w:firstLine="426"/>
        <w:jc w:val="both"/>
        <w:rPr>
          <w:rFonts w:ascii="Times New Roman" w:hAnsi="Times New Roman" w:cs="Times New Roman"/>
        </w:rPr>
      </w:pPr>
      <w:r w:rsidRPr="004170F0">
        <w:rPr>
          <w:rFonts w:ascii="Times New Roman" w:hAnsi="Times New Roman" w:cs="Times New Roman"/>
        </w:rPr>
        <w:t xml:space="preserve">Руководство деятельностью кафедры осуществляется заведующим кафедрой, назначаемым приказом директора Школы.  </w:t>
      </w:r>
    </w:p>
    <w:p w14:paraId="69D07F80" w14:textId="77777777" w:rsidR="004170F0" w:rsidRPr="004170F0" w:rsidRDefault="004170F0" w:rsidP="004170F0">
      <w:pPr>
        <w:tabs>
          <w:tab w:val="left" w:pos="284"/>
        </w:tabs>
        <w:spacing w:after="0" w:line="240" w:lineRule="auto"/>
        <w:ind w:right="-1" w:firstLine="426"/>
        <w:jc w:val="both"/>
        <w:rPr>
          <w:rFonts w:ascii="Times New Roman" w:hAnsi="Times New Roman" w:cs="Times New Roman"/>
        </w:rPr>
      </w:pPr>
      <w:r w:rsidRPr="004170F0">
        <w:rPr>
          <w:rFonts w:ascii="Times New Roman" w:hAnsi="Times New Roman" w:cs="Times New Roman"/>
        </w:rPr>
        <w:t>Для разработки и апробации актуальных проблем развития Школы, повышения эффективности образовательного процесса при кафедре могут создаваться временные исследовательские коллективы и временные творческие группы.</w:t>
      </w:r>
    </w:p>
    <w:p w14:paraId="7EB833A7" w14:textId="77777777" w:rsidR="004170F0" w:rsidRPr="004170F0" w:rsidRDefault="004170F0" w:rsidP="004170F0">
      <w:pPr>
        <w:spacing w:after="0" w:line="240" w:lineRule="auto"/>
        <w:ind w:left="567" w:hanging="567"/>
        <w:jc w:val="center"/>
        <w:rPr>
          <w:rFonts w:ascii="Times New Roman" w:hAnsi="Times New Roman" w:cs="Times New Roman"/>
        </w:rPr>
      </w:pPr>
    </w:p>
    <w:p w14:paraId="7BA28BEB" w14:textId="77777777" w:rsidR="004170F0" w:rsidRPr="004170F0" w:rsidRDefault="004170F0" w:rsidP="004170F0">
      <w:pPr>
        <w:spacing w:after="0" w:line="240" w:lineRule="auto"/>
        <w:ind w:left="567" w:hanging="567"/>
        <w:jc w:val="center"/>
        <w:rPr>
          <w:rFonts w:ascii="Times New Roman" w:hAnsi="Times New Roman" w:cs="Times New Roman"/>
        </w:rPr>
      </w:pPr>
      <w:r w:rsidRPr="004170F0">
        <w:rPr>
          <w:rFonts w:ascii="Times New Roman" w:hAnsi="Times New Roman" w:cs="Times New Roman"/>
          <w:lang w:val="en-US"/>
        </w:rPr>
        <w:t xml:space="preserve">II. </w:t>
      </w:r>
      <w:r w:rsidRPr="004170F0">
        <w:rPr>
          <w:rFonts w:ascii="Times New Roman" w:hAnsi="Times New Roman" w:cs="Times New Roman"/>
        </w:rPr>
        <w:t>Основные задачи.</w:t>
      </w:r>
    </w:p>
    <w:p w14:paraId="25DEB91F"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Обеспечение непрерывного образовательного пространства Школы.</w:t>
      </w:r>
    </w:p>
    <w:p w14:paraId="6C70B2C0"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Обеспечение высокого уровня научно-методического сопровождения образовательного процесса, его результативности.</w:t>
      </w:r>
    </w:p>
    <w:p w14:paraId="3A865D72"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Организация непрерывного образования педагогических кадров, в том числе повышение квалификации членов педагогического коллектива на основе изучения и анализа затруднений учителей и результатов образовательного процесса.</w:t>
      </w:r>
    </w:p>
    <w:p w14:paraId="4FBBB541" w14:textId="77777777" w:rsidR="004170F0" w:rsidRPr="004170F0" w:rsidRDefault="004170F0" w:rsidP="004170F0">
      <w:pPr>
        <w:spacing w:after="0" w:line="240" w:lineRule="auto"/>
        <w:ind w:left="567" w:hanging="567"/>
        <w:jc w:val="center"/>
        <w:rPr>
          <w:rFonts w:ascii="Times New Roman" w:hAnsi="Times New Roman" w:cs="Times New Roman"/>
        </w:rPr>
      </w:pPr>
    </w:p>
    <w:p w14:paraId="6F256C75" w14:textId="77777777" w:rsidR="004170F0" w:rsidRPr="004170F0" w:rsidRDefault="004170F0" w:rsidP="004170F0">
      <w:pPr>
        <w:spacing w:after="0" w:line="240" w:lineRule="auto"/>
        <w:ind w:left="567" w:hanging="567"/>
        <w:jc w:val="center"/>
        <w:rPr>
          <w:rFonts w:ascii="Times New Roman" w:hAnsi="Times New Roman" w:cs="Times New Roman"/>
        </w:rPr>
      </w:pPr>
      <w:r w:rsidRPr="004170F0">
        <w:rPr>
          <w:rFonts w:ascii="Times New Roman" w:hAnsi="Times New Roman" w:cs="Times New Roman"/>
        </w:rPr>
        <w:t>III. Основные направления деятельности кафедры.</w:t>
      </w:r>
    </w:p>
    <w:p w14:paraId="09BEA949" w14:textId="77777777" w:rsidR="004170F0" w:rsidRPr="004170F0" w:rsidRDefault="004170F0" w:rsidP="004170F0">
      <w:pPr>
        <w:tabs>
          <w:tab w:val="left" w:pos="284"/>
        </w:tabs>
        <w:spacing w:after="0" w:line="240" w:lineRule="auto"/>
        <w:ind w:right="-1" w:firstLine="426"/>
        <w:jc w:val="both"/>
        <w:rPr>
          <w:rFonts w:ascii="Times New Roman" w:hAnsi="Times New Roman" w:cs="Times New Roman"/>
        </w:rPr>
      </w:pPr>
      <w:r w:rsidRPr="004170F0">
        <w:rPr>
          <w:rFonts w:ascii="Times New Roman" w:hAnsi="Times New Roman" w:cs="Times New Roman"/>
        </w:rPr>
        <w:t>Основными направлениями деятельности кафедры являются научно-методическая, учебно-методическая и диагностическая работа:</w:t>
      </w:r>
    </w:p>
    <w:p w14:paraId="727114D5"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реализация Системы учительского роста и Концепции менеджмента качества образования Школы;</w:t>
      </w:r>
    </w:p>
    <w:p w14:paraId="77391BDF"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организация исполнения нормативных локальных актов, приказов Школы по образовательной деятельности и ее совершенствованию;</w:t>
      </w:r>
    </w:p>
    <w:p w14:paraId="64EF3AD0"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анализ результатов образовательной деятельности по предметам;</w:t>
      </w:r>
    </w:p>
    <w:p w14:paraId="48B020B1"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lastRenderedPageBreak/>
        <w:t>участие в разработке вариативной части учебных планов, освоение ФГОС по предметам; разработка интегрированных учебных программ по изучаемым предметам и согласование их с программами смежных дисциплин для более полного обеспечения усвоения учащимися требований ФГОС;</w:t>
      </w:r>
    </w:p>
    <w:p w14:paraId="27E30C0E"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подготовка и обсуждение рукописей учебно-методических пособий, дидактических материалов и наглядных пособий по предметам;</w:t>
      </w:r>
    </w:p>
    <w:p w14:paraId="4C524230"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подготовка докладов по вопросам дидактики, методики преподавания учебных предметов, повышения квалификации педагогов;</w:t>
      </w:r>
    </w:p>
    <w:p w14:paraId="0AC201C2"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обсуждение методики проведения учебных занятий;</w:t>
      </w:r>
    </w:p>
    <w:p w14:paraId="4FCA2C8B"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освоение информационных технологий и проектных методов обучения;</w:t>
      </w:r>
    </w:p>
    <w:p w14:paraId="1A1BABC3"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организация исследовательской работы учителей и обучающихся;</w:t>
      </w:r>
    </w:p>
    <w:p w14:paraId="32991475"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организация и проведение педагогических экспериментов;</w:t>
      </w:r>
    </w:p>
    <w:p w14:paraId="35B2A452"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совершенствование учебно-лабораторной базы учебных кабинетов;</w:t>
      </w:r>
    </w:p>
    <w:p w14:paraId="2156B322"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разработка кафедральных локальных актов;</w:t>
      </w:r>
    </w:p>
    <w:p w14:paraId="1622F4EC"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разработка и апробация диагностических материалов для выявления уровня обученности и воспитанности обучающихся;</w:t>
      </w:r>
    </w:p>
    <w:p w14:paraId="561AC5D8"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анализ и обобщение имеющегося эффективного опыта работы учителей;</w:t>
      </w:r>
    </w:p>
    <w:p w14:paraId="5C24CD94"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анализ затруднений учителей в организации образовательного процесса;</w:t>
      </w:r>
    </w:p>
    <w:p w14:paraId="0AEF8601"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осуществление контроля уровня сформированности предметных и надпредметных компетенций обучающихся;</w:t>
      </w:r>
    </w:p>
    <w:p w14:paraId="21F482AC"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осуществление контроля качества преподавания;</w:t>
      </w:r>
    </w:p>
    <w:p w14:paraId="3C45BDB4"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организация и стимулирование самообразовательной деятельности учителей, вовлечение их в исследовательскую деятельность, процесс самообобщения педагогического опыта.</w:t>
      </w:r>
    </w:p>
    <w:p w14:paraId="5A8B653A" w14:textId="77777777" w:rsidR="004170F0" w:rsidRPr="004170F0" w:rsidRDefault="004170F0" w:rsidP="004170F0">
      <w:pPr>
        <w:spacing w:after="0" w:line="240" w:lineRule="auto"/>
        <w:ind w:left="567" w:hanging="567"/>
        <w:jc w:val="center"/>
        <w:rPr>
          <w:rFonts w:ascii="Times New Roman" w:hAnsi="Times New Roman" w:cs="Times New Roman"/>
        </w:rPr>
      </w:pPr>
    </w:p>
    <w:p w14:paraId="30B73CCF" w14:textId="77777777" w:rsidR="004170F0" w:rsidRPr="004170F0" w:rsidRDefault="004170F0" w:rsidP="004170F0">
      <w:pPr>
        <w:spacing w:after="0" w:line="240" w:lineRule="auto"/>
        <w:ind w:left="567" w:hanging="567"/>
        <w:jc w:val="center"/>
        <w:rPr>
          <w:rFonts w:ascii="Times New Roman" w:hAnsi="Times New Roman" w:cs="Times New Roman"/>
        </w:rPr>
      </w:pPr>
      <w:r w:rsidRPr="004170F0">
        <w:rPr>
          <w:rFonts w:ascii="Times New Roman" w:hAnsi="Times New Roman" w:cs="Times New Roman"/>
        </w:rPr>
        <w:t>IV. Организация работы.</w:t>
      </w:r>
    </w:p>
    <w:p w14:paraId="00A4A9C5" w14:textId="77777777" w:rsidR="004170F0" w:rsidRPr="004170F0" w:rsidRDefault="004170F0" w:rsidP="004170F0">
      <w:pPr>
        <w:tabs>
          <w:tab w:val="left" w:pos="284"/>
        </w:tabs>
        <w:spacing w:after="0" w:line="240" w:lineRule="auto"/>
        <w:ind w:right="-1" w:firstLine="426"/>
        <w:jc w:val="both"/>
        <w:rPr>
          <w:rFonts w:ascii="Times New Roman" w:hAnsi="Times New Roman" w:cs="Times New Roman"/>
        </w:rPr>
      </w:pPr>
      <w:r w:rsidRPr="004170F0">
        <w:rPr>
          <w:rFonts w:ascii="Times New Roman" w:hAnsi="Times New Roman" w:cs="Times New Roman"/>
        </w:rPr>
        <w:t>В состав кафедры входят ее заведующий, учителя-предметники, членами кафедры могут быть школьники. Кафедра может иметь научного консультанта из числа научных работников соответствующего кафедре профиля.</w:t>
      </w:r>
    </w:p>
    <w:p w14:paraId="48119281" w14:textId="77777777" w:rsidR="004170F0" w:rsidRPr="004170F0" w:rsidRDefault="004170F0" w:rsidP="004170F0">
      <w:pPr>
        <w:tabs>
          <w:tab w:val="left" w:pos="284"/>
        </w:tabs>
        <w:spacing w:after="0" w:line="240" w:lineRule="auto"/>
        <w:ind w:right="-1" w:firstLine="426"/>
        <w:jc w:val="both"/>
        <w:rPr>
          <w:rFonts w:ascii="Times New Roman" w:hAnsi="Times New Roman" w:cs="Times New Roman"/>
        </w:rPr>
      </w:pPr>
      <w:r w:rsidRPr="004170F0">
        <w:rPr>
          <w:rFonts w:ascii="Times New Roman" w:hAnsi="Times New Roman" w:cs="Times New Roman"/>
        </w:rPr>
        <w:t>Кафедра составляет план работы в виде комплексно-целевой программы. План вступает в силу после утверждения научно-методическим советом.</w:t>
      </w:r>
    </w:p>
    <w:p w14:paraId="652E3195" w14:textId="77777777" w:rsidR="004170F0" w:rsidRPr="004170F0" w:rsidRDefault="004170F0" w:rsidP="004170F0">
      <w:pPr>
        <w:tabs>
          <w:tab w:val="left" w:pos="284"/>
        </w:tabs>
        <w:spacing w:after="0" w:line="240" w:lineRule="auto"/>
        <w:ind w:right="-1" w:firstLine="426"/>
        <w:jc w:val="both"/>
        <w:rPr>
          <w:rFonts w:ascii="Times New Roman" w:hAnsi="Times New Roman" w:cs="Times New Roman"/>
        </w:rPr>
      </w:pPr>
      <w:r w:rsidRPr="004170F0">
        <w:rPr>
          <w:rFonts w:ascii="Times New Roman" w:hAnsi="Times New Roman" w:cs="Times New Roman"/>
        </w:rPr>
        <w:t>Не реже одного раза в четверть кафедра проводит свои заседания. Кафедра ведет протоколы своих заседаний.</w:t>
      </w:r>
    </w:p>
    <w:p w14:paraId="38311AD0" w14:textId="77777777" w:rsidR="004170F0" w:rsidRPr="004170F0" w:rsidRDefault="004170F0" w:rsidP="004170F0">
      <w:pPr>
        <w:tabs>
          <w:tab w:val="left" w:pos="284"/>
        </w:tabs>
        <w:spacing w:after="0" w:line="240" w:lineRule="auto"/>
        <w:ind w:right="-1" w:firstLine="426"/>
        <w:jc w:val="both"/>
        <w:rPr>
          <w:rFonts w:ascii="Times New Roman" w:hAnsi="Times New Roman" w:cs="Times New Roman"/>
        </w:rPr>
      </w:pPr>
      <w:r w:rsidRPr="004170F0">
        <w:rPr>
          <w:rFonts w:ascii="Times New Roman" w:hAnsi="Times New Roman" w:cs="Times New Roman"/>
        </w:rPr>
        <w:t>По завершении учебного года заведующий кафедрой представляет в научно-методический совет отчет о выполнении плана работы кафедры.</w:t>
      </w:r>
    </w:p>
    <w:p w14:paraId="4EDE76CD" w14:textId="77777777" w:rsidR="004170F0" w:rsidRPr="004170F0" w:rsidRDefault="004170F0" w:rsidP="004170F0">
      <w:pPr>
        <w:spacing w:after="0" w:line="240" w:lineRule="auto"/>
        <w:ind w:left="567" w:hanging="567"/>
        <w:jc w:val="center"/>
        <w:rPr>
          <w:rFonts w:ascii="Times New Roman" w:hAnsi="Times New Roman" w:cs="Times New Roman"/>
        </w:rPr>
      </w:pPr>
    </w:p>
    <w:p w14:paraId="47807D20" w14:textId="77777777" w:rsidR="004170F0" w:rsidRPr="004170F0" w:rsidRDefault="004170F0" w:rsidP="004170F0">
      <w:pPr>
        <w:spacing w:after="0" w:line="240" w:lineRule="auto"/>
        <w:ind w:left="567" w:hanging="567"/>
        <w:jc w:val="center"/>
        <w:rPr>
          <w:rFonts w:ascii="Times New Roman" w:hAnsi="Times New Roman" w:cs="Times New Roman"/>
        </w:rPr>
      </w:pPr>
      <w:r w:rsidRPr="004170F0">
        <w:rPr>
          <w:rFonts w:ascii="Times New Roman" w:hAnsi="Times New Roman" w:cs="Times New Roman"/>
        </w:rPr>
        <w:t>V. Документация кафедры.</w:t>
      </w:r>
    </w:p>
    <w:p w14:paraId="274D089F" w14:textId="77777777" w:rsidR="004170F0" w:rsidRPr="004170F0" w:rsidRDefault="004170F0" w:rsidP="004170F0">
      <w:pPr>
        <w:tabs>
          <w:tab w:val="left" w:pos="284"/>
        </w:tabs>
        <w:spacing w:after="0" w:line="240" w:lineRule="auto"/>
        <w:ind w:right="-1" w:firstLine="426"/>
        <w:jc w:val="both"/>
        <w:rPr>
          <w:rFonts w:ascii="Times New Roman" w:hAnsi="Times New Roman" w:cs="Times New Roman"/>
        </w:rPr>
      </w:pPr>
      <w:r w:rsidRPr="004170F0">
        <w:rPr>
          <w:rFonts w:ascii="Times New Roman" w:hAnsi="Times New Roman" w:cs="Times New Roman"/>
        </w:rPr>
        <w:t>На кафедре ведется следующая документация:</w:t>
      </w:r>
    </w:p>
    <w:p w14:paraId="515086FD" w14:textId="77777777" w:rsidR="004170F0" w:rsidRPr="004170F0" w:rsidRDefault="004170F0" w:rsidP="004170F0">
      <w:pPr>
        <w:tabs>
          <w:tab w:val="left" w:pos="284"/>
        </w:tabs>
        <w:spacing w:after="0" w:line="240" w:lineRule="auto"/>
        <w:ind w:right="-1" w:firstLine="426"/>
        <w:jc w:val="both"/>
        <w:rPr>
          <w:rFonts w:ascii="Times New Roman" w:hAnsi="Times New Roman" w:cs="Times New Roman"/>
        </w:rPr>
      </w:pPr>
      <w:r w:rsidRPr="004170F0">
        <w:rPr>
          <w:rFonts w:ascii="Times New Roman" w:hAnsi="Times New Roman" w:cs="Times New Roman"/>
        </w:rPr>
        <w:t>Нормативно-правовые документы:</w:t>
      </w:r>
    </w:p>
    <w:p w14:paraId="19577FD7"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положение о научно-методической кафедре;</w:t>
      </w:r>
    </w:p>
    <w:p w14:paraId="4CD00C1C"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анализ работы кафедры за предыдущий учебный год;</w:t>
      </w:r>
    </w:p>
    <w:p w14:paraId="646D6011"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план работы кафедры на текущий учебный год;</w:t>
      </w:r>
    </w:p>
    <w:p w14:paraId="530B5A78"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банк данных о членах кафедры (возраст, образование, специальность, награды, ученые степени, звания, учебная нагрузка, тематика исследования);</w:t>
      </w:r>
    </w:p>
    <w:p w14:paraId="759A95D1"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сведения о профессиональных потребностях учителей;</w:t>
      </w:r>
    </w:p>
    <w:p w14:paraId="4672662A"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адреса педагогического опыта;</w:t>
      </w:r>
    </w:p>
    <w:p w14:paraId="2DC6412F"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протоколы заседаний кафедры.</w:t>
      </w:r>
    </w:p>
    <w:p w14:paraId="29BF7F71"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Нормативно-правовые документы НМК размещаются на официальном сайте Школы.</w:t>
      </w:r>
    </w:p>
    <w:p w14:paraId="3288E3F3" w14:textId="77777777" w:rsidR="004170F0" w:rsidRPr="004170F0" w:rsidRDefault="004170F0" w:rsidP="004170F0">
      <w:pPr>
        <w:tabs>
          <w:tab w:val="left" w:pos="284"/>
        </w:tabs>
        <w:spacing w:after="0" w:line="240" w:lineRule="auto"/>
        <w:ind w:right="-1" w:firstLine="426"/>
        <w:jc w:val="both"/>
        <w:rPr>
          <w:rFonts w:ascii="Times New Roman" w:hAnsi="Times New Roman" w:cs="Times New Roman"/>
        </w:rPr>
      </w:pPr>
      <w:r w:rsidRPr="004170F0">
        <w:rPr>
          <w:rFonts w:ascii="Times New Roman" w:hAnsi="Times New Roman" w:cs="Times New Roman"/>
        </w:rPr>
        <w:t>Документы перспективного планирования:</w:t>
      </w:r>
    </w:p>
    <w:p w14:paraId="489DA935"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перспективный план развития кафедры;</w:t>
      </w:r>
    </w:p>
    <w:p w14:paraId="63713E7A"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план выпуска печатных работ;</w:t>
      </w:r>
    </w:p>
    <w:p w14:paraId="0A76C190"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план опытно-поисковой, экспериментальной, научно-методической деятельности;</w:t>
      </w:r>
    </w:p>
    <w:p w14:paraId="08EC72BB"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перспективный план аттестации педагогов;</w:t>
      </w:r>
    </w:p>
    <w:p w14:paraId="71FA12FF"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перспективный план повышения квалификации учителей кафедры.</w:t>
      </w:r>
    </w:p>
    <w:p w14:paraId="21B7C124" w14:textId="77777777" w:rsidR="004170F0" w:rsidRPr="004170F0" w:rsidRDefault="004170F0" w:rsidP="004170F0">
      <w:pPr>
        <w:spacing w:after="0" w:line="240" w:lineRule="auto"/>
        <w:jc w:val="both"/>
        <w:rPr>
          <w:rFonts w:ascii="Times New Roman" w:hAnsi="Times New Roman" w:cs="Times New Roman"/>
        </w:rPr>
      </w:pPr>
      <w:r w:rsidRPr="004170F0">
        <w:rPr>
          <w:rFonts w:ascii="Times New Roman" w:hAnsi="Times New Roman" w:cs="Times New Roman"/>
        </w:rPr>
        <w:t>Документы текущего планирования:</w:t>
      </w:r>
    </w:p>
    <w:p w14:paraId="21794956"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Рабочие программы (календарно-тематические планы) по предметам и по классам;</w:t>
      </w:r>
    </w:p>
    <w:p w14:paraId="44FF381E"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lastRenderedPageBreak/>
        <w:t>графики проведения предметных и методических недель;</w:t>
      </w:r>
    </w:p>
    <w:p w14:paraId="0E18A281"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план проведения совещаний, семинаров, конференций, круглых столов, творческих отчетов, деловых игр и др. в кафедре;</w:t>
      </w:r>
    </w:p>
    <w:p w14:paraId="621EECE7"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график проведения открытых уроков, мастер-классов учителями;</w:t>
      </w:r>
    </w:p>
    <w:p w14:paraId="5773430B"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план работы с молодыми и вновь прибывшими специалистами;</w:t>
      </w:r>
    </w:p>
    <w:p w14:paraId="7BDFD0C3"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график проведения текущих контрольных работ;</w:t>
      </w:r>
    </w:p>
    <w:p w14:paraId="5458CBE3"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контрольно-измерительные материалы по предмету.</w:t>
      </w:r>
    </w:p>
    <w:p w14:paraId="6D92B7D3" w14:textId="77777777" w:rsidR="004170F0" w:rsidRPr="004170F0" w:rsidRDefault="004170F0" w:rsidP="004170F0">
      <w:pPr>
        <w:spacing w:after="0" w:line="240" w:lineRule="auto"/>
        <w:jc w:val="both"/>
        <w:rPr>
          <w:rFonts w:ascii="Times New Roman" w:hAnsi="Times New Roman" w:cs="Times New Roman"/>
        </w:rPr>
      </w:pPr>
      <w:r w:rsidRPr="004170F0">
        <w:rPr>
          <w:rFonts w:ascii="Times New Roman" w:hAnsi="Times New Roman" w:cs="Times New Roman"/>
        </w:rPr>
        <w:t>Информационно-аналитические отчетные документы:</w:t>
      </w:r>
    </w:p>
    <w:p w14:paraId="30A31D3A"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информационно-аналитические справки;</w:t>
      </w:r>
    </w:p>
    <w:p w14:paraId="7CA51268"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диагностические справки, таблицы;</w:t>
      </w:r>
    </w:p>
    <w:p w14:paraId="63C025E7"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отчеты.</w:t>
      </w:r>
    </w:p>
    <w:p w14:paraId="5D7AEE26" w14:textId="77777777" w:rsidR="004170F0" w:rsidRPr="004170F0" w:rsidRDefault="004170F0" w:rsidP="004170F0">
      <w:pPr>
        <w:spacing w:after="0" w:line="240" w:lineRule="auto"/>
        <w:ind w:left="567" w:hanging="567"/>
        <w:jc w:val="center"/>
        <w:rPr>
          <w:rFonts w:ascii="Times New Roman" w:hAnsi="Times New Roman" w:cs="Times New Roman"/>
        </w:rPr>
      </w:pPr>
    </w:p>
    <w:p w14:paraId="500F22D6" w14:textId="77777777" w:rsidR="004170F0" w:rsidRPr="004170F0" w:rsidRDefault="004170F0" w:rsidP="004170F0">
      <w:pPr>
        <w:spacing w:after="0" w:line="240" w:lineRule="auto"/>
        <w:ind w:left="567" w:hanging="567"/>
        <w:jc w:val="center"/>
        <w:rPr>
          <w:rFonts w:ascii="Times New Roman" w:hAnsi="Times New Roman" w:cs="Times New Roman"/>
        </w:rPr>
      </w:pPr>
      <w:r w:rsidRPr="004170F0">
        <w:rPr>
          <w:rFonts w:ascii="Times New Roman" w:hAnsi="Times New Roman" w:cs="Times New Roman"/>
        </w:rPr>
        <w:t>VI. Права кафедры.</w:t>
      </w:r>
    </w:p>
    <w:p w14:paraId="6FB84F52"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готовить предложения и рекомендовать учителей для повышения квалификационной категории;</w:t>
      </w:r>
    </w:p>
    <w:p w14:paraId="0CC7E5FE"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выдвигать предложения об улучшении учебного процесса в школе;</w:t>
      </w:r>
    </w:p>
    <w:p w14:paraId="6BCEF5A5"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ставить вопрос о поощрении педагогов за результаты в учебно-воспитательной, экспериментальной, научно-методической и опытно-поисковой деятельности;</w:t>
      </w:r>
    </w:p>
    <w:p w14:paraId="7DB2B9DE"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рекомендовать учителям различные формы повышения квалификации;</w:t>
      </w:r>
    </w:p>
    <w:p w14:paraId="4C916E76"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вносить предложения по организации и содержанию аттестации учителей;</w:t>
      </w:r>
    </w:p>
    <w:p w14:paraId="0247859B"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выдвигать от кафедры учителей для участия в профессиональных конкурсах.</w:t>
      </w:r>
    </w:p>
    <w:p w14:paraId="0CDD2B88" w14:textId="77777777" w:rsidR="004170F0" w:rsidRPr="004170F0" w:rsidRDefault="004170F0" w:rsidP="004170F0">
      <w:pPr>
        <w:spacing w:after="0"/>
        <w:jc w:val="both"/>
        <w:rPr>
          <w:rFonts w:ascii="Times New Roman" w:hAnsi="Times New Roman" w:cs="Times New Roman"/>
        </w:rPr>
      </w:pPr>
    </w:p>
    <w:p w14:paraId="1BDBB7EF" w14:textId="77777777" w:rsidR="004170F0" w:rsidRPr="004170F0" w:rsidRDefault="004170F0" w:rsidP="0041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C00000"/>
        </w:rPr>
      </w:pPr>
    </w:p>
    <w:p w14:paraId="572C06C8" w14:textId="77777777" w:rsidR="004170F0" w:rsidRPr="004170F0" w:rsidRDefault="004170F0" w:rsidP="0041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C00000"/>
        </w:rPr>
      </w:pPr>
    </w:p>
    <w:p w14:paraId="4F0D15BD" w14:textId="77777777" w:rsidR="004170F0" w:rsidRPr="004170F0" w:rsidRDefault="004170F0" w:rsidP="0041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C00000"/>
        </w:rPr>
      </w:pPr>
    </w:p>
    <w:p w14:paraId="4407C52F" w14:textId="77777777" w:rsidR="004170F0" w:rsidRPr="004170F0" w:rsidRDefault="004170F0" w:rsidP="0041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6"/>
          <w:szCs w:val="26"/>
        </w:rPr>
      </w:pPr>
      <w:r w:rsidRPr="004170F0">
        <w:rPr>
          <w:rFonts w:ascii="Times New Roman" w:hAnsi="Times New Roman" w:cs="Times New Roman"/>
          <w:sz w:val="26"/>
          <w:szCs w:val="26"/>
        </w:rPr>
        <w:t>ПОЛОЖЕНИЕ</w:t>
      </w:r>
    </w:p>
    <w:p w14:paraId="79246786" w14:textId="77777777" w:rsidR="004170F0" w:rsidRPr="004170F0" w:rsidRDefault="004170F0" w:rsidP="0041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6"/>
          <w:szCs w:val="26"/>
        </w:rPr>
      </w:pPr>
      <w:r w:rsidRPr="004170F0">
        <w:rPr>
          <w:rFonts w:ascii="Times New Roman" w:hAnsi="Times New Roman" w:cs="Times New Roman"/>
          <w:sz w:val="26"/>
          <w:szCs w:val="26"/>
        </w:rPr>
        <w:t>о повышении квалификации педагогов СОШ №_______________________</w:t>
      </w:r>
    </w:p>
    <w:p w14:paraId="04A47C84" w14:textId="77777777" w:rsidR="004170F0" w:rsidRPr="004170F0" w:rsidRDefault="004170F0" w:rsidP="004170F0">
      <w:pPr>
        <w:autoSpaceDE w:val="0"/>
        <w:autoSpaceDN w:val="0"/>
        <w:adjustRightInd w:val="0"/>
        <w:spacing w:after="0" w:line="240" w:lineRule="auto"/>
        <w:ind w:firstLine="426"/>
        <w:jc w:val="center"/>
        <w:rPr>
          <w:rFonts w:ascii="Times New Roman" w:hAnsi="Times New Roman" w:cs="Times New Roman"/>
          <w:bCs/>
        </w:rPr>
      </w:pPr>
    </w:p>
    <w:p w14:paraId="354978BE" w14:textId="77777777" w:rsidR="004170F0" w:rsidRPr="004170F0" w:rsidRDefault="004170F0" w:rsidP="004170F0">
      <w:pPr>
        <w:autoSpaceDE w:val="0"/>
        <w:autoSpaceDN w:val="0"/>
        <w:adjustRightInd w:val="0"/>
        <w:spacing w:after="0" w:line="240" w:lineRule="auto"/>
        <w:ind w:firstLine="426"/>
        <w:jc w:val="center"/>
        <w:rPr>
          <w:rFonts w:ascii="Times New Roman" w:hAnsi="Times New Roman" w:cs="Times New Roman"/>
          <w:bCs/>
        </w:rPr>
      </w:pPr>
      <w:r w:rsidRPr="004170F0">
        <w:rPr>
          <w:rFonts w:ascii="Times New Roman" w:hAnsi="Times New Roman" w:cs="Times New Roman"/>
          <w:bCs/>
        </w:rPr>
        <w:t>1. Общие положения.</w:t>
      </w:r>
    </w:p>
    <w:p w14:paraId="5EA9F1FB" w14:textId="77777777" w:rsidR="004170F0" w:rsidRPr="004170F0" w:rsidRDefault="004170F0" w:rsidP="004170F0">
      <w:pPr>
        <w:pStyle w:val="ac"/>
        <w:shd w:val="clear" w:color="auto" w:fill="FFFFFF"/>
        <w:spacing w:before="0" w:beforeAutospacing="0" w:after="0" w:afterAutospacing="0"/>
        <w:ind w:left="426" w:hanging="426"/>
        <w:jc w:val="both"/>
        <w:rPr>
          <w:rFonts w:eastAsiaTheme="minorHAnsi"/>
          <w:sz w:val="22"/>
          <w:szCs w:val="22"/>
          <w:lang w:eastAsia="en-US"/>
        </w:rPr>
      </w:pPr>
      <w:r w:rsidRPr="004170F0">
        <w:rPr>
          <w:rFonts w:eastAsiaTheme="minorHAnsi"/>
          <w:sz w:val="22"/>
          <w:szCs w:val="22"/>
          <w:lang w:eastAsia="en-US"/>
        </w:rPr>
        <w:t xml:space="preserve">1.1. </w:t>
      </w:r>
      <w:r w:rsidRPr="004170F0">
        <w:rPr>
          <w:rFonts w:eastAsiaTheme="minorHAnsi"/>
          <w:sz w:val="22"/>
          <w:szCs w:val="22"/>
          <w:lang w:eastAsia="en-US"/>
        </w:rPr>
        <w:tab/>
        <w:t xml:space="preserve">Под повышением квалификации педагогических работников понимается целенаправленное непрерывное совершенствование их профессиональных компетенций и педагогического мастерства. Повышение квалификации является необходимым условием эффективной и результативной деятельности сотрудников школы. </w:t>
      </w:r>
    </w:p>
    <w:p w14:paraId="38B505AC" w14:textId="77777777" w:rsidR="004170F0" w:rsidRPr="004170F0" w:rsidRDefault="004170F0" w:rsidP="004170F0">
      <w:pPr>
        <w:pStyle w:val="ac"/>
        <w:shd w:val="clear" w:color="auto" w:fill="FFFFFF"/>
        <w:spacing w:before="0" w:beforeAutospacing="0" w:after="0" w:afterAutospacing="0"/>
        <w:ind w:left="426" w:hanging="426"/>
        <w:jc w:val="both"/>
        <w:rPr>
          <w:rFonts w:eastAsiaTheme="minorHAnsi"/>
          <w:sz w:val="22"/>
          <w:szCs w:val="22"/>
          <w:lang w:eastAsia="en-US"/>
        </w:rPr>
      </w:pPr>
      <w:r w:rsidRPr="004170F0">
        <w:rPr>
          <w:rFonts w:eastAsiaTheme="minorHAnsi"/>
          <w:sz w:val="22"/>
          <w:szCs w:val="22"/>
          <w:lang w:eastAsia="en-US"/>
        </w:rPr>
        <w:t xml:space="preserve">1.2. </w:t>
      </w:r>
      <w:r w:rsidRPr="004170F0">
        <w:rPr>
          <w:rFonts w:eastAsiaTheme="minorHAnsi"/>
          <w:sz w:val="22"/>
          <w:szCs w:val="22"/>
          <w:lang w:eastAsia="en-US"/>
        </w:rPr>
        <w:tab/>
        <w:t>Настоящее Положение устанавливает порядок организации планового повышения квалификации педагогических работников школы, осуществляемого за счет бюджетных средств. Настоящее Положение о повышении квалификации педагогических работников (далее Положение) определяет цели, задачи, порядок и формы организации повышения квалификации педагогических работников.</w:t>
      </w:r>
    </w:p>
    <w:p w14:paraId="13A76902" w14:textId="77777777" w:rsidR="004170F0" w:rsidRPr="004170F0" w:rsidRDefault="004170F0" w:rsidP="004170F0">
      <w:pPr>
        <w:pStyle w:val="ac"/>
        <w:shd w:val="clear" w:color="auto" w:fill="FFFFFF"/>
        <w:spacing w:before="0" w:beforeAutospacing="0" w:after="0" w:afterAutospacing="0"/>
        <w:ind w:left="426" w:hanging="426"/>
        <w:jc w:val="both"/>
        <w:rPr>
          <w:rFonts w:eastAsiaTheme="minorHAnsi"/>
          <w:sz w:val="22"/>
          <w:szCs w:val="22"/>
          <w:lang w:eastAsia="en-US"/>
        </w:rPr>
      </w:pPr>
      <w:r w:rsidRPr="004170F0">
        <w:rPr>
          <w:rFonts w:eastAsiaTheme="minorHAnsi"/>
          <w:sz w:val="22"/>
          <w:szCs w:val="22"/>
          <w:lang w:eastAsia="en-US"/>
        </w:rPr>
        <w:t xml:space="preserve">1.3. </w:t>
      </w:r>
      <w:r w:rsidRPr="004170F0">
        <w:rPr>
          <w:rFonts w:eastAsiaTheme="minorHAnsi"/>
          <w:sz w:val="22"/>
          <w:szCs w:val="22"/>
          <w:lang w:eastAsia="en-US"/>
        </w:rPr>
        <w:tab/>
        <w:t>Положение разработано в целях повышения качества образования, наиболее полного и гибкого удовлетворения современных запросов педагогических работников, свободы выбора форм, содержания, сроков повышения квалификации, создания условий для динамичного развития образовательной организации.</w:t>
      </w:r>
    </w:p>
    <w:p w14:paraId="18743D2F" w14:textId="77777777" w:rsidR="004170F0" w:rsidRPr="004170F0" w:rsidRDefault="004170F0" w:rsidP="004170F0">
      <w:pPr>
        <w:pStyle w:val="ac"/>
        <w:shd w:val="clear" w:color="auto" w:fill="FFFFFF"/>
        <w:spacing w:before="0" w:beforeAutospacing="0" w:after="0" w:afterAutospacing="0"/>
        <w:ind w:left="426" w:hanging="426"/>
        <w:jc w:val="both"/>
        <w:rPr>
          <w:rFonts w:eastAsiaTheme="minorHAnsi"/>
          <w:sz w:val="22"/>
          <w:szCs w:val="22"/>
          <w:lang w:eastAsia="en-US"/>
        </w:rPr>
      </w:pPr>
      <w:r w:rsidRPr="004170F0">
        <w:rPr>
          <w:rFonts w:eastAsiaTheme="minorHAnsi"/>
          <w:sz w:val="22"/>
          <w:szCs w:val="22"/>
          <w:lang w:eastAsia="en-US"/>
        </w:rPr>
        <w:t xml:space="preserve">1.4 </w:t>
      </w:r>
      <w:r w:rsidRPr="004170F0">
        <w:rPr>
          <w:rFonts w:eastAsiaTheme="minorHAnsi"/>
          <w:sz w:val="22"/>
          <w:szCs w:val="22"/>
          <w:lang w:eastAsia="en-US"/>
        </w:rPr>
        <w:tab/>
        <w:t>Положение разработано в соответствии с Трудовым Кодексом Российской Федерации, Федеральным законом от 29.12.2012 N 273-ФЗ «Об образовании в Российской Федерации», принятой в РФ Системы учительского роста (2018г.)</w:t>
      </w:r>
    </w:p>
    <w:p w14:paraId="3E5BE42E" w14:textId="77777777" w:rsidR="004170F0" w:rsidRPr="004170F0" w:rsidRDefault="004170F0" w:rsidP="004170F0">
      <w:pPr>
        <w:pStyle w:val="ac"/>
        <w:shd w:val="clear" w:color="auto" w:fill="FFFFFF"/>
        <w:spacing w:before="0" w:beforeAutospacing="0" w:after="0" w:afterAutospacing="0"/>
        <w:ind w:left="426" w:hanging="426"/>
        <w:jc w:val="both"/>
        <w:rPr>
          <w:rFonts w:eastAsiaTheme="minorHAnsi"/>
          <w:sz w:val="22"/>
          <w:szCs w:val="22"/>
          <w:lang w:eastAsia="en-US"/>
        </w:rPr>
      </w:pPr>
      <w:r w:rsidRPr="004170F0">
        <w:rPr>
          <w:rFonts w:eastAsiaTheme="minorHAnsi"/>
          <w:sz w:val="22"/>
          <w:szCs w:val="22"/>
          <w:lang w:eastAsia="en-US"/>
        </w:rPr>
        <w:t xml:space="preserve">1.5. Положение гарантирует демократичность осуществления повышения квалификации и самообразования педагогических работников школы и самостоятельное построение работниками индивидуальной образовательной траектории повышения квалификации. </w:t>
      </w:r>
    </w:p>
    <w:p w14:paraId="664D83B6" w14:textId="77777777" w:rsidR="004170F0" w:rsidRPr="004170F0" w:rsidRDefault="004170F0" w:rsidP="004170F0">
      <w:pPr>
        <w:pStyle w:val="ac"/>
        <w:shd w:val="clear" w:color="auto" w:fill="FFFFFF"/>
        <w:spacing w:before="0" w:beforeAutospacing="0" w:after="0" w:afterAutospacing="0"/>
        <w:ind w:left="426" w:hanging="426"/>
        <w:jc w:val="both"/>
        <w:rPr>
          <w:rFonts w:eastAsiaTheme="minorHAnsi"/>
          <w:sz w:val="22"/>
          <w:szCs w:val="22"/>
          <w:lang w:eastAsia="en-US"/>
        </w:rPr>
      </w:pPr>
      <w:r w:rsidRPr="004170F0">
        <w:rPr>
          <w:rFonts w:eastAsiaTheme="minorHAnsi"/>
          <w:sz w:val="22"/>
          <w:szCs w:val="22"/>
          <w:lang w:eastAsia="en-US"/>
        </w:rPr>
        <w:t xml:space="preserve">1.6. </w:t>
      </w:r>
      <w:r w:rsidRPr="004170F0">
        <w:rPr>
          <w:rFonts w:eastAsiaTheme="minorHAnsi"/>
          <w:sz w:val="22"/>
          <w:szCs w:val="22"/>
          <w:lang w:eastAsia="en-US"/>
        </w:rPr>
        <w:tab/>
        <w:t>Основаниями для направления образовательной организацией педагогических работников на повышение квалификации считаются:</w:t>
      </w:r>
    </w:p>
    <w:p w14:paraId="46C2D680"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наступление очередного срока повышения квалификации;</w:t>
      </w:r>
    </w:p>
    <w:p w14:paraId="3BABD03B"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рекомендация аттестационной комиссии;</w:t>
      </w:r>
    </w:p>
    <w:p w14:paraId="49603835"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включение в кадровый резерв на замещение вакантной должности;</w:t>
      </w:r>
    </w:p>
    <w:p w14:paraId="0B591BC1"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назначение педагогического работника на вышестоящую должность.</w:t>
      </w:r>
    </w:p>
    <w:p w14:paraId="748A6E10" w14:textId="77777777" w:rsidR="004170F0" w:rsidRPr="004170F0" w:rsidRDefault="004170F0" w:rsidP="004170F0">
      <w:pPr>
        <w:autoSpaceDE w:val="0"/>
        <w:autoSpaceDN w:val="0"/>
        <w:adjustRightInd w:val="0"/>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1.7. </w:t>
      </w:r>
      <w:r w:rsidRPr="004170F0">
        <w:rPr>
          <w:rFonts w:ascii="Times New Roman" w:hAnsi="Times New Roman" w:cs="Times New Roman"/>
        </w:rPr>
        <w:tab/>
        <w:t>Целями повышения квалификации являются:</w:t>
      </w:r>
    </w:p>
    <w:p w14:paraId="7DAD496E"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lastRenderedPageBreak/>
        <w:t>ликвидация несоответствия между реальным уровнем профессиональной подготовки специалистов и необходимым для успешного решения задач, стоящих перед школой в современных условиях, подготовка педагогических работников как субъектов профессиональной деятельности.</w:t>
      </w:r>
    </w:p>
    <w:p w14:paraId="7BE6F745"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обновление теоретических и практических знаний педагогов в связи с повышением требований к уровню квалификации;</w:t>
      </w:r>
    </w:p>
    <w:p w14:paraId="66A90B13"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удовлетворение потребности педагогических сотрудников в получении новейших профессиональных знаний (предметных, педагогических, общекультурных) и в приобретении опыта организации образовательного процесса в соответствии с современными тенденциями развития образования;</w:t>
      </w:r>
    </w:p>
    <w:p w14:paraId="7E1ABF3A"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помощь и сопровождение педагога в реализации своего профессионально-творческого потенциала.</w:t>
      </w:r>
    </w:p>
    <w:p w14:paraId="6327006A" w14:textId="77777777" w:rsidR="004170F0" w:rsidRPr="004170F0" w:rsidRDefault="004170F0" w:rsidP="004170F0">
      <w:pPr>
        <w:autoSpaceDE w:val="0"/>
        <w:autoSpaceDN w:val="0"/>
        <w:adjustRightInd w:val="0"/>
        <w:spacing w:after="0" w:line="240" w:lineRule="auto"/>
        <w:ind w:left="426" w:hanging="426"/>
        <w:jc w:val="both"/>
        <w:rPr>
          <w:rFonts w:ascii="Times New Roman" w:hAnsi="Times New Roman" w:cs="Times New Roman"/>
        </w:rPr>
      </w:pPr>
      <w:r w:rsidRPr="004170F0">
        <w:rPr>
          <w:rFonts w:ascii="Times New Roman" w:hAnsi="Times New Roman" w:cs="Times New Roman"/>
        </w:rPr>
        <w:t>1.8.</w:t>
      </w:r>
      <w:r w:rsidRPr="004170F0">
        <w:rPr>
          <w:rFonts w:ascii="Times New Roman" w:hAnsi="Times New Roman" w:cs="Times New Roman"/>
        </w:rPr>
        <w:tab/>
        <w:t>Повышение квалификации педагогических работников проводится по мере необходимости, но не реже одного раза в ______ года в течение всей их трудовой деятельности. Для сотрудников, не имеющих опыта работы – в течение первых двух лет работы. Конкретные сроки повышения квалификации устанавливаются перспективным планом повышения квалификации работников школы. Наличие документа о повышении квалификации является одним из обязательных критериев успешного прохождения аттестации.</w:t>
      </w:r>
    </w:p>
    <w:p w14:paraId="6A47D585" w14:textId="77777777" w:rsidR="004170F0" w:rsidRPr="004170F0" w:rsidRDefault="004170F0" w:rsidP="004170F0">
      <w:pPr>
        <w:autoSpaceDE w:val="0"/>
        <w:autoSpaceDN w:val="0"/>
        <w:adjustRightInd w:val="0"/>
        <w:spacing w:after="0" w:line="240" w:lineRule="auto"/>
        <w:ind w:left="567" w:hanging="567"/>
        <w:jc w:val="center"/>
        <w:rPr>
          <w:rFonts w:ascii="Times New Roman" w:hAnsi="Times New Roman" w:cs="Times New Roman"/>
          <w:bCs/>
        </w:rPr>
      </w:pPr>
    </w:p>
    <w:p w14:paraId="60D7488C" w14:textId="77777777" w:rsidR="004170F0" w:rsidRPr="004170F0" w:rsidRDefault="004170F0" w:rsidP="004170F0">
      <w:pPr>
        <w:autoSpaceDE w:val="0"/>
        <w:autoSpaceDN w:val="0"/>
        <w:adjustRightInd w:val="0"/>
        <w:spacing w:after="0" w:line="240" w:lineRule="auto"/>
        <w:ind w:left="567" w:hanging="567"/>
        <w:jc w:val="center"/>
        <w:rPr>
          <w:rFonts w:ascii="Times New Roman" w:hAnsi="Times New Roman" w:cs="Times New Roman"/>
          <w:bCs/>
        </w:rPr>
      </w:pPr>
      <w:r w:rsidRPr="004170F0">
        <w:rPr>
          <w:rFonts w:ascii="Times New Roman" w:hAnsi="Times New Roman" w:cs="Times New Roman"/>
          <w:bCs/>
        </w:rPr>
        <w:t xml:space="preserve">2. Виды и формы повышения квалификации. </w:t>
      </w:r>
    </w:p>
    <w:p w14:paraId="3E071F04" w14:textId="77777777" w:rsidR="004170F0" w:rsidRPr="004170F0" w:rsidRDefault="004170F0" w:rsidP="004170F0">
      <w:pPr>
        <w:autoSpaceDE w:val="0"/>
        <w:autoSpaceDN w:val="0"/>
        <w:adjustRightInd w:val="0"/>
        <w:spacing w:after="0" w:line="240" w:lineRule="auto"/>
        <w:ind w:left="426" w:hanging="426"/>
        <w:jc w:val="both"/>
        <w:rPr>
          <w:rFonts w:ascii="Times New Roman" w:hAnsi="Times New Roman" w:cs="Times New Roman"/>
        </w:rPr>
      </w:pPr>
      <w:r w:rsidRPr="004170F0">
        <w:rPr>
          <w:rFonts w:ascii="Times New Roman" w:hAnsi="Times New Roman" w:cs="Times New Roman"/>
        </w:rPr>
        <w:t>2.1.</w:t>
      </w:r>
      <w:r w:rsidRPr="004170F0">
        <w:rPr>
          <w:rFonts w:ascii="Times New Roman" w:hAnsi="Times New Roman" w:cs="Times New Roman"/>
        </w:rPr>
        <w:tab/>
        <w:t>Система учительского роста реализуется через следующие формы повышения квалификации и самообразования:</w:t>
      </w:r>
    </w:p>
    <w:p w14:paraId="323DB578"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Краткосрочные курсы повышения квалификации объемом до 24 часов.</w:t>
      </w:r>
    </w:p>
    <w:p w14:paraId="04678E58"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Курсы повышения квалификации объемом свыше 100 часов.</w:t>
      </w:r>
    </w:p>
    <w:p w14:paraId="13CC7FF7"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Курсы профессиональной переподготовки объемом свыше 500 часов.</w:t>
      </w:r>
    </w:p>
    <w:p w14:paraId="2755F0D6"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Дистанционные курсы повышения квалификации.</w:t>
      </w:r>
    </w:p>
    <w:p w14:paraId="27050DDF"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Стажировки в опорных образовательных учреждениях (ресурсных центрах).</w:t>
      </w:r>
    </w:p>
    <w:p w14:paraId="07F1EC79"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Участие в работе школьных методических объединений, проблемных и творческих групп, мастер-классов, проектных команд и других профессиональных объединений педагогов.</w:t>
      </w:r>
    </w:p>
    <w:p w14:paraId="670983DE"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Участие в работе проблемных семинаров, научно-практических конференций, конкурсах профессионального мастерства.</w:t>
      </w:r>
    </w:p>
    <w:p w14:paraId="7314D867"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Организация индивидуальной работы по самообразованию.</w:t>
      </w:r>
    </w:p>
    <w:p w14:paraId="01BED1D2"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Другие формы повышения квалификации в соответствии с действующим законодательством.</w:t>
      </w:r>
    </w:p>
    <w:p w14:paraId="10841612" w14:textId="77777777" w:rsidR="004170F0" w:rsidRPr="004170F0" w:rsidRDefault="004170F0" w:rsidP="004170F0">
      <w:pPr>
        <w:spacing w:after="0" w:line="240" w:lineRule="auto"/>
        <w:ind w:left="426" w:hanging="426"/>
        <w:jc w:val="both"/>
        <w:rPr>
          <w:rFonts w:ascii="Times New Roman" w:hAnsi="Times New Roman" w:cs="Times New Roman"/>
        </w:rPr>
      </w:pPr>
      <w:r w:rsidRPr="004170F0">
        <w:rPr>
          <w:rFonts w:ascii="Times New Roman" w:hAnsi="Times New Roman" w:cs="Times New Roman"/>
        </w:rPr>
        <w:t>2.2.</w:t>
      </w:r>
      <w:r w:rsidRPr="004170F0">
        <w:rPr>
          <w:rFonts w:ascii="Times New Roman" w:hAnsi="Times New Roman" w:cs="Times New Roman"/>
        </w:rPr>
        <w:tab/>
        <w:t>Повышение квалификации может осуществляться на уровнях:</w:t>
      </w:r>
    </w:p>
    <w:p w14:paraId="364F6D89"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 xml:space="preserve">внутрифирменное образование (внутришкольные курсы); </w:t>
      </w:r>
    </w:p>
    <w:p w14:paraId="2029E5B5"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 xml:space="preserve">муниципальное (творческие группы, мастер-классы, городские методические объединения);  </w:t>
      </w:r>
    </w:p>
    <w:p w14:paraId="025E086E"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в системе дополнительного профессионального образования.</w:t>
      </w:r>
    </w:p>
    <w:p w14:paraId="6C7615DC" w14:textId="77777777" w:rsidR="004170F0" w:rsidRPr="004170F0" w:rsidRDefault="004170F0" w:rsidP="004170F0">
      <w:pPr>
        <w:autoSpaceDE w:val="0"/>
        <w:autoSpaceDN w:val="0"/>
        <w:adjustRightInd w:val="0"/>
        <w:spacing w:after="0" w:line="240" w:lineRule="auto"/>
        <w:ind w:left="426" w:hanging="426"/>
        <w:jc w:val="both"/>
        <w:rPr>
          <w:rFonts w:ascii="Times New Roman" w:hAnsi="Times New Roman" w:cs="Times New Roman"/>
        </w:rPr>
      </w:pPr>
      <w:r w:rsidRPr="004170F0">
        <w:rPr>
          <w:rFonts w:ascii="Times New Roman" w:hAnsi="Times New Roman" w:cs="Times New Roman"/>
        </w:rPr>
        <w:t>2.3.</w:t>
      </w:r>
      <w:r w:rsidRPr="004170F0">
        <w:rPr>
          <w:rFonts w:ascii="Times New Roman" w:hAnsi="Times New Roman" w:cs="Times New Roman"/>
        </w:rPr>
        <w:tab/>
        <w:t>Повышение квалификации может осуществляться как без отрыва, так и с отрывом от основной профессиональной деятельности.</w:t>
      </w:r>
    </w:p>
    <w:p w14:paraId="09319815" w14:textId="77777777" w:rsidR="004170F0" w:rsidRPr="004170F0" w:rsidRDefault="004170F0" w:rsidP="004170F0">
      <w:pPr>
        <w:pStyle w:val="a9"/>
        <w:autoSpaceDE w:val="0"/>
        <w:autoSpaceDN w:val="0"/>
        <w:adjustRightInd w:val="0"/>
        <w:spacing w:after="0" w:line="240" w:lineRule="auto"/>
        <w:ind w:left="567" w:hanging="567"/>
        <w:jc w:val="center"/>
        <w:rPr>
          <w:rFonts w:ascii="Times New Roman" w:hAnsi="Times New Roman" w:cs="Times New Roman"/>
          <w:bCs/>
        </w:rPr>
      </w:pPr>
    </w:p>
    <w:p w14:paraId="4EA40B1C" w14:textId="77777777" w:rsidR="004170F0" w:rsidRPr="004170F0" w:rsidRDefault="004170F0" w:rsidP="004170F0">
      <w:pPr>
        <w:pStyle w:val="a9"/>
        <w:autoSpaceDE w:val="0"/>
        <w:autoSpaceDN w:val="0"/>
        <w:adjustRightInd w:val="0"/>
        <w:spacing w:after="0" w:line="240" w:lineRule="auto"/>
        <w:ind w:left="567" w:hanging="567"/>
        <w:jc w:val="center"/>
        <w:rPr>
          <w:rFonts w:ascii="Times New Roman" w:hAnsi="Times New Roman" w:cs="Times New Roman"/>
          <w:bCs/>
        </w:rPr>
      </w:pPr>
      <w:r w:rsidRPr="004170F0">
        <w:rPr>
          <w:rFonts w:ascii="Times New Roman" w:hAnsi="Times New Roman" w:cs="Times New Roman"/>
          <w:bCs/>
        </w:rPr>
        <w:t>3. Особые случаи повышения квалификации.</w:t>
      </w:r>
    </w:p>
    <w:p w14:paraId="064B14D5" w14:textId="77777777" w:rsidR="004170F0" w:rsidRPr="004170F0" w:rsidRDefault="004170F0" w:rsidP="004170F0">
      <w:pPr>
        <w:autoSpaceDE w:val="0"/>
        <w:autoSpaceDN w:val="0"/>
        <w:adjustRightInd w:val="0"/>
        <w:spacing w:after="0" w:line="240" w:lineRule="auto"/>
        <w:ind w:left="426" w:hanging="426"/>
        <w:jc w:val="both"/>
        <w:rPr>
          <w:rFonts w:ascii="Times New Roman" w:hAnsi="Times New Roman" w:cs="Times New Roman"/>
        </w:rPr>
      </w:pPr>
      <w:r w:rsidRPr="004170F0">
        <w:rPr>
          <w:rFonts w:ascii="Times New Roman" w:hAnsi="Times New Roman" w:cs="Times New Roman"/>
        </w:rPr>
        <w:t>3.1.</w:t>
      </w:r>
      <w:r w:rsidRPr="004170F0">
        <w:rPr>
          <w:rFonts w:ascii="Times New Roman" w:hAnsi="Times New Roman" w:cs="Times New Roman"/>
        </w:rPr>
        <w:tab/>
        <w:t xml:space="preserve">Педагогические сотрудники, имеющие низкие показатели результативности обучения школьников, проходят повышение квалификации в течение года после выявления этих результатов. </w:t>
      </w:r>
    </w:p>
    <w:p w14:paraId="096AD2D3" w14:textId="77777777" w:rsidR="004170F0" w:rsidRPr="004170F0" w:rsidRDefault="004170F0" w:rsidP="004170F0">
      <w:pPr>
        <w:autoSpaceDE w:val="0"/>
        <w:autoSpaceDN w:val="0"/>
        <w:adjustRightInd w:val="0"/>
        <w:spacing w:after="0" w:line="240" w:lineRule="auto"/>
        <w:ind w:left="426" w:hanging="426"/>
        <w:jc w:val="both"/>
        <w:rPr>
          <w:rFonts w:ascii="Times New Roman" w:hAnsi="Times New Roman" w:cs="Times New Roman"/>
        </w:rPr>
      </w:pPr>
      <w:r w:rsidRPr="004170F0">
        <w:rPr>
          <w:rFonts w:ascii="Times New Roman" w:hAnsi="Times New Roman" w:cs="Times New Roman"/>
        </w:rPr>
        <w:t>3.2.</w:t>
      </w:r>
      <w:r w:rsidRPr="004170F0">
        <w:rPr>
          <w:rFonts w:ascii="Times New Roman" w:hAnsi="Times New Roman" w:cs="Times New Roman"/>
        </w:rPr>
        <w:tab/>
        <w:t xml:space="preserve">Наличие печатных работ по вопросам своей основной профессиональной деятельности во всероссийских изданиях приравнивается к повышению квалификации. </w:t>
      </w:r>
    </w:p>
    <w:p w14:paraId="622698E8" w14:textId="77777777" w:rsidR="004170F0" w:rsidRPr="004170F0" w:rsidRDefault="004170F0" w:rsidP="004170F0">
      <w:pPr>
        <w:autoSpaceDE w:val="0"/>
        <w:autoSpaceDN w:val="0"/>
        <w:adjustRightInd w:val="0"/>
        <w:spacing w:after="0" w:line="240" w:lineRule="auto"/>
        <w:ind w:left="567" w:hanging="567"/>
        <w:jc w:val="center"/>
        <w:rPr>
          <w:rFonts w:ascii="Times New Roman" w:hAnsi="Times New Roman" w:cs="Times New Roman"/>
          <w:bCs/>
        </w:rPr>
      </w:pPr>
    </w:p>
    <w:p w14:paraId="7DC4D538" w14:textId="77777777" w:rsidR="004170F0" w:rsidRPr="004170F0" w:rsidRDefault="004170F0" w:rsidP="004170F0">
      <w:pPr>
        <w:autoSpaceDE w:val="0"/>
        <w:autoSpaceDN w:val="0"/>
        <w:adjustRightInd w:val="0"/>
        <w:spacing w:after="0" w:line="240" w:lineRule="auto"/>
        <w:ind w:left="567" w:hanging="567"/>
        <w:jc w:val="center"/>
        <w:rPr>
          <w:rFonts w:ascii="Times New Roman" w:hAnsi="Times New Roman" w:cs="Times New Roman"/>
          <w:bCs/>
        </w:rPr>
      </w:pPr>
      <w:r w:rsidRPr="004170F0">
        <w:rPr>
          <w:rFonts w:ascii="Times New Roman" w:hAnsi="Times New Roman" w:cs="Times New Roman"/>
          <w:bCs/>
        </w:rPr>
        <w:t>4. Процедура организации и документальное сопровождение повышения квалификации</w:t>
      </w:r>
    </w:p>
    <w:p w14:paraId="0334B67D" w14:textId="77777777" w:rsidR="004170F0" w:rsidRPr="004170F0" w:rsidRDefault="004170F0" w:rsidP="004170F0">
      <w:pPr>
        <w:autoSpaceDE w:val="0"/>
        <w:autoSpaceDN w:val="0"/>
        <w:adjustRightInd w:val="0"/>
        <w:spacing w:after="0" w:line="240" w:lineRule="auto"/>
        <w:ind w:left="426" w:hanging="426"/>
        <w:jc w:val="both"/>
        <w:rPr>
          <w:rFonts w:ascii="Times New Roman" w:hAnsi="Times New Roman" w:cs="Times New Roman"/>
        </w:rPr>
      </w:pPr>
      <w:r w:rsidRPr="004170F0">
        <w:rPr>
          <w:rFonts w:ascii="Times New Roman" w:hAnsi="Times New Roman" w:cs="Times New Roman"/>
        </w:rPr>
        <w:t>4.1.</w:t>
      </w:r>
      <w:r w:rsidRPr="004170F0">
        <w:rPr>
          <w:rFonts w:ascii="Times New Roman" w:hAnsi="Times New Roman" w:cs="Times New Roman"/>
        </w:rPr>
        <w:tab/>
        <w:t>В соответствии с Планом повышения квалификации в Школе ежегодно издается приказ об организации повышения квалификации в следующем учебном году, с указанием вида, формы и темы повышения квалификации сотрудников.</w:t>
      </w:r>
    </w:p>
    <w:p w14:paraId="184997AE" w14:textId="77777777" w:rsidR="004170F0" w:rsidRPr="004170F0" w:rsidRDefault="004170F0" w:rsidP="004170F0">
      <w:pPr>
        <w:autoSpaceDE w:val="0"/>
        <w:autoSpaceDN w:val="0"/>
        <w:adjustRightInd w:val="0"/>
        <w:spacing w:after="0" w:line="240" w:lineRule="auto"/>
        <w:ind w:left="426" w:hanging="426"/>
        <w:jc w:val="both"/>
        <w:rPr>
          <w:rFonts w:ascii="Times New Roman" w:hAnsi="Times New Roman" w:cs="Times New Roman"/>
        </w:rPr>
      </w:pPr>
      <w:r w:rsidRPr="004170F0">
        <w:rPr>
          <w:rFonts w:ascii="Times New Roman" w:hAnsi="Times New Roman" w:cs="Times New Roman"/>
        </w:rPr>
        <w:t>4.2.</w:t>
      </w:r>
      <w:r w:rsidRPr="004170F0">
        <w:rPr>
          <w:rFonts w:ascii="Times New Roman" w:hAnsi="Times New Roman" w:cs="Times New Roman"/>
        </w:rPr>
        <w:tab/>
        <w:t>По завершении курсов повышения квалификации работник обязан представить специалисту по кадрам документ о повышении квалификации.</w:t>
      </w:r>
    </w:p>
    <w:p w14:paraId="5A4C9F84" w14:textId="77777777" w:rsidR="004170F0" w:rsidRPr="004170F0" w:rsidRDefault="004170F0" w:rsidP="004170F0">
      <w:pPr>
        <w:pStyle w:val="ac"/>
        <w:shd w:val="clear" w:color="auto" w:fill="FFFFFF"/>
        <w:spacing w:before="0" w:beforeAutospacing="0" w:after="0" w:afterAutospacing="0"/>
        <w:jc w:val="center"/>
        <w:rPr>
          <w:bCs/>
          <w:color w:val="000000"/>
          <w:sz w:val="22"/>
          <w:szCs w:val="22"/>
        </w:rPr>
      </w:pPr>
    </w:p>
    <w:p w14:paraId="4890695D" w14:textId="77777777" w:rsidR="004170F0" w:rsidRPr="004170F0" w:rsidRDefault="004170F0" w:rsidP="004170F0">
      <w:pPr>
        <w:pStyle w:val="ac"/>
        <w:shd w:val="clear" w:color="auto" w:fill="FFFFFF"/>
        <w:spacing w:before="0" w:beforeAutospacing="0" w:after="0" w:afterAutospacing="0"/>
        <w:jc w:val="center"/>
        <w:rPr>
          <w:color w:val="000000"/>
          <w:sz w:val="22"/>
          <w:szCs w:val="22"/>
        </w:rPr>
      </w:pPr>
      <w:r w:rsidRPr="004170F0">
        <w:rPr>
          <w:bCs/>
          <w:color w:val="000000"/>
          <w:sz w:val="22"/>
          <w:szCs w:val="22"/>
        </w:rPr>
        <w:t>5. Делопроизводство.</w:t>
      </w:r>
    </w:p>
    <w:p w14:paraId="6726E987"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Перспективный план повышения квалификации педагогических работников.</w:t>
      </w:r>
    </w:p>
    <w:p w14:paraId="5AD9CA97"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lastRenderedPageBreak/>
        <w:t>Годовой план повышения квалификации педагогических работников</w:t>
      </w:r>
    </w:p>
    <w:p w14:paraId="703DE7EE"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Приказы о направлении на курсы повышения квалификации, участии в работе семинаров, стажировочных площадок.</w:t>
      </w:r>
    </w:p>
    <w:p w14:paraId="11F796F1"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Копии документов о повышении квалификации и профессиональной переподготовке в личных делах сотрудников.</w:t>
      </w:r>
    </w:p>
    <w:p w14:paraId="62664A3B" w14:textId="77777777" w:rsidR="004170F0" w:rsidRPr="004170F0" w:rsidRDefault="004170F0" w:rsidP="0041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center"/>
        <w:rPr>
          <w:rFonts w:ascii="Times New Roman" w:hAnsi="Times New Roman" w:cs="Times New Roman"/>
          <w:color w:val="C00000"/>
        </w:rPr>
      </w:pPr>
    </w:p>
    <w:p w14:paraId="093A997F" w14:textId="77777777" w:rsidR="004170F0" w:rsidRPr="004170F0" w:rsidRDefault="004170F0" w:rsidP="0041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center"/>
        <w:rPr>
          <w:rFonts w:ascii="Times New Roman" w:hAnsi="Times New Roman" w:cs="Times New Roman"/>
          <w:color w:val="C00000"/>
        </w:rPr>
      </w:pPr>
    </w:p>
    <w:p w14:paraId="281F4B5F" w14:textId="77777777" w:rsidR="004170F0" w:rsidRPr="004170F0" w:rsidRDefault="004170F0" w:rsidP="0041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center"/>
        <w:rPr>
          <w:rFonts w:ascii="Times New Roman" w:hAnsi="Times New Roman" w:cs="Times New Roman"/>
          <w:color w:val="C00000"/>
        </w:rPr>
      </w:pPr>
    </w:p>
    <w:p w14:paraId="539B31C2" w14:textId="77777777" w:rsidR="004170F0" w:rsidRPr="004170F0" w:rsidRDefault="004170F0" w:rsidP="0041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center"/>
        <w:rPr>
          <w:rFonts w:ascii="Times New Roman" w:hAnsi="Times New Roman" w:cs="Times New Roman"/>
          <w:color w:val="C00000"/>
        </w:rPr>
      </w:pPr>
    </w:p>
    <w:p w14:paraId="03D0CCCD" w14:textId="77777777" w:rsidR="004170F0" w:rsidRPr="004170F0" w:rsidRDefault="004170F0" w:rsidP="0041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center"/>
        <w:rPr>
          <w:rFonts w:ascii="Times New Roman" w:hAnsi="Times New Roman" w:cs="Times New Roman"/>
          <w:sz w:val="26"/>
          <w:szCs w:val="26"/>
        </w:rPr>
      </w:pPr>
      <w:r w:rsidRPr="004170F0">
        <w:rPr>
          <w:rFonts w:ascii="Times New Roman" w:hAnsi="Times New Roman" w:cs="Times New Roman"/>
          <w:sz w:val="26"/>
          <w:szCs w:val="26"/>
        </w:rPr>
        <w:t>ПОЛОЖЕНИЕ</w:t>
      </w:r>
    </w:p>
    <w:p w14:paraId="7C4D8878" w14:textId="77777777" w:rsidR="004170F0" w:rsidRPr="004170F0" w:rsidRDefault="004170F0" w:rsidP="004170F0">
      <w:pPr>
        <w:tabs>
          <w:tab w:val="left" w:pos="851"/>
        </w:tabs>
        <w:spacing w:after="0" w:line="240" w:lineRule="auto"/>
        <w:ind w:left="567" w:hanging="567"/>
        <w:jc w:val="center"/>
        <w:rPr>
          <w:rFonts w:ascii="Times New Roman" w:hAnsi="Times New Roman" w:cs="Times New Roman"/>
          <w:sz w:val="26"/>
          <w:szCs w:val="26"/>
        </w:rPr>
      </w:pPr>
      <w:r w:rsidRPr="004170F0">
        <w:rPr>
          <w:rFonts w:ascii="Times New Roman" w:hAnsi="Times New Roman" w:cs="Times New Roman"/>
          <w:sz w:val="26"/>
          <w:szCs w:val="26"/>
        </w:rPr>
        <w:t>о творческой группе педагогов СОШ №______________________</w:t>
      </w:r>
    </w:p>
    <w:p w14:paraId="4579660B" w14:textId="77777777" w:rsidR="004170F0" w:rsidRPr="004170F0" w:rsidRDefault="004170F0" w:rsidP="004170F0">
      <w:pPr>
        <w:spacing w:after="0" w:line="240" w:lineRule="auto"/>
        <w:ind w:left="567" w:hanging="567"/>
        <w:jc w:val="center"/>
        <w:rPr>
          <w:rFonts w:ascii="Times New Roman" w:hAnsi="Times New Roman" w:cs="Times New Roman"/>
        </w:rPr>
      </w:pPr>
    </w:p>
    <w:p w14:paraId="5D4C96FA" w14:textId="77777777" w:rsidR="004170F0" w:rsidRPr="004170F0" w:rsidRDefault="004170F0" w:rsidP="004170F0">
      <w:pPr>
        <w:spacing w:after="0" w:line="240" w:lineRule="auto"/>
        <w:ind w:left="426" w:hanging="426"/>
        <w:jc w:val="center"/>
        <w:rPr>
          <w:rFonts w:ascii="Times New Roman" w:hAnsi="Times New Roman" w:cs="Times New Roman"/>
        </w:rPr>
      </w:pPr>
      <w:r w:rsidRPr="004170F0">
        <w:rPr>
          <w:rFonts w:ascii="Times New Roman" w:hAnsi="Times New Roman" w:cs="Times New Roman"/>
        </w:rPr>
        <w:t>1. Общие положения.</w:t>
      </w:r>
    </w:p>
    <w:p w14:paraId="5E48CCA2" w14:textId="77777777" w:rsidR="004170F0" w:rsidRPr="004170F0" w:rsidRDefault="004170F0" w:rsidP="004170F0">
      <w:pPr>
        <w:tabs>
          <w:tab w:val="left" w:pos="993"/>
        </w:tabs>
        <w:autoSpaceDE w:val="0"/>
        <w:autoSpaceDN w:val="0"/>
        <w:adjustRightInd w:val="0"/>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1.1. </w:t>
      </w:r>
      <w:r w:rsidRPr="004170F0">
        <w:rPr>
          <w:rFonts w:ascii="Times New Roman" w:hAnsi="Times New Roman" w:cs="Times New Roman"/>
        </w:rPr>
        <w:tab/>
        <w:t>Творческая группа объединяет педагогов, интересующихся новыми подходами в организации образовательного процесса в школе, занимающихся изучением, освоением, внедрением какой-то одной общей проблемы коллег-единомышленников.</w:t>
      </w:r>
    </w:p>
    <w:p w14:paraId="29DF5E8F" w14:textId="77777777" w:rsidR="004170F0" w:rsidRPr="004170F0" w:rsidRDefault="004170F0" w:rsidP="004170F0">
      <w:pPr>
        <w:tabs>
          <w:tab w:val="left" w:pos="540"/>
          <w:tab w:val="left" w:pos="993"/>
        </w:tabs>
        <w:autoSpaceDE w:val="0"/>
        <w:autoSpaceDN w:val="0"/>
        <w:adjustRightInd w:val="0"/>
        <w:spacing w:after="0" w:line="240" w:lineRule="auto"/>
        <w:ind w:left="426" w:hanging="426"/>
        <w:jc w:val="both"/>
        <w:rPr>
          <w:rFonts w:ascii="Times New Roman" w:hAnsi="Times New Roman" w:cs="Times New Roman"/>
        </w:rPr>
      </w:pPr>
      <w:r w:rsidRPr="004170F0">
        <w:rPr>
          <w:rFonts w:ascii="Times New Roman" w:hAnsi="Times New Roman" w:cs="Times New Roman"/>
        </w:rPr>
        <w:t>1.2.</w:t>
      </w:r>
      <w:r w:rsidRPr="004170F0">
        <w:rPr>
          <w:rFonts w:ascii="Times New Roman" w:hAnsi="Times New Roman" w:cs="Times New Roman"/>
        </w:rPr>
        <w:tab/>
        <w:t>Творческая группа является самостоятельным звеном научно-методической работы в школе.</w:t>
      </w:r>
    </w:p>
    <w:p w14:paraId="793B6984" w14:textId="77777777" w:rsidR="004170F0" w:rsidRPr="004170F0" w:rsidRDefault="004170F0" w:rsidP="004170F0">
      <w:pPr>
        <w:spacing w:after="0" w:line="240" w:lineRule="auto"/>
        <w:ind w:left="426" w:hanging="426"/>
        <w:jc w:val="center"/>
        <w:rPr>
          <w:rFonts w:ascii="Times New Roman" w:hAnsi="Times New Roman" w:cs="Times New Roman"/>
        </w:rPr>
      </w:pPr>
      <w:r w:rsidRPr="004170F0">
        <w:rPr>
          <w:rFonts w:ascii="Times New Roman" w:hAnsi="Times New Roman" w:cs="Times New Roman"/>
        </w:rPr>
        <w:t>2. Цель создания.</w:t>
      </w:r>
    </w:p>
    <w:p w14:paraId="774BD76C" w14:textId="77777777" w:rsidR="004170F0" w:rsidRPr="004170F0" w:rsidRDefault="004170F0" w:rsidP="004170F0">
      <w:pPr>
        <w:tabs>
          <w:tab w:val="left" w:pos="540"/>
          <w:tab w:val="left" w:pos="993"/>
        </w:tabs>
        <w:autoSpaceDE w:val="0"/>
        <w:autoSpaceDN w:val="0"/>
        <w:adjustRightInd w:val="0"/>
        <w:spacing w:after="0" w:line="240" w:lineRule="auto"/>
        <w:ind w:left="426" w:hanging="426"/>
        <w:jc w:val="both"/>
        <w:rPr>
          <w:rFonts w:ascii="Times New Roman" w:hAnsi="Times New Roman" w:cs="Times New Roman"/>
        </w:rPr>
      </w:pPr>
      <w:r w:rsidRPr="004170F0">
        <w:rPr>
          <w:rFonts w:ascii="Times New Roman" w:hAnsi="Times New Roman" w:cs="Times New Roman"/>
        </w:rPr>
        <w:tab/>
        <w:t>Объединение педагогов, участвующих в научно-педагогическом исследовании и научно-практическом поиске путей совершенствования образовательного процесса школы.</w:t>
      </w:r>
    </w:p>
    <w:p w14:paraId="33944EC9" w14:textId="77777777" w:rsidR="004170F0" w:rsidRPr="004170F0" w:rsidRDefault="004170F0" w:rsidP="004170F0">
      <w:pPr>
        <w:spacing w:after="0" w:line="240" w:lineRule="auto"/>
        <w:ind w:left="426" w:hanging="426"/>
        <w:jc w:val="center"/>
        <w:rPr>
          <w:rFonts w:ascii="Times New Roman" w:hAnsi="Times New Roman" w:cs="Times New Roman"/>
        </w:rPr>
      </w:pPr>
    </w:p>
    <w:p w14:paraId="5B9F34EF" w14:textId="77777777" w:rsidR="004170F0" w:rsidRPr="004170F0" w:rsidRDefault="004170F0" w:rsidP="004170F0">
      <w:pPr>
        <w:spacing w:after="0" w:line="240" w:lineRule="auto"/>
        <w:ind w:left="426" w:hanging="426"/>
        <w:jc w:val="center"/>
        <w:rPr>
          <w:rFonts w:ascii="Times New Roman" w:hAnsi="Times New Roman" w:cs="Times New Roman"/>
        </w:rPr>
      </w:pPr>
      <w:r w:rsidRPr="004170F0">
        <w:rPr>
          <w:rFonts w:ascii="Times New Roman" w:hAnsi="Times New Roman" w:cs="Times New Roman"/>
        </w:rPr>
        <w:t>3. Содержание деятельности.</w:t>
      </w:r>
    </w:p>
    <w:p w14:paraId="05BE8C58" w14:textId="77777777" w:rsidR="004170F0" w:rsidRPr="004170F0" w:rsidRDefault="004170F0" w:rsidP="004170F0">
      <w:pPr>
        <w:tabs>
          <w:tab w:val="left" w:pos="540"/>
          <w:tab w:val="left" w:pos="993"/>
        </w:tabs>
        <w:autoSpaceDE w:val="0"/>
        <w:autoSpaceDN w:val="0"/>
        <w:adjustRightInd w:val="0"/>
        <w:spacing w:after="0" w:line="240" w:lineRule="auto"/>
        <w:ind w:left="426" w:hanging="426"/>
        <w:jc w:val="both"/>
        <w:rPr>
          <w:rFonts w:ascii="Times New Roman" w:hAnsi="Times New Roman" w:cs="Times New Roman"/>
        </w:rPr>
      </w:pPr>
      <w:r w:rsidRPr="004170F0">
        <w:rPr>
          <w:rFonts w:ascii="Times New Roman" w:hAnsi="Times New Roman" w:cs="Times New Roman"/>
        </w:rPr>
        <w:t>3.1.</w:t>
      </w:r>
      <w:r w:rsidRPr="004170F0">
        <w:rPr>
          <w:rFonts w:ascii="Times New Roman" w:hAnsi="Times New Roman" w:cs="Times New Roman"/>
        </w:rPr>
        <w:tab/>
        <w:t>Изучение проблемы исследования, определение гипотезы, апробирование идеи в практике работы педагогов.</w:t>
      </w:r>
    </w:p>
    <w:p w14:paraId="7A1AC56F" w14:textId="77777777" w:rsidR="004170F0" w:rsidRPr="004170F0" w:rsidRDefault="004170F0" w:rsidP="004170F0">
      <w:pPr>
        <w:tabs>
          <w:tab w:val="left" w:pos="540"/>
          <w:tab w:val="left" w:pos="993"/>
        </w:tabs>
        <w:autoSpaceDE w:val="0"/>
        <w:autoSpaceDN w:val="0"/>
        <w:adjustRightInd w:val="0"/>
        <w:spacing w:after="0" w:line="240" w:lineRule="auto"/>
        <w:ind w:left="426" w:hanging="426"/>
        <w:jc w:val="both"/>
        <w:rPr>
          <w:rFonts w:ascii="Times New Roman" w:hAnsi="Times New Roman" w:cs="Times New Roman"/>
        </w:rPr>
      </w:pPr>
      <w:r w:rsidRPr="004170F0">
        <w:rPr>
          <w:rFonts w:ascii="Times New Roman" w:hAnsi="Times New Roman" w:cs="Times New Roman"/>
        </w:rPr>
        <w:t>3.2.</w:t>
      </w:r>
      <w:r w:rsidRPr="004170F0">
        <w:rPr>
          <w:rFonts w:ascii="Times New Roman" w:hAnsi="Times New Roman" w:cs="Times New Roman"/>
        </w:rPr>
        <w:tab/>
        <w:t>Отслеживание эксперимента, инновации, результатов работы, выработка рекомендаций для педагогов.</w:t>
      </w:r>
    </w:p>
    <w:p w14:paraId="70153FBD" w14:textId="77777777" w:rsidR="004170F0" w:rsidRPr="004170F0" w:rsidRDefault="004170F0" w:rsidP="004170F0">
      <w:pPr>
        <w:tabs>
          <w:tab w:val="left" w:pos="540"/>
          <w:tab w:val="left" w:pos="993"/>
        </w:tabs>
        <w:autoSpaceDE w:val="0"/>
        <w:autoSpaceDN w:val="0"/>
        <w:adjustRightInd w:val="0"/>
        <w:spacing w:after="0" w:line="240" w:lineRule="auto"/>
        <w:ind w:left="426" w:hanging="426"/>
        <w:jc w:val="both"/>
        <w:rPr>
          <w:rFonts w:ascii="Times New Roman" w:hAnsi="Times New Roman" w:cs="Times New Roman"/>
        </w:rPr>
      </w:pPr>
      <w:r w:rsidRPr="004170F0">
        <w:rPr>
          <w:rFonts w:ascii="Times New Roman" w:hAnsi="Times New Roman" w:cs="Times New Roman"/>
        </w:rPr>
        <w:t>3.3.</w:t>
      </w:r>
      <w:r w:rsidRPr="004170F0">
        <w:rPr>
          <w:rFonts w:ascii="Times New Roman" w:hAnsi="Times New Roman" w:cs="Times New Roman"/>
        </w:rPr>
        <w:tab/>
        <w:t>Обобщение и пропаганда результатов работы, работа над системой профессионального роста педагогов.</w:t>
      </w:r>
    </w:p>
    <w:p w14:paraId="7A3B1EC8" w14:textId="77777777" w:rsidR="004170F0" w:rsidRPr="004170F0" w:rsidRDefault="004170F0" w:rsidP="004170F0">
      <w:pPr>
        <w:spacing w:after="0" w:line="240" w:lineRule="auto"/>
        <w:ind w:left="426" w:hanging="426"/>
        <w:jc w:val="center"/>
        <w:rPr>
          <w:rFonts w:ascii="Times New Roman" w:hAnsi="Times New Roman" w:cs="Times New Roman"/>
        </w:rPr>
      </w:pPr>
      <w:r w:rsidRPr="004170F0">
        <w:rPr>
          <w:rFonts w:ascii="Times New Roman" w:hAnsi="Times New Roman" w:cs="Times New Roman"/>
        </w:rPr>
        <w:t>4. Организация работы.</w:t>
      </w:r>
    </w:p>
    <w:p w14:paraId="4918D8DD" w14:textId="77777777" w:rsidR="004170F0" w:rsidRPr="004170F0" w:rsidRDefault="004170F0" w:rsidP="004170F0">
      <w:pPr>
        <w:tabs>
          <w:tab w:val="left" w:pos="540"/>
          <w:tab w:val="left" w:pos="993"/>
        </w:tabs>
        <w:autoSpaceDE w:val="0"/>
        <w:autoSpaceDN w:val="0"/>
        <w:adjustRightInd w:val="0"/>
        <w:spacing w:after="0" w:line="240" w:lineRule="auto"/>
        <w:ind w:left="426" w:hanging="426"/>
        <w:jc w:val="both"/>
        <w:rPr>
          <w:rFonts w:ascii="Times New Roman" w:hAnsi="Times New Roman" w:cs="Times New Roman"/>
        </w:rPr>
      </w:pPr>
      <w:r w:rsidRPr="004170F0">
        <w:rPr>
          <w:rFonts w:ascii="Times New Roman" w:hAnsi="Times New Roman" w:cs="Times New Roman"/>
        </w:rPr>
        <w:t>4.1.</w:t>
      </w:r>
      <w:r w:rsidRPr="004170F0">
        <w:rPr>
          <w:rFonts w:ascii="Times New Roman" w:hAnsi="Times New Roman" w:cs="Times New Roman"/>
        </w:rPr>
        <w:tab/>
        <w:t>Руководство творческой группой осуществляет научный руководитель, имеющий большой опыт работы в области исследуемой проблемы. Научный руководитель ОЭР школы назначается приказом директора школы.</w:t>
      </w:r>
    </w:p>
    <w:p w14:paraId="59447A03" w14:textId="77777777" w:rsidR="004170F0" w:rsidRPr="004170F0" w:rsidRDefault="004170F0" w:rsidP="004170F0">
      <w:pPr>
        <w:tabs>
          <w:tab w:val="left" w:pos="540"/>
          <w:tab w:val="left" w:pos="993"/>
        </w:tabs>
        <w:autoSpaceDE w:val="0"/>
        <w:autoSpaceDN w:val="0"/>
        <w:adjustRightInd w:val="0"/>
        <w:spacing w:after="0" w:line="240" w:lineRule="auto"/>
        <w:ind w:left="426" w:hanging="426"/>
        <w:jc w:val="both"/>
        <w:rPr>
          <w:rFonts w:ascii="Times New Roman" w:hAnsi="Times New Roman" w:cs="Times New Roman"/>
        </w:rPr>
      </w:pPr>
      <w:r w:rsidRPr="004170F0">
        <w:rPr>
          <w:rFonts w:ascii="Times New Roman" w:hAnsi="Times New Roman" w:cs="Times New Roman"/>
        </w:rPr>
        <w:t>4.2.</w:t>
      </w:r>
      <w:r w:rsidRPr="004170F0">
        <w:rPr>
          <w:rFonts w:ascii="Times New Roman" w:hAnsi="Times New Roman" w:cs="Times New Roman"/>
        </w:rPr>
        <w:tab/>
        <w:t>Кандидатуры педагогов – членов творческой группы рассматриваются на научно-методическом совете и утверждаются приказом директора школы.</w:t>
      </w:r>
    </w:p>
    <w:p w14:paraId="3309BC3A" w14:textId="77777777" w:rsidR="004170F0" w:rsidRPr="004170F0" w:rsidRDefault="004170F0" w:rsidP="004170F0">
      <w:pPr>
        <w:tabs>
          <w:tab w:val="left" w:pos="540"/>
          <w:tab w:val="left" w:pos="993"/>
        </w:tabs>
        <w:autoSpaceDE w:val="0"/>
        <w:autoSpaceDN w:val="0"/>
        <w:adjustRightInd w:val="0"/>
        <w:spacing w:after="0" w:line="240" w:lineRule="auto"/>
        <w:ind w:left="426" w:hanging="426"/>
        <w:jc w:val="both"/>
        <w:rPr>
          <w:rFonts w:ascii="Times New Roman" w:hAnsi="Times New Roman" w:cs="Times New Roman"/>
        </w:rPr>
      </w:pPr>
      <w:r w:rsidRPr="004170F0">
        <w:rPr>
          <w:rFonts w:ascii="Times New Roman" w:hAnsi="Times New Roman" w:cs="Times New Roman"/>
        </w:rPr>
        <w:t>4.3.</w:t>
      </w:r>
      <w:r w:rsidRPr="004170F0">
        <w:rPr>
          <w:rFonts w:ascii="Times New Roman" w:hAnsi="Times New Roman" w:cs="Times New Roman"/>
        </w:rPr>
        <w:tab/>
        <w:t>Творческая группа анализирует и составляет план работы, используя разные формы организации деятельности, включая методы отслеживания результатов и качества обученности школьников.</w:t>
      </w:r>
    </w:p>
    <w:p w14:paraId="1786CF92" w14:textId="77777777" w:rsidR="004170F0" w:rsidRPr="004170F0" w:rsidRDefault="004170F0" w:rsidP="004170F0">
      <w:pPr>
        <w:tabs>
          <w:tab w:val="left" w:pos="540"/>
          <w:tab w:val="left" w:pos="993"/>
        </w:tabs>
        <w:autoSpaceDE w:val="0"/>
        <w:autoSpaceDN w:val="0"/>
        <w:adjustRightInd w:val="0"/>
        <w:spacing w:after="0" w:line="240" w:lineRule="auto"/>
        <w:ind w:left="426" w:hanging="426"/>
        <w:jc w:val="both"/>
        <w:rPr>
          <w:rFonts w:ascii="Times New Roman" w:hAnsi="Times New Roman" w:cs="Times New Roman"/>
        </w:rPr>
      </w:pPr>
      <w:r w:rsidRPr="004170F0">
        <w:rPr>
          <w:rFonts w:ascii="Times New Roman" w:hAnsi="Times New Roman" w:cs="Times New Roman"/>
        </w:rPr>
        <w:t>4.4.</w:t>
      </w:r>
      <w:r w:rsidRPr="004170F0">
        <w:rPr>
          <w:rFonts w:ascii="Times New Roman" w:hAnsi="Times New Roman" w:cs="Times New Roman"/>
        </w:rPr>
        <w:tab/>
        <w:t>Научный руководитель оказывает методическую и организационную помощь педагогам творческой группы, проводит консультации, контролирует процесс работы, дает рекомендации по устранению недочетов.</w:t>
      </w:r>
    </w:p>
    <w:p w14:paraId="29D5C6FE" w14:textId="77777777" w:rsidR="004170F0" w:rsidRPr="004170F0" w:rsidRDefault="004170F0" w:rsidP="004170F0">
      <w:pPr>
        <w:tabs>
          <w:tab w:val="left" w:pos="540"/>
          <w:tab w:val="left" w:pos="993"/>
        </w:tabs>
        <w:autoSpaceDE w:val="0"/>
        <w:autoSpaceDN w:val="0"/>
        <w:adjustRightInd w:val="0"/>
        <w:spacing w:after="0" w:line="240" w:lineRule="auto"/>
        <w:ind w:left="426" w:hanging="426"/>
        <w:jc w:val="both"/>
        <w:rPr>
          <w:rFonts w:ascii="Times New Roman" w:hAnsi="Times New Roman" w:cs="Times New Roman"/>
        </w:rPr>
      </w:pPr>
      <w:r w:rsidRPr="004170F0">
        <w:rPr>
          <w:rFonts w:ascii="Times New Roman" w:hAnsi="Times New Roman" w:cs="Times New Roman"/>
        </w:rPr>
        <w:t>4.5.</w:t>
      </w:r>
      <w:r w:rsidRPr="004170F0">
        <w:rPr>
          <w:rFonts w:ascii="Times New Roman" w:hAnsi="Times New Roman" w:cs="Times New Roman"/>
        </w:rPr>
        <w:tab/>
        <w:t>Заседания группы проводятся согласно графику в соответствии со сложностью разрабатываемой проблемы.</w:t>
      </w:r>
    </w:p>
    <w:p w14:paraId="093FC589" w14:textId="77777777" w:rsidR="004170F0" w:rsidRPr="004170F0" w:rsidRDefault="004170F0" w:rsidP="004170F0">
      <w:pPr>
        <w:tabs>
          <w:tab w:val="left" w:pos="540"/>
          <w:tab w:val="left" w:pos="993"/>
        </w:tabs>
        <w:autoSpaceDE w:val="0"/>
        <w:autoSpaceDN w:val="0"/>
        <w:adjustRightInd w:val="0"/>
        <w:spacing w:after="0" w:line="240" w:lineRule="auto"/>
        <w:ind w:left="426" w:hanging="426"/>
        <w:jc w:val="both"/>
        <w:rPr>
          <w:rFonts w:ascii="Times New Roman" w:hAnsi="Times New Roman" w:cs="Times New Roman"/>
        </w:rPr>
      </w:pPr>
      <w:r w:rsidRPr="004170F0">
        <w:rPr>
          <w:rFonts w:ascii="Times New Roman" w:hAnsi="Times New Roman" w:cs="Times New Roman"/>
        </w:rPr>
        <w:t>4.6.</w:t>
      </w:r>
      <w:r w:rsidRPr="004170F0">
        <w:rPr>
          <w:rFonts w:ascii="Times New Roman" w:hAnsi="Times New Roman" w:cs="Times New Roman"/>
        </w:rPr>
        <w:tab/>
        <w:t>Члены творческой группы премируются в соответствии с Положением о материальном стимулировании педагогов школы.</w:t>
      </w:r>
    </w:p>
    <w:p w14:paraId="6E89C247" w14:textId="77777777" w:rsidR="004170F0" w:rsidRPr="004170F0" w:rsidRDefault="004170F0" w:rsidP="004170F0">
      <w:pPr>
        <w:spacing w:after="0" w:line="240" w:lineRule="auto"/>
        <w:ind w:left="426" w:hanging="426"/>
        <w:jc w:val="center"/>
        <w:rPr>
          <w:rFonts w:ascii="Times New Roman" w:hAnsi="Times New Roman" w:cs="Times New Roman"/>
        </w:rPr>
      </w:pPr>
    </w:p>
    <w:p w14:paraId="35EF0FC3" w14:textId="77777777" w:rsidR="004170F0" w:rsidRPr="004170F0" w:rsidRDefault="004170F0" w:rsidP="004170F0">
      <w:pPr>
        <w:spacing w:after="0" w:line="240" w:lineRule="auto"/>
        <w:ind w:left="426" w:hanging="426"/>
        <w:jc w:val="center"/>
        <w:rPr>
          <w:rFonts w:ascii="Times New Roman" w:hAnsi="Times New Roman" w:cs="Times New Roman"/>
        </w:rPr>
      </w:pPr>
      <w:r w:rsidRPr="004170F0">
        <w:rPr>
          <w:rFonts w:ascii="Times New Roman" w:hAnsi="Times New Roman" w:cs="Times New Roman"/>
        </w:rPr>
        <w:t>5. Направления работы творческой группы.</w:t>
      </w:r>
    </w:p>
    <w:p w14:paraId="2F3C69F5" w14:textId="77777777" w:rsidR="004170F0" w:rsidRPr="004170F0" w:rsidRDefault="004170F0" w:rsidP="004170F0">
      <w:pPr>
        <w:tabs>
          <w:tab w:val="left" w:pos="540"/>
          <w:tab w:val="left" w:pos="993"/>
        </w:tabs>
        <w:autoSpaceDE w:val="0"/>
        <w:autoSpaceDN w:val="0"/>
        <w:adjustRightInd w:val="0"/>
        <w:spacing w:after="0" w:line="240" w:lineRule="auto"/>
        <w:ind w:left="426" w:hanging="426"/>
        <w:jc w:val="both"/>
        <w:rPr>
          <w:rFonts w:ascii="Times New Roman" w:hAnsi="Times New Roman" w:cs="Times New Roman"/>
        </w:rPr>
      </w:pPr>
      <w:r w:rsidRPr="004170F0">
        <w:rPr>
          <w:rFonts w:ascii="Times New Roman" w:hAnsi="Times New Roman" w:cs="Times New Roman"/>
        </w:rPr>
        <w:t>5.1.</w:t>
      </w:r>
      <w:r w:rsidRPr="004170F0">
        <w:rPr>
          <w:rFonts w:ascii="Times New Roman" w:hAnsi="Times New Roman" w:cs="Times New Roman"/>
        </w:rPr>
        <w:tab/>
        <w:t>Творческая группа ведет работу по следующим направлениям:</w:t>
      </w:r>
    </w:p>
    <w:p w14:paraId="3BB9A5BC"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работа над реализацией программы эксперимента;</w:t>
      </w:r>
    </w:p>
    <w:p w14:paraId="5C17ECF2"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освоение новых технологий обучения;</w:t>
      </w:r>
    </w:p>
    <w:p w14:paraId="1CE9DCFA"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диагностика деятельности, личностного роста обучающегося и учителя;</w:t>
      </w:r>
    </w:p>
    <w:p w14:paraId="52CF2D39"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обогащение психолого-педагогическими знаниями;</w:t>
      </w:r>
    </w:p>
    <w:p w14:paraId="7106CBB4"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индивидуализация и дифференциация обучения;</w:t>
      </w:r>
    </w:p>
    <w:p w14:paraId="2CC1BD17"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реализация системного подхода к познанию;</w:t>
      </w:r>
    </w:p>
    <w:p w14:paraId="1F7FE935"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создание психолого-педагогических конструкций учебного процесса, включающих цель, типы связей, результат, прогнозирование и конструирование УВП;</w:t>
      </w:r>
    </w:p>
    <w:p w14:paraId="09226588"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консультации по специально разработанной тематике, в том числе авторской;</w:t>
      </w:r>
    </w:p>
    <w:p w14:paraId="079DCCA1"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lastRenderedPageBreak/>
        <w:t>разработка методической документации (программ, конспектов занятий, учебных пособий, дидактического материала, рекомендаций для педагогов и обучающихся, интерактивных материалов, рефератов, докладов и т.п.);</w:t>
      </w:r>
    </w:p>
    <w:p w14:paraId="4BBFF522"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разработка и практическое использование в образовательном процессе активных форм обучения, тренингов, «мозгового штурма», дискуссий, коллективной мыследеятельности и др.;</w:t>
      </w:r>
    </w:p>
    <w:p w14:paraId="1E2BFF7B"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организация реферативно-исследовательской работы педагогов (изучение, анализ психолого-педагогической литературы).</w:t>
      </w:r>
    </w:p>
    <w:p w14:paraId="18F4DB44" w14:textId="77777777" w:rsidR="004170F0" w:rsidRPr="004170F0" w:rsidRDefault="004170F0" w:rsidP="004170F0">
      <w:pPr>
        <w:spacing w:after="0" w:line="240" w:lineRule="auto"/>
        <w:ind w:left="426" w:hanging="426"/>
        <w:jc w:val="center"/>
        <w:rPr>
          <w:rFonts w:ascii="Times New Roman" w:hAnsi="Times New Roman" w:cs="Times New Roman"/>
        </w:rPr>
      </w:pPr>
    </w:p>
    <w:p w14:paraId="048C816B" w14:textId="77777777" w:rsidR="004170F0" w:rsidRPr="004170F0" w:rsidRDefault="004170F0" w:rsidP="004170F0">
      <w:pPr>
        <w:spacing w:after="0" w:line="240" w:lineRule="auto"/>
        <w:ind w:left="426" w:hanging="426"/>
        <w:jc w:val="center"/>
        <w:rPr>
          <w:rFonts w:ascii="Times New Roman" w:hAnsi="Times New Roman" w:cs="Times New Roman"/>
        </w:rPr>
      </w:pPr>
      <w:r w:rsidRPr="004170F0">
        <w:rPr>
          <w:rFonts w:ascii="Times New Roman" w:hAnsi="Times New Roman" w:cs="Times New Roman"/>
        </w:rPr>
        <w:t>6.  Дневник эксперимента, инновации.</w:t>
      </w:r>
    </w:p>
    <w:p w14:paraId="1D4DA4D0" w14:textId="77777777" w:rsidR="004170F0" w:rsidRPr="004170F0" w:rsidRDefault="004170F0" w:rsidP="004170F0">
      <w:pPr>
        <w:tabs>
          <w:tab w:val="left" w:pos="540"/>
        </w:tabs>
        <w:autoSpaceDE w:val="0"/>
        <w:autoSpaceDN w:val="0"/>
        <w:adjustRightInd w:val="0"/>
        <w:spacing w:after="0" w:line="240" w:lineRule="auto"/>
        <w:ind w:left="426" w:hanging="426"/>
        <w:jc w:val="both"/>
        <w:rPr>
          <w:rFonts w:ascii="Times New Roman" w:hAnsi="Times New Roman" w:cs="Times New Roman"/>
        </w:rPr>
      </w:pPr>
      <w:r w:rsidRPr="004170F0">
        <w:rPr>
          <w:rFonts w:ascii="Times New Roman" w:hAnsi="Times New Roman" w:cs="Times New Roman"/>
        </w:rPr>
        <w:tab/>
        <w:t>В Дневнике отражаются итоги деятельности экспериментальной группы, анализ контрольных и проверочных срезов, в динамике отслеживаются знания и умения, отрабатывается содержание гипотезы исследования, фиксируются образовательные изменения обучающихся.</w:t>
      </w:r>
    </w:p>
    <w:p w14:paraId="46B88938" w14:textId="77777777" w:rsidR="004170F0" w:rsidRPr="004170F0" w:rsidRDefault="004170F0" w:rsidP="004170F0">
      <w:pPr>
        <w:spacing w:after="0" w:line="240" w:lineRule="auto"/>
        <w:ind w:left="426" w:hanging="426"/>
        <w:jc w:val="center"/>
        <w:rPr>
          <w:rFonts w:ascii="Times New Roman" w:hAnsi="Times New Roman" w:cs="Times New Roman"/>
        </w:rPr>
      </w:pPr>
      <w:r w:rsidRPr="004170F0">
        <w:rPr>
          <w:rFonts w:ascii="Times New Roman" w:hAnsi="Times New Roman" w:cs="Times New Roman"/>
        </w:rPr>
        <w:t>7. Документация и отчетность.</w:t>
      </w:r>
    </w:p>
    <w:p w14:paraId="3074F207" w14:textId="77777777" w:rsidR="004170F0" w:rsidRPr="004170F0" w:rsidRDefault="004170F0" w:rsidP="004170F0">
      <w:pPr>
        <w:tabs>
          <w:tab w:val="left" w:pos="540"/>
        </w:tabs>
        <w:autoSpaceDE w:val="0"/>
        <w:autoSpaceDN w:val="0"/>
        <w:adjustRightInd w:val="0"/>
        <w:spacing w:after="0" w:line="240" w:lineRule="auto"/>
        <w:ind w:left="426" w:hanging="426"/>
        <w:jc w:val="both"/>
        <w:rPr>
          <w:rFonts w:ascii="Times New Roman" w:hAnsi="Times New Roman" w:cs="Times New Roman"/>
        </w:rPr>
      </w:pPr>
      <w:r w:rsidRPr="004170F0">
        <w:rPr>
          <w:rFonts w:ascii="Times New Roman" w:hAnsi="Times New Roman" w:cs="Times New Roman"/>
        </w:rPr>
        <w:tab/>
        <w:t>Для отчетности готовятся следующие документы:</w:t>
      </w:r>
    </w:p>
    <w:p w14:paraId="1175B15D"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План работы, протоколы заседаний.</w:t>
      </w:r>
    </w:p>
    <w:p w14:paraId="6B2206D0"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Обсуждаемые вопросы, исследования результативности фиксируются в дневнике эксперимента в форме аналитических диаграмм, выводов, обобщений, а также рекомендаций.</w:t>
      </w:r>
    </w:p>
    <w:p w14:paraId="136C4516"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Анализ деятельности творческой группы, годовой отчет.</w:t>
      </w:r>
    </w:p>
    <w:p w14:paraId="3BA329A5" w14:textId="77777777" w:rsidR="004170F0" w:rsidRPr="004170F0" w:rsidRDefault="004170F0" w:rsidP="004170F0">
      <w:pPr>
        <w:spacing w:after="0"/>
        <w:jc w:val="both"/>
        <w:rPr>
          <w:rFonts w:ascii="Times New Roman" w:hAnsi="Times New Roman" w:cs="Times New Roman"/>
        </w:rPr>
      </w:pPr>
    </w:p>
    <w:p w14:paraId="7D8171CF" w14:textId="77777777" w:rsidR="004170F0" w:rsidRPr="004170F0" w:rsidRDefault="004170F0" w:rsidP="004170F0">
      <w:pPr>
        <w:spacing w:after="0"/>
        <w:jc w:val="both"/>
        <w:rPr>
          <w:rFonts w:ascii="Times New Roman" w:hAnsi="Times New Roman" w:cs="Times New Roman"/>
        </w:rPr>
      </w:pPr>
    </w:p>
    <w:p w14:paraId="69F80E5A" w14:textId="77777777" w:rsidR="004170F0" w:rsidRPr="004170F0" w:rsidRDefault="004170F0" w:rsidP="0041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center"/>
        <w:rPr>
          <w:rFonts w:ascii="Times New Roman" w:hAnsi="Times New Roman" w:cs="Times New Roman"/>
          <w:color w:val="663300"/>
          <w:sz w:val="26"/>
          <w:szCs w:val="26"/>
        </w:rPr>
      </w:pPr>
    </w:p>
    <w:p w14:paraId="6C4B9225" w14:textId="77777777" w:rsidR="004170F0" w:rsidRPr="004170F0" w:rsidRDefault="004170F0" w:rsidP="0041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center"/>
        <w:rPr>
          <w:rFonts w:ascii="Times New Roman" w:hAnsi="Times New Roman" w:cs="Times New Roman"/>
          <w:sz w:val="26"/>
          <w:szCs w:val="26"/>
        </w:rPr>
      </w:pPr>
      <w:r w:rsidRPr="004170F0">
        <w:rPr>
          <w:rFonts w:ascii="Times New Roman" w:hAnsi="Times New Roman" w:cs="Times New Roman"/>
          <w:sz w:val="26"/>
          <w:szCs w:val="26"/>
        </w:rPr>
        <w:t>ПОЛОЖЕНИЕ</w:t>
      </w:r>
    </w:p>
    <w:p w14:paraId="2A329485" w14:textId="77777777" w:rsidR="004170F0" w:rsidRPr="004170F0" w:rsidRDefault="004170F0" w:rsidP="004170F0">
      <w:pPr>
        <w:tabs>
          <w:tab w:val="left" w:pos="851"/>
        </w:tabs>
        <w:spacing w:after="0" w:line="240" w:lineRule="auto"/>
        <w:ind w:left="567" w:hanging="567"/>
        <w:jc w:val="center"/>
        <w:rPr>
          <w:rFonts w:ascii="Times New Roman" w:hAnsi="Times New Roman" w:cs="Times New Roman"/>
        </w:rPr>
      </w:pPr>
      <w:r w:rsidRPr="004170F0">
        <w:rPr>
          <w:rFonts w:ascii="Times New Roman" w:hAnsi="Times New Roman" w:cs="Times New Roman"/>
          <w:sz w:val="26"/>
          <w:szCs w:val="26"/>
        </w:rPr>
        <w:t>о нормах профессиональной этики педагога СОШ №___________________</w:t>
      </w:r>
    </w:p>
    <w:p w14:paraId="71788E8D" w14:textId="77777777" w:rsidR="004170F0" w:rsidRPr="004170F0" w:rsidRDefault="004170F0" w:rsidP="004170F0">
      <w:pPr>
        <w:tabs>
          <w:tab w:val="left" w:pos="851"/>
        </w:tabs>
        <w:spacing w:after="0" w:line="240" w:lineRule="auto"/>
        <w:ind w:left="567" w:hanging="567"/>
        <w:jc w:val="both"/>
        <w:rPr>
          <w:rFonts w:ascii="Times New Roman" w:hAnsi="Times New Roman" w:cs="Times New Roman"/>
        </w:rPr>
      </w:pPr>
    </w:p>
    <w:p w14:paraId="3901A811" w14:textId="77777777" w:rsidR="004170F0" w:rsidRPr="004170F0" w:rsidRDefault="004170F0" w:rsidP="004170F0">
      <w:pPr>
        <w:tabs>
          <w:tab w:val="left" w:pos="851"/>
        </w:tabs>
        <w:spacing w:after="0" w:line="240" w:lineRule="auto"/>
        <w:ind w:left="567" w:hanging="567"/>
        <w:jc w:val="center"/>
        <w:rPr>
          <w:rFonts w:ascii="Times New Roman" w:hAnsi="Times New Roman" w:cs="Times New Roman"/>
        </w:rPr>
      </w:pPr>
      <w:r w:rsidRPr="004170F0">
        <w:rPr>
          <w:rFonts w:ascii="Times New Roman" w:hAnsi="Times New Roman" w:cs="Times New Roman"/>
        </w:rPr>
        <w:t>1.Общие положения.</w:t>
      </w:r>
    </w:p>
    <w:p w14:paraId="0F995CEF" w14:textId="77777777" w:rsidR="004170F0" w:rsidRPr="004170F0" w:rsidRDefault="004170F0" w:rsidP="004170F0">
      <w:pPr>
        <w:numPr>
          <w:ilvl w:val="1"/>
          <w:numId w:val="65"/>
        </w:numPr>
        <w:tabs>
          <w:tab w:val="clear" w:pos="792"/>
          <w:tab w:val="left" w:pos="851"/>
        </w:tabs>
        <w:spacing w:after="0" w:line="240" w:lineRule="auto"/>
        <w:ind w:left="426" w:hanging="426"/>
        <w:jc w:val="both"/>
        <w:rPr>
          <w:rFonts w:ascii="Times New Roman" w:hAnsi="Times New Roman" w:cs="Times New Roman"/>
        </w:rPr>
      </w:pPr>
      <w:r w:rsidRPr="004170F0">
        <w:rPr>
          <w:rFonts w:ascii="Times New Roman" w:hAnsi="Times New Roman" w:cs="Times New Roman"/>
        </w:rPr>
        <w:t>Настоящее положение разработано в соответствии с ч.4 ст.47 Федерального закона «Об образовании в РФ» ФЗ-273 от 29.12.2012г.</w:t>
      </w:r>
    </w:p>
    <w:p w14:paraId="098EFE9D" w14:textId="77777777" w:rsidR="004170F0" w:rsidRPr="004170F0" w:rsidRDefault="004170F0" w:rsidP="004170F0">
      <w:pPr>
        <w:numPr>
          <w:ilvl w:val="1"/>
          <w:numId w:val="65"/>
        </w:numPr>
        <w:tabs>
          <w:tab w:val="clear" w:pos="792"/>
          <w:tab w:val="left" w:pos="851"/>
        </w:tabs>
        <w:spacing w:after="0" w:line="240" w:lineRule="auto"/>
        <w:ind w:left="426" w:hanging="426"/>
        <w:jc w:val="both"/>
        <w:rPr>
          <w:rFonts w:ascii="Times New Roman" w:hAnsi="Times New Roman" w:cs="Times New Roman"/>
        </w:rPr>
      </w:pPr>
      <w:r w:rsidRPr="004170F0">
        <w:rPr>
          <w:rFonts w:ascii="Times New Roman" w:hAnsi="Times New Roman" w:cs="Times New Roman"/>
        </w:rPr>
        <w:t>Профессиональная деятельность педагога характеризуется особой ответственностью перед детьми, обществом, государством, направлена на достижение исключительно гуманных целей, предполагающих педагогическое сопровождение свободного интеллектуально-творческого и личностного развития каждого школьника.</w:t>
      </w:r>
    </w:p>
    <w:p w14:paraId="4DCA92F1" w14:textId="77777777" w:rsidR="004170F0" w:rsidRPr="004170F0" w:rsidRDefault="004170F0" w:rsidP="004170F0">
      <w:pPr>
        <w:numPr>
          <w:ilvl w:val="1"/>
          <w:numId w:val="65"/>
        </w:numPr>
        <w:tabs>
          <w:tab w:val="clear" w:pos="792"/>
          <w:tab w:val="left" w:pos="851"/>
        </w:tabs>
        <w:spacing w:after="0" w:line="240" w:lineRule="auto"/>
        <w:ind w:left="426" w:hanging="426"/>
        <w:jc w:val="both"/>
        <w:rPr>
          <w:rFonts w:ascii="Times New Roman" w:hAnsi="Times New Roman" w:cs="Times New Roman"/>
        </w:rPr>
      </w:pPr>
      <w:r w:rsidRPr="004170F0">
        <w:rPr>
          <w:rFonts w:ascii="Times New Roman" w:hAnsi="Times New Roman" w:cs="Times New Roman"/>
        </w:rPr>
        <w:t>Принятие «Положения о нормах профессиональной этики педагога СОШ №______ вызвано необходимостью организации единого педагогического подхода в обучении и воспитании; осуществления единых требований к педагогическим работникам Школы; создания комфортных условий для обучающихся, учителей, родителей, обеспечение микроклимата доверия и сотрудничества.</w:t>
      </w:r>
    </w:p>
    <w:p w14:paraId="6F741372" w14:textId="77777777" w:rsidR="004170F0" w:rsidRPr="004170F0" w:rsidRDefault="004170F0" w:rsidP="004170F0">
      <w:pPr>
        <w:numPr>
          <w:ilvl w:val="1"/>
          <w:numId w:val="65"/>
        </w:numPr>
        <w:tabs>
          <w:tab w:val="clear" w:pos="792"/>
          <w:tab w:val="left" w:pos="851"/>
        </w:tabs>
        <w:spacing w:after="0" w:line="240" w:lineRule="auto"/>
        <w:ind w:left="426" w:hanging="426"/>
        <w:jc w:val="both"/>
        <w:rPr>
          <w:rFonts w:ascii="Times New Roman" w:hAnsi="Times New Roman" w:cs="Times New Roman"/>
        </w:rPr>
      </w:pPr>
      <w:r w:rsidRPr="004170F0">
        <w:rPr>
          <w:rFonts w:ascii="Times New Roman" w:hAnsi="Times New Roman" w:cs="Times New Roman"/>
        </w:rPr>
        <w:t>Выработанные нормы профессиональной этики обязательны для всех педагогов Школы независимо от занимаемой должности, преподаваемого предмета, наличия наград и поощрений, стажа педагогической работы.</w:t>
      </w:r>
    </w:p>
    <w:p w14:paraId="531AEBD5" w14:textId="77777777" w:rsidR="004170F0" w:rsidRPr="004170F0" w:rsidRDefault="004170F0" w:rsidP="004170F0">
      <w:pPr>
        <w:numPr>
          <w:ilvl w:val="1"/>
          <w:numId w:val="65"/>
        </w:numPr>
        <w:tabs>
          <w:tab w:val="clear" w:pos="792"/>
          <w:tab w:val="left" w:pos="851"/>
        </w:tabs>
        <w:spacing w:after="0" w:line="240" w:lineRule="auto"/>
        <w:ind w:left="426" w:hanging="426"/>
        <w:jc w:val="both"/>
        <w:rPr>
          <w:rFonts w:ascii="Times New Roman" w:hAnsi="Times New Roman" w:cs="Times New Roman"/>
        </w:rPr>
      </w:pPr>
      <w:r w:rsidRPr="004170F0">
        <w:rPr>
          <w:rFonts w:ascii="Times New Roman" w:hAnsi="Times New Roman" w:cs="Times New Roman"/>
        </w:rPr>
        <w:t>За нарушение норм профессиональной этики виновный подвергается дисциплинарному расследованию и на него может быть наложено дисциплинарное взыскание.</w:t>
      </w:r>
    </w:p>
    <w:p w14:paraId="4AD6281D" w14:textId="77777777" w:rsidR="004170F0" w:rsidRPr="004170F0" w:rsidRDefault="004170F0" w:rsidP="004170F0">
      <w:pPr>
        <w:tabs>
          <w:tab w:val="left" w:pos="851"/>
        </w:tabs>
        <w:spacing w:after="0" w:line="240" w:lineRule="auto"/>
        <w:ind w:left="567" w:hanging="567"/>
        <w:jc w:val="center"/>
        <w:rPr>
          <w:rFonts w:ascii="Times New Roman" w:hAnsi="Times New Roman" w:cs="Times New Roman"/>
        </w:rPr>
      </w:pPr>
    </w:p>
    <w:p w14:paraId="14CDC34B" w14:textId="77777777" w:rsidR="004170F0" w:rsidRPr="004170F0" w:rsidRDefault="004170F0" w:rsidP="004170F0">
      <w:pPr>
        <w:tabs>
          <w:tab w:val="left" w:pos="851"/>
        </w:tabs>
        <w:spacing w:after="0" w:line="240" w:lineRule="auto"/>
        <w:ind w:left="567" w:hanging="567"/>
        <w:jc w:val="center"/>
        <w:rPr>
          <w:rFonts w:ascii="Times New Roman" w:hAnsi="Times New Roman" w:cs="Times New Roman"/>
        </w:rPr>
      </w:pPr>
      <w:r w:rsidRPr="004170F0">
        <w:rPr>
          <w:rFonts w:ascii="Times New Roman" w:hAnsi="Times New Roman" w:cs="Times New Roman"/>
        </w:rPr>
        <w:t>2. Нормы профессиональной этики педагога.</w:t>
      </w:r>
    </w:p>
    <w:p w14:paraId="34C9D728" w14:textId="77777777" w:rsidR="004170F0" w:rsidRPr="004170F0" w:rsidRDefault="004170F0" w:rsidP="004170F0">
      <w:pPr>
        <w:tabs>
          <w:tab w:val="left" w:pos="851"/>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2.1. </w:t>
      </w:r>
      <w:r w:rsidRPr="004170F0">
        <w:rPr>
          <w:rFonts w:ascii="Times New Roman" w:hAnsi="Times New Roman" w:cs="Times New Roman"/>
        </w:rPr>
        <w:tab/>
        <w:t>Педагог служит для обучающегося образцом тактичного поведения, умения общаться, внешнего вида, уважения к собеседнику, поведения в споре, справедливости, ровного и равного отношения ко всем обучающимся.</w:t>
      </w:r>
    </w:p>
    <w:p w14:paraId="3E4FFB3D" w14:textId="77777777" w:rsidR="004170F0" w:rsidRPr="004170F0" w:rsidRDefault="004170F0" w:rsidP="004170F0">
      <w:pPr>
        <w:tabs>
          <w:tab w:val="left" w:pos="851"/>
        </w:tabs>
        <w:spacing w:after="0" w:line="240" w:lineRule="auto"/>
        <w:ind w:left="426" w:hanging="426"/>
        <w:jc w:val="both"/>
        <w:rPr>
          <w:rFonts w:ascii="Times New Roman" w:hAnsi="Times New Roman" w:cs="Times New Roman"/>
        </w:rPr>
      </w:pPr>
      <w:r w:rsidRPr="004170F0">
        <w:rPr>
          <w:rFonts w:ascii="Times New Roman" w:hAnsi="Times New Roman" w:cs="Times New Roman"/>
        </w:rPr>
        <w:t>2.2.</w:t>
      </w:r>
      <w:r w:rsidRPr="004170F0">
        <w:rPr>
          <w:rFonts w:ascii="Times New Roman" w:hAnsi="Times New Roman" w:cs="Times New Roman"/>
        </w:rPr>
        <w:tab/>
        <w:t>Дисциплина в Школе поддерживается на основе уважения человеческого достоинства обучающихся.</w:t>
      </w:r>
    </w:p>
    <w:p w14:paraId="1D66279B" w14:textId="77777777" w:rsidR="004170F0" w:rsidRPr="004170F0" w:rsidRDefault="004170F0" w:rsidP="004170F0">
      <w:pPr>
        <w:tabs>
          <w:tab w:val="left" w:pos="851"/>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2.3. </w:t>
      </w:r>
      <w:r w:rsidRPr="004170F0">
        <w:rPr>
          <w:rFonts w:ascii="Times New Roman" w:hAnsi="Times New Roman" w:cs="Times New Roman"/>
        </w:rPr>
        <w:tab/>
        <w:t>Педагог не отождествляет личность обучающегося с личностью и поведением его родителей, осуществляет одинаковое отношение ко всем обучающимся.</w:t>
      </w:r>
    </w:p>
    <w:p w14:paraId="730A33FB" w14:textId="77777777" w:rsidR="004170F0" w:rsidRPr="004170F0" w:rsidRDefault="004170F0" w:rsidP="004170F0">
      <w:pPr>
        <w:tabs>
          <w:tab w:val="left" w:pos="851"/>
        </w:tabs>
        <w:spacing w:after="0" w:line="240" w:lineRule="auto"/>
        <w:ind w:left="426" w:hanging="426"/>
        <w:jc w:val="both"/>
        <w:rPr>
          <w:rFonts w:ascii="Times New Roman" w:hAnsi="Times New Roman" w:cs="Times New Roman"/>
        </w:rPr>
      </w:pPr>
      <w:r w:rsidRPr="004170F0">
        <w:rPr>
          <w:rFonts w:ascii="Times New Roman" w:hAnsi="Times New Roman" w:cs="Times New Roman"/>
        </w:rPr>
        <w:t>2.4.</w:t>
      </w:r>
      <w:r w:rsidRPr="004170F0">
        <w:rPr>
          <w:rFonts w:ascii="Times New Roman" w:hAnsi="Times New Roman" w:cs="Times New Roman"/>
        </w:rPr>
        <w:tab/>
        <w:t>Педагог воспитывает обучающихся на положительных примерах.</w:t>
      </w:r>
    </w:p>
    <w:p w14:paraId="697919BE" w14:textId="77777777" w:rsidR="004170F0" w:rsidRPr="004170F0" w:rsidRDefault="004170F0" w:rsidP="004170F0">
      <w:pPr>
        <w:tabs>
          <w:tab w:val="left" w:pos="851"/>
        </w:tabs>
        <w:spacing w:after="0" w:line="240" w:lineRule="auto"/>
        <w:ind w:left="426" w:hanging="426"/>
        <w:jc w:val="both"/>
        <w:rPr>
          <w:rFonts w:ascii="Times New Roman" w:hAnsi="Times New Roman" w:cs="Times New Roman"/>
        </w:rPr>
      </w:pPr>
      <w:r w:rsidRPr="004170F0">
        <w:rPr>
          <w:rFonts w:ascii="Times New Roman" w:hAnsi="Times New Roman" w:cs="Times New Roman"/>
        </w:rPr>
        <w:t>2.5.</w:t>
      </w:r>
      <w:r w:rsidRPr="004170F0">
        <w:rPr>
          <w:rFonts w:ascii="Times New Roman" w:hAnsi="Times New Roman" w:cs="Times New Roman"/>
        </w:rPr>
        <w:tab/>
        <w:t>Педагог не отождествляет личность обучающегося со знанием (или незнанием) преподаваемого предмета.</w:t>
      </w:r>
    </w:p>
    <w:p w14:paraId="65DD8E13" w14:textId="77777777" w:rsidR="004170F0" w:rsidRPr="004170F0" w:rsidRDefault="004170F0" w:rsidP="004170F0">
      <w:pPr>
        <w:tabs>
          <w:tab w:val="left" w:pos="851"/>
        </w:tabs>
        <w:spacing w:after="0" w:line="240" w:lineRule="auto"/>
        <w:ind w:left="426" w:hanging="426"/>
        <w:jc w:val="both"/>
        <w:rPr>
          <w:rFonts w:ascii="Times New Roman" w:hAnsi="Times New Roman" w:cs="Times New Roman"/>
        </w:rPr>
      </w:pPr>
      <w:r w:rsidRPr="004170F0">
        <w:rPr>
          <w:rFonts w:ascii="Times New Roman" w:hAnsi="Times New Roman" w:cs="Times New Roman"/>
        </w:rPr>
        <w:t>2.6.</w:t>
      </w:r>
      <w:r w:rsidRPr="004170F0">
        <w:rPr>
          <w:rFonts w:ascii="Times New Roman" w:hAnsi="Times New Roman" w:cs="Times New Roman"/>
        </w:rPr>
        <w:tab/>
        <w:t>Педагог является для обучающихся примером пунктуальности и точности.</w:t>
      </w:r>
    </w:p>
    <w:p w14:paraId="7FA058FF" w14:textId="77777777" w:rsidR="004170F0" w:rsidRPr="004170F0" w:rsidRDefault="004170F0" w:rsidP="004170F0">
      <w:pPr>
        <w:tabs>
          <w:tab w:val="left" w:pos="851"/>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2.7. </w:t>
      </w:r>
      <w:r w:rsidRPr="004170F0">
        <w:rPr>
          <w:rFonts w:ascii="Times New Roman" w:hAnsi="Times New Roman" w:cs="Times New Roman"/>
        </w:rPr>
        <w:tab/>
        <w:t>Педагог помнит, что по поведению отдельного учителя обучающиеся, родители и общество судят обо всей Школе, всех ее учителях.</w:t>
      </w:r>
    </w:p>
    <w:p w14:paraId="458336A2" w14:textId="77777777" w:rsidR="004170F0" w:rsidRPr="004170F0" w:rsidRDefault="004170F0" w:rsidP="004170F0">
      <w:pPr>
        <w:tabs>
          <w:tab w:val="left" w:pos="851"/>
        </w:tabs>
        <w:spacing w:after="0" w:line="240" w:lineRule="auto"/>
        <w:ind w:left="567" w:hanging="567"/>
        <w:jc w:val="center"/>
        <w:rPr>
          <w:rFonts w:ascii="Times New Roman" w:hAnsi="Times New Roman" w:cs="Times New Roman"/>
        </w:rPr>
      </w:pPr>
    </w:p>
    <w:p w14:paraId="55D3B267" w14:textId="77777777" w:rsidR="004170F0" w:rsidRPr="004170F0" w:rsidRDefault="004170F0" w:rsidP="004170F0">
      <w:pPr>
        <w:tabs>
          <w:tab w:val="left" w:pos="851"/>
        </w:tabs>
        <w:spacing w:after="0" w:line="240" w:lineRule="auto"/>
        <w:ind w:left="567" w:hanging="567"/>
        <w:jc w:val="center"/>
        <w:rPr>
          <w:rFonts w:ascii="Times New Roman" w:hAnsi="Times New Roman" w:cs="Times New Roman"/>
        </w:rPr>
      </w:pPr>
      <w:r w:rsidRPr="004170F0">
        <w:rPr>
          <w:rFonts w:ascii="Times New Roman" w:hAnsi="Times New Roman" w:cs="Times New Roman"/>
        </w:rPr>
        <w:t>3. Педагогическому работнику запрещается:</w:t>
      </w:r>
    </w:p>
    <w:p w14:paraId="356FF32F"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передавать персональные данные об обучающемся и его родителях третьей стороне без письменного разрешения родителей;</w:t>
      </w:r>
    </w:p>
    <w:p w14:paraId="22D11CC8"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 xml:space="preserve">запрещать обучающемуся выбирать предмет и уровень сложности предмета для сдачи в период итоговой государственной аттестации; </w:t>
      </w:r>
    </w:p>
    <w:p w14:paraId="4B49DBCE"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 xml:space="preserve">разглашать сведения о личной жизни обучающегося и его семьи; </w:t>
      </w:r>
    </w:p>
    <w:p w14:paraId="6B823BAF"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 xml:space="preserve">унижать в любой форме на классных родительских собраниях родителей, дети которых отстают в учебе или имеют проблемы в поведении; </w:t>
      </w:r>
    </w:p>
    <w:p w14:paraId="7E389E35"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 xml:space="preserve">выносить на обсуждение родителей конфиденциальную информацию с заседаний педагогического совета, совещаний и т.п.; </w:t>
      </w:r>
    </w:p>
    <w:p w14:paraId="5D1A5E59"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 xml:space="preserve">обсуждать с родителями выступления своих коллег по школе; </w:t>
      </w:r>
    </w:p>
    <w:p w14:paraId="57A2695A"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 xml:space="preserve">манипулировать детьми, использовать их для достижения собственных целей; </w:t>
      </w:r>
    </w:p>
    <w:p w14:paraId="0CB0868D"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 xml:space="preserve">повышать голос в отношении обучающегося, родителя, работника школы; </w:t>
      </w:r>
    </w:p>
    <w:p w14:paraId="6B26956E"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 xml:space="preserve">терять самообладание в любых ситуациях; </w:t>
      </w:r>
    </w:p>
    <w:p w14:paraId="423F7E5E"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 xml:space="preserve">собирать с родителей и с обучающихся денежные средства, кроме средств, необходимых для проведения экскурсий, посещений театра, просмотров кинофильмов, проведения ремонта (в случаях, если это делегировано решением общего собрания родителей класса); </w:t>
      </w:r>
    </w:p>
    <w:p w14:paraId="18DFBB16"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 xml:space="preserve">поручать обучающимся сбор денежных средств; </w:t>
      </w:r>
    </w:p>
    <w:p w14:paraId="5A18F3C9"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 xml:space="preserve">сравнивать материальное положение семей обучающихся; сравнивать результаты учебы детей в классе; </w:t>
      </w:r>
    </w:p>
    <w:p w14:paraId="0A4D5A16"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 xml:space="preserve">допускать оскорбления обучающимися друг друга в своем присутствии; </w:t>
      </w:r>
    </w:p>
    <w:p w14:paraId="5485BF54"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 xml:space="preserve">применять по отношению к обучающимся меры физического или психологического насилия над личностью (т.е. допускать в любой форме оскорбления, унижающие человеческое достоинство обучающегося независимо от возраста, национальной или религиозной принадлежности); </w:t>
      </w:r>
    </w:p>
    <w:p w14:paraId="2A09E258"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 xml:space="preserve">допускать в любой форме оскорбления, выпады или намеки, касающиеся физических недостатков обучающегося; </w:t>
      </w:r>
    </w:p>
    <w:p w14:paraId="583D01DD"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 xml:space="preserve">удалять ученика с урока; </w:t>
      </w:r>
    </w:p>
    <w:p w14:paraId="377D6875"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 xml:space="preserve">выставлять обучающемуся неудовлетворительную оценку за отсутствие учебника или учебного пособия (учебной принадлежности); </w:t>
      </w:r>
    </w:p>
    <w:p w14:paraId="611D1CEE" w14:textId="77777777" w:rsidR="004170F0" w:rsidRPr="004170F0" w:rsidRDefault="004170F0" w:rsidP="004170F0">
      <w:pPr>
        <w:pStyle w:val="af9"/>
        <w:numPr>
          <w:ilvl w:val="0"/>
          <w:numId w:val="66"/>
        </w:numPr>
        <w:tabs>
          <w:tab w:val="clear" w:pos="502"/>
        </w:tabs>
        <w:spacing w:after="0" w:line="240" w:lineRule="auto"/>
        <w:ind w:left="426" w:right="-1" w:hanging="426"/>
        <w:jc w:val="both"/>
        <w:rPr>
          <w:rFonts w:ascii="Times New Roman" w:hAnsi="Times New Roman"/>
        </w:rPr>
      </w:pPr>
      <w:r w:rsidRPr="004170F0">
        <w:rPr>
          <w:rFonts w:ascii="Times New Roman" w:hAnsi="Times New Roman"/>
        </w:rPr>
        <w:t>выставлять обучающемуся неудовлетворительную оценку по предмету за нарушение обучающимся дисциплины на уроке.</w:t>
      </w:r>
    </w:p>
    <w:p w14:paraId="34EBBACA" w14:textId="77777777" w:rsidR="004170F0" w:rsidRPr="004170F0" w:rsidRDefault="004170F0" w:rsidP="004170F0">
      <w:pPr>
        <w:rPr>
          <w:rFonts w:ascii="Times New Roman" w:eastAsia="Malgun Gothic" w:hAnsi="Times New Roman" w:cs="Times New Roman"/>
          <w:sz w:val="20"/>
          <w:szCs w:val="20"/>
        </w:rPr>
      </w:pPr>
    </w:p>
    <w:p w14:paraId="5269B98A" w14:textId="77777777" w:rsidR="004170F0" w:rsidRPr="004170F0" w:rsidRDefault="004170F0" w:rsidP="004170F0">
      <w:pPr>
        <w:spacing w:after="0" w:line="276" w:lineRule="auto"/>
        <w:ind w:right="-1"/>
        <w:jc w:val="center"/>
        <w:rPr>
          <w:rFonts w:ascii="Times New Roman" w:eastAsia="Times New Roman" w:hAnsi="Times New Roman" w:cs="Times New Roman"/>
          <w:lang w:eastAsia="ru-RU"/>
        </w:rPr>
      </w:pPr>
      <w:r w:rsidRPr="004170F0">
        <w:rPr>
          <w:rFonts w:ascii="Times New Roman" w:hAnsi="Times New Roman" w:cs="Times New Roman"/>
          <w:noProof/>
          <w:lang w:eastAsia="ru-RU"/>
        </w:rPr>
        <w:drawing>
          <wp:inline distT="0" distB="0" distL="0" distR="0" wp14:anchorId="4BFA0E8C" wp14:editId="530CF7E3">
            <wp:extent cx="425450" cy="222696"/>
            <wp:effectExtent l="0" t="0" r="0" b="6350"/>
            <wp:docPr id="633" name="Рисунок 633"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338E8FF0" wp14:editId="7F34C72C">
            <wp:extent cx="425450" cy="222696"/>
            <wp:effectExtent l="0" t="0" r="0" b="6350"/>
            <wp:docPr id="634" name="Рисунок 634"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26C9CCC9" wp14:editId="26C200C8">
            <wp:extent cx="425450" cy="222696"/>
            <wp:effectExtent l="0" t="0" r="0" b="6350"/>
            <wp:docPr id="635" name="Рисунок 635"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3CFFBB06" w14:textId="77777777" w:rsidR="004170F0" w:rsidRPr="004170F0" w:rsidRDefault="004170F0" w:rsidP="004170F0">
      <w:pPr>
        <w:rPr>
          <w:rFonts w:ascii="Times New Roman" w:eastAsia="Malgun Gothic" w:hAnsi="Times New Roman" w:cs="Times New Roman"/>
        </w:rPr>
      </w:pPr>
      <w:r w:rsidRPr="004170F0">
        <w:rPr>
          <w:rFonts w:ascii="Times New Roman" w:eastAsia="Malgun Gothic" w:hAnsi="Times New Roman" w:cs="Times New Roman"/>
        </w:rPr>
        <w:br w:type="page"/>
      </w:r>
    </w:p>
    <w:p w14:paraId="39B6B17E" w14:textId="77777777" w:rsidR="004170F0" w:rsidRPr="004170F0" w:rsidRDefault="004170F0" w:rsidP="004170F0">
      <w:pPr>
        <w:pStyle w:val="a9"/>
        <w:spacing w:after="0"/>
        <w:ind w:hanging="720"/>
        <w:rPr>
          <w:rFonts w:ascii="Times New Roman" w:hAnsi="Times New Roman" w:cs="Times New Roman"/>
          <w:sz w:val="28"/>
          <w:szCs w:val="28"/>
          <w:u w:val="single"/>
        </w:rPr>
      </w:pPr>
      <w:r w:rsidRPr="004170F0">
        <w:rPr>
          <w:rFonts w:ascii="Times New Roman" w:hAnsi="Times New Roman" w:cs="Times New Roman"/>
          <w:noProof/>
          <w:lang w:eastAsia="ru-RU"/>
        </w:rPr>
        <w:lastRenderedPageBreak/>
        <w:drawing>
          <wp:inline distT="0" distB="0" distL="0" distR="0" wp14:anchorId="7BA4B040" wp14:editId="780A7EE8">
            <wp:extent cx="273269" cy="172445"/>
            <wp:effectExtent l="0" t="0" r="0" b="0"/>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5B38DA1" wp14:editId="144D435D">
            <wp:extent cx="273269" cy="172445"/>
            <wp:effectExtent l="0" t="0" r="0" b="0"/>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31E1382" wp14:editId="63DF626D">
            <wp:extent cx="273269" cy="172445"/>
            <wp:effectExtent l="0" t="0" r="0" b="0"/>
            <wp:docPr id="469" name="Рисунок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BCFE7B6" wp14:editId="41F8EB1D">
            <wp:extent cx="273269" cy="172445"/>
            <wp:effectExtent l="0" t="0" r="0" b="0"/>
            <wp:docPr id="470"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56081A5" wp14:editId="625A3CB4">
            <wp:extent cx="273269" cy="172445"/>
            <wp:effectExtent l="0" t="0" r="0" b="0"/>
            <wp:docPr id="471"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AD7B436" wp14:editId="002947E6">
            <wp:extent cx="273269" cy="172445"/>
            <wp:effectExtent l="0" t="0" r="0" b="0"/>
            <wp:docPr id="472"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AB7F295" wp14:editId="0DE22888">
            <wp:extent cx="273269" cy="172445"/>
            <wp:effectExtent l="0" t="0" r="0" b="0"/>
            <wp:docPr id="473"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839A892" wp14:editId="1704C79A">
            <wp:extent cx="273269" cy="172445"/>
            <wp:effectExtent l="0" t="0" r="0" b="0"/>
            <wp:docPr id="474"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D6A1B44" wp14:editId="5AA4BBA5">
            <wp:extent cx="273269" cy="172445"/>
            <wp:effectExtent l="0" t="0" r="0" b="0"/>
            <wp:docPr id="475" name="Рисунок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CBF8EC4" wp14:editId="5BD4EFA2">
            <wp:extent cx="273269" cy="172445"/>
            <wp:effectExtent l="0" t="0" r="0" b="0"/>
            <wp:docPr id="476" name="Рисунок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2FA1290" wp14:editId="1EA6E9B1">
            <wp:extent cx="273269" cy="172445"/>
            <wp:effectExtent l="0" t="0" r="0" b="0"/>
            <wp:docPr id="477" name="Рисунок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45FFACE" wp14:editId="71255998">
            <wp:extent cx="273269" cy="172445"/>
            <wp:effectExtent l="0" t="0" r="0" b="0"/>
            <wp:docPr id="478" name="Рисунок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0EB153A" wp14:editId="159A3966">
            <wp:extent cx="273269" cy="172445"/>
            <wp:effectExtent l="0" t="0" r="0" b="0"/>
            <wp:docPr id="479" name="Рисунок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898C409" wp14:editId="77A58022">
            <wp:extent cx="273269" cy="172445"/>
            <wp:effectExtent l="0" t="0" r="0" b="0"/>
            <wp:docPr id="480" name="Рисунок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33183A7" wp14:editId="3D945557">
            <wp:extent cx="273269" cy="172445"/>
            <wp:effectExtent l="0" t="0" r="0" b="0"/>
            <wp:docPr id="481" name="Рисунок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E9AC2DE" wp14:editId="1232BDCE">
            <wp:extent cx="273269" cy="172445"/>
            <wp:effectExtent l="0" t="0" r="0" b="0"/>
            <wp:docPr id="482" name="Рисунок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FA844C1" wp14:editId="35626D71">
            <wp:extent cx="273269" cy="172445"/>
            <wp:effectExtent l="0" t="0" r="0" b="0"/>
            <wp:docPr id="483" name="Рисунок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C0D4CEA" wp14:editId="454C5DB6">
            <wp:extent cx="273269" cy="172445"/>
            <wp:effectExtent l="0" t="0" r="0" b="0"/>
            <wp:docPr id="484"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DB3EB82" wp14:editId="1A5E8C48">
            <wp:extent cx="273269" cy="172445"/>
            <wp:effectExtent l="0" t="0" r="0" b="0"/>
            <wp:docPr id="485" name="Рисунок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8386685" wp14:editId="66C1D747">
            <wp:extent cx="273269" cy="172445"/>
            <wp:effectExtent l="0" t="0" r="0" b="0"/>
            <wp:docPr id="486" name="Рисунок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56CAC44" wp14:editId="25196EA4">
            <wp:extent cx="273269" cy="172445"/>
            <wp:effectExtent l="0" t="0" r="0" b="0"/>
            <wp:docPr id="487" name="Рисунок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30C40039" w14:textId="77777777" w:rsidR="004170F0" w:rsidRPr="004170F0" w:rsidRDefault="004170F0" w:rsidP="004170F0">
      <w:pPr>
        <w:ind w:firstLine="426"/>
        <w:jc w:val="both"/>
        <w:rPr>
          <w:rFonts w:ascii="Times New Roman" w:eastAsia="Malgun Gothic" w:hAnsi="Times New Roman" w:cs="Times New Roman"/>
        </w:rPr>
      </w:pPr>
    </w:p>
    <w:p w14:paraId="6A494F30" w14:textId="77777777" w:rsidR="004170F0" w:rsidRPr="004170F0" w:rsidRDefault="004170F0" w:rsidP="004170F0">
      <w:pPr>
        <w:spacing w:after="0"/>
        <w:jc w:val="center"/>
        <w:rPr>
          <w:rFonts w:ascii="Times New Roman" w:hAnsi="Times New Roman" w:cs="Times New Roman"/>
          <w:color w:val="833C0B" w:themeColor="accent2" w:themeShade="80"/>
          <w:sz w:val="26"/>
          <w:szCs w:val="26"/>
        </w:rPr>
      </w:pPr>
    </w:p>
    <w:p w14:paraId="196FE564" w14:textId="77777777" w:rsidR="004170F0" w:rsidRPr="004170F0" w:rsidRDefault="004170F0" w:rsidP="004170F0">
      <w:pPr>
        <w:spacing w:after="0"/>
        <w:jc w:val="center"/>
        <w:rPr>
          <w:rFonts w:ascii="Times New Roman" w:hAnsi="Times New Roman" w:cs="Times New Roman"/>
          <w:sz w:val="26"/>
          <w:szCs w:val="26"/>
        </w:rPr>
      </w:pPr>
      <w:r w:rsidRPr="004170F0">
        <w:rPr>
          <w:rFonts w:ascii="Times New Roman" w:hAnsi="Times New Roman" w:cs="Times New Roman"/>
          <w:sz w:val="26"/>
          <w:szCs w:val="26"/>
        </w:rPr>
        <w:t xml:space="preserve">МЕТОДИЧЕСКАЯ РАБОТА В ОБРАЗОВАТЕЛЬНОЙ ОРГАНИЗАЦИИ: </w:t>
      </w:r>
    </w:p>
    <w:p w14:paraId="74BFF7F4" w14:textId="77777777" w:rsidR="004170F0" w:rsidRPr="004170F0" w:rsidRDefault="004170F0" w:rsidP="004170F0">
      <w:pPr>
        <w:spacing w:after="0"/>
        <w:jc w:val="center"/>
        <w:rPr>
          <w:rFonts w:ascii="Times New Roman" w:eastAsia="Times New Roman" w:hAnsi="Times New Roman" w:cs="Times New Roman"/>
          <w:caps/>
          <w:sz w:val="24"/>
          <w:szCs w:val="24"/>
        </w:rPr>
      </w:pPr>
      <w:r w:rsidRPr="004170F0">
        <w:rPr>
          <w:rFonts w:ascii="Times New Roman" w:hAnsi="Times New Roman" w:cs="Times New Roman"/>
          <w:sz w:val="26"/>
          <w:szCs w:val="26"/>
        </w:rPr>
        <w:t>НОВЫЙ ФОРМАТ</w:t>
      </w:r>
      <w:r w:rsidRPr="004170F0">
        <w:rPr>
          <w:rFonts w:ascii="Times New Roman" w:eastAsia="Times New Roman" w:hAnsi="Times New Roman" w:cs="Times New Roman"/>
          <w:caps/>
          <w:sz w:val="24"/>
          <w:szCs w:val="24"/>
        </w:rPr>
        <w:t xml:space="preserve"> </w:t>
      </w:r>
    </w:p>
    <w:p w14:paraId="0398488D" w14:textId="77777777" w:rsidR="004170F0" w:rsidRPr="004170F0" w:rsidRDefault="004170F0" w:rsidP="004170F0">
      <w:pPr>
        <w:spacing w:after="0"/>
        <w:jc w:val="center"/>
        <w:rPr>
          <w:rFonts w:ascii="Times New Roman" w:eastAsia="Times New Roman" w:hAnsi="Times New Roman" w:cs="Times New Roman"/>
          <w:caps/>
          <w:color w:val="833C0B" w:themeColor="accent2" w:themeShade="80"/>
          <w:sz w:val="24"/>
          <w:szCs w:val="24"/>
        </w:rPr>
      </w:pPr>
    </w:p>
    <w:p w14:paraId="0423F4E9" w14:textId="77777777" w:rsidR="004170F0" w:rsidRPr="004170F0" w:rsidRDefault="004170F0" w:rsidP="004170F0">
      <w:pPr>
        <w:spacing w:after="0"/>
        <w:rPr>
          <w:rFonts w:ascii="Times New Roman" w:eastAsia="Times New Roman" w:hAnsi="Times New Roman" w:cs="Times New Roman"/>
          <w:sz w:val="26"/>
          <w:szCs w:val="26"/>
          <w:lang w:eastAsia="ru-RU"/>
        </w:rPr>
      </w:pPr>
      <w:r w:rsidRPr="004170F0">
        <w:rPr>
          <w:rFonts w:ascii="Times New Roman" w:eastAsia="Times New Roman" w:hAnsi="Times New Roman" w:cs="Times New Roman"/>
          <w:sz w:val="26"/>
          <w:szCs w:val="26"/>
          <w:lang w:eastAsia="ru-RU"/>
        </w:rPr>
        <w:t>Миссия методической работы –</w:t>
      </w:r>
    </w:p>
    <w:p w14:paraId="72773E25" w14:textId="77777777" w:rsidR="004170F0" w:rsidRPr="004170F0" w:rsidRDefault="004170F0" w:rsidP="004170F0">
      <w:pPr>
        <w:shd w:val="clear" w:color="auto" w:fill="FFFFFF"/>
        <w:spacing w:after="0" w:line="240" w:lineRule="auto"/>
        <w:rPr>
          <w:rFonts w:ascii="Times New Roman" w:eastAsia="Times New Roman" w:hAnsi="Times New Roman" w:cs="Times New Roman"/>
          <w:sz w:val="26"/>
          <w:szCs w:val="26"/>
          <w:lang w:eastAsia="ru-RU"/>
        </w:rPr>
      </w:pPr>
      <w:r w:rsidRPr="004170F0">
        <w:rPr>
          <w:rFonts w:ascii="Times New Roman" w:eastAsia="Times New Roman" w:hAnsi="Times New Roman" w:cs="Times New Roman"/>
          <w:sz w:val="26"/>
          <w:szCs w:val="26"/>
          <w:lang w:eastAsia="ru-RU"/>
        </w:rPr>
        <w:t xml:space="preserve">создание условий для роста педагогического мастерства, </w:t>
      </w:r>
    </w:p>
    <w:p w14:paraId="639817C9" w14:textId="77777777" w:rsidR="004170F0" w:rsidRPr="004170F0" w:rsidRDefault="004170F0" w:rsidP="004170F0">
      <w:pPr>
        <w:shd w:val="clear" w:color="auto" w:fill="FFFFFF"/>
        <w:spacing w:after="0" w:line="240" w:lineRule="auto"/>
        <w:rPr>
          <w:rFonts w:ascii="Times New Roman" w:eastAsia="Times New Roman" w:hAnsi="Times New Roman" w:cs="Times New Roman"/>
          <w:color w:val="333333"/>
          <w:sz w:val="26"/>
          <w:szCs w:val="26"/>
          <w:lang w:eastAsia="ru-RU"/>
        </w:rPr>
      </w:pPr>
      <w:r w:rsidRPr="004170F0">
        <w:rPr>
          <w:rFonts w:ascii="Times New Roman" w:eastAsia="Times New Roman" w:hAnsi="Times New Roman" w:cs="Times New Roman"/>
          <w:sz w:val="26"/>
          <w:szCs w:val="26"/>
          <w:lang w:eastAsia="ru-RU"/>
        </w:rPr>
        <w:t>приоритета педагогической компетентности, творческих поисков коллектив</w:t>
      </w:r>
      <w:r w:rsidRPr="004170F0">
        <w:rPr>
          <w:rFonts w:ascii="Times New Roman" w:eastAsia="Times New Roman" w:hAnsi="Times New Roman" w:cs="Times New Roman"/>
          <w:color w:val="600060"/>
          <w:sz w:val="26"/>
          <w:szCs w:val="26"/>
          <w:lang w:eastAsia="ru-RU"/>
        </w:rPr>
        <w:t>а</w:t>
      </w:r>
    </w:p>
    <w:p w14:paraId="5CD56E15" w14:textId="77777777" w:rsidR="004170F0" w:rsidRPr="004170F0" w:rsidRDefault="004170F0" w:rsidP="004170F0">
      <w:pPr>
        <w:spacing w:after="120" w:line="240" w:lineRule="auto"/>
        <w:ind w:firstLine="567"/>
        <w:jc w:val="right"/>
        <w:rPr>
          <w:rFonts w:ascii="Times New Roman" w:hAnsi="Times New Roman" w:cs="Times New Roman"/>
          <w:bCs/>
          <w:sz w:val="24"/>
          <w:szCs w:val="24"/>
        </w:rPr>
      </w:pPr>
    </w:p>
    <w:p w14:paraId="02ED0355"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 xml:space="preserve">Многие реформы в образовании не оправдали надежд и не привели к ожидаемым улучшениям, потому что не оказали достаточного воздействия на учителя. Развитие системы российского образования способны продвигать творчески, </w:t>
      </w:r>
      <w:r w:rsidRPr="004170F0">
        <w:rPr>
          <w:rFonts w:ascii="Times New Roman" w:hAnsi="Times New Roman" w:cs="Times New Roman"/>
          <w:bCs/>
        </w:rPr>
        <w:t>по-новому работающие</w:t>
      </w:r>
      <w:r w:rsidRPr="004170F0">
        <w:rPr>
          <w:rFonts w:ascii="Times New Roman" w:hAnsi="Times New Roman" w:cs="Times New Roman"/>
        </w:rPr>
        <w:t xml:space="preserve"> учителя, ибо качество системы образования не может быть выше качества работающих в ней учителей. Успешное решение задач, связанных с совершенствованием профессионального потенциала педагогов, возможно при грамотном методическом сопровождении работников образовательных организаций на всех уровнях региональной системы методической работы.</w:t>
      </w:r>
    </w:p>
    <w:p w14:paraId="59A59657"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Для современного педагогического сообщества важны сформированная мотивация и усилия каждого педагога в преодолении собственных профессиональных барьеров и затруднений, уход от устоявшихся стереотипов педагогической деятельности, овладение новыми, эффективными технологиями и способами профессиональной самореализации и самоактуализации, приобретение способностей к самообучению, самоорганизации и саморазвитию.</w:t>
      </w:r>
    </w:p>
    <w:p w14:paraId="408565DE" w14:textId="77777777" w:rsidR="004170F0" w:rsidRPr="004170F0" w:rsidRDefault="004170F0" w:rsidP="004170F0">
      <w:pPr>
        <w:spacing w:after="0"/>
        <w:ind w:firstLine="426"/>
        <w:rPr>
          <w:rFonts w:ascii="Times New Roman" w:hAnsi="Times New Roman" w:cs="Times New Roman"/>
        </w:rPr>
      </w:pPr>
      <w:r w:rsidRPr="004170F0">
        <w:rPr>
          <w:rFonts w:ascii="Times New Roman" w:hAnsi="Times New Roman" w:cs="Times New Roman"/>
        </w:rPr>
        <w:t>Современный учитель – профессионал:</w:t>
      </w:r>
    </w:p>
    <w:p w14:paraId="58A1D375"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принимающий ребенка как главную ценность, создающий комфортные условия для раскрытия способностей каждого обучающегося;</w:t>
      </w:r>
    </w:p>
    <w:p w14:paraId="533A193A"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осознающий ответственность за будущее ученика перед ним самим, его родителями, обществом, государством;</w:t>
      </w:r>
    </w:p>
    <w:p w14:paraId="76E6AB38"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творческий, увлеченный и увлекающий ученика;</w:t>
      </w:r>
    </w:p>
    <w:p w14:paraId="0A438BCB"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умеющий прогнозировать развитие ребенка, системы образования, стремящийся к преобразованию образовательной деятельности;</w:t>
      </w:r>
    </w:p>
    <w:p w14:paraId="5C569561"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признающий приоритет воспитания в образовании;</w:t>
      </w:r>
    </w:p>
    <w:p w14:paraId="00AD91A5"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стремящийся к непрерывному самосовершенствованию, исследователь;</w:t>
      </w:r>
    </w:p>
    <w:p w14:paraId="1DB90D88"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способный сохранять постоянно растущую потребность в новом знании, пластично перестраиваться в условиях деятельности будущего;</w:t>
      </w:r>
    </w:p>
    <w:p w14:paraId="5F48E2C9"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педагог современной образовательной организации – это аналитик, модератор, менеджер, тьютор, эксперт, консультант, исследователь. </w:t>
      </w:r>
    </w:p>
    <w:p w14:paraId="0A313032"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Современный педагог должен не только хорошо ориентироваться в своей предметной области, но и владеть современными педагогическими технологиями, уметь работать в информационном пространстве, быть готовым к системному действию в профессионально-педагогическом поле, обладать креативными способностями, прогностическими умениями, аналитической и рефлексивной культурой.</w:t>
      </w:r>
    </w:p>
    <w:p w14:paraId="1C12B101"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 xml:space="preserve">Одним из важнейших механизмов развития профессионализма учителя является методическая работа образовательной организации. Она выполняет важные социально-педагогические функции: адаптирующую, информационную, аналитическую, экспертную, обучающую, консультативную, корректирующую, инновационную, создает условия перевода педагогов в новую профессиональную позицию, готовит к осознанию и принятию новых профессиональных смыслов. </w:t>
      </w:r>
    </w:p>
    <w:p w14:paraId="141D27BE"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lastRenderedPageBreak/>
        <w:t xml:space="preserve">Методическая работа образовательной организации в новом формате рассматривается как развивающаяся система, способная преодолевать типичные недостатки в содержании и организации ее осуществления. </w:t>
      </w:r>
    </w:p>
    <w:p w14:paraId="3D8A563A"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В их числе назовем следующие:</w:t>
      </w:r>
    </w:p>
    <w:p w14:paraId="7F1ABD5E"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изолированность школьных методических объединений, их замкнутость в рамках не только образовательной организации, предмета, но и предметной дидактики; </w:t>
      </w:r>
    </w:p>
    <w:p w14:paraId="3FDFB83C"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разобщенность, несогласованность, отсутствие межпредметных связей; </w:t>
      </w:r>
    </w:p>
    <w:p w14:paraId="04AB9DA8"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недостаточность стимулирующего воздействия на профессионализм педагогов методического совета; </w:t>
      </w:r>
    </w:p>
    <w:p w14:paraId="46CBF0ED"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низкий уровень использования возможностей педагогических советов в стимулировании и мотивации педагогов к профессиональному и творческому росту;</w:t>
      </w:r>
    </w:p>
    <w:p w14:paraId="18E68519"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слабость объединяющей функции единой методической темы коллектива, единого методического пространства.</w:t>
      </w:r>
    </w:p>
    <w:p w14:paraId="5E8CD11E" w14:textId="77777777" w:rsidR="004170F0" w:rsidRPr="004170F0" w:rsidRDefault="004170F0" w:rsidP="004170F0">
      <w:pPr>
        <w:spacing w:after="120" w:line="276" w:lineRule="auto"/>
        <w:ind w:firstLine="567"/>
        <w:jc w:val="both"/>
        <w:rPr>
          <w:rFonts w:ascii="Times New Roman" w:hAnsi="Times New Roman" w:cs="Times New Roman"/>
          <w:sz w:val="4"/>
          <w:szCs w:val="4"/>
        </w:rPr>
      </w:pPr>
    </w:p>
    <w:p w14:paraId="5B3F5F36"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Только единая методическая команда образовательной организации способна создать развивающееся педагогическое пространство, дать педагогу возможность проявить свои творческие способности и профессиональные умения, помогает приобрети и укрепить веру в себя.</w:t>
      </w:r>
    </w:p>
    <w:p w14:paraId="2934895D"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В настоящее время, когда началось внедрение обновленных ФГОС НОО, ФГОС СОО, методическая работа концентрируется на «зоне ближайшего профессионального развития», в которой педагог решает профессиональные проблемы, опираясь на помощь коллег и используя информацию, полученную им в процессе подготовки к проведению занятий.  Для успешного выполнения профессиональных задач педагогам важно выявить собственные профессиональные дефициты, определить источники нового знания, которые позволят обеспечить их профессиональный рост. На этой основе намечается индивидуальная траектория профессионального роста, разрабатывается план самообразования, создается программа совершенствования профессиональных компетенций.</w:t>
      </w:r>
    </w:p>
    <w:p w14:paraId="5F867A18"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Отметим также необходимость учёта в организации методической работы требований профессиональных стандартов педагогических работников, утверждённых соответствующими приказами Министерства труда и социальной защиты Российской Федерации.</w:t>
      </w:r>
    </w:p>
    <w:p w14:paraId="4506C53B"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Таким образом, формы и способы методической работы в конкретной образовательной организации должны быть ориентированы на существующие в ней проблемы системного и индивидуального характера, накопленный опыт. Всё это выявляется с помощью определённых методов, среди которых можно назвать анкетирование (самооценку) педагогов, SWOT-анализ, проблемно-ориентированный анализ профессиональной деятельности педагогов.</w:t>
      </w:r>
    </w:p>
    <w:p w14:paraId="2FC95275"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В деятельности педагогов можно отметить следующие проблемы, которые необходимо преодолеть в процессе методической работы образовательной организации:</w:t>
      </w:r>
    </w:p>
    <w:p w14:paraId="596D2D2A"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не решена проблема организации образовательной деятельности на основе системно-деятельностного подхода (до сих пор, во-многом, на занятиях доминирует деятельность педагога, преобладает репродуктивное обучение);</w:t>
      </w:r>
    </w:p>
    <w:p w14:paraId="4C6A9C38"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отсутствие четкого инструментария в формировании универсальных учебных действий обучающихся;</w:t>
      </w:r>
    </w:p>
    <w:p w14:paraId="30F7E2C4"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отсутствие комплексной многоуровневой модели тьюторского сопровождения обучающихся в условиях реализации ФГОС; </w:t>
      </w:r>
    </w:p>
    <w:p w14:paraId="30C34B8D"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несформированность единого подхода в организации анализа диагностических исследований, мониторинга достижения обучающимися планируемых результатов освоения основной образовательной программы;</w:t>
      </w:r>
    </w:p>
    <w:p w14:paraId="4F362B9A"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слабое внедрение индивидуальных образовательных траекторий;</w:t>
      </w:r>
    </w:p>
    <w:p w14:paraId="6C338271"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lastRenderedPageBreak/>
        <w:t>недостаточный уровень синхронизации действий всех участников образовательного процесса при введении и реализации ФГОС;</w:t>
      </w:r>
    </w:p>
    <w:p w14:paraId="0F201E8B"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низкий уровень сформированности умений и навыков стратегического планирования у педагогических и руководящих работников общеобразовательных организаций;</w:t>
      </w:r>
    </w:p>
    <w:p w14:paraId="5E4066C7"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недостаточный уровень самостоятельности педагогов в определении содержания рабочих программ, их разработке и регистрации в Конструкторе рабочих программ в связи с введением обновленных ФГОС НОО, ФГОС ООО;</w:t>
      </w:r>
    </w:p>
    <w:p w14:paraId="67B3C78B"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управленческие дефициты в организации внеурочной деятельности в образовательных организациях в соответствии с требованиями к личностным и метапредметным результатам освоения обучающимися ООП.</w:t>
      </w:r>
    </w:p>
    <w:p w14:paraId="76FB04DF" w14:textId="77777777" w:rsidR="004170F0" w:rsidRPr="004170F0" w:rsidRDefault="004170F0" w:rsidP="004170F0">
      <w:pPr>
        <w:spacing w:after="120" w:line="276" w:lineRule="auto"/>
        <w:ind w:firstLine="567"/>
        <w:jc w:val="both"/>
        <w:rPr>
          <w:rFonts w:ascii="Times New Roman" w:hAnsi="Times New Roman" w:cs="Times New Roman"/>
          <w:sz w:val="4"/>
          <w:szCs w:val="4"/>
        </w:rPr>
      </w:pPr>
    </w:p>
    <w:p w14:paraId="16F6D600"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 xml:space="preserve">Имеют место и проблемы, связанные с личностными особенностями педагога, проявившимися в процессе перехода к реализации обновленных ФГОС, а именно: </w:t>
      </w:r>
    </w:p>
    <w:p w14:paraId="167C8290"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традиционный подход к профессии, а не осознание себя учителем «нового типа»;</w:t>
      </w:r>
    </w:p>
    <w:p w14:paraId="41A98982"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консервативность мышления, отсутствие мотивации к творческой деятельности, наличие преподавательских стереотипов и др.;</w:t>
      </w:r>
    </w:p>
    <w:p w14:paraId="200D06BD"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недостаточный уровень теоретико-методологической подготовки, незнание инновационных изменений в образовательных технологиях, типологии уроков, отсутствие навыков в организации проектной и исследовательской деятельности, неумение организовать аудиторную и внеаудиторную занятость детей;</w:t>
      </w:r>
    </w:p>
    <w:p w14:paraId="2EC83137"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отсутствие практики системной работы с нормативно-правовыми, инструктивно-методическими документами, несформированная управленческая компетенция и отсутствие навыков командной работы;</w:t>
      </w:r>
    </w:p>
    <w:p w14:paraId="5114D96E"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недостаточная мотивация учителей к реализации экспертно-аналитических, прогностических и организационных функций.</w:t>
      </w:r>
    </w:p>
    <w:p w14:paraId="27E6319F" w14:textId="77777777" w:rsidR="004170F0" w:rsidRPr="004170F0" w:rsidRDefault="004170F0" w:rsidP="004170F0">
      <w:pPr>
        <w:spacing w:after="120" w:line="276" w:lineRule="auto"/>
        <w:ind w:firstLine="567"/>
        <w:jc w:val="both"/>
        <w:rPr>
          <w:rFonts w:ascii="Times New Roman" w:hAnsi="Times New Roman" w:cs="Times New Roman"/>
          <w:sz w:val="4"/>
          <w:szCs w:val="4"/>
        </w:rPr>
      </w:pPr>
    </w:p>
    <w:p w14:paraId="450A6060"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По-прежнему трудность у педагогов вызывают реализация индивидуальных образовательных маршрутов, использование в образовательном процессе технологий проблемного обучения, проектной деятельности и дистанционных образовательных технологий. Нуждается в совершенствовании владение инструментарием мониторинга личностных и метапредметных результатов обучающихся.</w:t>
      </w:r>
    </w:p>
    <w:p w14:paraId="3A2024E2"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Имеют место затруднения педагогов в целеполагании: цели формулируются абстрактно и поэтому не являются руководством к планированию и проведению занятий с обучающимися и всей педагогической деятельности. Педагогически обоснованными считаются те цели занятия, которые являются диагностируемыми, конкретными, понятными, осознанными, обозначающими желаемый результат, реальными, побуждающими школьников к действию.</w:t>
      </w:r>
    </w:p>
    <w:p w14:paraId="7E33BC0D"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Нередки проблемы, связанные с подбором технологий и методов обучения:</w:t>
      </w:r>
    </w:p>
    <w:p w14:paraId="21C249A4"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структура занятия продолжает сохранять только традиционные, унаследованные из ЗУНовской педагогики, этапы: повторение изученного, объяснение нового, устный опрос, закрепление;</w:t>
      </w:r>
    </w:p>
    <w:p w14:paraId="358FE96D"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и, напротив, иногда учитель слишком увлекается методами активного обучения: игровыми, проектными, проблемными, оставляет обучающимся мало времени на обдумывание их действий, прочное усвоение знаний.</w:t>
      </w:r>
    </w:p>
    <w:p w14:paraId="6CFAD40F"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Деятельностный подход является очень перспективным, однако необходимо гармоничное сочетание различных методов обучения. Общих указаний для такого сочетания не существует, путь их использования непрост, все происходит индивидуально. Многое зависит от мотивации класса к изучению данного предмета, уровня подготовленности детей, сложности и объема изучаемого материала. Играет роль и возраст обучающихся.</w:t>
      </w:r>
    </w:p>
    <w:p w14:paraId="6DA63F01"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lastRenderedPageBreak/>
        <w:t xml:space="preserve">В контрольно-оценочной деятельности педагог призван точно и объективно давать оценку достижениям обучающихся. Оцениваются не способности ученика и не только уровень усвоенных им знаний, а умение пользоваться ими на практике – как это обозначено в требованиях ФГОС. В процессе оценки должно сложиться целостное, а не разрозненное представление об учебных достижениях обучающихся. Не следует путать оценку с отметкой – оценка носит качественный (возможно вербальный характер), а отметка выражается в баллах. Отметка, должна быть аргументирована, критерии оценивания должны быть известны всем обучающимся. </w:t>
      </w:r>
    </w:p>
    <w:p w14:paraId="1DCBF76F"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 xml:space="preserve">Новые подходы в образовании изменяют систему и характер взаимоотношений педагога с обучающимися: увеличилась доля самостоятельной познавательной деятельности школьников. Согласно требованиям обновленного стандарта образования, на занятиях и дома школьники анализируют полученную информацию, обсуждают варианты, решают учебные задачи, ставят разнообразные опыты, пишут и презентуют рефераты, доклады. </w:t>
      </w:r>
    </w:p>
    <w:p w14:paraId="34E030B8"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 xml:space="preserve">Все выше названные обобщенные проблемы в образовательной деятельности – функциональное поле методической работы. </w:t>
      </w:r>
    </w:p>
    <w:p w14:paraId="17B9E30E"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При построении методической работы как развивающейся системы, будут достигнуты результаты:</w:t>
      </w:r>
    </w:p>
    <w:p w14:paraId="51484C41" w14:textId="77777777" w:rsidR="004170F0" w:rsidRPr="004170F0" w:rsidRDefault="004170F0" w:rsidP="004170F0">
      <w:pPr>
        <w:spacing w:after="0" w:line="276" w:lineRule="auto"/>
        <w:jc w:val="both"/>
        <w:rPr>
          <w:rFonts w:ascii="Times New Roman" w:hAnsi="Times New Roman" w:cs="Times New Roman"/>
        </w:rPr>
      </w:pPr>
      <w:r w:rsidRPr="004170F0">
        <w:rPr>
          <w:rFonts w:ascii="Times New Roman" w:hAnsi="Times New Roman" w:cs="Times New Roman"/>
        </w:rPr>
        <w:t>1. Приобретение компетенций:</w:t>
      </w:r>
    </w:p>
    <w:p w14:paraId="5DA22DFB"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способность анализировать и оценивать педагогическую деятельность;</w:t>
      </w:r>
    </w:p>
    <w:p w14:paraId="31CAE441"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умение планировать и оценивать педагогическую деятельность;</w:t>
      </w:r>
    </w:p>
    <w:p w14:paraId="4FA364EF"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готовность совершенствовать педагогическую деятельность;</w:t>
      </w:r>
    </w:p>
    <w:p w14:paraId="4A63FE10"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умение включаться в педагогический поиск, творчество и ОЭР;</w:t>
      </w:r>
    </w:p>
    <w:p w14:paraId="79169276"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способность развивать современный стиль педагогического мышления;</w:t>
      </w:r>
    </w:p>
    <w:p w14:paraId="71FDB339"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готовность к непрерывному обучению, самообразованию;</w:t>
      </w:r>
    </w:p>
    <w:p w14:paraId="2CD18360"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готовность работать в группе;</w:t>
      </w:r>
    </w:p>
    <w:p w14:paraId="7CA9C27A"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способность совместно принимать решения;</w:t>
      </w:r>
    </w:p>
    <w:p w14:paraId="1796C2E6"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коллективная компетенция команды.</w:t>
      </w:r>
    </w:p>
    <w:p w14:paraId="0DBFBFB5" w14:textId="77777777" w:rsidR="004170F0" w:rsidRPr="004170F0" w:rsidRDefault="004170F0" w:rsidP="004170F0">
      <w:pPr>
        <w:spacing w:after="0" w:line="276" w:lineRule="auto"/>
        <w:jc w:val="both"/>
        <w:rPr>
          <w:rFonts w:ascii="Times New Roman" w:hAnsi="Times New Roman" w:cs="Times New Roman"/>
        </w:rPr>
      </w:pPr>
      <w:r w:rsidRPr="004170F0">
        <w:rPr>
          <w:rFonts w:ascii="Times New Roman" w:hAnsi="Times New Roman" w:cs="Times New Roman"/>
        </w:rPr>
        <w:t>2.   Наличие у педагогов удовлетворенности собственной деятельностью.</w:t>
      </w:r>
    </w:p>
    <w:p w14:paraId="102A478B" w14:textId="77777777" w:rsidR="004170F0" w:rsidRPr="004170F0" w:rsidRDefault="004170F0" w:rsidP="004170F0">
      <w:pPr>
        <w:spacing w:after="0" w:line="276" w:lineRule="auto"/>
        <w:jc w:val="both"/>
        <w:rPr>
          <w:rFonts w:ascii="Times New Roman" w:hAnsi="Times New Roman" w:cs="Times New Roman"/>
        </w:rPr>
      </w:pPr>
      <w:r w:rsidRPr="004170F0">
        <w:rPr>
          <w:rFonts w:ascii="Times New Roman" w:hAnsi="Times New Roman" w:cs="Times New Roman"/>
        </w:rPr>
        <w:t>3.   Создание ситуации успеха у всех участников образовательного процесса.</w:t>
      </w:r>
    </w:p>
    <w:p w14:paraId="4107493B" w14:textId="77777777" w:rsidR="004170F0" w:rsidRPr="004170F0" w:rsidRDefault="004170F0" w:rsidP="004170F0">
      <w:pPr>
        <w:spacing w:after="0" w:line="276" w:lineRule="auto"/>
        <w:jc w:val="both"/>
        <w:rPr>
          <w:rFonts w:ascii="Times New Roman" w:hAnsi="Times New Roman" w:cs="Times New Roman"/>
        </w:rPr>
      </w:pPr>
      <w:r w:rsidRPr="004170F0">
        <w:rPr>
          <w:rFonts w:ascii="Times New Roman" w:hAnsi="Times New Roman" w:cs="Times New Roman"/>
        </w:rPr>
        <w:t>4.   Становление педагога автором собственной педагогической концепции.</w:t>
      </w:r>
    </w:p>
    <w:p w14:paraId="4F913CF1" w14:textId="77777777" w:rsidR="004170F0" w:rsidRPr="004170F0" w:rsidRDefault="004170F0" w:rsidP="004170F0">
      <w:pPr>
        <w:spacing w:after="0" w:line="276" w:lineRule="auto"/>
        <w:jc w:val="both"/>
        <w:rPr>
          <w:rFonts w:ascii="Times New Roman" w:hAnsi="Times New Roman" w:cs="Times New Roman"/>
        </w:rPr>
      </w:pPr>
      <w:r w:rsidRPr="004170F0">
        <w:rPr>
          <w:rFonts w:ascii="Times New Roman" w:hAnsi="Times New Roman" w:cs="Times New Roman"/>
        </w:rPr>
        <w:t>5.   Мобильное распространение эффективного педагогического опыта.</w:t>
      </w:r>
    </w:p>
    <w:p w14:paraId="11DBC198" w14:textId="77777777" w:rsidR="004170F0" w:rsidRPr="004170F0" w:rsidRDefault="004170F0" w:rsidP="004170F0">
      <w:pPr>
        <w:spacing w:after="0" w:line="276" w:lineRule="auto"/>
        <w:jc w:val="both"/>
        <w:rPr>
          <w:rFonts w:ascii="Times New Roman" w:hAnsi="Times New Roman" w:cs="Times New Roman"/>
        </w:rPr>
      </w:pPr>
      <w:r w:rsidRPr="004170F0">
        <w:rPr>
          <w:rFonts w:ascii="Times New Roman" w:hAnsi="Times New Roman" w:cs="Times New Roman"/>
        </w:rPr>
        <w:t>6.  Приоритет традиций школы, опирающихся на познавательную деятельность учителей, стремление к самообразованию.</w:t>
      </w:r>
    </w:p>
    <w:p w14:paraId="369EA81B" w14:textId="77777777" w:rsidR="004170F0" w:rsidRPr="004170F0" w:rsidRDefault="004170F0" w:rsidP="004170F0">
      <w:pPr>
        <w:spacing w:after="0" w:line="276" w:lineRule="auto"/>
        <w:jc w:val="both"/>
        <w:rPr>
          <w:rFonts w:ascii="Times New Roman" w:hAnsi="Times New Roman" w:cs="Times New Roman"/>
        </w:rPr>
      </w:pPr>
      <w:r w:rsidRPr="004170F0">
        <w:rPr>
          <w:rFonts w:ascii="Times New Roman" w:hAnsi="Times New Roman" w:cs="Times New Roman"/>
        </w:rPr>
        <w:t>7.   Построение научно-методической работы образовательной организации как саморазвивающейся системы.</w:t>
      </w:r>
    </w:p>
    <w:p w14:paraId="7FA3DD03" w14:textId="77777777" w:rsidR="004170F0" w:rsidRPr="004170F0" w:rsidRDefault="004170F0" w:rsidP="004170F0">
      <w:pPr>
        <w:spacing w:after="120" w:line="276" w:lineRule="auto"/>
        <w:jc w:val="center"/>
        <w:rPr>
          <w:rFonts w:ascii="Times New Roman" w:hAnsi="Times New Roman" w:cs="Times New Roman"/>
          <w:bCs/>
          <w:sz w:val="16"/>
          <w:szCs w:val="16"/>
        </w:rPr>
      </w:pPr>
    </w:p>
    <w:p w14:paraId="4C62A7B0" w14:textId="77777777" w:rsidR="004170F0" w:rsidRPr="004170F0" w:rsidRDefault="004170F0" w:rsidP="004170F0">
      <w:pPr>
        <w:spacing w:after="120" w:line="276" w:lineRule="auto"/>
        <w:jc w:val="center"/>
        <w:rPr>
          <w:rFonts w:ascii="Times New Roman" w:hAnsi="Times New Roman" w:cs="Times New Roman"/>
        </w:rPr>
      </w:pPr>
      <w:r w:rsidRPr="004170F0">
        <w:rPr>
          <w:rFonts w:ascii="Times New Roman" w:hAnsi="Times New Roman" w:cs="Times New Roman"/>
          <w:bCs/>
        </w:rPr>
        <w:t>СТРУКТУРНЫЕ КОМПОНЕНТЫ НМР</w:t>
      </w:r>
    </w:p>
    <w:p w14:paraId="7FC7DE7B"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методический (научно-методический совет) – орган управления методической работой образовательной организации, осуществляющий разработку программ развития кадрового потенциала в контексте задач образовательной политики, разработку и реализацию стратегии научно-методической работы в образовательной организации, модульных программ корпоративного обучения; </w:t>
      </w:r>
    </w:p>
    <w:p w14:paraId="31AF02D4"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научно-методические кафедры (методические объединения) – формат научно-методической работы, создающий образовательную среду для проявления творческой активности педагогов и направленный на развитие профессиональных компетенций и преодоление профессиональных дефицитов педагогических работников; </w:t>
      </w:r>
    </w:p>
    <w:p w14:paraId="220C5975"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lastRenderedPageBreak/>
        <w:t xml:space="preserve">школьная методическая команда – рабочая группа педагогов, которая в формате командно-сетевого каскада проводит модельные семинары для мобильного освоения педагогическими работниками организации компетенций, необходимых для реализации системных новшеств; </w:t>
      </w:r>
    </w:p>
    <w:p w14:paraId="4ED09A32"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профессиональные объединения педагогических работников – проектные, творческие команды, временные научно-исследовательские коллективы, годичные команды учителей, исследовательские лаборатории и другие формы, созданные под решение актуальных задач организации; </w:t>
      </w:r>
    </w:p>
    <w:p w14:paraId="33B84EF3"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профессиональные обучающиеся сообщества – малые профессиональные группы (команды), объединяющие педагогов организации для непрерывного внутрикорпоративного обучения в процессе совместного решения возникающих в работе проблем; </w:t>
      </w:r>
    </w:p>
    <w:p w14:paraId="40B99180"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«пары» – объединение педагогов в пары на разных основаниях (по предметному принципу, «наставник – молодой специалист», «учитель, владеющий определенной компетенцией, и учитель, которому необходимо сформировать эту компетенцию» и др.) для «горизонтального» обучения на основе обмена опытом. </w:t>
      </w:r>
    </w:p>
    <w:p w14:paraId="2A0FB172" w14:textId="77777777" w:rsidR="004170F0" w:rsidRPr="004170F0" w:rsidRDefault="004170F0" w:rsidP="004170F0">
      <w:pPr>
        <w:spacing w:after="120" w:line="276" w:lineRule="auto"/>
        <w:jc w:val="center"/>
        <w:rPr>
          <w:rFonts w:ascii="Times New Roman" w:hAnsi="Times New Roman" w:cs="Times New Roman"/>
          <w:bCs/>
          <w:sz w:val="16"/>
          <w:szCs w:val="16"/>
        </w:rPr>
      </w:pPr>
    </w:p>
    <w:p w14:paraId="37172301" w14:textId="77777777" w:rsidR="004170F0" w:rsidRPr="004170F0" w:rsidRDefault="004170F0" w:rsidP="004170F0">
      <w:pPr>
        <w:spacing w:after="120" w:line="276" w:lineRule="auto"/>
        <w:jc w:val="center"/>
        <w:rPr>
          <w:rFonts w:ascii="Times New Roman" w:hAnsi="Times New Roman" w:cs="Times New Roman"/>
          <w:bCs/>
        </w:rPr>
      </w:pPr>
      <w:r w:rsidRPr="004170F0">
        <w:rPr>
          <w:rFonts w:ascii="Times New Roman" w:hAnsi="Times New Roman" w:cs="Times New Roman"/>
          <w:bCs/>
        </w:rPr>
        <w:t>НАПРАВЛЕНИЯ РАЗВИТИЯ</w:t>
      </w:r>
    </w:p>
    <w:p w14:paraId="0DA6A6DF"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Разработка и принятие Концепции научно-методической работы образовательной организации.</w:t>
      </w:r>
    </w:p>
    <w:p w14:paraId="4D5C73C1"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Формулирование единой методической темы образовательной организации. Создание проектного офиса по научно-методическому сопровождению педагогов.</w:t>
      </w:r>
    </w:p>
    <w:p w14:paraId="6ED19C89"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Выявление профессиональных дефицитов, профессиональных приоритетов педагогов образовательной организации.</w:t>
      </w:r>
    </w:p>
    <w:p w14:paraId="7A6F2369"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Организация эффективной системы корпоративного образования педагогов.</w:t>
      </w:r>
    </w:p>
    <w:p w14:paraId="14AE65DD"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Организация работы методических объединений предметно-цикловой или проблемно-тематической направленности в новом формате. Проведение публичной защиты в начале учебного года и творческого отчета методических объединений в конце учебного года.</w:t>
      </w:r>
    </w:p>
    <w:p w14:paraId="0186865D"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Создание ситуации потребности педагогов в самосовершенствовании, организация защиты личных тем самообразования педагогов в рамках единой методической темы образовательной организации.</w:t>
      </w:r>
    </w:p>
    <w:p w14:paraId="20DD3E4E"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Осуществление научно-методической работы в разных формах: тематические педагогические советы, единые методические дни, методические туры, декады открытых уроков «Мастер-класс от мастера», школьные педагогические чтения, проектные сессии (семинары) и др.</w:t>
      </w:r>
    </w:p>
    <w:p w14:paraId="62AC09BB"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Вовлечение в научно-методическую работу учителей-наставников, педагогов с высшей квалификационной категорией, исследователей.</w:t>
      </w:r>
    </w:p>
    <w:p w14:paraId="7CFE36A4"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Разработка на сайте образовательной организации страницы по научно-методической работе.</w:t>
      </w:r>
    </w:p>
    <w:p w14:paraId="3F8322B8"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Инициирование и активная деятельность с образовательными организациями муниципалитета, округа, региона в формате сетевого взаимодействия.</w:t>
      </w:r>
    </w:p>
    <w:p w14:paraId="24D7D179"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Разработка системы стимулирования участия педагогов в научно-методической работе образовательной организации.</w:t>
      </w:r>
    </w:p>
    <w:p w14:paraId="068BE6A1"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Ежегодная самооценка образовательной организацией состояния научно-методической работы и прогнозирование содержания и направлений ее развития.</w:t>
      </w:r>
    </w:p>
    <w:p w14:paraId="401B4F88" w14:textId="77777777" w:rsidR="004170F0" w:rsidRPr="004170F0" w:rsidRDefault="004170F0" w:rsidP="004170F0">
      <w:pPr>
        <w:spacing w:after="120" w:line="276" w:lineRule="auto"/>
        <w:ind w:firstLine="567"/>
        <w:jc w:val="both"/>
        <w:rPr>
          <w:rFonts w:ascii="Times New Roman" w:hAnsi="Times New Roman" w:cs="Times New Roman"/>
          <w:sz w:val="4"/>
          <w:szCs w:val="4"/>
        </w:rPr>
      </w:pPr>
    </w:p>
    <w:p w14:paraId="72C6F237"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Некоторые рекомендации по организационно-содержательному наполнению методической работы образовательной организации при реализации ФГОС:</w:t>
      </w:r>
    </w:p>
    <w:p w14:paraId="554711B4"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В организации методической работы актуально создание проблемно-творческих групп по направлениям реализации ФГОС, например,</w:t>
      </w:r>
    </w:p>
    <w:p w14:paraId="227F0B9F"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формирование и оценка УУД школьников;</w:t>
      </w:r>
    </w:p>
    <w:p w14:paraId="7EED9572"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лабораторный практикум – способ реализации системно-деятельностного подхода в обучении;</w:t>
      </w:r>
    </w:p>
    <w:p w14:paraId="7B8B2993"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lastRenderedPageBreak/>
        <w:t>эффективные технологии реализации ФГОС, современные формы и методы организации и совершенствования внеурочной деятельности обучающихся;</w:t>
      </w:r>
    </w:p>
    <w:p w14:paraId="24C6F3A6"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совершенствование проектной и организация исследовательской деятельности обучающихся на уроке, придание ей системного характера.</w:t>
      </w:r>
    </w:p>
    <w:p w14:paraId="7F7DFBE5"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Создание информационной базы в помощь педагогам: лучшие сценарии и конструкты занятий, описание эффективных образовательных технологий, методов, приёмов обучения, средств наглядности. Развитие фондов цифровых образовательных ресурсов, формирование интерактивного электронного контента по всем учебным предметам и курсам внеурочной деятельности.</w:t>
      </w:r>
    </w:p>
    <w:p w14:paraId="1F35832B"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 xml:space="preserve">Обеспечение преемственности образовательной деятельности на всех уровнях общего образования. </w:t>
      </w:r>
    </w:p>
    <w:p w14:paraId="62F5CF94"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 xml:space="preserve">Широкий спектр форм по обмену опытом на круглых столах, открытых уроках (уроках-показах) и внеклассных мероприятиях, практическая демонстрация заседаний и творческих отчетов проектных и проблемных групп педагогов. </w:t>
      </w:r>
    </w:p>
    <w:p w14:paraId="0B293B22"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 xml:space="preserve">Организация консультаций для педагогов, создание методических указаний, памяток. </w:t>
      </w:r>
    </w:p>
    <w:p w14:paraId="47CE3D13"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Выставки методических разработок, аукционы методических идей с представлением педагогами своих идей, педагогического опыта.</w:t>
      </w:r>
    </w:p>
    <w:p w14:paraId="4E09E4CF"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 xml:space="preserve">Практикумы (проектные семинары, семинары-практикумы, деловые игры и т.п.) по использованию эффективных образовательных технологий с последующим закреплением теории на практике. </w:t>
      </w:r>
    </w:p>
    <w:p w14:paraId="6C9BAA0B"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 xml:space="preserve">Педагогические мастерские, они эффективны тем, что педагоги не только подробно знакомятся с педагогическими инновациями отечественной и зарубежной школы, но и на практике тренируются применять их на учебных занятиях. </w:t>
      </w:r>
    </w:p>
    <w:p w14:paraId="2AD767D3"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 xml:space="preserve">Педагогические тренинги по актуальной тематике. Их можно использовать как самостоятельную форму методической работы или в качестве методического приема на заседании методического объединения. </w:t>
      </w:r>
    </w:p>
    <w:p w14:paraId="24B6DEFF"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Кейс-технология – интерактивная технология обучения, с помощью которой формируются личностные качества на основе использования анализа для решения реальной или смоделированной проблемной ситуации. Кейсовая технология – это обучение действием, что приводит к формированию профессиональных компетенций.</w:t>
      </w:r>
      <w:r w:rsidRPr="004170F0">
        <w:rPr>
          <w:rFonts w:ascii="Times New Roman" w:hAnsi="Times New Roman" w:cs="Times New Roman"/>
          <w:color w:val="000000"/>
        </w:rPr>
        <w:t xml:space="preserve"> </w:t>
      </w:r>
    </w:p>
    <w:p w14:paraId="1695B235"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 xml:space="preserve">Метапредметная неделя. В процессе ее проведения педагоги решают универсальные проблемы, присущие всем без исключения учебным предметам (например, формирование грамотности чтения всеми педагогами). </w:t>
      </w:r>
    </w:p>
    <w:p w14:paraId="07E25F5E"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 xml:space="preserve">В практике деятельности образовательных организаций выделяются и другие формы методической работы: методическая декада, методический фестиваль, методический калейдоскоп, методический ринг, деловая игра, педагогический КВН, профессиональная выставка, защита проекта, методический мост, методические дебаты, ярмарка методических идей, час коллективного творчества, методическая гостиная. </w:t>
      </w:r>
    </w:p>
    <w:p w14:paraId="127150E6"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Актуальными остаются педагогические и методические чтения, научно-практические конференции.</w:t>
      </w:r>
    </w:p>
    <w:p w14:paraId="2039406D" w14:textId="77777777" w:rsidR="004170F0" w:rsidRPr="004170F0" w:rsidRDefault="004170F0" w:rsidP="004170F0">
      <w:pPr>
        <w:spacing w:after="0"/>
        <w:rPr>
          <w:rFonts w:ascii="Times New Roman" w:eastAsia="Calibri" w:hAnsi="Times New Roman" w:cs="Times New Roman"/>
          <w:sz w:val="16"/>
          <w:szCs w:val="16"/>
          <w:u w:val="single"/>
        </w:rPr>
      </w:pPr>
    </w:p>
    <w:p w14:paraId="4F696A44" w14:textId="77777777" w:rsidR="004170F0" w:rsidRPr="004170F0" w:rsidRDefault="004170F0" w:rsidP="004170F0">
      <w:pPr>
        <w:spacing w:after="120"/>
        <w:rPr>
          <w:rFonts w:ascii="Times New Roman" w:eastAsia="Calibri" w:hAnsi="Times New Roman" w:cs="Times New Roman"/>
          <w:sz w:val="24"/>
          <w:szCs w:val="24"/>
          <w:u w:val="single"/>
        </w:rPr>
      </w:pPr>
      <w:r w:rsidRPr="004170F0">
        <w:rPr>
          <w:rFonts w:ascii="Times New Roman" w:eastAsia="Calibri" w:hAnsi="Times New Roman" w:cs="Times New Roman"/>
          <w:sz w:val="24"/>
          <w:szCs w:val="24"/>
          <w:u w:val="single"/>
        </w:rPr>
        <w:t>Примерная тематика заседаний педагогического совета по вопросам ФГОС</w:t>
      </w:r>
    </w:p>
    <w:p w14:paraId="1A1E9649"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«Совершенствование работы учителей в условиях модернизации системы образования «Учиться самому, чтобы учить других»;</w:t>
      </w:r>
    </w:p>
    <w:p w14:paraId="2278315C" w14:textId="77777777" w:rsidR="004170F0" w:rsidRPr="004170F0" w:rsidRDefault="00657F44"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hyperlink r:id="rId12" w:history="1">
        <w:r w:rsidR="004170F0" w:rsidRPr="004170F0">
          <w:rPr>
            <w:rFonts w:ascii="Times New Roman" w:hAnsi="Times New Roman" w:cs="Times New Roman"/>
          </w:rPr>
          <w:t>«Мотивация обучающихся как главное условие повышения качества образования в условиях введения ФГОС»</w:t>
        </w:r>
      </w:hyperlink>
      <w:r w:rsidR="004170F0" w:rsidRPr="004170F0">
        <w:rPr>
          <w:rFonts w:ascii="Times New Roman" w:hAnsi="Times New Roman" w:cs="Times New Roman"/>
        </w:rPr>
        <w:t>;</w:t>
      </w:r>
    </w:p>
    <w:p w14:paraId="780A4ACB"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«Система оценки качества образовательного результата: проблема профессионального единства. От результатов внутренней оценки к независимой оценке ЕГЭ и ОГЭ»;</w:t>
      </w:r>
    </w:p>
    <w:p w14:paraId="3DE44CAD" w14:textId="77777777" w:rsidR="004170F0" w:rsidRPr="004170F0" w:rsidRDefault="00657F44" w:rsidP="004170F0">
      <w:pPr>
        <w:numPr>
          <w:ilvl w:val="0"/>
          <w:numId w:val="25"/>
        </w:numPr>
        <w:tabs>
          <w:tab w:val="clear" w:pos="720"/>
          <w:tab w:val="num" w:pos="0"/>
        </w:tabs>
        <w:spacing w:after="0" w:line="276" w:lineRule="auto"/>
        <w:ind w:left="426" w:hanging="426"/>
        <w:jc w:val="both"/>
        <w:rPr>
          <w:rFonts w:ascii="Times New Roman" w:hAnsi="Times New Roman" w:cs="Times New Roman"/>
          <w:sz w:val="26"/>
          <w:szCs w:val="26"/>
        </w:rPr>
      </w:pPr>
      <w:hyperlink r:id="rId13" w:history="1">
        <w:r w:rsidR="004170F0" w:rsidRPr="004170F0">
          <w:rPr>
            <w:rFonts w:ascii="Times New Roman" w:hAnsi="Times New Roman" w:cs="Times New Roman"/>
          </w:rPr>
          <w:t>«Организация деятельностного подхода в обучении, увеличение доли самостоятельности обучающихся в приобретении знаний, работа с различными источниками информации»</w:t>
        </w:r>
      </w:hyperlink>
      <w:r w:rsidR="004170F0" w:rsidRPr="004170F0">
        <w:rPr>
          <w:rFonts w:ascii="Times New Roman" w:hAnsi="Times New Roman" w:cs="Times New Roman"/>
          <w:sz w:val="26"/>
          <w:szCs w:val="26"/>
        </w:rPr>
        <w:t>;</w:t>
      </w:r>
    </w:p>
    <w:p w14:paraId="7A5E574B"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«ФГОС – 21: особенности управления образовательной деятельностью»;</w:t>
      </w:r>
    </w:p>
    <w:p w14:paraId="1047DF45"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«Единое образовательное пространство и единое содержание общего образования»;</w:t>
      </w:r>
    </w:p>
    <w:p w14:paraId="304D19D5"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«Наставничество в образовании: современная теория и инновационная практика»;</w:t>
      </w:r>
    </w:p>
    <w:p w14:paraId="18E4C9F6"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«Совершенствование качества образования, обновление содержания и педагогических технологий в условиях работы по ФГОС»;</w:t>
      </w:r>
    </w:p>
    <w:p w14:paraId="1C24A415"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«Современное образование. Новые контексты. Новые решения»;</w:t>
      </w:r>
    </w:p>
    <w:p w14:paraId="44B77892"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«Совершенствование деятельности классного руководителя – приоритет воспитательной работы в условиях внедрения ФГОС»;</w:t>
      </w:r>
    </w:p>
    <w:p w14:paraId="4D9942B1"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«Пути достижения и диагностики метапредметных результатов образования по ФГОС»;</w:t>
      </w:r>
    </w:p>
    <w:p w14:paraId="0BA06F59"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«ФГОС: от многообразия возможностей – к многообразию результатов»;</w:t>
      </w:r>
    </w:p>
    <w:p w14:paraId="24DC6427"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«Проектирование урока в контексте требований ФГОС»;</w:t>
      </w:r>
    </w:p>
    <w:p w14:paraId="35FAF633"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«Обеспечение единого методического пространства школы как условие повышения качества образования»;</w:t>
      </w:r>
    </w:p>
    <w:p w14:paraId="77C3C7AF"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«Универсальные учебные действия как основа реализации федеральных государственных образовательных стандартов»;</w:t>
      </w:r>
    </w:p>
    <w:p w14:paraId="2CD07784"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«Применение системно-деятельностного подхода как условие реализации ФГОС»;</w:t>
      </w:r>
    </w:p>
    <w:p w14:paraId="5485CF01"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«Современные образовательные технологии как инструмент реализации ФГОС»; </w:t>
      </w:r>
    </w:p>
    <w:p w14:paraId="2C634137"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«Организация проектной и исследовательской деятельности в школе в условиях введения и реализации ФГОС»;</w:t>
      </w:r>
    </w:p>
    <w:p w14:paraId="76C9AB60"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«Организация тьюторского сопровождения обучающихся в условиях реализации ФГОС»;</w:t>
      </w:r>
    </w:p>
    <w:p w14:paraId="31C07E42"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«Организация обучения по индивидуальным учебным планам (программам)»;</w:t>
      </w:r>
    </w:p>
    <w:p w14:paraId="40B87189"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«Организация социальных практик и профессиональных проб в условиях реализации ФГОС»;</w:t>
      </w:r>
    </w:p>
    <w:p w14:paraId="7EE85A26"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«ФГОС: новая образовательная среда и новые результаты»;</w:t>
      </w:r>
    </w:p>
    <w:p w14:paraId="32D76BA7"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«Образовательное событие в современной школе»;</w:t>
      </w:r>
    </w:p>
    <w:p w14:paraId="0D49A549"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«Организация индивидуального сопровождения высокомотивированных школьников»;</w:t>
      </w:r>
    </w:p>
    <w:p w14:paraId="5D569D29"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«Организация педагогического сопровождения обучающихся в освоении индивидуального образовательного маршрута».</w:t>
      </w:r>
    </w:p>
    <w:p w14:paraId="5ED81E36" w14:textId="77777777" w:rsidR="004170F0" w:rsidRPr="004170F0" w:rsidRDefault="004170F0" w:rsidP="004170F0">
      <w:pPr>
        <w:pStyle w:val="a9"/>
        <w:spacing w:after="120" w:line="276" w:lineRule="auto"/>
        <w:ind w:left="567"/>
        <w:jc w:val="both"/>
        <w:rPr>
          <w:rFonts w:ascii="Times New Roman" w:hAnsi="Times New Roman" w:cs="Times New Roman"/>
          <w:sz w:val="4"/>
          <w:szCs w:val="4"/>
        </w:rPr>
      </w:pPr>
    </w:p>
    <w:p w14:paraId="240BE22C"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Люди учатся всю жизнь. По данным социологов 20% своих знаний они получают через формальное индивидуальное обучение в вузах, на курсах повышения квалификации, семинарах. Остальные 80% знаний и, что самое главное, опыт они получают через неформальное обучение на своем рабочем месте, а также при взаимодействии с другими людьми.</w:t>
      </w:r>
    </w:p>
    <w:p w14:paraId="76F082AE"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 xml:space="preserve">Сегодня многие образовательные организации осознают тот факт, что основная часть индивидуального обучения происходит в стенах самой образовательной организации, на рабочем месте педагога. </w:t>
      </w:r>
    </w:p>
    <w:p w14:paraId="03D23F1B"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В современной школе методическая служба представляет собой многоуровневую структуру различных видов и форм работы по обучению и развитию кадров.</w:t>
      </w:r>
    </w:p>
    <w:p w14:paraId="33CBA5E2"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На какой же конечный результат должна быть направлена эта деятельность?</w:t>
      </w:r>
    </w:p>
    <w:p w14:paraId="26A795FC"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На формирование в коллективе успешности, соучастия, сотрудничества;</w:t>
      </w:r>
    </w:p>
    <w:p w14:paraId="0631B7F2"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на создание в педагогическом коллективе атмосферы творческого поиска и заинтересованности;</w:t>
      </w:r>
    </w:p>
    <w:p w14:paraId="3C6A78C2"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на повышение методического мастерства учителя;</w:t>
      </w:r>
    </w:p>
    <w:p w14:paraId="5BA78D02"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на активное участие в управлении качеством педагогов;</w:t>
      </w:r>
    </w:p>
    <w:p w14:paraId="45D95A19"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на аттестацию учителей на более высокую квалификационную категорию;</w:t>
      </w:r>
    </w:p>
    <w:p w14:paraId="3E6238CA"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lastRenderedPageBreak/>
        <w:t>на повышение качества образовательного процесса и повышение качества знаний обучающихся;</w:t>
      </w:r>
    </w:p>
    <w:p w14:paraId="592970B4"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на создание банка инновационных идей и технологий;</w:t>
      </w:r>
    </w:p>
    <w:p w14:paraId="25D582A2"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на разработку творческих авторских программ.</w:t>
      </w:r>
    </w:p>
    <w:p w14:paraId="0B014125" w14:textId="77777777" w:rsidR="004170F0" w:rsidRPr="004170F0" w:rsidRDefault="004170F0" w:rsidP="004170F0">
      <w:pPr>
        <w:spacing w:after="120" w:line="276" w:lineRule="auto"/>
        <w:ind w:firstLine="567"/>
        <w:jc w:val="both"/>
        <w:rPr>
          <w:rFonts w:ascii="Times New Roman" w:hAnsi="Times New Roman" w:cs="Times New Roman"/>
          <w:sz w:val="4"/>
          <w:szCs w:val="4"/>
        </w:rPr>
      </w:pPr>
    </w:p>
    <w:p w14:paraId="4A2CD613"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Поэтому методическая служба должна создать такие условия, в которых педагог мог бы в полной мере реализовать свой потенциал. Если не срабатывает методическая служба, то это сказывается на профессиональном уровне педагога. В связи с этим необходимо осуществлять поиск эффективных направлений, форм и методов методической работы.</w:t>
      </w:r>
    </w:p>
    <w:p w14:paraId="351D6222"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Организационные уровни НМР:</w:t>
      </w:r>
    </w:p>
    <w:p w14:paraId="434A73EA"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Коллективный уровень: педагогические советы, научно-практические семинары, единые методические дни, общешкольные педагогические чтения, постоянно действующие семинары, смотры и конкурсы профессионального мастерства и др.</w:t>
      </w:r>
    </w:p>
    <w:p w14:paraId="1A4DAF60"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Групповой уровень: проблемные и творческие группы учителей по разработке и апробации актуальных вопросов совершенствования УВП, Школа молодого учителя, методические объединения, научно-методические кафедры* и др.</w:t>
      </w:r>
    </w:p>
    <w:p w14:paraId="314DC7C6"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Индивидуальный уровень: индивидуальная работа учителя с коллегами-учителями, руководителями методических объединений, заместителями директора, директором школы.</w:t>
      </w:r>
    </w:p>
    <w:p w14:paraId="0FF5BEDD"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*В чем же отличие методического объединения и научно-методической кафедры образовательной организации?</w:t>
      </w:r>
    </w:p>
    <w:p w14:paraId="61A7E625"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Для научно-методической кафедры характерны:</w:t>
      </w:r>
    </w:p>
    <w:p w14:paraId="01350CAF" w14:textId="77777777" w:rsidR="004170F0" w:rsidRPr="004170F0" w:rsidRDefault="004170F0" w:rsidP="004170F0">
      <w:pPr>
        <w:pStyle w:val="af9"/>
        <w:numPr>
          <w:ilvl w:val="0"/>
          <w:numId w:val="82"/>
        </w:numPr>
        <w:spacing w:after="0" w:line="259" w:lineRule="auto"/>
        <w:ind w:left="426" w:hanging="426"/>
        <w:jc w:val="both"/>
        <w:rPr>
          <w:rFonts w:ascii="Times New Roman" w:hAnsi="Times New Roman"/>
        </w:rPr>
      </w:pPr>
      <w:r w:rsidRPr="004170F0">
        <w:rPr>
          <w:rFonts w:ascii="Times New Roman" w:hAnsi="Times New Roman"/>
        </w:rPr>
        <w:t>Ведение всеми учителями не только собственно педагогической, но и заранее спланированной научно-исследовательской работы.</w:t>
      </w:r>
    </w:p>
    <w:p w14:paraId="6B3456FC" w14:textId="77777777" w:rsidR="004170F0" w:rsidRPr="004170F0" w:rsidRDefault="004170F0" w:rsidP="004170F0">
      <w:pPr>
        <w:pStyle w:val="af9"/>
        <w:numPr>
          <w:ilvl w:val="0"/>
          <w:numId w:val="82"/>
        </w:numPr>
        <w:spacing w:after="0" w:line="259" w:lineRule="auto"/>
        <w:ind w:left="426" w:hanging="426"/>
        <w:jc w:val="both"/>
        <w:rPr>
          <w:rFonts w:ascii="Times New Roman" w:hAnsi="Times New Roman"/>
        </w:rPr>
      </w:pPr>
      <w:r w:rsidRPr="004170F0">
        <w:rPr>
          <w:rFonts w:ascii="Times New Roman" w:hAnsi="Times New Roman"/>
        </w:rPr>
        <w:t>Выходная интеллектуальная продукция: учебное пособие для учащихся, методическое пособие для учителей, методические рекомендации, методическая разработка, дидактическое пособие, научный доклад, проект и т.д.</w:t>
      </w:r>
    </w:p>
    <w:p w14:paraId="51F9F157" w14:textId="77777777" w:rsidR="004170F0" w:rsidRPr="004170F0" w:rsidRDefault="004170F0" w:rsidP="004170F0">
      <w:pPr>
        <w:pStyle w:val="af9"/>
        <w:numPr>
          <w:ilvl w:val="0"/>
          <w:numId w:val="82"/>
        </w:numPr>
        <w:spacing w:after="0" w:line="259" w:lineRule="auto"/>
        <w:ind w:left="426" w:hanging="426"/>
        <w:rPr>
          <w:rFonts w:ascii="Times New Roman" w:hAnsi="Times New Roman"/>
        </w:rPr>
      </w:pPr>
      <w:r w:rsidRPr="004170F0">
        <w:rPr>
          <w:rFonts w:ascii="Times New Roman" w:hAnsi="Times New Roman"/>
        </w:rPr>
        <w:t>Издательская деятельность (подготовка разработанных материалов к изданию).</w:t>
      </w:r>
    </w:p>
    <w:p w14:paraId="7CAC7C48" w14:textId="77777777" w:rsidR="004170F0" w:rsidRPr="004170F0" w:rsidRDefault="004170F0" w:rsidP="004170F0">
      <w:pPr>
        <w:pStyle w:val="af9"/>
        <w:numPr>
          <w:ilvl w:val="0"/>
          <w:numId w:val="82"/>
        </w:numPr>
        <w:spacing w:after="0" w:line="259" w:lineRule="auto"/>
        <w:ind w:left="426" w:hanging="426"/>
        <w:jc w:val="both"/>
        <w:rPr>
          <w:rFonts w:ascii="Times New Roman" w:hAnsi="Times New Roman"/>
        </w:rPr>
      </w:pPr>
      <w:r w:rsidRPr="004170F0">
        <w:rPr>
          <w:rFonts w:ascii="Times New Roman" w:hAnsi="Times New Roman"/>
        </w:rPr>
        <w:t>Инновационная деятельность, освоение новшеств (содержание образования, освоение эффективных образовательных технологий и методик).</w:t>
      </w:r>
    </w:p>
    <w:p w14:paraId="0028C2A8" w14:textId="77777777" w:rsidR="004170F0" w:rsidRPr="004170F0" w:rsidRDefault="004170F0" w:rsidP="004170F0">
      <w:pPr>
        <w:pStyle w:val="af9"/>
        <w:numPr>
          <w:ilvl w:val="0"/>
          <w:numId w:val="82"/>
        </w:numPr>
        <w:spacing w:after="0" w:line="259" w:lineRule="auto"/>
        <w:ind w:left="426" w:hanging="426"/>
        <w:jc w:val="both"/>
        <w:rPr>
          <w:rFonts w:ascii="Times New Roman" w:hAnsi="Times New Roman"/>
        </w:rPr>
      </w:pPr>
      <w:r w:rsidRPr="004170F0">
        <w:rPr>
          <w:rFonts w:ascii="Times New Roman" w:hAnsi="Times New Roman"/>
        </w:rPr>
        <w:t>В составе НМК может быть несколько методических объединений, осуществляющих научно-исследовательскую работу в одном инновационном поле.</w:t>
      </w:r>
    </w:p>
    <w:p w14:paraId="36C05B1B" w14:textId="77777777" w:rsidR="004170F0" w:rsidRPr="004170F0" w:rsidRDefault="004170F0" w:rsidP="004170F0">
      <w:pPr>
        <w:pStyle w:val="af9"/>
        <w:numPr>
          <w:ilvl w:val="0"/>
          <w:numId w:val="82"/>
        </w:numPr>
        <w:spacing w:after="0" w:line="259" w:lineRule="auto"/>
        <w:ind w:left="426" w:hanging="426"/>
        <w:rPr>
          <w:rFonts w:ascii="Times New Roman" w:hAnsi="Times New Roman"/>
        </w:rPr>
      </w:pPr>
      <w:r w:rsidRPr="004170F0">
        <w:rPr>
          <w:rFonts w:ascii="Times New Roman" w:hAnsi="Times New Roman"/>
        </w:rPr>
        <w:t>Обширные внешние связи (научные учреждения, вузы и др.).</w:t>
      </w:r>
    </w:p>
    <w:p w14:paraId="0C73FDDE" w14:textId="77777777" w:rsidR="004170F0" w:rsidRPr="004170F0" w:rsidRDefault="004170F0" w:rsidP="004170F0">
      <w:pPr>
        <w:pStyle w:val="af9"/>
        <w:numPr>
          <w:ilvl w:val="0"/>
          <w:numId w:val="82"/>
        </w:numPr>
        <w:spacing w:after="0" w:line="259" w:lineRule="auto"/>
        <w:ind w:left="426" w:hanging="426"/>
        <w:jc w:val="both"/>
        <w:rPr>
          <w:rFonts w:ascii="Times New Roman" w:hAnsi="Times New Roman"/>
        </w:rPr>
      </w:pPr>
      <w:r w:rsidRPr="004170F0">
        <w:rPr>
          <w:rFonts w:ascii="Times New Roman" w:hAnsi="Times New Roman"/>
        </w:rPr>
        <w:t>Руководство НМК (представитель науки, специалист, имеющий ученую степень, владеющий основами научно-исследовательской деятельности).</w:t>
      </w:r>
    </w:p>
    <w:p w14:paraId="58DEF474" w14:textId="77777777" w:rsidR="004170F0" w:rsidRPr="004170F0" w:rsidRDefault="004170F0" w:rsidP="004170F0">
      <w:pPr>
        <w:pStyle w:val="af9"/>
        <w:numPr>
          <w:ilvl w:val="0"/>
          <w:numId w:val="82"/>
        </w:numPr>
        <w:spacing w:after="0" w:line="259" w:lineRule="auto"/>
        <w:ind w:left="426" w:hanging="426"/>
        <w:jc w:val="both"/>
        <w:rPr>
          <w:rFonts w:ascii="Times New Roman" w:hAnsi="Times New Roman"/>
        </w:rPr>
      </w:pPr>
      <w:r w:rsidRPr="004170F0">
        <w:rPr>
          <w:rFonts w:ascii="Times New Roman" w:hAnsi="Times New Roman"/>
        </w:rPr>
        <w:t>При НМК создаются творческие, проблемные группы, ВТК, лаборатории, осуществляющие разработку, апробацию востребованных направлений развития образования.</w:t>
      </w:r>
    </w:p>
    <w:p w14:paraId="7C54F8ED" w14:textId="77777777" w:rsidR="004170F0" w:rsidRPr="004170F0" w:rsidRDefault="004170F0" w:rsidP="004170F0">
      <w:pPr>
        <w:pStyle w:val="af9"/>
        <w:numPr>
          <w:ilvl w:val="0"/>
          <w:numId w:val="82"/>
        </w:numPr>
        <w:spacing w:after="0" w:line="259" w:lineRule="auto"/>
        <w:ind w:left="426" w:hanging="426"/>
        <w:jc w:val="both"/>
        <w:rPr>
          <w:rFonts w:ascii="Times New Roman" w:hAnsi="Times New Roman"/>
        </w:rPr>
      </w:pPr>
      <w:r w:rsidRPr="004170F0">
        <w:rPr>
          <w:rFonts w:ascii="Times New Roman" w:hAnsi="Times New Roman"/>
        </w:rPr>
        <w:t>В состав НМК могут входить обучающиеся, что дает возможность активного включения в исследовательскую деятельность школьников.</w:t>
      </w:r>
    </w:p>
    <w:p w14:paraId="62DEA6CA" w14:textId="77777777" w:rsidR="004170F0" w:rsidRPr="004170F0" w:rsidRDefault="004170F0" w:rsidP="004170F0">
      <w:pPr>
        <w:spacing w:after="0" w:line="276" w:lineRule="auto"/>
        <w:ind w:firstLine="567"/>
        <w:jc w:val="center"/>
        <w:rPr>
          <w:rFonts w:ascii="Times New Roman" w:hAnsi="Times New Roman" w:cs="Times New Roman"/>
          <w:color w:val="7030A0"/>
          <w:sz w:val="16"/>
          <w:szCs w:val="16"/>
        </w:rPr>
      </w:pPr>
    </w:p>
    <w:p w14:paraId="12B1759E" w14:textId="77777777" w:rsidR="004170F0" w:rsidRPr="004170F0" w:rsidRDefault="004170F0" w:rsidP="004170F0">
      <w:pPr>
        <w:rPr>
          <w:rFonts w:ascii="Times New Roman" w:hAnsi="Times New Roman" w:cs="Times New Roman"/>
          <w:color w:val="000000" w:themeColor="text1"/>
        </w:rPr>
      </w:pPr>
      <w:r w:rsidRPr="004170F0">
        <w:rPr>
          <w:rFonts w:ascii="Times New Roman" w:hAnsi="Times New Roman" w:cs="Times New Roman"/>
          <w:color w:val="000000" w:themeColor="text1"/>
        </w:rPr>
        <w:br w:type="page"/>
      </w:r>
    </w:p>
    <w:p w14:paraId="3CF9E6E5" w14:textId="77777777" w:rsidR="004170F0" w:rsidRPr="004170F0" w:rsidRDefault="004170F0" w:rsidP="004170F0">
      <w:pPr>
        <w:spacing w:after="120" w:line="276" w:lineRule="auto"/>
        <w:ind w:firstLine="567"/>
        <w:jc w:val="right"/>
        <w:rPr>
          <w:rFonts w:ascii="Times New Roman" w:hAnsi="Times New Roman" w:cs="Times New Roman"/>
          <w:color w:val="000000" w:themeColor="text1"/>
        </w:rPr>
      </w:pPr>
      <w:r w:rsidRPr="004170F0">
        <w:rPr>
          <w:rFonts w:ascii="Times New Roman" w:hAnsi="Times New Roman" w:cs="Times New Roman"/>
          <w:color w:val="000000" w:themeColor="text1"/>
        </w:rPr>
        <w:lastRenderedPageBreak/>
        <w:t>Приложение №1</w:t>
      </w:r>
    </w:p>
    <w:p w14:paraId="5A1BB761" w14:textId="77777777" w:rsidR="004170F0" w:rsidRPr="004170F0" w:rsidRDefault="004170F0" w:rsidP="004170F0">
      <w:pPr>
        <w:spacing w:after="120"/>
        <w:rPr>
          <w:rFonts w:ascii="Times New Roman" w:eastAsia="Calibri" w:hAnsi="Times New Roman" w:cs="Times New Roman"/>
          <w:color w:val="833C0B" w:themeColor="accent2" w:themeShade="80"/>
          <w:sz w:val="24"/>
          <w:szCs w:val="24"/>
        </w:rPr>
      </w:pPr>
    </w:p>
    <w:p w14:paraId="7456FC6C" w14:textId="77777777" w:rsidR="004170F0" w:rsidRPr="004170F0" w:rsidRDefault="004170F0" w:rsidP="004170F0">
      <w:pPr>
        <w:spacing w:after="120"/>
        <w:jc w:val="center"/>
        <w:rPr>
          <w:rFonts w:ascii="Times New Roman" w:eastAsia="Calibri" w:hAnsi="Times New Roman" w:cs="Times New Roman"/>
          <w:sz w:val="26"/>
          <w:szCs w:val="26"/>
        </w:rPr>
      </w:pPr>
      <w:r w:rsidRPr="004170F0">
        <w:rPr>
          <w:rFonts w:ascii="Times New Roman" w:eastAsia="Calibri" w:hAnsi="Times New Roman" w:cs="Times New Roman"/>
          <w:sz w:val="26"/>
          <w:szCs w:val="26"/>
        </w:rPr>
        <w:t>АНАЛИЗ и ПЛАНИРОВАНИЕ</w:t>
      </w:r>
    </w:p>
    <w:p w14:paraId="481EA28F"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Планирование методической работы осуществляется на краткосрочный и долгосрочный периоды (текущее и перспективное планирование).</w:t>
      </w:r>
    </w:p>
    <w:p w14:paraId="5A4F345F"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План содержит:</w:t>
      </w:r>
    </w:p>
    <w:p w14:paraId="2B98F3FC"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Анализ МР за истекший учебный год.</w:t>
      </w:r>
    </w:p>
    <w:p w14:paraId="25D4CB5D"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Система мер по обеспечению деятельности с указанием исполнителей и сроков исполнения.</w:t>
      </w:r>
    </w:p>
    <w:p w14:paraId="6F8A66D4"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Задачи на новый учебный год.</w:t>
      </w:r>
    </w:p>
    <w:p w14:paraId="2B97CE20"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План разрабатывается на коллегиальной основе, отражает фактическое состояние образовательного процесса. Он должен быть полным, конкретным, реалистичным, гибким.</w:t>
      </w:r>
    </w:p>
    <w:p w14:paraId="79CB65E2"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План методической работы можно выстроить по схеме:</w:t>
      </w:r>
    </w:p>
    <w:p w14:paraId="0B107B27"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Анализ МР.</w:t>
      </w:r>
    </w:p>
    <w:p w14:paraId="125137F3"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Перечень (описание) профессиональных дефицитов педагогов.</w:t>
      </w:r>
    </w:p>
    <w:p w14:paraId="50DC2245"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Постановка целей и задач, направлений МР.</w:t>
      </w:r>
    </w:p>
    <w:p w14:paraId="281B855D"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Определение деятельности структурных подразделений по организации МР.</w:t>
      </w:r>
    </w:p>
    <w:p w14:paraId="42D80186"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Разработка критериев эффективности МР.</w:t>
      </w:r>
    </w:p>
    <w:p w14:paraId="73BF491E"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Совершенствование нормативной, дидактической базы.</w:t>
      </w:r>
    </w:p>
    <w:p w14:paraId="0C650321" w14:textId="77777777" w:rsidR="004170F0" w:rsidRPr="004170F0" w:rsidRDefault="004170F0" w:rsidP="004170F0">
      <w:pPr>
        <w:spacing w:after="120" w:line="276" w:lineRule="auto"/>
        <w:ind w:firstLine="567"/>
        <w:jc w:val="both"/>
        <w:rPr>
          <w:rFonts w:ascii="Times New Roman" w:hAnsi="Times New Roman" w:cs="Times New Roman"/>
          <w:sz w:val="6"/>
          <w:szCs w:val="6"/>
        </w:rPr>
      </w:pPr>
    </w:p>
    <w:p w14:paraId="1A35CCF3" w14:textId="77777777" w:rsidR="004170F0" w:rsidRPr="004170F0" w:rsidRDefault="004170F0" w:rsidP="004170F0">
      <w:pPr>
        <w:spacing w:after="120" w:line="276" w:lineRule="auto"/>
        <w:ind w:firstLine="426"/>
        <w:jc w:val="both"/>
        <w:rPr>
          <w:rFonts w:ascii="Times New Roman" w:hAnsi="Times New Roman" w:cs="Times New Roman"/>
        </w:rPr>
      </w:pPr>
      <w:r w:rsidRPr="004170F0">
        <w:rPr>
          <w:rFonts w:ascii="Times New Roman" w:hAnsi="Times New Roman" w:cs="Times New Roman"/>
        </w:rPr>
        <w:t>Примерная схема анализа методической службы (МС) за прошедший учебный год:</w:t>
      </w:r>
    </w:p>
    <w:p w14:paraId="1D045674" w14:textId="77777777" w:rsidR="004170F0" w:rsidRPr="004170F0" w:rsidRDefault="004170F0" w:rsidP="004170F0">
      <w:pPr>
        <w:pStyle w:val="a9"/>
        <w:numPr>
          <w:ilvl w:val="0"/>
          <w:numId w:val="83"/>
        </w:numPr>
        <w:spacing w:after="0" w:line="276" w:lineRule="auto"/>
        <w:ind w:left="426" w:hanging="426"/>
        <w:jc w:val="both"/>
        <w:rPr>
          <w:rFonts w:ascii="Times New Roman" w:hAnsi="Times New Roman" w:cs="Times New Roman"/>
        </w:rPr>
      </w:pPr>
      <w:r w:rsidRPr="004170F0">
        <w:rPr>
          <w:rFonts w:ascii="Times New Roman" w:hAnsi="Times New Roman" w:cs="Times New Roman"/>
        </w:rPr>
        <w:t>Реализация целей и задач МС за прошедший учебный год.</w:t>
      </w:r>
    </w:p>
    <w:p w14:paraId="4A756141" w14:textId="77777777" w:rsidR="004170F0" w:rsidRPr="004170F0" w:rsidRDefault="004170F0" w:rsidP="004170F0">
      <w:pPr>
        <w:pStyle w:val="a9"/>
        <w:numPr>
          <w:ilvl w:val="0"/>
          <w:numId w:val="83"/>
        </w:numPr>
        <w:spacing w:after="0" w:line="276" w:lineRule="auto"/>
        <w:ind w:left="426" w:hanging="426"/>
        <w:jc w:val="both"/>
        <w:rPr>
          <w:rFonts w:ascii="Times New Roman" w:hAnsi="Times New Roman" w:cs="Times New Roman"/>
        </w:rPr>
      </w:pPr>
      <w:r w:rsidRPr="004170F0">
        <w:rPr>
          <w:rFonts w:ascii="Times New Roman" w:hAnsi="Times New Roman" w:cs="Times New Roman"/>
        </w:rPr>
        <w:t>Модель МС образовательной организации (все подсистемы существующей модели, их нормативно-правовая основа).</w:t>
      </w:r>
    </w:p>
    <w:p w14:paraId="1420CE89" w14:textId="77777777" w:rsidR="004170F0" w:rsidRPr="004170F0" w:rsidRDefault="004170F0" w:rsidP="004170F0">
      <w:pPr>
        <w:pStyle w:val="a9"/>
        <w:numPr>
          <w:ilvl w:val="0"/>
          <w:numId w:val="83"/>
        </w:numPr>
        <w:spacing w:after="0" w:line="276" w:lineRule="auto"/>
        <w:ind w:left="426" w:hanging="426"/>
        <w:jc w:val="both"/>
        <w:rPr>
          <w:rFonts w:ascii="Times New Roman" w:hAnsi="Times New Roman" w:cs="Times New Roman"/>
        </w:rPr>
      </w:pPr>
      <w:r w:rsidRPr="004170F0">
        <w:rPr>
          <w:rFonts w:ascii="Times New Roman" w:hAnsi="Times New Roman" w:cs="Times New Roman"/>
        </w:rPr>
        <w:t>Основные направления и содержание МР.</w:t>
      </w:r>
    </w:p>
    <w:p w14:paraId="49A02207" w14:textId="77777777" w:rsidR="004170F0" w:rsidRPr="004170F0" w:rsidRDefault="004170F0" w:rsidP="004170F0">
      <w:pPr>
        <w:pStyle w:val="a9"/>
        <w:numPr>
          <w:ilvl w:val="0"/>
          <w:numId w:val="83"/>
        </w:numPr>
        <w:spacing w:after="0" w:line="276" w:lineRule="auto"/>
        <w:ind w:left="426" w:hanging="426"/>
        <w:jc w:val="both"/>
        <w:rPr>
          <w:rFonts w:ascii="Times New Roman" w:hAnsi="Times New Roman" w:cs="Times New Roman"/>
        </w:rPr>
      </w:pPr>
      <w:r w:rsidRPr="004170F0">
        <w:rPr>
          <w:rFonts w:ascii="Times New Roman" w:hAnsi="Times New Roman" w:cs="Times New Roman"/>
        </w:rPr>
        <w:t>Работа над единой проблемой школы (формулировка проблемы, этапы работы).</w:t>
      </w:r>
    </w:p>
    <w:p w14:paraId="1F465298" w14:textId="77777777" w:rsidR="004170F0" w:rsidRPr="004170F0" w:rsidRDefault="004170F0" w:rsidP="004170F0">
      <w:pPr>
        <w:pStyle w:val="a9"/>
        <w:numPr>
          <w:ilvl w:val="0"/>
          <w:numId w:val="83"/>
        </w:numPr>
        <w:spacing w:after="0" w:line="276" w:lineRule="auto"/>
        <w:ind w:left="426" w:hanging="426"/>
        <w:jc w:val="both"/>
        <w:rPr>
          <w:rFonts w:ascii="Times New Roman" w:hAnsi="Times New Roman" w:cs="Times New Roman"/>
        </w:rPr>
      </w:pPr>
      <w:r w:rsidRPr="004170F0">
        <w:rPr>
          <w:rFonts w:ascii="Times New Roman" w:hAnsi="Times New Roman" w:cs="Times New Roman"/>
        </w:rPr>
        <w:t>Эффективность деятельности профессиональных объединений педагогов (предметные методические объединения, кафедры, проблемные группы и др.).</w:t>
      </w:r>
    </w:p>
    <w:p w14:paraId="67DB41D8" w14:textId="77777777" w:rsidR="004170F0" w:rsidRPr="004170F0" w:rsidRDefault="004170F0" w:rsidP="004170F0">
      <w:pPr>
        <w:pStyle w:val="a9"/>
        <w:numPr>
          <w:ilvl w:val="0"/>
          <w:numId w:val="83"/>
        </w:numPr>
        <w:spacing w:after="0" w:line="276" w:lineRule="auto"/>
        <w:ind w:left="426" w:hanging="426"/>
        <w:jc w:val="both"/>
        <w:rPr>
          <w:rFonts w:ascii="Times New Roman" w:hAnsi="Times New Roman" w:cs="Times New Roman"/>
        </w:rPr>
      </w:pPr>
      <w:r w:rsidRPr="004170F0">
        <w:rPr>
          <w:rFonts w:ascii="Times New Roman" w:hAnsi="Times New Roman" w:cs="Times New Roman"/>
        </w:rPr>
        <w:t>Сетевое взаимодействие в методической работе.</w:t>
      </w:r>
    </w:p>
    <w:p w14:paraId="6179F740" w14:textId="77777777" w:rsidR="004170F0" w:rsidRPr="004170F0" w:rsidRDefault="004170F0" w:rsidP="004170F0">
      <w:pPr>
        <w:pStyle w:val="a9"/>
        <w:numPr>
          <w:ilvl w:val="0"/>
          <w:numId w:val="83"/>
        </w:numPr>
        <w:spacing w:after="0" w:line="276" w:lineRule="auto"/>
        <w:ind w:left="426" w:hanging="426"/>
        <w:jc w:val="both"/>
        <w:rPr>
          <w:rFonts w:ascii="Times New Roman" w:hAnsi="Times New Roman" w:cs="Times New Roman"/>
        </w:rPr>
      </w:pPr>
      <w:r w:rsidRPr="004170F0">
        <w:rPr>
          <w:rFonts w:ascii="Times New Roman" w:hAnsi="Times New Roman" w:cs="Times New Roman"/>
        </w:rPr>
        <w:t>Повышение квалификации (общий уровень профессиональной подготовки, прохождение курсов ПК, система мероприятий внутришкольного (корпоративного) повышения квалификации, результативность этих мероприятий, аттестация, работа по самообразованию, оказание методической помощи, наставничество).</w:t>
      </w:r>
    </w:p>
    <w:p w14:paraId="1F0F2ECA" w14:textId="77777777" w:rsidR="004170F0" w:rsidRPr="004170F0" w:rsidRDefault="004170F0" w:rsidP="004170F0">
      <w:pPr>
        <w:pStyle w:val="a9"/>
        <w:numPr>
          <w:ilvl w:val="0"/>
          <w:numId w:val="83"/>
        </w:numPr>
        <w:spacing w:after="0" w:line="276" w:lineRule="auto"/>
        <w:ind w:left="426" w:hanging="426"/>
        <w:jc w:val="both"/>
        <w:rPr>
          <w:rFonts w:ascii="Times New Roman" w:hAnsi="Times New Roman" w:cs="Times New Roman"/>
        </w:rPr>
      </w:pPr>
      <w:r w:rsidRPr="004170F0">
        <w:rPr>
          <w:rFonts w:ascii="Times New Roman" w:hAnsi="Times New Roman" w:cs="Times New Roman"/>
        </w:rPr>
        <w:t>Методическое обеспечение образовательного процесса (анализ уровня преподавания по образовательным областям, изучение и обобщение педагогического опыта (банк лучших педагогических практик), наличие дидактических и методических разработок, осуществление внутришкольного контроля за методической работой, результаты диагностических мероприятий).</w:t>
      </w:r>
    </w:p>
    <w:p w14:paraId="2482BB60" w14:textId="77777777" w:rsidR="004170F0" w:rsidRPr="004170F0" w:rsidRDefault="004170F0" w:rsidP="004170F0">
      <w:pPr>
        <w:pStyle w:val="a9"/>
        <w:numPr>
          <w:ilvl w:val="0"/>
          <w:numId w:val="83"/>
        </w:numPr>
        <w:spacing w:after="0" w:line="276" w:lineRule="auto"/>
        <w:ind w:left="426" w:hanging="426"/>
        <w:jc w:val="both"/>
        <w:rPr>
          <w:rFonts w:ascii="Times New Roman" w:hAnsi="Times New Roman" w:cs="Times New Roman"/>
        </w:rPr>
      </w:pPr>
      <w:r w:rsidRPr="004170F0">
        <w:rPr>
          <w:rFonts w:ascii="Times New Roman" w:hAnsi="Times New Roman" w:cs="Times New Roman"/>
        </w:rPr>
        <w:t>Опытно-экспериментальная, инновационная, исследовательская деятельность педагогов (тема, цель, этапы, критерии, результаты, связь с социальными партнерами, собственные наработки, рекомендации, публикации и др.).</w:t>
      </w:r>
    </w:p>
    <w:p w14:paraId="465B09FF" w14:textId="77777777" w:rsidR="004170F0" w:rsidRPr="004170F0" w:rsidRDefault="004170F0" w:rsidP="004170F0">
      <w:pPr>
        <w:pStyle w:val="a9"/>
        <w:numPr>
          <w:ilvl w:val="0"/>
          <w:numId w:val="83"/>
        </w:numPr>
        <w:spacing w:after="0" w:line="276" w:lineRule="auto"/>
        <w:ind w:left="426" w:hanging="426"/>
        <w:jc w:val="both"/>
        <w:rPr>
          <w:rFonts w:ascii="Times New Roman" w:hAnsi="Times New Roman" w:cs="Times New Roman"/>
        </w:rPr>
      </w:pPr>
      <w:r w:rsidRPr="004170F0">
        <w:rPr>
          <w:rFonts w:ascii="Times New Roman" w:hAnsi="Times New Roman" w:cs="Times New Roman"/>
        </w:rPr>
        <w:t>Материально-техническая база МС.</w:t>
      </w:r>
    </w:p>
    <w:p w14:paraId="2D9B575A" w14:textId="77777777" w:rsidR="004170F0" w:rsidRPr="004170F0" w:rsidRDefault="004170F0" w:rsidP="004170F0">
      <w:pPr>
        <w:pStyle w:val="a9"/>
        <w:numPr>
          <w:ilvl w:val="0"/>
          <w:numId w:val="83"/>
        </w:numPr>
        <w:spacing w:after="0" w:line="276" w:lineRule="auto"/>
        <w:ind w:left="426" w:hanging="426"/>
        <w:jc w:val="both"/>
        <w:rPr>
          <w:rFonts w:ascii="Times New Roman" w:hAnsi="Times New Roman" w:cs="Times New Roman"/>
        </w:rPr>
      </w:pPr>
      <w:r w:rsidRPr="004170F0">
        <w:rPr>
          <w:rFonts w:ascii="Times New Roman" w:hAnsi="Times New Roman" w:cs="Times New Roman"/>
        </w:rPr>
        <w:t>Блок проблем и недостатков по методическому обеспечению образовательного процесса.</w:t>
      </w:r>
    </w:p>
    <w:p w14:paraId="3B72D7C2" w14:textId="77777777" w:rsidR="004170F0" w:rsidRPr="004170F0" w:rsidRDefault="004170F0" w:rsidP="004170F0">
      <w:pPr>
        <w:pStyle w:val="a9"/>
        <w:numPr>
          <w:ilvl w:val="0"/>
          <w:numId w:val="83"/>
        </w:numPr>
        <w:spacing w:after="0" w:line="276" w:lineRule="auto"/>
        <w:ind w:left="426" w:hanging="426"/>
        <w:jc w:val="both"/>
        <w:rPr>
          <w:rFonts w:ascii="Times New Roman" w:hAnsi="Times New Roman" w:cs="Times New Roman"/>
        </w:rPr>
      </w:pPr>
      <w:r w:rsidRPr="004170F0">
        <w:rPr>
          <w:rFonts w:ascii="Times New Roman" w:hAnsi="Times New Roman" w:cs="Times New Roman"/>
        </w:rPr>
        <w:t>Выводы и предложения по совершенствованию МР.</w:t>
      </w:r>
    </w:p>
    <w:p w14:paraId="3FCC12EE" w14:textId="77777777" w:rsidR="004170F0" w:rsidRPr="004170F0" w:rsidRDefault="004170F0" w:rsidP="004170F0">
      <w:pPr>
        <w:pStyle w:val="a9"/>
        <w:numPr>
          <w:ilvl w:val="0"/>
          <w:numId w:val="83"/>
        </w:numPr>
        <w:spacing w:after="0" w:line="276" w:lineRule="auto"/>
        <w:ind w:left="426" w:hanging="426"/>
        <w:jc w:val="both"/>
        <w:rPr>
          <w:rFonts w:ascii="Times New Roman" w:hAnsi="Times New Roman" w:cs="Times New Roman"/>
          <w:sz w:val="26"/>
          <w:szCs w:val="26"/>
        </w:rPr>
      </w:pPr>
      <w:r w:rsidRPr="004170F0">
        <w:rPr>
          <w:rFonts w:ascii="Times New Roman" w:hAnsi="Times New Roman" w:cs="Times New Roman"/>
        </w:rPr>
        <w:t>Определение задач МС на следующий учебный год.</w:t>
      </w:r>
    </w:p>
    <w:p w14:paraId="12FF0C0E" w14:textId="77777777" w:rsidR="004170F0" w:rsidRPr="004170F0" w:rsidRDefault="004170F0" w:rsidP="004170F0">
      <w:pPr>
        <w:rPr>
          <w:rFonts w:ascii="Times New Roman" w:hAnsi="Times New Roman" w:cs="Times New Roman"/>
          <w:bCs/>
          <w:color w:val="000000" w:themeColor="text1"/>
        </w:rPr>
      </w:pPr>
    </w:p>
    <w:p w14:paraId="5D7E3586" w14:textId="77777777" w:rsidR="004170F0" w:rsidRPr="004170F0" w:rsidRDefault="004170F0" w:rsidP="004170F0">
      <w:pPr>
        <w:jc w:val="right"/>
        <w:rPr>
          <w:rFonts w:ascii="Times New Roman" w:hAnsi="Times New Roman" w:cs="Times New Roman"/>
          <w:bCs/>
          <w:color w:val="000000" w:themeColor="text1"/>
        </w:rPr>
      </w:pPr>
      <w:r w:rsidRPr="004170F0">
        <w:rPr>
          <w:rFonts w:ascii="Times New Roman" w:hAnsi="Times New Roman" w:cs="Times New Roman"/>
          <w:bCs/>
          <w:color w:val="000000" w:themeColor="text1"/>
        </w:rPr>
        <w:lastRenderedPageBreak/>
        <w:t>Приложение №2</w:t>
      </w:r>
    </w:p>
    <w:p w14:paraId="4DD8379C" w14:textId="77777777" w:rsidR="004170F0" w:rsidRPr="004170F0" w:rsidRDefault="004170F0" w:rsidP="004170F0">
      <w:pPr>
        <w:spacing w:after="0"/>
        <w:jc w:val="center"/>
        <w:rPr>
          <w:rFonts w:ascii="Times New Roman" w:eastAsia="Calibri" w:hAnsi="Times New Roman" w:cs="Times New Roman"/>
          <w:sz w:val="26"/>
          <w:szCs w:val="26"/>
        </w:rPr>
      </w:pPr>
      <w:r w:rsidRPr="004170F0">
        <w:rPr>
          <w:rFonts w:ascii="Times New Roman" w:eastAsia="Calibri" w:hAnsi="Times New Roman" w:cs="Times New Roman"/>
          <w:sz w:val="26"/>
          <w:szCs w:val="26"/>
        </w:rPr>
        <w:t xml:space="preserve">Формы научно-методической работы </w:t>
      </w:r>
    </w:p>
    <w:p w14:paraId="7ADA4505" w14:textId="77777777" w:rsidR="004170F0" w:rsidRPr="004170F0" w:rsidRDefault="004170F0" w:rsidP="004170F0">
      <w:pPr>
        <w:spacing w:after="0"/>
        <w:jc w:val="center"/>
        <w:rPr>
          <w:rFonts w:ascii="Times New Roman" w:eastAsia="Calibri" w:hAnsi="Times New Roman" w:cs="Times New Roman"/>
          <w:sz w:val="26"/>
          <w:szCs w:val="26"/>
        </w:rPr>
      </w:pPr>
      <w:r w:rsidRPr="004170F0">
        <w:rPr>
          <w:rFonts w:ascii="Times New Roman" w:eastAsia="Calibri" w:hAnsi="Times New Roman" w:cs="Times New Roman"/>
          <w:sz w:val="26"/>
          <w:szCs w:val="26"/>
        </w:rPr>
        <w:t>образовательной организации:</w:t>
      </w:r>
    </w:p>
    <w:p w14:paraId="2296B97E" w14:textId="77777777" w:rsidR="004170F0" w:rsidRPr="004170F0" w:rsidRDefault="004170F0" w:rsidP="004170F0">
      <w:pPr>
        <w:spacing w:after="0"/>
        <w:jc w:val="center"/>
        <w:rPr>
          <w:rFonts w:ascii="Times New Roman" w:eastAsia="Calibri" w:hAnsi="Times New Roman" w:cs="Times New Roman"/>
          <w:color w:val="833C0B" w:themeColor="accent2" w:themeShade="80"/>
          <w:sz w:val="26"/>
          <w:szCs w:val="26"/>
        </w:rPr>
      </w:pPr>
    </w:p>
    <w:p w14:paraId="0B56E72D"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педагогические советы;</w:t>
      </w:r>
    </w:p>
    <w:p w14:paraId="1FEF5901"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единые методические дни;</w:t>
      </w:r>
    </w:p>
    <w:p w14:paraId="3C3642EC"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проблемные семинары;</w:t>
      </w:r>
    </w:p>
    <w:p w14:paraId="08B21D1F"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недели и декады научно-методических кафедр;</w:t>
      </w:r>
    </w:p>
    <w:p w14:paraId="3413E962"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творческие отчеты по теме исследовательской работы;</w:t>
      </w:r>
    </w:p>
    <w:p w14:paraId="7AED1423"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взаимопосещение уроков;</w:t>
      </w:r>
    </w:p>
    <w:p w14:paraId="742A841D"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уроки-показы по теме исследования;</w:t>
      </w:r>
    </w:p>
    <w:p w14:paraId="1E1B410D"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проблемные исследования (групповые и индивидуальные);</w:t>
      </w:r>
    </w:p>
    <w:p w14:paraId="169B5496"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научно-практические семинары;</w:t>
      </w:r>
    </w:p>
    <w:p w14:paraId="6008AF32"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подготовка научных докладов, проведение научно-практических конференций;</w:t>
      </w:r>
    </w:p>
    <w:p w14:paraId="4835ED8D"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апробация эффективных педагогических технологий;</w:t>
      </w:r>
    </w:p>
    <w:p w14:paraId="57E712A3"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разработка, апробация и освоение современного содержания и способов обучения и воспитания;</w:t>
      </w:r>
    </w:p>
    <w:p w14:paraId="56C2DDF1"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разработка учебных пособий для обучающихся;</w:t>
      </w:r>
    </w:p>
    <w:p w14:paraId="0CC94184"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разработка методических пособий для учителей;</w:t>
      </w:r>
    </w:p>
    <w:p w14:paraId="1FE32C10"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выявление профессиональных затруднений педагогов;</w:t>
      </w:r>
    </w:p>
    <w:p w14:paraId="691E23BF"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наставничество.</w:t>
      </w:r>
    </w:p>
    <w:p w14:paraId="444E5098" w14:textId="77777777" w:rsidR="004170F0" w:rsidRPr="004170F0" w:rsidRDefault="004170F0" w:rsidP="004170F0">
      <w:pPr>
        <w:spacing w:after="0" w:line="276" w:lineRule="auto"/>
        <w:jc w:val="both"/>
        <w:rPr>
          <w:rFonts w:ascii="Times New Roman" w:hAnsi="Times New Roman" w:cs="Times New Roman"/>
          <w:color w:val="7030A0"/>
          <w:sz w:val="16"/>
          <w:szCs w:val="16"/>
        </w:rPr>
      </w:pPr>
    </w:p>
    <w:p w14:paraId="0B76BAE0" w14:textId="77777777" w:rsidR="004170F0" w:rsidRPr="004170F0" w:rsidRDefault="004170F0" w:rsidP="004170F0">
      <w:pPr>
        <w:spacing w:after="0"/>
        <w:jc w:val="center"/>
        <w:rPr>
          <w:rFonts w:ascii="Times New Roman" w:eastAsia="Calibri" w:hAnsi="Times New Roman" w:cs="Times New Roman"/>
          <w:sz w:val="26"/>
          <w:szCs w:val="26"/>
        </w:rPr>
      </w:pPr>
      <w:r w:rsidRPr="004170F0">
        <w:rPr>
          <w:rFonts w:ascii="Times New Roman" w:eastAsia="Calibri" w:hAnsi="Times New Roman" w:cs="Times New Roman"/>
          <w:sz w:val="26"/>
          <w:szCs w:val="26"/>
        </w:rPr>
        <w:t xml:space="preserve">Основное содержание методической службы </w:t>
      </w:r>
    </w:p>
    <w:p w14:paraId="64EBED2D" w14:textId="77777777" w:rsidR="004170F0" w:rsidRPr="004170F0" w:rsidRDefault="004170F0" w:rsidP="004170F0">
      <w:pPr>
        <w:spacing w:after="0"/>
        <w:jc w:val="center"/>
        <w:rPr>
          <w:rFonts w:ascii="Times New Roman" w:eastAsia="Calibri" w:hAnsi="Times New Roman" w:cs="Times New Roman"/>
          <w:color w:val="833C0B" w:themeColor="accent2" w:themeShade="80"/>
          <w:sz w:val="26"/>
          <w:szCs w:val="26"/>
        </w:rPr>
      </w:pPr>
      <w:r w:rsidRPr="004170F0">
        <w:rPr>
          <w:rFonts w:ascii="Times New Roman" w:eastAsia="Calibri" w:hAnsi="Times New Roman" w:cs="Times New Roman"/>
          <w:sz w:val="26"/>
          <w:szCs w:val="26"/>
        </w:rPr>
        <w:t>образовательной организации</w:t>
      </w:r>
    </w:p>
    <w:p w14:paraId="49F6D454" w14:textId="77777777" w:rsidR="004170F0" w:rsidRPr="004170F0" w:rsidRDefault="004170F0" w:rsidP="004170F0">
      <w:pPr>
        <w:spacing w:after="120" w:line="276" w:lineRule="auto"/>
        <w:ind w:firstLine="567"/>
        <w:jc w:val="both"/>
        <w:rPr>
          <w:rFonts w:ascii="Times New Roman" w:hAnsi="Times New Roman" w:cs="Times New Roman"/>
        </w:rPr>
      </w:pPr>
      <w:r w:rsidRPr="004170F0">
        <w:rPr>
          <w:rFonts w:ascii="Times New Roman" w:hAnsi="Times New Roman" w:cs="Times New Roman"/>
        </w:rPr>
        <w:t>(с использованием классификации Е.Табункиной)</w:t>
      </w:r>
    </w:p>
    <w:tbl>
      <w:tblPr>
        <w:tblW w:w="9062" w:type="dxa"/>
        <w:tblLayout w:type="fixed"/>
        <w:tblCellMar>
          <w:left w:w="0" w:type="dxa"/>
          <w:right w:w="0" w:type="dxa"/>
        </w:tblCellMar>
        <w:tblLook w:val="04A0" w:firstRow="1" w:lastRow="0" w:firstColumn="1" w:lastColumn="0" w:noHBand="0" w:noVBand="1"/>
      </w:tblPr>
      <w:tblGrid>
        <w:gridCol w:w="1964"/>
        <w:gridCol w:w="3129"/>
        <w:gridCol w:w="3969"/>
      </w:tblGrid>
      <w:tr w:rsidR="004170F0" w:rsidRPr="004170F0" w14:paraId="26AFD6F2" w14:textId="77777777" w:rsidTr="00214666">
        <w:tc>
          <w:tcPr>
            <w:tcW w:w="1964" w:type="dxa"/>
            <w:tcBorders>
              <w:top w:val="single" w:sz="4" w:space="0" w:color="auto"/>
              <w:left w:val="single" w:sz="4" w:space="0" w:color="auto"/>
              <w:bottom w:val="single" w:sz="4" w:space="0" w:color="auto"/>
              <w:right w:val="single" w:sz="4" w:space="0" w:color="auto"/>
            </w:tcBorders>
            <w:hideMark/>
          </w:tcPr>
          <w:p w14:paraId="1D3C7375" w14:textId="77777777" w:rsidR="004170F0" w:rsidRPr="004170F0" w:rsidRDefault="004170F0" w:rsidP="00214666">
            <w:pPr>
              <w:spacing w:after="120"/>
              <w:jc w:val="center"/>
              <w:rPr>
                <w:rFonts w:ascii="Times New Roman" w:hAnsi="Times New Roman" w:cs="Times New Roman"/>
              </w:rPr>
            </w:pPr>
            <w:r w:rsidRPr="004170F0">
              <w:rPr>
                <w:rFonts w:ascii="Times New Roman" w:hAnsi="Times New Roman" w:cs="Times New Roman"/>
                <w:bCs/>
              </w:rPr>
              <w:t xml:space="preserve">Направление </w:t>
            </w:r>
          </w:p>
        </w:tc>
        <w:tc>
          <w:tcPr>
            <w:tcW w:w="3129" w:type="dxa"/>
            <w:tcBorders>
              <w:top w:val="single" w:sz="4" w:space="0" w:color="auto"/>
              <w:left w:val="single" w:sz="4" w:space="0" w:color="auto"/>
              <w:bottom w:val="single" w:sz="4" w:space="0" w:color="auto"/>
              <w:right w:val="single" w:sz="4" w:space="0" w:color="auto"/>
            </w:tcBorders>
            <w:hideMark/>
          </w:tcPr>
          <w:p w14:paraId="33261A49" w14:textId="77777777" w:rsidR="004170F0" w:rsidRPr="004170F0" w:rsidRDefault="004170F0" w:rsidP="00214666">
            <w:pPr>
              <w:spacing w:after="120"/>
              <w:jc w:val="center"/>
              <w:rPr>
                <w:rFonts w:ascii="Times New Roman" w:hAnsi="Times New Roman" w:cs="Times New Roman"/>
              </w:rPr>
            </w:pPr>
            <w:r w:rsidRPr="004170F0">
              <w:rPr>
                <w:rFonts w:ascii="Times New Roman" w:hAnsi="Times New Roman" w:cs="Times New Roman"/>
                <w:bCs/>
              </w:rPr>
              <w:t>Цель</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CB20A2" w14:textId="77777777" w:rsidR="004170F0" w:rsidRPr="004170F0" w:rsidRDefault="004170F0" w:rsidP="00214666">
            <w:pPr>
              <w:spacing w:after="120"/>
              <w:jc w:val="center"/>
              <w:rPr>
                <w:rFonts w:ascii="Times New Roman" w:hAnsi="Times New Roman" w:cs="Times New Roman"/>
              </w:rPr>
            </w:pPr>
            <w:r w:rsidRPr="004170F0">
              <w:rPr>
                <w:rFonts w:ascii="Times New Roman" w:hAnsi="Times New Roman" w:cs="Times New Roman"/>
                <w:bCs/>
              </w:rPr>
              <w:t>Методические формы и средства</w:t>
            </w:r>
          </w:p>
        </w:tc>
      </w:tr>
      <w:tr w:rsidR="004170F0" w:rsidRPr="004170F0" w14:paraId="1DBABD81" w14:textId="77777777" w:rsidTr="00214666">
        <w:trPr>
          <w:trHeight w:val="2420"/>
        </w:trPr>
        <w:tc>
          <w:tcPr>
            <w:tcW w:w="196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2D5D190"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Предметно-методическое (основное</w:t>
            </w:r>
          </w:p>
        </w:tc>
        <w:tc>
          <w:tcPr>
            <w:tcW w:w="312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FD55E60"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Внедрение эффективных технологий, форм, методов, приёмов обучения и воспитания.</w:t>
            </w:r>
          </w:p>
          <w:p w14:paraId="57925347"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Разработка персональных траекторий профессионального развития педагогов.</w:t>
            </w:r>
          </w:p>
          <w:p w14:paraId="2391B2CC"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Сопровождение молодых специалистов.</w:t>
            </w:r>
          </w:p>
        </w:tc>
        <w:tc>
          <w:tcPr>
            <w:tcW w:w="396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784F415" w14:textId="77777777" w:rsidR="004170F0" w:rsidRPr="004170F0" w:rsidRDefault="004170F0" w:rsidP="00214666">
            <w:pPr>
              <w:spacing w:after="0" w:line="240" w:lineRule="auto"/>
              <w:rPr>
                <w:rFonts w:ascii="Times New Roman" w:hAnsi="Times New Roman" w:cs="Times New Roman"/>
              </w:rPr>
            </w:pPr>
            <w:r w:rsidRPr="004170F0">
              <w:rPr>
                <w:rFonts w:ascii="Times New Roman" w:hAnsi="Times New Roman" w:cs="Times New Roman"/>
              </w:rPr>
              <w:t>Педагогические советы</w:t>
            </w:r>
          </w:p>
          <w:p w14:paraId="32949768" w14:textId="77777777" w:rsidR="004170F0" w:rsidRPr="004170F0" w:rsidRDefault="004170F0" w:rsidP="00214666">
            <w:pPr>
              <w:spacing w:after="0" w:line="240" w:lineRule="auto"/>
              <w:rPr>
                <w:rFonts w:ascii="Times New Roman" w:hAnsi="Times New Roman" w:cs="Times New Roman"/>
              </w:rPr>
            </w:pPr>
            <w:r w:rsidRPr="004170F0">
              <w:rPr>
                <w:rFonts w:ascii="Times New Roman" w:hAnsi="Times New Roman" w:cs="Times New Roman"/>
              </w:rPr>
              <w:t>Теоретические семинары</w:t>
            </w:r>
          </w:p>
          <w:p w14:paraId="09813917" w14:textId="77777777" w:rsidR="004170F0" w:rsidRPr="004170F0" w:rsidRDefault="004170F0" w:rsidP="00214666">
            <w:pPr>
              <w:spacing w:after="0" w:line="240" w:lineRule="auto"/>
              <w:rPr>
                <w:rFonts w:ascii="Times New Roman" w:hAnsi="Times New Roman" w:cs="Times New Roman"/>
              </w:rPr>
            </w:pPr>
            <w:r w:rsidRPr="004170F0">
              <w:rPr>
                <w:rFonts w:ascii="Times New Roman" w:hAnsi="Times New Roman" w:cs="Times New Roman"/>
              </w:rPr>
              <w:t>Семинары-практикумы</w:t>
            </w:r>
          </w:p>
          <w:p w14:paraId="3D77E5B2" w14:textId="77777777" w:rsidR="004170F0" w:rsidRPr="004170F0" w:rsidRDefault="004170F0" w:rsidP="00214666">
            <w:pPr>
              <w:spacing w:after="0" w:line="240" w:lineRule="auto"/>
              <w:rPr>
                <w:rFonts w:ascii="Times New Roman" w:hAnsi="Times New Roman" w:cs="Times New Roman"/>
              </w:rPr>
            </w:pPr>
            <w:r w:rsidRPr="004170F0">
              <w:rPr>
                <w:rFonts w:ascii="Times New Roman" w:hAnsi="Times New Roman" w:cs="Times New Roman"/>
              </w:rPr>
              <w:t>Мастер-классы</w:t>
            </w:r>
          </w:p>
          <w:p w14:paraId="3BB3BC4D" w14:textId="77777777" w:rsidR="004170F0" w:rsidRPr="004170F0" w:rsidRDefault="004170F0" w:rsidP="00214666">
            <w:pPr>
              <w:spacing w:after="0" w:line="240" w:lineRule="auto"/>
              <w:rPr>
                <w:rFonts w:ascii="Times New Roman" w:hAnsi="Times New Roman" w:cs="Times New Roman"/>
              </w:rPr>
            </w:pPr>
            <w:r w:rsidRPr="004170F0">
              <w:rPr>
                <w:rFonts w:ascii="Times New Roman" w:hAnsi="Times New Roman" w:cs="Times New Roman"/>
              </w:rPr>
              <w:t>Малые педагогические советы по параллелям, классам</w:t>
            </w:r>
          </w:p>
          <w:p w14:paraId="794B9941" w14:textId="77777777" w:rsidR="004170F0" w:rsidRPr="004170F0" w:rsidRDefault="004170F0" w:rsidP="00214666">
            <w:pPr>
              <w:spacing w:after="0" w:line="240" w:lineRule="auto"/>
              <w:rPr>
                <w:rFonts w:ascii="Times New Roman" w:hAnsi="Times New Roman" w:cs="Times New Roman"/>
              </w:rPr>
            </w:pPr>
            <w:r w:rsidRPr="004170F0">
              <w:rPr>
                <w:rFonts w:ascii="Times New Roman" w:hAnsi="Times New Roman" w:cs="Times New Roman"/>
              </w:rPr>
              <w:t>Портфолио педагога</w:t>
            </w:r>
          </w:p>
          <w:p w14:paraId="64435729" w14:textId="77777777" w:rsidR="004170F0" w:rsidRPr="004170F0" w:rsidRDefault="004170F0" w:rsidP="00214666">
            <w:pPr>
              <w:spacing w:after="0" w:line="240" w:lineRule="auto"/>
              <w:rPr>
                <w:rFonts w:ascii="Times New Roman" w:hAnsi="Times New Roman" w:cs="Times New Roman"/>
              </w:rPr>
            </w:pPr>
            <w:r w:rsidRPr="004170F0">
              <w:rPr>
                <w:rFonts w:ascii="Times New Roman" w:hAnsi="Times New Roman" w:cs="Times New Roman"/>
              </w:rPr>
              <w:t>Наставничество для педагогов</w:t>
            </w:r>
          </w:p>
          <w:p w14:paraId="0673A62D" w14:textId="77777777" w:rsidR="004170F0" w:rsidRPr="004170F0" w:rsidRDefault="004170F0" w:rsidP="00214666">
            <w:pPr>
              <w:spacing w:after="0" w:line="240" w:lineRule="auto"/>
              <w:rPr>
                <w:rFonts w:ascii="Times New Roman" w:hAnsi="Times New Roman" w:cs="Times New Roman"/>
              </w:rPr>
            </w:pPr>
            <w:r w:rsidRPr="004170F0">
              <w:rPr>
                <w:rFonts w:ascii="Times New Roman" w:hAnsi="Times New Roman" w:cs="Times New Roman"/>
              </w:rPr>
              <w:t>Сетевая папка для педагого</w:t>
            </w:r>
          </w:p>
        </w:tc>
      </w:tr>
      <w:tr w:rsidR="004170F0" w:rsidRPr="004170F0" w14:paraId="031373C4" w14:textId="77777777" w:rsidTr="00214666">
        <w:tc>
          <w:tcPr>
            <w:tcW w:w="196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004B756"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Маркетинговое</w:t>
            </w:r>
          </w:p>
        </w:tc>
        <w:tc>
          <w:tcPr>
            <w:tcW w:w="312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FFA1DEE"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Исследование запросов родителей и обучающихся на образовательные формы и содержание, предоставляемые школой.</w:t>
            </w:r>
          </w:p>
          <w:p w14:paraId="695B1C6F"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Прогнозирование изменений образовательного процесса, адекватных изменениям внешней среды.</w:t>
            </w:r>
          </w:p>
        </w:tc>
        <w:tc>
          <w:tcPr>
            <w:tcW w:w="396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75EBA98"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Анкетирование обучающихся, родителей, социальных партнеров.</w:t>
            </w:r>
          </w:p>
          <w:p w14:paraId="3829451E"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Исследования организационной культуры школы.</w:t>
            </w:r>
          </w:p>
          <w:p w14:paraId="224D58F5"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Изучение рынка труда.</w:t>
            </w:r>
          </w:p>
          <w:p w14:paraId="0C5A664E"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Внешняя (независимая) оценка деятельности школы.</w:t>
            </w:r>
          </w:p>
        </w:tc>
      </w:tr>
      <w:tr w:rsidR="004170F0" w:rsidRPr="004170F0" w14:paraId="1AE1D7D3" w14:textId="77777777" w:rsidTr="00214666">
        <w:tc>
          <w:tcPr>
            <w:tcW w:w="196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C4CC6E0"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Консалтинговое</w:t>
            </w:r>
          </w:p>
        </w:tc>
        <w:tc>
          <w:tcPr>
            <w:tcW w:w="312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8763A59"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Индивидуально-методическая поддержка в режиме консультирования и коррекции</w:t>
            </w:r>
          </w:p>
        </w:tc>
        <w:tc>
          <w:tcPr>
            <w:tcW w:w="396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AA930EF"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Консультирование педагогов в решении актуальных профессиональных проблем.</w:t>
            </w:r>
          </w:p>
          <w:p w14:paraId="47C74167"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lastRenderedPageBreak/>
              <w:t>Оказание адресной методической помощи педагогам.</w:t>
            </w:r>
          </w:p>
          <w:p w14:paraId="4224DA92"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 xml:space="preserve">Экспертиза образовательных программ, методических, творческих разработок. </w:t>
            </w:r>
          </w:p>
        </w:tc>
      </w:tr>
      <w:tr w:rsidR="004170F0" w:rsidRPr="004170F0" w14:paraId="5BDD3B78" w14:textId="77777777" w:rsidTr="00214666">
        <w:tc>
          <w:tcPr>
            <w:tcW w:w="196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52189C0"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lastRenderedPageBreak/>
              <w:t>Библиотечно-методическое</w:t>
            </w:r>
          </w:p>
        </w:tc>
        <w:tc>
          <w:tcPr>
            <w:tcW w:w="312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2AE6B42"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Повышение востребованности библиотечно-информационного фонда образовательной организации, медиаматериалов, методических материалов, электронной библиотеки для повышения профессионального мастерства педагогов</w:t>
            </w:r>
          </w:p>
        </w:tc>
        <w:tc>
          <w:tcPr>
            <w:tcW w:w="396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8559B05"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Действующий библиотечно-информационный центр</w:t>
            </w:r>
          </w:p>
          <w:p w14:paraId="5728D2B3"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Наличие УМК по предметам</w:t>
            </w:r>
          </w:p>
          <w:p w14:paraId="54280C98"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Медиабиблиотека</w:t>
            </w:r>
          </w:p>
          <w:p w14:paraId="1F780ED1"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Электронная библиотека</w:t>
            </w:r>
          </w:p>
        </w:tc>
      </w:tr>
      <w:tr w:rsidR="004170F0" w:rsidRPr="004170F0" w14:paraId="5AE3ED74" w14:textId="77777777" w:rsidTr="00214666">
        <w:tc>
          <w:tcPr>
            <w:tcW w:w="196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13F58BD"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Мониторинговое</w:t>
            </w:r>
          </w:p>
        </w:tc>
        <w:tc>
          <w:tcPr>
            <w:tcW w:w="312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63C24F4"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 xml:space="preserve">Получение аналитико-диагностической информации о профессиональных качествах и дефицитах педагогов. </w:t>
            </w:r>
          </w:p>
          <w:p w14:paraId="4C625365"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Контроль состояния и результативности образовательного процесса.</w:t>
            </w:r>
          </w:p>
        </w:tc>
        <w:tc>
          <w:tcPr>
            <w:tcW w:w="396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32630B7"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Система школьного мониторинга.</w:t>
            </w:r>
          </w:p>
          <w:p w14:paraId="1B27D352"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Самообследование.</w:t>
            </w:r>
          </w:p>
          <w:p w14:paraId="61E2A78F"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Опрос участников образовательного процесса.</w:t>
            </w:r>
          </w:p>
          <w:p w14:paraId="4F4310AF"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Внешняя и внутренняя оценка качества образования.</w:t>
            </w:r>
          </w:p>
        </w:tc>
      </w:tr>
    </w:tbl>
    <w:p w14:paraId="751959D9" w14:textId="77777777" w:rsidR="004170F0" w:rsidRPr="004170F0" w:rsidRDefault="004170F0" w:rsidP="004170F0">
      <w:pPr>
        <w:spacing w:after="120"/>
        <w:jc w:val="both"/>
        <w:rPr>
          <w:rFonts w:ascii="Times New Roman" w:hAnsi="Times New Roman" w:cs="Times New Roman"/>
          <w:sz w:val="28"/>
          <w:szCs w:val="28"/>
        </w:rPr>
      </w:pPr>
    </w:p>
    <w:p w14:paraId="6898CA72" w14:textId="77777777" w:rsidR="004170F0" w:rsidRPr="004170F0" w:rsidRDefault="004170F0" w:rsidP="004170F0">
      <w:pPr>
        <w:spacing w:after="120"/>
        <w:jc w:val="both"/>
        <w:rPr>
          <w:rFonts w:ascii="Times New Roman" w:hAnsi="Times New Roman" w:cs="Times New Roman"/>
          <w:sz w:val="28"/>
          <w:szCs w:val="28"/>
        </w:rPr>
      </w:pPr>
    </w:p>
    <w:p w14:paraId="489B77EA" w14:textId="77777777" w:rsidR="004170F0" w:rsidRPr="004170F0" w:rsidRDefault="004170F0" w:rsidP="004170F0">
      <w:pPr>
        <w:spacing w:after="0"/>
        <w:jc w:val="center"/>
        <w:rPr>
          <w:rFonts w:ascii="Times New Roman" w:eastAsia="Calibri" w:hAnsi="Times New Roman" w:cs="Times New Roman"/>
          <w:sz w:val="26"/>
          <w:szCs w:val="26"/>
        </w:rPr>
      </w:pPr>
      <w:r w:rsidRPr="004170F0">
        <w:rPr>
          <w:rFonts w:ascii="Times New Roman" w:eastAsia="Calibri" w:hAnsi="Times New Roman" w:cs="Times New Roman"/>
          <w:sz w:val="26"/>
          <w:szCs w:val="26"/>
        </w:rPr>
        <w:t>Деятельность структурных подразделений</w:t>
      </w:r>
    </w:p>
    <w:p w14:paraId="0F54398E" w14:textId="77777777" w:rsidR="004170F0" w:rsidRPr="004170F0" w:rsidRDefault="004170F0" w:rsidP="004170F0">
      <w:pPr>
        <w:spacing w:after="0"/>
        <w:jc w:val="center"/>
        <w:rPr>
          <w:rFonts w:ascii="Times New Roman" w:eastAsia="Calibri" w:hAnsi="Times New Roman" w:cs="Times New Roman"/>
          <w:sz w:val="26"/>
          <w:szCs w:val="26"/>
        </w:rPr>
      </w:pPr>
      <w:r w:rsidRPr="004170F0">
        <w:rPr>
          <w:rFonts w:ascii="Times New Roman" w:eastAsia="Calibri" w:hAnsi="Times New Roman" w:cs="Times New Roman"/>
          <w:sz w:val="26"/>
          <w:szCs w:val="26"/>
        </w:rPr>
        <w:t>образовательной организации</w:t>
      </w:r>
    </w:p>
    <w:p w14:paraId="2D30C57E" w14:textId="77777777" w:rsidR="004170F0" w:rsidRPr="004170F0" w:rsidRDefault="004170F0" w:rsidP="004170F0">
      <w:pPr>
        <w:spacing w:after="0"/>
        <w:jc w:val="center"/>
        <w:rPr>
          <w:rFonts w:ascii="Times New Roman" w:eastAsia="Calibri" w:hAnsi="Times New Roman" w:cs="Times New Roman"/>
          <w:sz w:val="26"/>
          <w:szCs w:val="26"/>
        </w:rPr>
      </w:pPr>
    </w:p>
    <w:p w14:paraId="4315427F" w14:textId="77777777" w:rsidR="004170F0" w:rsidRPr="004170F0" w:rsidRDefault="004170F0" w:rsidP="004170F0">
      <w:pPr>
        <w:spacing w:after="120"/>
        <w:ind w:right="-1" w:firstLine="426"/>
        <w:jc w:val="both"/>
        <w:rPr>
          <w:rFonts w:ascii="Times New Roman" w:hAnsi="Times New Roman" w:cs="Times New Roman"/>
        </w:rPr>
      </w:pPr>
      <w:r w:rsidRPr="004170F0">
        <w:rPr>
          <w:rFonts w:ascii="Times New Roman" w:hAnsi="Times New Roman" w:cs="Times New Roman"/>
        </w:rPr>
        <w:t>Важнейшая роль в организации методической работы отводится структурным подразделениям, прежде всего, педагогическому и методическому советам, методическим объединениям (в отдельных случаях – кафедрам).</w:t>
      </w:r>
    </w:p>
    <w:p w14:paraId="21A4E62B" w14:textId="77777777" w:rsidR="004170F0" w:rsidRPr="004170F0" w:rsidRDefault="004170F0" w:rsidP="004170F0">
      <w:pPr>
        <w:spacing w:after="120"/>
        <w:ind w:right="-1" w:firstLine="426"/>
        <w:jc w:val="both"/>
        <w:rPr>
          <w:rFonts w:ascii="Times New Roman" w:hAnsi="Times New Roman" w:cs="Times New Roman"/>
        </w:rPr>
      </w:pPr>
      <w:r w:rsidRPr="004170F0">
        <w:rPr>
          <w:rFonts w:ascii="Times New Roman" w:hAnsi="Times New Roman" w:cs="Times New Roman"/>
        </w:rPr>
        <w:t>Деятельности этих структурных подразделений обновляется, прежде всего, в направлениях, соответствующих Национальному проекту «Образование» и Федеральным проектам «Учитель будущего», «Современная школа», «Цифровая школа», ФГОС.</w:t>
      </w:r>
    </w:p>
    <w:p w14:paraId="4E1EC5E7" w14:textId="77777777" w:rsidR="004170F0" w:rsidRPr="004170F0" w:rsidRDefault="004170F0" w:rsidP="004170F0">
      <w:pPr>
        <w:spacing w:after="120"/>
        <w:ind w:right="-1" w:firstLine="426"/>
        <w:jc w:val="both"/>
        <w:rPr>
          <w:rFonts w:ascii="Times New Roman" w:eastAsia="Times New Roman" w:hAnsi="Times New Roman" w:cs="Times New Roman"/>
          <w:sz w:val="26"/>
          <w:szCs w:val="26"/>
        </w:rPr>
      </w:pPr>
      <w:r w:rsidRPr="004170F0">
        <w:rPr>
          <w:rFonts w:ascii="Times New Roman" w:hAnsi="Times New Roman" w:cs="Times New Roman"/>
        </w:rPr>
        <w:t>Методический совет является связующим звеном структурных подразделений школы, участвующих в методической работе. П</w:t>
      </w:r>
      <w:r w:rsidRPr="004170F0">
        <w:rPr>
          <w:rFonts w:ascii="Times New Roman" w:hAnsi="Times New Roman" w:cs="Times New Roman"/>
          <w:bCs/>
        </w:rPr>
        <w:t xml:space="preserve">лан работы </w:t>
      </w:r>
      <w:r w:rsidRPr="004170F0">
        <w:rPr>
          <w:rFonts w:ascii="Times New Roman" w:hAnsi="Times New Roman" w:cs="Times New Roman"/>
        </w:rPr>
        <w:t>методического совета</w:t>
      </w:r>
      <w:r w:rsidRPr="004170F0">
        <w:rPr>
          <w:rFonts w:ascii="Times New Roman" w:hAnsi="Times New Roman" w:cs="Times New Roman"/>
          <w:bCs/>
        </w:rPr>
        <w:t xml:space="preserve"> подчинен задачам методической работы школы.</w:t>
      </w:r>
      <w:r w:rsidRPr="004170F0">
        <w:rPr>
          <w:rFonts w:ascii="Times New Roman" w:hAnsi="Times New Roman" w:cs="Times New Roman"/>
          <w:bCs/>
          <w:sz w:val="26"/>
          <w:szCs w:val="26"/>
        </w:rPr>
        <w:t xml:space="preserve"> </w:t>
      </w:r>
    </w:p>
    <w:p w14:paraId="0D9B174C" w14:textId="77777777" w:rsidR="004170F0" w:rsidRPr="004170F0" w:rsidRDefault="004170F0" w:rsidP="004170F0">
      <w:pPr>
        <w:spacing w:after="120"/>
        <w:ind w:firstLine="426"/>
        <w:rPr>
          <w:rFonts w:ascii="Times New Roman" w:eastAsia="Calibri" w:hAnsi="Times New Roman" w:cs="Times New Roman"/>
          <w:u w:val="single"/>
        </w:rPr>
      </w:pPr>
      <w:r w:rsidRPr="004170F0">
        <w:rPr>
          <w:rFonts w:ascii="Times New Roman" w:eastAsia="Calibri" w:hAnsi="Times New Roman" w:cs="Times New Roman"/>
          <w:u w:val="single"/>
        </w:rPr>
        <w:t>Деятельность школьных методических объединений (ШМО)</w:t>
      </w:r>
    </w:p>
    <w:p w14:paraId="11D97310" w14:textId="77777777" w:rsidR="004170F0" w:rsidRPr="004170F0" w:rsidRDefault="004170F0" w:rsidP="004170F0">
      <w:pPr>
        <w:spacing w:after="120"/>
        <w:ind w:right="-1" w:firstLine="426"/>
        <w:jc w:val="both"/>
        <w:rPr>
          <w:rFonts w:ascii="Times New Roman" w:hAnsi="Times New Roman" w:cs="Times New Roman"/>
        </w:rPr>
      </w:pPr>
      <w:r w:rsidRPr="004170F0">
        <w:rPr>
          <w:rFonts w:ascii="Times New Roman" w:hAnsi="Times New Roman" w:cs="Times New Roman"/>
        </w:rPr>
        <w:t>Деятельность школьных методических объединений при введении обновленных ФГОС может быть сосредоточена на следующих основных направлениях:</w:t>
      </w:r>
    </w:p>
    <w:p w14:paraId="5E1FE5FB"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экспертиза, обсуждение и выбор УМК по отдельным предметам, курсам, модулям;</w:t>
      </w:r>
    </w:p>
    <w:p w14:paraId="08C6BEBB"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разработка рабочих программ в рамках взаимосвязи урочной и внеурочной деятельности;</w:t>
      </w:r>
    </w:p>
    <w:p w14:paraId="4B8FB8AA"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формирование «банка» тем для проектной деятельности обучающихся;</w:t>
      </w:r>
    </w:p>
    <w:p w14:paraId="63AC3C74"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разработка содержания проектов, социальных практик и профессиональных проб обучающихся в рамках определённых профилей обучения;</w:t>
      </w:r>
    </w:p>
    <w:p w14:paraId="61982127"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разработка содержательного наполнения профилей обучения;</w:t>
      </w:r>
    </w:p>
    <w:p w14:paraId="243CCE67"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формирование материалов для оценки предметных и метапредметных результатов образования, сформированности универсальных учебных действий;</w:t>
      </w:r>
    </w:p>
    <w:p w14:paraId="4BC71B36"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банк программ факультативных занятий и элективных курсов;</w:t>
      </w:r>
    </w:p>
    <w:p w14:paraId="306BBFA2"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lastRenderedPageBreak/>
        <w:t>анализ качества образования по учебным предметам (курсам, дисциплинам, модулям) и выработка на его основе предложений по совершенствованию образовательного процесса по предмету/предметной области;</w:t>
      </w:r>
    </w:p>
    <w:p w14:paraId="30A37B99"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оказание содействия в диагностике и преодолении возникающих профессиональных дефицитов педагогов;</w:t>
      </w:r>
    </w:p>
    <w:p w14:paraId="0AC97CF2"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создание условий для саморазвития, повышения профессионального мастерства;</w:t>
      </w:r>
    </w:p>
    <w:p w14:paraId="6ECAF3A7"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развитие «горизонтального обучения», в том числе, на основе обмена опытом;</w:t>
      </w:r>
    </w:p>
    <w:p w14:paraId="7AF24028"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анализ занятий, выявление и трансляция продуктивного педагогического опыта;</w:t>
      </w:r>
    </w:p>
    <w:p w14:paraId="3A942D5A"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тематические доклады по методическим проблемам в конкретной предметной области;</w:t>
      </w:r>
    </w:p>
    <w:p w14:paraId="619CA20C"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обеспечение единых подходов в формировании универсальных учебных действий учащихся и их оценке;</w:t>
      </w:r>
    </w:p>
    <w:p w14:paraId="510183B8"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организация внеурочной деятельности учащихся в рамках конкретной предметной области.</w:t>
      </w:r>
    </w:p>
    <w:p w14:paraId="4227101F" w14:textId="77777777" w:rsidR="004170F0" w:rsidRPr="004170F0" w:rsidRDefault="004170F0" w:rsidP="004170F0">
      <w:pPr>
        <w:spacing w:after="120"/>
        <w:rPr>
          <w:rFonts w:ascii="Times New Roman" w:eastAsia="Calibri" w:hAnsi="Times New Roman" w:cs="Times New Roman"/>
          <w:color w:val="833C0B" w:themeColor="accent2" w:themeShade="80"/>
          <w:sz w:val="24"/>
          <w:szCs w:val="24"/>
        </w:rPr>
      </w:pPr>
    </w:p>
    <w:p w14:paraId="6FA24CC6" w14:textId="77777777" w:rsidR="004170F0" w:rsidRPr="004170F0" w:rsidRDefault="004170F0" w:rsidP="004170F0">
      <w:pPr>
        <w:spacing w:after="120"/>
        <w:jc w:val="center"/>
        <w:rPr>
          <w:rFonts w:ascii="Times New Roman" w:eastAsia="Calibri" w:hAnsi="Times New Roman" w:cs="Times New Roman"/>
          <w:sz w:val="26"/>
          <w:szCs w:val="26"/>
        </w:rPr>
      </w:pPr>
      <w:r w:rsidRPr="004170F0">
        <w:rPr>
          <w:rFonts w:ascii="Times New Roman" w:eastAsia="Calibri" w:hAnsi="Times New Roman" w:cs="Times New Roman"/>
          <w:sz w:val="26"/>
          <w:szCs w:val="26"/>
        </w:rPr>
        <w:t>Формы методической работы</w:t>
      </w:r>
    </w:p>
    <w:p w14:paraId="40684E20" w14:textId="77777777" w:rsidR="004170F0" w:rsidRPr="004170F0" w:rsidRDefault="004170F0" w:rsidP="004170F0">
      <w:pPr>
        <w:spacing w:after="120"/>
        <w:ind w:right="-1" w:firstLine="426"/>
        <w:jc w:val="both"/>
        <w:rPr>
          <w:rFonts w:ascii="Times New Roman" w:hAnsi="Times New Roman" w:cs="Times New Roman"/>
        </w:rPr>
      </w:pPr>
      <w:r w:rsidRPr="004170F0">
        <w:rPr>
          <w:rFonts w:ascii="Times New Roman" w:hAnsi="Times New Roman" w:cs="Times New Roman"/>
        </w:rPr>
        <w:t>Одним из важнейших механизмов развития профессионального потенциала педагогов внутри образовательных организаций (внутрикорпоративное повышение квалификации) является командообразование. Команда – это автономная группа профессионалов, создаваемая для оперативного, эффективного решения актуальных задач.</w:t>
      </w:r>
    </w:p>
    <w:p w14:paraId="7C8A07C0" w14:textId="77777777" w:rsidR="004170F0" w:rsidRPr="004170F0" w:rsidRDefault="004170F0" w:rsidP="004170F0">
      <w:pPr>
        <w:spacing w:after="120"/>
        <w:ind w:right="-1" w:firstLine="426"/>
        <w:jc w:val="both"/>
        <w:rPr>
          <w:rFonts w:ascii="Times New Roman" w:hAnsi="Times New Roman" w:cs="Times New Roman"/>
        </w:rPr>
      </w:pPr>
      <w:r w:rsidRPr="004170F0">
        <w:rPr>
          <w:rFonts w:ascii="Times New Roman" w:hAnsi="Times New Roman" w:cs="Times New Roman"/>
        </w:rPr>
        <w:t>Некоторые формы командообразования и командной работы в осуществлении методической работы:</w:t>
      </w:r>
    </w:p>
    <w:p w14:paraId="565840B1"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профессиональные сообщества обучения (ПСО);</w:t>
      </w:r>
    </w:p>
    <w:p w14:paraId="12B6AE87"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творческие (проблемные, проектные) группы;</w:t>
      </w:r>
    </w:p>
    <w:p w14:paraId="05523DEC"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кураторская методика;</w:t>
      </w:r>
    </w:p>
    <w:p w14:paraId="3F1E4826"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технология (подход) Lesson Study;</w:t>
      </w:r>
    </w:p>
    <w:p w14:paraId="07C2A33D"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содействие (фасилитация) и модерация работы в группах;</w:t>
      </w:r>
    </w:p>
    <w:p w14:paraId="50FD0EEF"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технология «Мировое кафе» (World cafe).</w:t>
      </w:r>
    </w:p>
    <w:p w14:paraId="1732D45F" w14:textId="77777777" w:rsidR="004170F0" w:rsidRPr="004170F0" w:rsidRDefault="004170F0" w:rsidP="004170F0">
      <w:pPr>
        <w:spacing w:after="120"/>
        <w:ind w:right="-1" w:firstLine="426"/>
        <w:jc w:val="both"/>
        <w:rPr>
          <w:rFonts w:ascii="Times New Roman" w:hAnsi="Times New Roman" w:cs="Times New Roman"/>
        </w:rPr>
      </w:pPr>
      <w:r w:rsidRPr="004170F0">
        <w:rPr>
          <w:rFonts w:ascii="Times New Roman" w:hAnsi="Times New Roman" w:cs="Times New Roman"/>
        </w:rPr>
        <w:t>Данные направления командной работы не являются взаимоисключающими, могут дополнять, взаимно обогащать друг друга.</w:t>
      </w:r>
    </w:p>
    <w:p w14:paraId="140A096C" w14:textId="77777777" w:rsidR="004170F0" w:rsidRPr="004170F0" w:rsidRDefault="004170F0" w:rsidP="004170F0">
      <w:pPr>
        <w:spacing w:after="120"/>
        <w:ind w:right="-1" w:firstLine="426"/>
        <w:jc w:val="both"/>
        <w:rPr>
          <w:rFonts w:ascii="Times New Roman" w:hAnsi="Times New Roman" w:cs="Times New Roman"/>
        </w:rPr>
      </w:pPr>
      <w:r w:rsidRPr="004170F0">
        <w:rPr>
          <w:rFonts w:ascii="Times New Roman" w:hAnsi="Times New Roman" w:cs="Times New Roman"/>
          <w:color w:val="833C0B" w:themeColor="accent2" w:themeShade="80"/>
        </w:rPr>
        <w:t xml:space="preserve">Формирование профессиональных сообществ обучения </w:t>
      </w:r>
      <w:r w:rsidRPr="004170F0">
        <w:rPr>
          <w:rFonts w:ascii="Times New Roman" w:hAnsi="Times New Roman" w:cs="Times New Roman"/>
        </w:rPr>
        <w:t>(ПСО) предполагает объединение специалистов на основе совместной договоренности о встречах/взаимодействии с определенной целью, на регулярной основе и на определенный промежуток времени. Происходит командное обучение, оценка профессиональной деятельности, её планирование и рефлексия. Образуется среда сотрудничества, в которой педагоги могут свободно обмениваться проблемами и способами их решения, ставить цели по совершенствованию мастерства преподавания, итогом становится улучшение образовательных результатов обучающихся. Деятельность таких сообществ сосредотачивается на образовательных результатах, индикаторах образовательных успехов и лучших практиках. Это инструмент, с помощью которого педагоги и образовательные организации могут расти профессионально, используя свой внутренний потенциал. Цель такого сообщества, прежде всего, помочь всем членам команды стать более осведомленными в решении профессиональной проблемы (решением которой станет улучшение образовательных результатов обучающихся) через групповое или индивидуальное исследование, ход и результаты которого обсуждаются всей командой. Подобная форма взаимодействия может рассматриваться как с позиции построения индивидуального маршрута педагога, так и реализации программ наставничества.</w:t>
      </w:r>
    </w:p>
    <w:p w14:paraId="60181D98" w14:textId="77777777" w:rsidR="004170F0" w:rsidRPr="004170F0" w:rsidRDefault="004170F0" w:rsidP="004170F0">
      <w:pPr>
        <w:spacing w:after="120"/>
        <w:ind w:right="-1" w:firstLine="426"/>
        <w:jc w:val="both"/>
        <w:rPr>
          <w:rFonts w:ascii="Times New Roman" w:hAnsi="Times New Roman" w:cs="Times New Roman"/>
        </w:rPr>
      </w:pPr>
      <w:r w:rsidRPr="004170F0">
        <w:rPr>
          <w:rFonts w:ascii="Times New Roman" w:hAnsi="Times New Roman" w:cs="Times New Roman"/>
          <w:color w:val="833C0B" w:themeColor="accent2" w:themeShade="80"/>
        </w:rPr>
        <w:t xml:space="preserve">Объединение педагогов в мобильные творческие (проблемные, проектные) группы </w:t>
      </w:r>
      <w:r w:rsidRPr="004170F0">
        <w:rPr>
          <w:rFonts w:ascii="Times New Roman" w:hAnsi="Times New Roman" w:cs="Times New Roman"/>
        </w:rPr>
        <w:t xml:space="preserve">происходит для решения конкретной проблемы, связанной с образовательным процессом, улучшением качества образования. Такие группы создают на один учебный год или более длительный срок. При этом их деятельность привержена проектному подходу с присущими ему особенностями: чёткое целеполагание, ориентация на конкретные результаты работы, опора на конкретные ресурсы, учёт </w:t>
      </w:r>
      <w:r w:rsidRPr="004170F0">
        <w:rPr>
          <w:rFonts w:ascii="Times New Roman" w:hAnsi="Times New Roman" w:cs="Times New Roman"/>
        </w:rPr>
        <w:lastRenderedPageBreak/>
        <w:t xml:space="preserve">рисков, конкретизация сроков всех видов деятельности. Проблемные группы могут разрабатывать вопросы духовно-нравственного, патриотического воспитания, формирования здорового образа жизни обучающихся, внеурочной деятельности, организации профильного обучения, создания рабочих программ, авторских программ внеурочной деятельности; проведение школьных, муниципальных (городских) и другого уровня методических конкурсов для педагогов и обучающихся и т.д. По сути, такую группу можно сравнить с методическим объединением, только создано оно будет не по предметному, а по проблемному принципу, т.е. для решения конкретной методической проблемы (проблем). Состав групп закрепляется соответствующими локальными актами (приказами). Во главе каждого такого сообщества назначается руководитель из числа наиболее опытных, компетентных педагогов или руководящих работников образовательной организации. </w:t>
      </w:r>
    </w:p>
    <w:p w14:paraId="18343440" w14:textId="77777777" w:rsidR="004170F0" w:rsidRPr="004170F0" w:rsidRDefault="004170F0" w:rsidP="004170F0">
      <w:pPr>
        <w:spacing w:after="120"/>
        <w:ind w:right="-1" w:firstLine="426"/>
        <w:jc w:val="both"/>
        <w:rPr>
          <w:rFonts w:ascii="Times New Roman" w:hAnsi="Times New Roman" w:cs="Times New Roman"/>
        </w:rPr>
      </w:pPr>
      <w:r w:rsidRPr="004170F0">
        <w:rPr>
          <w:rFonts w:ascii="Times New Roman" w:hAnsi="Times New Roman" w:cs="Times New Roman"/>
          <w:color w:val="833C0B" w:themeColor="accent2" w:themeShade="80"/>
        </w:rPr>
        <w:t xml:space="preserve">Содействие (фасилитация) </w:t>
      </w:r>
      <w:r w:rsidRPr="004170F0">
        <w:rPr>
          <w:rFonts w:ascii="Times New Roman" w:hAnsi="Times New Roman" w:cs="Times New Roman"/>
        </w:rPr>
        <w:t xml:space="preserve">– это групповая работа, направленная на выяснение и последующее достижение обозначенных целей. Термин заимствован из английского языка. В переводе с английского facilitate означает «облегчать, содействовать, помогать». Процесс фасилитации позволяет повысить результативность групповой работы, способствует появлению интереса педагогов к коллективной деятельности и дает возможность раскрыть их творческий потенциал. Применяется для организации содержательного взаимодействия сотрудников образовательной организации, дает возможность создать необходимые условия для групповой работы, помогая полностью вовлечь участников в групповую работу, в процессе которой активизируется и раскрывается потенциал группы, создается благоприятный морально-психологический климат. </w:t>
      </w:r>
    </w:p>
    <w:p w14:paraId="25C54189" w14:textId="77777777" w:rsidR="004170F0" w:rsidRPr="004170F0" w:rsidRDefault="004170F0" w:rsidP="004170F0">
      <w:pPr>
        <w:spacing w:after="120"/>
        <w:ind w:right="-1" w:firstLine="426"/>
        <w:jc w:val="both"/>
        <w:rPr>
          <w:rFonts w:ascii="Times New Roman" w:hAnsi="Times New Roman" w:cs="Times New Roman"/>
        </w:rPr>
      </w:pPr>
      <w:r w:rsidRPr="004170F0">
        <w:rPr>
          <w:rFonts w:ascii="Times New Roman" w:hAnsi="Times New Roman" w:cs="Times New Roman"/>
          <w:color w:val="833C0B" w:themeColor="accent2" w:themeShade="80"/>
        </w:rPr>
        <w:t xml:space="preserve">Lesson Study/ориентация на обучающегося </w:t>
      </w:r>
      <w:r w:rsidRPr="004170F0">
        <w:rPr>
          <w:rFonts w:ascii="Times New Roman" w:hAnsi="Times New Roman" w:cs="Times New Roman"/>
        </w:rPr>
        <w:t>– одна из эффективных форм профессионального взаимодействия педагогов, которая позволяет им рассматривать занятие с позиции обучающегося и совместно работать над качеством преподаваемого материала. В процессе реализации этой технологии происходит подготовка, проведение и анализ занятий. В результате качество каждого последующего занятия из определённого педагогами цикла становится лучше. Практика показывает, что Lesson Study помогает совершенствоваться как опытным, так и начинающим педагогам, поскольку в результате совместного планирования, наблюдения и анализа они формируют «совместное представление» об образовательном процессе. Данный подход позволяет наблюдать процесс обучения и развития обучающихся, а также увидеть разницу между тем, что запланировано и тем, что происходит на занятии. Таким образом, планируя совместно занятия, педагоги стремятся выбирать самые эффективные методы, приемы и технологии. Данная технология также может быть эффективной в разработке и реализации индивидуального маршрута педагога, руководителя и наставничестве.</w:t>
      </w:r>
    </w:p>
    <w:p w14:paraId="1B6FE6C9" w14:textId="77777777" w:rsidR="004170F0" w:rsidRPr="004170F0" w:rsidRDefault="004170F0" w:rsidP="004170F0">
      <w:pPr>
        <w:spacing w:after="0"/>
        <w:ind w:right="-1" w:firstLine="426"/>
        <w:jc w:val="both"/>
        <w:rPr>
          <w:rFonts w:ascii="Times New Roman" w:hAnsi="Times New Roman" w:cs="Times New Roman"/>
        </w:rPr>
      </w:pPr>
      <w:r w:rsidRPr="004170F0">
        <w:rPr>
          <w:rFonts w:ascii="Times New Roman" w:hAnsi="Times New Roman" w:cs="Times New Roman"/>
        </w:rPr>
        <w:t>Алгоритм Lesson Study:</w:t>
      </w:r>
    </w:p>
    <w:p w14:paraId="2EF56179" w14:textId="77777777" w:rsidR="004170F0" w:rsidRPr="004170F0" w:rsidRDefault="004170F0" w:rsidP="004170F0">
      <w:pPr>
        <w:pStyle w:val="a9"/>
        <w:numPr>
          <w:ilvl w:val="0"/>
          <w:numId w:val="78"/>
        </w:numPr>
        <w:autoSpaceDE w:val="0"/>
        <w:autoSpaceDN w:val="0"/>
        <w:adjustRightInd w:val="0"/>
        <w:spacing w:after="0"/>
        <w:ind w:left="426" w:hanging="426"/>
        <w:jc w:val="both"/>
        <w:rPr>
          <w:rFonts w:ascii="Times New Roman" w:hAnsi="Times New Roman" w:cs="Times New Roman"/>
        </w:rPr>
      </w:pPr>
      <w:r w:rsidRPr="004170F0">
        <w:rPr>
          <w:rFonts w:ascii="Times New Roman" w:hAnsi="Times New Roman" w:cs="Times New Roman"/>
        </w:rPr>
        <w:t xml:space="preserve">Сформированная из педагогов группа единомышленников находит некоторую </w:t>
      </w:r>
      <w:r w:rsidRPr="004170F0">
        <w:rPr>
          <w:rFonts w:ascii="Times New Roman" w:hAnsi="Times New Roman" w:cs="Times New Roman"/>
          <w:bCs/>
        </w:rPr>
        <w:t>проблему,</w:t>
      </w:r>
      <w:r w:rsidRPr="004170F0">
        <w:rPr>
          <w:rFonts w:ascii="Times New Roman" w:hAnsi="Times New Roman" w:cs="Times New Roman"/>
        </w:rPr>
        <w:t xml:space="preserve"> связанную с обучением, которую важно решить на предстоящем уроке. </w:t>
      </w:r>
    </w:p>
    <w:p w14:paraId="16A91821" w14:textId="77777777" w:rsidR="004170F0" w:rsidRPr="004170F0" w:rsidRDefault="004170F0" w:rsidP="004170F0">
      <w:pPr>
        <w:pStyle w:val="a9"/>
        <w:numPr>
          <w:ilvl w:val="0"/>
          <w:numId w:val="78"/>
        </w:numPr>
        <w:autoSpaceDE w:val="0"/>
        <w:autoSpaceDN w:val="0"/>
        <w:adjustRightInd w:val="0"/>
        <w:spacing w:after="0"/>
        <w:ind w:left="426" w:hanging="426"/>
        <w:jc w:val="both"/>
        <w:rPr>
          <w:rFonts w:ascii="Times New Roman" w:hAnsi="Times New Roman" w:cs="Times New Roman"/>
        </w:rPr>
      </w:pPr>
      <w:r w:rsidRPr="004170F0">
        <w:rPr>
          <w:rFonts w:ascii="Times New Roman" w:hAnsi="Times New Roman" w:cs="Times New Roman"/>
        </w:rPr>
        <w:t>Члены группы определяют конкретную тему для планирования, разрабатывают занятия совместно, определяют цель, задачи и вырабатывают измеримые характеристики, указывающие на достижение цели.</w:t>
      </w:r>
    </w:p>
    <w:p w14:paraId="700F742A" w14:textId="77777777" w:rsidR="004170F0" w:rsidRPr="004170F0" w:rsidRDefault="004170F0" w:rsidP="004170F0">
      <w:pPr>
        <w:pStyle w:val="a9"/>
        <w:numPr>
          <w:ilvl w:val="0"/>
          <w:numId w:val="78"/>
        </w:numPr>
        <w:autoSpaceDE w:val="0"/>
        <w:autoSpaceDN w:val="0"/>
        <w:adjustRightInd w:val="0"/>
        <w:spacing w:after="0"/>
        <w:ind w:left="426" w:hanging="426"/>
        <w:jc w:val="both"/>
        <w:rPr>
          <w:rFonts w:ascii="Times New Roman" w:hAnsi="Times New Roman" w:cs="Times New Roman"/>
        </w:rPr>
      </w:pPr>
      <w:r w:rsidRPr="004170F0">
        <w:rPr>
          <w:rFonts w:ascii="Times New Roman" w:hAnsi="Times New Roman" w:cs="Times New Roman"/>
        </w:rPr>
        <w:t>Из учебного класса, в котором планируется проведение занятия, выбирают трех среднестатистических учеников из разных групп разного уровня обученности: хорошо успевающего, среднего и отстающего. В связи с этим цель будет не универсальной для всего класса, а дифференцированной для каждого из выбранных учеников.</w:t>
      </w:r>
    </w:p>
    <w:p w14:paraId="1BE868B8" w14:textId="77777777" w:rsidR="004170F0" w:rsidRPr="004170F0" w:rsidRDefault="004170F0" w:rsidP="004170F0">
      <w:pPr>
        <w:pStyle w:val="a9"/>
        <w:numPr>
          <w:ilvl w:val="0"/>
          <w:numId w:val="78"/>
        </w:numPr>
        <w:autoSpaceDE w:val="0"/>
        <w:autoSpaceDN w:val="0"/>
        <w:adjustRightInd w:val="0"/>
        <w:spacing w:after="0"/>
        <w:ind w:left="426" w:hanging="426"/>
        <w:jc w:val="both"/>
        <w:rPr>
          <w:rFonts w:ascii="Times New Roman" w:hAnsi="Times New Roman" w:cs="Times New Roman"/>
        </w:rPr>
      </w:pPr>
      <w:r w:rsidRPr="004170F0">
        <w:rPr>
          <w:rFonts w:ascii="Times New Roman" w:hAnsi="Times New Roman" w:cs="Times New Roman"/>
        </w:rPr>
        <w:t>Во время проведения урока присутствующие ведут наблюдение и фиксируют реакции, промахи и успехи выбранных обучающихся по специально разработанной форме.</w:t>
      </w:r>
    </w:p>
    <w:p w14:paraId="3E061F41" w14:textId="77777777" w:rsidR="004170F0" w:rsidRPr="004170F0" w:rsidRDefault="004170F0" w:rsidP="004170F0">
      <w:pPr>
        <w:pStyle w:val="a9"/>
        <w:numPr>
          <w:ilvl w:val="0"/>
          <w:numId w:val="78"/>
        </w:numPr>
        <w:autoSpaceDE w:val="0"/>
        <w:autoSpaceDN w:val="0"/>
        <w:adjustRightInd w:val="0"/>
        <w:spacing w:after="0"/>
        <w:ind w:left="426" w:hanging="426"/>
        <w:jc w:val="both"/>
        <w:rPr>
          <w:rFonts w:ascii="Times New Roman" w:hAnsi="Times New Roman" w:cs="Times New Roman"/>
        </w:rPr>
      </w:pPr>
      <w:r w:rsidRPr="004170F0">
        <w:rPr>
          <w:rFonts w:ascii="Times New Roman" w:hAnsi="Times New Roman" w:cs="Times New Roman"/>
        </w:rPr>
        <w:t xml:space="preserve">По окончании урока проводится анализ, эта же группа учителей планирует следующий урок, направленный на решение избранной проблемы, и процесс повторяется. </w:t>
      </w:r>
    </w:p>
    <w:p w14:paraId="0BE9D43D" w14:textId="77777777" w:rsidR="004170F0" w:rsidRPr="004170F0" w:rsidRDefault="004170F0" w:rsidP="004170F0">
      <w:pPr>
        <w:spacing w:after="0"/>
        <w:ind w:right="-1" w:firstLine="426"/>
        <w:jc w:val="both"/>
        <w:rPr>
          <w:rFonts w:ascii="Times New Roman" w:hAnsi="Times New Roman" w:cs="Times New Roman"/>
          <w:sz w:val="16"/>
          <w:szCs w:val="16"/>
        </w:rPr>
      </w:pPr>
    </w:p>
    <w:p w14:paraId="247FD08C" w14:textId="77777777" w:rsidR="004170F0" w:rsidRPr="004170F0" w:rsidRDefault="004170F0" w:rsidP="004170F0">
      <w:pPr>
        <w:spacing w:after="0"/>
        <w:ind w:right="-1" w:firstLine="426"/>
        <w:jc w:val="both"/>
        <w:rPr>
          <w:rFonts w:ascii="Times New Roman" w:hAnsi="Times New Roman" w:cs="Times New Roman"/>
        </w:rPr>
      </w:pPr>
      <w:r w:rsidRPr="004170F0">
        <w:rPr>
          <w:rFonts w:ascii="Times New Roman" w:hAnsi="Times New Roman" w:cs="Times New Roman"/>
        </w:rPr>
        <w:t xml:space="preserve">С Lesson Study сходна </w:t>
      </w:r>
      <w:r w:rsidRPr="004170F0">
        <w:rPr>
          <w:rFonts w:ascii="Times New Roman" w:hAnsi="Times New Roman" w:cs="Times New Roman"/>
          <w:color w:val="833C0B" w:themeColor="accent2" w:themeShade="80"/>
        </w:rPr>
        <w:t>Кураторская методика</w:t>
      </w:r>
      <w:r w:rsidRPr="004170F0">
        <w:rPr>
          <w:rFonts w:ascii="Times New Roman" w:hAnsi="Times New Roman" w:cs="Times New Roman"/>
        </w:rPr>
        <w:t>, основные шаги которой заключаются в следующем.</w:t>
      </w:r>
    </w:p>
    <w:p w14:paraId="56706107" w14:textId="77777777" w:rsidR="004170F0" w:rsidRPr="004170F0" w:rsidRDefault="004170F0" w:rsidP="004170F0">
      <w:pPr>
        <w:pStyle w:val="a9"/>
        <w:numPr>
          <w:ilvl w:val="0"/>
          <w:numId w:val="79"/>
        </w:numPr>
        <w:autoSpaceDE w:val="0"/>
        <w:autoSpaceDN w:val="0"/>
        <w:adjustRightInd w:val="0"/>
        <w:spacing w:after="0"/>
        <w:ind w:left="426" w:hanging="426"/>
        <w:jc w:val="both"/>
        <w:rPr>
          <w:rFonts w:ascii="Times New Roman" w:hAnsi="Times New Roman" w:cs="Times New Roman"/>
        </w:rPr>
      </w:pPr>
      <w:r w:rsidRPr="004170F0">
        <w:rPr>
          <w:rFonts w:ascii="Times New Roman" w:hAnsi="Times New Roman" w:cs="Times New Roman"/>
        </w:rPr>
        <w:t xml:space="preserve">Выбор педагогов. Подбираются педагоги с равным статусом и примерно одинаковым авторитетом. Для фокусировки на метапредметных результатах образования, преподаватели </w:t>
      </w:r>
      <w:r w:rsidRPr="004170F0">
        <w:rPr>
          <w:rFonts w:ascii="Times New Roman" w:hAnsi="Times New Roman" w:cs="Times New Roman"/>
        </w:rPr>
        <w:lastRenderedPageBreak/>
        <w:t xml:space="preserve">должны вести разные предметы. Равнозначность статуса позволит педагогам не переходить границу в сторону ментора или ученика. </w:t>
      </w:r>
    </w:p>
    <w:p w14:paraId="30471F0A" w14:textId="77777777" w:rsidR="004170F0" w:rsidRPr="004170F0" w:rsidRDefault="004170F0" w:rsidP="004170F0">
      <w:pPr>
        <w:pStyle w:val="a9"/>
        <w:numPr>
          <w:ilvl w:val="0"/>
          <w:numId w:val="79"/>
        </w:numPr>
        <w:autoSpaceDE w:val="0"/>
        <w:autoSpaceDN w:val="0"/>
        <w:adjustRightInd w:val="0"/>
        <w:spacing w:after="120"/>
        <w:ind w:left="426" w:hanging="426"/>
        <w:jc w:val="both"/>
        <w:rPr>
          <w:rFonts w:ascii="Times New Roman" w:hAnsi="Times New Roman" w:cs="Times New Roman"/>
        </w:rPr>
      </w:pPr>
      <w:r w:rsidRPr="004170F0">
        <w:rPr>
          <w:rFonts w:ascii="Times New Roman" w:hAnsi="Times New Roman" w:cs="Times New Roman"/>
        </w:rPr>
        <w:t>Подбор куратора для пары. Для этого лучше всего подойдут пользующиеся авторитетом педагоги, члены администрации, психолог, руководители школьных методических объединений. Важно, чтобы куратор был методически «подкованным», опытным в рассматриваемой (изучаемой) проблеме. Причём, сам куратор на уроках (занятиях) не присутствует, а обучающиеся педагоги учатся не у куратора, а друг у друга.</w:t>
      </w:r>
    </w:p>
    <w:p w14:paraId="337E7FC7" w14:textId="77777777" w:rsidR="004170F0" w:rsidRPr="004170F0" w:rsidRDefault="004170F0" w:rsidP="004170F0">
      <w:pPr>
        <w:pStyle w:val="a9"/>
        <w:numPr>
          <w:ilvl w:val="0"/>
          <w:numId w:val="79"/>
        </w:numPr>
        <w:autoSpaceDE w:val="0"/>
        <w:autoSpaceDN w:val="0"/>
        <w:adjustRightInd w:val="0"/>
        <w:spacing w:after="120"/>
        <w:ind w:left="426" w:hanging="426"/>
        <w:jc w:val="both"/>
        <w:rPr>
          <w:rFonts w:ascii="Times New Roman" w:hAnsi="Times New Roman" w:cs="Times New Roman"/>
        </w:rPr>
      </w:pPr>
      <w:r w:rsidRPr="004170F0">
        <w:rPr>
          <w:rFonts w:ascii="Times New Roman" w:hAnsi="Times New Roman" w:cs="Times New Roman"/>
        </w:rPr>
        <w:t xml:space="preserve">Формулировка задания для педагогов. Один преподаватель проводит урок, второй наблюдает за выполнением определенного задания, например, формирование УУД у учащихся, фиксирует все происходящее по определенной форме. Затем их роли меняются. </w:t>
      </w:r>
    </w:p>
    <w:p w14:paraId="16F8B12A" w14:textId="77777777" w:rsidR="004170F0" w:rsidRPr="004170F0" w:rsidRDefault="004170F0" w:rsidP="004170F0">
      <w:pPr>
        <w:pStyle w:val="a9"/>
        <w:numPr>
          <w:ilvl w:val="0"/>
          <w:numId w:val="79"/>
        </w:numPr>
        <w:autoSpaceDE w:val="0"/>
        <w:autoSpaceDN w:val="0"/>
        <w:adjustRightInd w:val="0"/>
        <w:spacing w:after="120"/>
        <w:ind w:left="426" w:hanging="426"/>
        <w:jc w:val="both"/>
        <w:rPr>
          <w:rFonts w:ascii="Times New Roman" w:hAnsi="Times New Roman" w:cs="Times New Roman"/>
        </w:rPr>
      </w:pPr>
      <w:r w:rsidRPr="004170F0">
        <w:rPr>
          <w:rFonts w:ascii="Times New Roman" w:hAnsi="Times New Roman" w:cs="Times New Roman"/>
        </w:rPr>
        <w:t xml:space="preserve">Обсуждение итогов занятия в присутствии куратора. Анализ урока проводится не позднее, чем в течение 48 часов с его окончания. В процессе разбора занятия отмечаются его достоинства и недостатки. Роль куратора заключается в том, чтобы сохранялся конструктивный настрой, и педагоги осознанно высказывали свои наблюдения, критику и похвалу. По окончании данного этапа проводится тренинг по отработке неудавшихся элементов урока и совершенствованию своих навыков. </w:t>
      </w:r>
    </w:p>
    <w:p w14:paraId="5DB150C1" w14:textId="77777777" w:rsidR="004170F0" w:rsidRPr="004170F0" w:rsidRDefault="004170F0" w:rsidP="004170F0">
      <w:pPr>
        <w:pStyle w:val="a9"/>
        <w:numPr>
          <w:ilvl w:val="0"/>
          <w:numId w:val="79"/>
        </w:numPr>
        <w:autoSpaceDE w:val="0"/>
        <w:autoSpaceDN w:val="0"/>
        <w:adjustRightInd w:val="0"/>
        <w:spacing w:after="120"/>
        <w:ind w:left="426" w:hanging="426"/>
        <w:jc w:val="both"/>
        <w:rPr>
          <w:rFonts w:ascii="Times New Roman" w:hAnsi="Times New Roman" w:cs="Times New Roman"/>
        </w:rPr>
      </w:pPr>
      <w:r w:rsidRPr="004170F0">
        <w:rPr>
          <w:rFonts w:ascii="Times New Roman" w:hAnsi="Times New Roman" w:cs="Times New Roman"/>
        </w:rPr>
        <w:t xml:space="preserve">Постепенное усложнение взаимодействия между участниками. </w:t>
      </w:r>
    </w:p>
    <w:p w14:paraId="7673D44D" w14:textId="77777777" w:rsidR="004170F0" w:rsidRPr="004170F0" w:rsidRDefault="004170F0" w:rsidP="004170F0">
      <w:pPr>
        <w:spacing w:after="0"/>
        <w:ind w:right="-1" w:firstLine="426"/>
        <w:jc w:val="both"/>
        <w:rPr>
          <w:rFonts w:ascii="Times New Roman" w:hAnsi="Times New Roman" w:cs="Times New Roman"/>
        </w:rPr>
      </w:pPr>
      <w:r w:rsidRPr="004170F0">
        <w:rPr>
          <w:rFonts w:ascii="Times New Roman" w:hAnsi="Times New Roman" w:cs="Times New Roman"/>
          <w:color w:val="833C0B" w:themeColor="accent2" w:themeShade="80"/>
        </w:rPr>
        <w:t>Мировое кафе (World cafe)</w:t>
      </w:r>
      <w:r w:rsidRPr="004170F0">
        <w:rPr>
          <w:rFonts w:ascii="Times New Roman" w:hAnsi="Times New Roman" w:cs="Times New Roman"/>
        </w:rPr>
        <w:t xml:space="preserve"> – метод сфокусированного неформального обсуждения наиболее остро стоящих проблем.  Во время встречи в World cafe собеседники часто ведут беседу неофициально, за чашкой чая или кофе. Работа кафе проходит чаще всего в краткий промежуток времени – от тридцати минут до двух-трех часов. Продолжительность работы зависит от сложности решаемого вопроса и количества присутствующих. В качестве ведущего не обязательно приглашается крупный специалист. Ему не нужна специфическая подготовка, но он обязательно должен уметь соблюдать тайминг и своевременно и грамотно инструктировать участников. Работа проходит в несколько этапов. Инструктаж занимает не более 3-6 минут. Ведущий знакомит участников со спецификой работы, рассказывает правила и озвучивает предполагаемый результат. Из числа участников создается несколько малых групп в количестве 3-6 человек. Количество групп зависит от количества решаемых проблем или рассматриваемых ситуаций. Перед началом дискуссии в каждой группе выбирают «хозяина стола». Он получает дополнительные инструкции. Его объявляют хранителем знаний группы, обязывают фиксировать все, что будет происходить. </w:t>
      </w:r>
    </w:p>
    <w:p w14:paraId="54A48628" w14:textId="77777777" w:rsidR="004170F0" w:rsidRPr="004170F0" w:rsidRDefault="004170F0" w:rsidP="004170F0">
      <w:pPr>
        <w:spacing w:after="0"/>
        <w:ind w:right="-1" w:firstLine="426"/>
        <w:jc w:val="both"/>
        <w:rPr>
          <w:rFonts w:ascii="Times New Roman" w:hAnsi="Times New Roman" w:cs="Times New Roman"/>
        </w:rPr>
      </w:pPr>
      <w:r w:rsidRPr="004170F0">
        <w:rPr>
          <w:rFonts w:ascii="Times New Roman" w:hAnsi="Times New Roman" w:cs="Times New Roman"/>
        </w:rPr>
        <w:t xml:space="preserve">Всем группам выдается лист флипчарта и маркер для фиксирования предложений. На каждую проблему выдается свой лист. Участники могут записывать свои идеи на стикерах и впоследствии приклеивать их на флипчарте. По истечении времени участники меняются столами, переходя от одного к другому по часовой стрелке. «Хозяин стола» не переходит, он принимает новую команду за «своим» столом и знакомит ее с информацией, полученной от предыдущей команды. Новая команда включается в обсуждение новой для нее темы.  Все идеи фиксируются. Для записи используются маркеры другого цвета. Сегодня уже существуют компании, специализирующиеся на изготовлении и реализации оборудования для «Мирового кафе». Интересны бумажные скатерти для круглых столов, на которых отмечены секторы по количеству команд, запись можно вести прямо на скатерти, поэтому никакие листы не выдаются. </w:t>
      </w:r>
    </w:p>
    <w:p w14:paraId="46BB93DB" w14:textId="77777777" w:rsidR="004170F0" w:rsidRPr="004170F0" w:rsidRDefault="004170F0" w:rsidP="004170F0">
      <w:pPr>
        <w:spacing w:after="0"/>
        <w:ind w:right="-1" w:firstLine="426"/>
        <w:jc w:val="both"/>
        <w:rPr>
          <w:rFonts w:ascii="Times New Roman" w:hAnsi="Times New Roman" w:cs="Times New Roman"/>
        </w:rPr>
      </w:pPr>
      <w:r w:rsidRPr="004170F0">
        <w:rPr>
          <w:rFonts w:ascii="Times New Roman" w:hAnsi="Times New Roman" w:cs="Times New Roman"/>
        </w:rPr>
        <w:t xml:space="preserve">Продолжительность этого этапа обычно 10-20 минут. После этого снова следует переход команд со сменой столов. Переходы совершаются по команде ведущего. Столов может быть несколько в пределах 5-ти. С каждым следующим переходом время обсуждения сокращается. Соответственно, на третьем этапе не превышает 7-15 минут, а далее – 5-ти минут. После выполнения всех заданий команды возвращаются за свои столы, с которых они начинали обсуждение. Происходит подведение итогов, во время которого идеи систематизируются и анализируются, выводы, сделанные командами, оформляются наглядно на листах флипчарта или специальных досках. Например, ведущий обозначил 5 ключевых идей. Презентацию результатов обсуждения идей группы проводит «хозяин стола».  После презентации начинается общее обсуждение. </w:t>
      </w:r>
    </w:p>
    <w:p w14:paraId="252424E8" w14:textId="77777777" w:rsidR="004170F0" w:rsidRPr="004170F0" w:rsidRDefault="004170F0" w:rsidP="004170F0">
      <w:pPr>
        <w:spacing w:after="120"/>
        <w:ind w:right="-1" w:firstLine="426"/>
        <w:jc w:val="both"/>
        <w:rPr>
          <w:rFonts w:ascii="Times New Roman" w:hAnsi="Times New Roman" w:cs="Times New Roman"/>
        </w:rPr>
      </w:pPr>
      <w:r w:rsidRPr="004170F0">
        <w:rPr>
          <w:rFonts w:ascii="Times New Roman" w:hAnsi="Times New Roman" w:cs="Times New Roman"/>
          <w:color w:val="833C0B" w:themeColor="accent2" w:themeShade="80"/>
        </w:rPr>
        <w:t xml:space="preserve">Единый методический день. </w:t>
      </w:r>
      <w:r w:rsidRPr="004170F0">
        <w:rPr>
          <w:rFonts w:ascii="Times New Roman" w:hAnsi="Times New Roman" w:cs="Times New Roman"/>
        </w:rPr>
        <w:t xml:space="preserve">Единый методический день должен стать связующим звеном методической работы с одним из компонентов системы повышения квалификации педагогов. Он предназначен для обеспечения творческой работы учителей, самообразования и совершенствования </w:t>
      </w:r>
      <w:r w:rsidRPr="004170F0">
        <w:rPr>
          <w:rFonts w:ascii="Times New Roman" w:hAnsi="Times New Roman" w:cs="Times New Roman"/>
        </w:rPr>
        <w:lastRenderedPageBreak/>
        <w:t>педагогического мастерства, а также для анализа и обобщения опыта методической работы, накопленного в коллективе педагогов.</w:t>
      </w:r>
    </w:p>
    <w:p w14:paraId="76A8A4C8" w14:textId="77777777" w:rsidR="004170F0" w:rsidRPr="004170F0" w:rsidRDefault="004170F0" w:rsidP="004170F0">
      <w:pPr>
        <w:spacing w:after="0"/>
        <w:rPr>
          <w:rFonts w:ascii="Times New Roman" w:hAnsi="Times New Roman" w:cs="Times New Roman"/>
          <w:bCs/>
        </w:rPr>
      </w:pPr>
      <w:r w:rsidRPr="004170F0">
        <w:rPr>
          <w:rFonts w:ascii="Times New Roman" w:hAnsi="Times New Roman" w:cs="Times New Roman"/>
          <w:bCs/>
        </w:rPr>
        <w:t>Приведем пример организации Единого методического дня.</w:t>
      </w:r>
    </w:p>
    <w:p w14:paraId="3EC677F4" w14:textId="77777777" w:rsidR="004170F0" w:rsidRPr="004170F0" w:rsidRDefault="004170F0" w:rsidP="004170F0">
      <w:pPr>
        <w:shd w:val="clear" w:color="auto" w:fill="FFFFFF"/>
        <w:tabs>
          <w:tab w:val="left" w:pos="0"/>
        </w:tabs>
        <w:autoSpaceDE w:val="0"/>
        <w:autoSpaceDN w:val="0"/>
        <w:adjustRightInd w:val="0"/>
        <w:spacing w:after="0"/>
        <w:ind w:right="-2"/>
        <w:jc w:val="both"/>
        <w:rPr>
          <w:rFonts w:ascii="Times New Roman" w:hAnsi="Times New Roman" w:cs="Times New Roman"/>
          <w:bCs/>
          <w:sz w:val="20"/>
          <w:szCs w:val="20"/>
        </w:rPr>
      </w:pPr>
      <w:r w:rsidRPr="004170F0">
        <w:rPr>
          <w:rFonts w:ascii="Times New Roman" w:hAnsi="Times New Roman" w:cs="Times New Roman"/>
          <w:bCs/>
          <w:sz w:val="20"/>
          <w:szCs w:val="20"/>
        </w:rPr>
        <w:t>О подготовке к Единому методическому дню</w:t>
      </w:r>
    </w:p>
    <w:p w14:paraId="5EF4A9AD" w14:textId="77777777" w:rsidR="004170F0" w:rsidRPr="004170F0" w:rsidRDefault="004170F0" w:rsidP="004170F0">
      <w:pPr>
        <w:shd w:val="clear" w:color="auto" w:fill="FFFFFF"/>
        <w:tabs>
          <w:tab w:val="left" w:pos="0"/>
        </w:tabs>
        <w:autoSpaceDE w:val="0"/>
        <w:autoSpaceDN w:val="0"/>
        <w:adjustRightInd w:val="0"/>
        <w:spacing w:after="0"/>
        <w:ind w:right="-2"/>
        <w:rPr>
          <w:rFonts w:ascii="Times New Roman" w:hAnsi="Times New Roman" w:cs="Times New Roman"/>
          <w:sz w:val="20"/>
          <w:szCs w:val="20"/>
        </w:rPr>
      </w:pPr>
      <w:r w:rsidRPr="004170F0">
        <w:rPr>
          <w:rFonts w:ascii="Times New Roman" w:hAnsi="Times New Roman" w:cs="Times New Roman"/>
          <w:sz w:val="20"/>
          <w:szCs w:val="20"/>
        </w:rPr>
        <w:t xml:space="preserve">Образовательный выбор для обучающихся – важное требование Закона «Об образовании в РФ» от 29.12.2012 г. № 273, ФГОС. В целях расширения возможностей выбора обучающимися и педагогами в образовательной деятельности </w:t>
      </w:r>
    </w:p>
    <w:p w14:paraId="6B1E2A1C" w14:textId="77777777" w:rsidR="004170F0" w:rsidRPr="004170F0" w:rsidRDefault="004170F0" w:rsidP="004170F0">
      <w:pPr>
        <w:autoSpaceDE w:val="0"/>
        <w:autoSpaceDN w:val="0"/>
        <w:adjustRightInd w:val="0"/>
        <w:spacing w:after="120"/>
        <w:ind w:firstLine="720"/>
        <w:jc w:val="center"/>
        <w:rPr>
          <w:rFonts w:ascii="Times New Roman" w:hAnsi="Times New Roman" w:cs="Times New Roman"/>
          <w:sz w:val="20"/>
          <w:szCs w:val="20"/>
        </w:rPr>
      </w:pPr>
      <w:r w:rsidRPr="004170F0">
        <w:rPr>
          <w:rFonts w:ascii="Times New Roman" w:hAnsi="Times New Roman" w:cs="Times New Roman"/>
          <w:sz w:val="20"/>
          <w:szCs w:val="20"/>
        </w:rPr>
        <w:t>П Р И К А З Ы В А Ю:</w:t>
      </w:r>
    </w:p>
    <w:p w14:paraId="7F427352" w14:textId="77777777" w:rsidR="004170F0" w:rsidRPr="004170F0" w:rsidRDefault="004170F0" w:rsidP="004170F0">
      <w:pPr>
        <w:pStyle w:val="a9"/>
        <w:numPr>
          <w:ilvl w:val="0"/>
          <w:numId w:val="80"/>
        </w:numPr>
        <w:autoSpaceDE w:val="0"/>
        <w:autoSpaceDN w:val="0"/>
        <w:adjustRightInd w:val="0"/>
        <w:spacing w:after="120" w:line="240" w:lineRule="auto"/>
        <w:ind w:left="426" w:hanging="426"/>
        <w:jc w:val="both"/>
        <w:rPr>
          <w:rFonts w:ascii="Times New Roman" w:hAnsi="Times New Roman" w:cs="Times New Roman"/>
          <w:sz w:val="20"/>
          <w:szCs w:val="20"/>
        </w:rPr>
      </w:pPr>
      <w:r w:rsidRPr="004170F0">
        <w:rPr>
          <w:rFonts w:ascii="Times New Roman" w:hAnsi="Times New Roman" w:cs="Times New Roman"/>
          <w:sz w:val="20"/>
          <w:szCs w:val="20"/>
        </w:rPr>
        <w:t>Единый методический день провести по проблеме «Образовательный выбор: стратегии, возможности, решения».</w:t>
      </w:r>
    </w:p>
    <w:p w14:paraId="334F1A6F" w14:textId="77777777" w:rsidR="004170F0" w:rsidRPr="004170F0" w:rsidRDefault="004170F0" w:rsidP="004170F0">
      <w:pPr>
        <w:pStyle w:val="a9"/>
        <w:numPr>
          <w:ilvl w:val="0"/>
          <w:numId w:val="80"/>
        </w:numPr>
        <w:autoSpaceDE w:val="0"/>
        <w:autoSpaceDN w:val="0"/>
        <w:adjustRightInd w:val="0"/>
        <w:spacing w:after="120" w:line="240" w:lineRule="auto"/>
        <w:ind w:left="426" w:hanging="426"/>
        <w:jc w:val="both"/>
        <w:rPr>
          <w:rFonts w:ascii="Times New Roman" w:hAnsi="Times New Roman" w:cs="Times New Roman"/>
          <w:sz w:val="20"/>
          <w:szCs w:val="20"/>
        </w:rPr>
      </w:pPr>
      <w:r w:rsidRPr="004170F0">
        <w:rPr>
          <w:rFonts w:ascii="Times New Roman" w:hAnsi="Times New Roman" w:cs="Times New Roman"/>
          <w:sz w:val="20"/>
          <w:szCs w:val="20"/>
        </w:rPr>
        <w:t>Назначить ответственные группы за подготовку вопросов и выступление на ЕМД:</w:t>
      </w:r>
    </w:p>
    <w:p w14:paraId="7CB5E1B9" w14:textId="77777777" w:rsidR="004170F0" w:rsidRPr="004170F0" w:rsidRDefault="004170F0" w:rsidP="004170F0">
      <w:pPr>
        <w:pStyle w:val="a9"/>
        <w:numPr>
          <w:ilvl w:val="0"/>
          <w:numId w:val="81"/>
        </w:numPr>
        <w:autoSpaceDE w:val="0"/>
        <w:autoSpaceDN w:val="0"/>
        <w:adjustRightInd w:val="0"/>
        <w:spacing w:after="120" w:line="240" w:lineRule="auto"/>
        <w:ind w:left="709" w:hanging="283"/>
        <w:jc w:val="both"/>
        <w:rPr>
          <w:rFonts w:ascii="Times New Roman" w:hAnsi="Times New Roman" w:cs="Times New Roman"/>
          <w:sz w:val="20"/>
          <w:szCs w:val="20"/>
        </w:rPr>
      </w:pPr>
      <w:r w:rsidRPr="004170F0">
        <w:rPr>
          <w:rFonts w:ascii="Times New Roman" w:hAnsi="Times New Roman" w:cs="Times New Roman"/>
          <w:sz w:val="20"/>
          <w:szCs w:val="20"/>
        </w:rPr>
        <w:t>Группа №1 «Федеральный закон № 273» об образовательном выборе. Руководитель____________</w:t>
      </w:r>
    </w:p>
    <w:p w14:paraId="68A16865" w14:textId="77777777" w:rsidR="004170F0" w:rsidRPr="004170F0" w:rsidRDefault="004170F0" w:rsidP="004170F0">
      <w:pPr>
        <w:pStyle w:val="a9"/>
        <w:numPr>
          <w:ilvl w:val="0"/>
          <w:numId w:val="81"/>
        </w:numPr>
        <w:autoSpaceDE w:val="0"/>
        <w:autoSpaceDN w:val="0"/>
        <w:adjustRightInd w:val="0"/>
        <w:spacing w:after="120" w:line="240" w:lineRule="auto"/>
        <w:ind w:left="709" w:hanging="283"/>
        <w:jc w:val="both"/>
        <w:rPr>
          <w:rFonts w:ascii="Times New Roman" w:hAnsi="Times New Roman" w:cs="Times New Roman"/>
          <w:sz w:val="20"/>
          <w:szCs w:val="20"/>
        </w:rPr>
      </w:pPr>
      <w:r w:rsidRPr="004170F0">
        <w:rPr>
          <w:rFonts w:ascii="Times New Roman" w:hAnsi="Times New Roman" w:cs="Times New Roman"/>
          <w:sz w:val="20"/>
          <w:szCs w:val="20"/>
        </w:rPr>
        <w:t>Группа №2 «Индивидуальная образовательная траектория (Индивидуальный учебный план)». Руководитель _____________</w:t>
      </w:r>
    </w:p>
    <w:p w14:paraId="132EE401" w14:textId="77777777" w:rsidR="004170F0" w:rsidRPr="004170F0" w:rsidRDefault="004170F0" w:rsidP="004170F0">
      <w:pPr>
        <w:pStyle w:val="a9"/>
        <w:numPr>
          <w:ilvl w:val="0"/>
          <w:numId w:val="81"/>
        </w:numPr>
        <w:autoSpaceDE w:val="0"/>
        <w:autoSpaceDN w:val="0"/>
        <w:adjustRightInd w:val="0"/>
        <w:spacing w:after="120" w:line="240" w:lineRule="auto"/>
        <w:ind w:left="709" w:hanging="283"/>
        <w:jc w:val="both"/>
        <w:rPr>
          <w:rFonts w:ascii="Times New Roman" w:hAnsi="Times New Roman" w:cs="Times New Roman"/>
          <w:sz w:val="20"/>
          <w:szCs w:val="20"/>
        </w:rPr>
      </w:pPr>
      <w:r w:rsidRPr="004170F0">
        <w:rPr>
          <w:rFonts w:ascii="Times New Roman" w:hAnsi="Times New Roman" w:cs="Times New Roman"/>
          <w:sz w:val="20"/>
          <w:szCs w:val="20"/>
        </w:rPr>
        <w:t>Группа №3 «Выбор образовательных методик и технологий». Руководитель ________________</w:t>
      </w:r>
    </w:p>
    <w:p w14:paraId="08EDB0C4" w14:textId="77777777" w:rsidR="004170F0" w:rsidRPr="004170F0" w:rsidRDefault="004170F0" w:rsidP="004170F0">
      <w:pPr>
        <w:pStyle w:val="a9"/>
        <w:numPr>
          <w:ilvl w:val="0"/>
          <w:numId w:val="81"/>
        </w:numPr>
        <w:autoSpaceDE w:val="0"/>
        <w:autoSpaceDN w:val="0"/>
        <w:adjustRightInd w:val="0"/>
        <w:spacing w:after="120" w:line="240" w:lineRule="auto"/>
        <w:ind w:left="709" w:hanging="283"/>
        <w:jc w:val="both"/>
        <w:rPr>
          <w:rFonts w:ascii="Times New Roman" w:hAnsi="Times New Roman" w:cs="Times New Roman"/>
          <w:sz w:val="20"/>
          <w:szCs w:val="20"/>
        </w:rPr>
      </w:pPr>
      <w:r w:rsidRPr="004170F0">
        <w:rPr>
          <w:rFonts w:ascii="Times New Roman" w:hAnsi="Times New Roman" w:cs="Times New Roman"/>
          <w:sz w:val="20"/>
          <w:szCs w:val="20"/>
        </w:rPr>
        <w:t>Группа №4 «Выбор форм внеучебного развития» (внеурочная деятельность и дополнительное образование). Руководитель ______________</w:t>
      </w:r>
    </w:p>
    <w:p w14:paraId="21A2FDBC" w14:textId="77777777" w:rsidR="004170F0" w:rsidRPr="004170F0" w:rsidRDefault="004170F0" w:rsidP="004170F0">
      <w:pPr>
        <w:pStyle w:val="a9"/>
        <w:numPr>
          <w:ilvl w:val="0"/>
          <w:numId w:val="81"/>
        </w:numPr>
        <w:autoSpaceDE w:val="0"/>
        <w:autoSpaceDN w:val="0"/>
        <w:adjustRightInd w:val="0"/>
        <w:spacing w:after="120" w:line="240" w:lineRule="auto"/>
        <w:ind w:left="709" w:hanging="283"/>
        <w:jc w:val="both"/>
        <w:rPr>
          <w:rFonts w:ascii="Times New Roman" w:hAnsi="Times New Roman" w:cs="Times New Roman"/>
          <w:sz w:val="20"/>
          <w:szCs w:val="20"/>
        </w:rPr>
      </w:pPr>
      <w:r w:rsidRPr="004170F0">
        <w:rPr>
          <w:rFonts w:ascii="Times New Roman" w:hAnsi="Times New Roman" w:cs="Times New Roman"/>
          <w:sz w:val="20"/>
          <w:szCs w:val="20"/>
        </w:rPr>
        <w:t>Группа №5 «Выбор форм аттестации в невыпускных классах». Руководитель ______________</w:t>
      </w:r>
    </w:p>
    <w:p w14:paraId="04ECE76C" w14:textId="77777777" w:rsidR="004170F0" w:rsidRPr="004170F0" w:rsidRDefault="004170F0" w:rsidP="004170F0">
      <w:pPr>
        <w:pStyle w:val="a9"/>
        <w:numPr>
          <w:ilvl w:val="0"/>
          <w:numId w:val="81"/>
        </w:numPr>
        <w:autoSpaceDE w:val="0"/>
        <w:autoSpaceDN w:val="0"/>
        <w:adjustRightInd w:val="0"/>
        <w:spacing w:after="120" w:line="240" w:lineRule="auto"/>
        <w:ind w:left="709" w:hanging="283"/>
        <w:jc w:val="both"/>
        <w:rPr>
          <w:rFonts w:ascii="Times New Roman" w:hAnsi="Times New Roman" w:cs="Times New Roman"/>
          <w:sz w:val="20"/>
          <w:szCs w:val="20"/>
        </w:rPr>
      </w:pPr>
      <w:r w:rsidRPr="004170F0">
        <w:rPr>
          <w:rFonts w:ascii="Times New Roman" w:hAnsi="Times New Roman" w:cs="Times New Roman"/>
          <w:sz w:val="20"/>
          <w:szCs w:val="20"/>
        </w:rPr>
        <w:t>Группа №6 «Выбор в домашнем задании». Руководитель ______________</w:t>
      </w:r>
    </w:p>
    <w:p w14:paraId="0F76D0B6" w14:textId="77777777" w:rsidR="004170F0" w:rsidRPr="004170F0" w:rsidRDefault="004170F0" w:rsidP="004170F0">
      <w:pPr>
        <w:pStyle w:val="a9"/>
        <w:numPr>
          <w:ilvl w:val="0"/>
          <w:numId w:val="80"/>
        </w:numPr>
        <w:autoSpaceDE w:val="0"/>
        <w:autoSpaceDN w:val="0"/>
        <w:adjustRightInd w:val="0"/>
        <w:spacing w:after="120" w:line="240" w:lineRule="auto"/>
        <w:ind w:left="426" w:hanging="426"/>
        <w:jc w:val="both"/>
        <w:rPr>
          <w:rFonts w:ascii="Times New Roman" w:hAnsi="Times New Roman" w:cs="Times New Roman"/>
          <w:sz w:val="20"/>
          <w:szCs w:val="20"/>
        </w:rPr>
      </w:pPr>
      <w:r w:rsidRPr="004170F0">
        <w:rPr>
          <w:rFonts w:ascii="Times New Roman" w:hAnsi="Times New Roman" w:cs="Times New Roman"/>
          <w:sz w:val="20"/>
          <w:szCs w:val="20"/>
        </w:rPr>
        <w:t>Руководителям групп:</w:t>
      </w:r>
    </w:p>
    <w:p w14:paraId="5C318B9D" w14:textId="77777777" w:rsidR="004170F0" w:rsidRPr="004170F0" w:rsidRDefault="004170F0" w:rsidP="004170F0">
      <w:pPr>
        <w:pStyle w:val="a9"/>
        <w:numPr>
          <w:ilvl w:val="0"/>
          <w:numId w:val="81"/>
        </w:numPr>
        <w:autoSpaceDE w:val="0"/>
        <w:autoSpaceDN w:val="0"/>
        <w:adjustRightInd w:val="0"/>
        <w:spacing w:after="120" w:line="240" w:lineRule="auto"/>
        <w:ind w:left="709" w:hanging="283"/>
        <w:jc w:val="both"/>
        <w:rPr>
          <w:rFonts w:ascii="Times New Roman" w:hAnsi="Times New Roman" w:cs="Times New Roman"/>
          <w:sz w:val="20"/>
          <w:szCs w:val="20"/>
        </w:rPr>
      </w:pPr>
      <w:r w:rsidRPr="004170F0">
        <w:rPr>
          <w:rFonts w:ascii="Times New Roman" w:hAnsi="Times New Roman" w:cs="Times New Roman"/>
          <w:sz w:val="20"/>
          <w:szCs w:val="20"/>
        </w:rPr>
        <w:t>сформировать команду педагогов-единомышленников;</w:t>
      </w:r>
    </w:p>
    <w:p w14:paraId="73C5FA65" w14:textId="77777777" w:rsidR="004170F0" w:rsidRPr="004170F0" w:rsidRDefault="004170F0" w:rsidP="004170F0">
      <w:pPr>
        <w:pStyle w:val="a9"/>
        <w:numPr>
          <w:ilvl w:val="0"/>
          <w:numId w:val="81"/>
        </w:numPr>
        <w:autoSpaceDE w:val="0"/>
        <w:autoSpaceDN w:val="0"/>
        <w:adjustRightInd w:val="0"/>
        <w:spacing w:after="120" w:line="240" w:lineRule="auto"/>
        <w:ind w:left="709" w:hanging="283"/>
        <w:jc w:val="both"/>
        <w:rPr>
          <w:rFonts w:ascii="Times New Roman" w:hAnsi="Times New Roman" w:cs="Times New Roman"/>
          <w:sz w:val="20"/>
          <w:szCs w:val="20"/>
        </w:rPr>
      </w:pPr>
      <w:r w:rsidRPr="004170F0">
        <w:rPr>
          <w:rFonts w:ascii="Times New Roman" w:hAnsi="Times New Roman" w:cs="Times New Roman"/>
          <w:sz w:val="20"/>
          <w:szCs w:val="20"/>
        </w:rPr>
        <w:t>представить выступление на 40 минут (30 минут собственно выступление, 10 минут – ответы на вопросы);</w:t>
      </w:r>
    </w:p>
    <w:p w14:paraId="0D23F845" w14:textId="77777777" w:rsidR="004170F0" w:rsidRPr="004170F0" w:rsidRDefault="004170F0" w:rsidP="004170F0">
      <w:pPr>
        <w:pStyle w:val="a9"/>
        <w:numPr>
          <w:ilvl w:val="0"/>
          <w:numId w:val="81"/>
        </w:numPr>
        <w:autoSpaceDE w:val="0"/>
        <w:autoSpaceDN w:val="0"/>
        <w:adjustRightInd w:val="0"/>
        <w:spacing w:after="120" w:line="240" w:lineRule="auto"/>
        <w:ind w:left="709" w:hanging="283"/>
        <w:jc w:val="both"/>
        <w:rPr>
          <w:rFonts w:ascii="Times New Roman" w:hAnsi="Times New Roman" w:cs="Times New Roman"/>
          <w:sz w:val="20"/>
          <w:szCs w:val="20"/>
        </w:rPr>
      </w:pPr>
      <w:r w:rsidRPr="004170F0">
        <w:rPr>
          <w:rFonts w:ascii="Times New Roman" w:hAnsi="Times New Roman" w:cs="Times New Roman"/>
          <w:sz w:val="20"/>
          <w:szCs w:val="20"/>
        </w:rPr>
        <w:t>сформулировать методические рекомендации для коллег по своему вопросу;</w:t>
      </w:r>
    </w:p>
    <w:p w14:paraId="37F8210B" w14:textId="77777777" w:rsidR="004170F0" w:rsidRPr="004170F0" w:rsidRDefault="004170F0" w:rsidP="004170F0">
      <w:pPr>
        <w:pStyle w:val="a9"/>
        <w:numPr>
          <w:ilvl w:val="0"/>
          <w:numId w:val="81"/>
        </w:numPr>
        <w:autoSpaceDE w:val="0"/>
        <w:autoSpaceDN w:val="0"/>
        <w:adjustRightInd w:val="0"/>
        <w:spacing w:after="120" w:line="240" w:lineRule="auto"/>
        <w:ind w:left="709" w:hanging="283"/>
        <w:jc w:val="both"/>
        <w:rPr>
          <w:rFonts w:ascii="Times New Roman" w:hAnsi="Times New Roman" w:cs="Times New Roman"/>
          <w:sz w:val="20"/>
          <w:szCs w:val="20"/>
        </w:rPr>
      </w:pPr>
      <w:r w:rsidRPr="004170F0">
        <w:rPr>
          <w:rFonts w:ascii="Times New Roman" w:hAnsi="Times New Roman" w:cs="Times New Roman"/>
          <w:sz w:val="20"/>
          <w:szCs w:val="20"/>
        </w:rPr>
        <w:t>сформулировать предложения в решение Единого методического дня;</w:t>
      </w:r>
    </w:p>
    <w:p w14:paraId="451882C1" w14:textId="77777777" w:rsidR="004170F0" w:rsidRPr="004170F0" w:rsidRDefault="004170F0" w:rsidP="004170F0">
      <w:pPr>
        <w:pStyle w:val="a9"/>
        <w:numPr>
          <w:ilvl w:val="0"/>
          <w:numId w:val="81"/>
        </w:numPr>
        <w:autoSpaceDE w:val="0"/>
        <w:autoSpaceDN w:val="0"/>
        <w:adjustRightInd w:val="0"/>
        <w:spacing w:after="120" w:line="240" w:lineRule="auto"/>
        <w:ind w:left="709" w:hanging="283"/>
        <w:jc w:val="both"/>
        <w:rPr>
          <w:rFonts w:ascii="Times New Roman" w:hAnsi="Times New Roman" w:cs="Times New Roman"/>
          <w:sz w:val="20"/>
          <w:szCs w:val="20"/>
        </w:rPr>
      </w:pPr>
      <w:r w:rsidRPr="004170F0">
        <w:rPr>
          <w:rFonts w:ascii="Times New Roman" w:hAnsi="Times New Roman" w:cs="Times New Roman"/>
          <w:sz w:val="20"/>
          <w:szCs w:val="20"/>
        </w:rPr>
        <w:t>в работе групп будет приветствоваться участие родителей и обучающихся.</w:t>
      </w:r>
    </w:p>
    <w:p w14:paraId="585D0532" w14:textId="77777777" w:rsidR="004170F0" w:rsidRPr="004170F0" w:rsidRDefault="004170F0" w:rsidP="004170F0">
      <w:pPr>
        <w:pStyle w:val="a9"/>
        <w:numPr>
          <w:ilvl w:val="0"/>
          <w:numId w:val="80"/>
        </w:numPr>
        <w:autoSpaceDE w:val="0"/>
        <w:autoSpaceDN w:val="0"/>
        <w:adjustRightInd w:val="0"/>
        <w:spacing w:after="120" w:line="240" w:lineRule="auto"/>
        <w:ind w:left="426" w:hanging="426"/>
        <w:jc w:val="both"/>
        <w:rPr>
          <w:rFonts w:ascii="Times New Roman" w:hAnsi="Times New Roman" w:cs="Times New Roman"/>
          <w:sz w:val="20"/>
          <w:szCs w:val="20"/>
        </w:rPr>
      </w:pPr>
      <w:r w:rsidRPr="004170F0">
        <w:rPr>
          <w:rFonts w:ascii="Times New Roman" w:hAnsi="Times New Roman" w:cs="Times New Roman"/>
          <w:sz w:val="20"/>
          <w:szCs w:val="20"/>
        </w:rPr>
        <w:t>Принять стратегический документ школы «Новой школе – 12 решений образовательного выбора».</w:t>
      </w:r>
    </w:p>
    <w:p w14:paraId="039D3C43" w14:textId="77777777" w:rsidR="004170F0" w:rsidRPr="004170F0" w:rsidRDefault="004170F0" w:rsidP="004170F0">
      <w:pPr>
        <w:pStyle w:val="a9"/>
        <w:numPr>
          <w:ilvl w:val="0"/>
          <w:numId w:val="80"/>
        </w:numPr>
        <w:autoSpaceDE w:val="0"/>
        <w:autoSpaceDN w:val="0"/>
        <w:adjustRightInd w:val="0"/>
        <w:spacing w:after="120" w:line="240" w:lineRule="auto"/>
        <w:ind w:left="426" w:hanging="426"/>
        <w:jc w:val="both"/>
        <w:rPr>
          <w:rFonts w:ascii="Times New Roman" w:hAnsi="Times New Roman" w:cs="Times New Roman"/>
          <w:sz w:val="20"/>
          <w:szCs w:val="20"/>
        </w:rPr>
      </w:pPr>
      <w:r w:rsidRPr="004170F0">
        <w:rPr>
          <w:rFonts w:ascii="Times New Roman" w:hAnsi="Times New Roman" w:cs="Times New Roman"/>
          <w:sz w:val="20"/>
          <w:szCs w:val="20"/>
        </w:rPr>
        <w:t>Разработку сценария Единого методического дня возложить на _______________</w:t>
      </w:r>
    </w:p>
    <w:p w14:paraId="421D9BCC" w14:textId="77777777" w:rsidR="004170F0" w:rsidRPr="004170F0" w:rsidRDefault="004170F0" w:rsidP="004170F0">
      <w:pPr>
        <w:pStyle w:val="a9"/>
        <w:numPr>
          <w:ilvl w:val="0"/>
          <w:numId w:val="80"/>
        </w:numPr>
        <w:autoSpaceDE w:val="0"/>
        <w:autoSpaceDN w:val="0"/>
        <w:adjustRightInd w:val="0"/>
        <w:spacing w:after="120" w:line="240" w:lineRule="auto"/>
        <w:ind w:left="426" w:hanging="426"/>
        <w:jc w:val="both"/>
        <w:rPr>
          <w:rFonts w:ascii="Times New Roman" w:hAnsi="Times New Roman" w:cs="Times New Roman"/>
          <w:sz w:val="20"/>
          <w:szCs w:val="20"/>
        </w:rPr>
      </w:pPr>
      <w:r w:rsidRPr="004170F0">
        <w:rPr>
          <w:rFonts w:ascii="Times New Roman" w:hAnsi="Times New Roman" w:cs="Times New Roman"/>
          <w:sz w:val="20"/>
          <w:szCs w:val="20"/>
        </w:rPr>
        <w:t>Контроль исполнения приказа оставляю за собой.</w:t>
      </w:r>
    </w:p>
    <w:p w14:paraId="04EEC990" w14:textId="77777777" w:rsidR="004170F0" w:rsidRPr="004170F0" w:rsidRDefault="004170F0" w:rsidP="004170F0">
      <w:pPr>
        <w:spacing w:after="120"/>
        <w:ind w:right="-1" w:firstLine="426"/>
        <w:jc w:val="both"/>
        <w:rPr>
          <w:rFonts w:ascii="Times New Roman" w:hAnsi="Times New Roman" w:cs="Times New Roman"/>
        </w:rPr>
      </w:pPr>
      <w:r w:rsidRPr="004170F0">
        <w:rPr>
          <w:rFonts w:ascii="Times New Roman" w:hAnsi="Times New Roman" w:cs="Times New Roman"/>
        </w:rPr>
        <w:t xml:space="preserve">Формы методической работы, направленные </w:t>
      </w:r>
      <w:r w:rsidRPr="004170F0">
        <w:rPr>
          <w:rFonts w:ascii="Times New Roman" w:hAnsi="Times New Roman" w:cs="Times New Roman"/>
          <w:color w:val="833C0B" w:themeColor="accent2" w:themeShade="80"/>
        </w:rPr>
        <w:t xml:space="preserve">на повышение квалификации и профессионального мастерства педагогических и руководящих работников </w:t>
      </w:r>
      <w:r w:rsidRPr="004170F0">
        <w:rPr>
          <w:rFonts w:ascii="Times New Roman" w:hAnsi="Times New Roman" w:cs="Times New Roman"/>
        </w:rPr>
        <w:t xml:space="preserve">учреждения образования: </w:t>
      </w:r>
    </w:p>
    <w:p w14:paraId="57B754BB"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курсовая подготовка (в том числе, дистанционно); </w:t>
      </w:r>
    </w:p>
    <w:p w14:paraId="2F3A6559"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обучающие семинары; </w:t>
      </w:r>
    </w:p>
    <w:p w14:paraId="6E4ED1E2"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практико-ориентированные семинары (в том числе, в рамках деятельности структурных подразделений методической службы); </w:t>
      </w:r>
    </w:p>
    <w:p w14:paraId="60D6C109"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участие в работе сетевых сообществ Интернета; </w:t>
      </w:r>
    </w:p>
    <w:p w14:paraId="29B872E1"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научно-методические конференции; </w:t>
      </w:r>
    </w:p>
    <w:p w14:paraId="241BD7D7"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круглые столы; </w:t>
      </w:r>
    </w:p>
    <w:p w14:paraId="5B340C20"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мастер-классы; </w:t>
      </w:r>
    </w:p>
    <w:p w14:paraId="76C20A3A"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постоянно действующие семинары; </w:t>
      </w:r>
    </w:p>
    <w:p w14:paraId="0D0F54C6"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деловые игры; </w:t>
      </w:r>
    </w:p>
    <w:p w14:paraId="2033F398"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единые методические дни по учебным дисциплинам; </w:t>
      </w:r>
    </w:p>
    <w:p w14:paraId="0414C286"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методическое издание (буклеты, газеты, журналы и др.); </w:t>
      </w:r>
    </w:p>
    <w:p w14:paraId="2B7739EA"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самообразовательная деятельность учителя по индивидуальной методической теме; </w:t>
      </w:r>
    </w:p>
    <w:p w14:paraId="17F5986F"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наставничество; </w:t>
      </w:r>
    </w:p>
    <w:p w14:paraId="43E5864F"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консультирование по научно-методическим вопросам; </w:t>
      </w:r>
    </w:p>
    <w:p w14:paraId="575E5013"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индивидуальная методическая помощь; </w:t>
      </w:r>
    </w:p>
    <w:p w14:paraId="5832DEC3"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стажировка; </w:t>
      </w:r>
    </w:p>
    <w:p w14:paraId="3298D454" w14:textId="77777777" w:rsidR="004170F0" w:rsidRPr="004170F0" w:rsidRDefault="004170F0" w:rsidP="004170F0">
      <w:pPr>
        <w:numPr>
          <w:ilvl w:val="0"/>
          <w:numId w:val="25"/>
        </w:numPr>
        <w:tabs>
          <w:tab w:val="clear" w:pos="720"/>
          <w:tab w:val="num" w:pos="0"/>
        </w:tabs>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работа над личной методической темой; </w:t>
      </w:r>
    </w:p>
    <w:p w14:paraId="2C166D2A"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выполнение авторских разработок (образовательных, целевых комплексных программ и др.); </w:t>
      </w:r>
    </w:p>
    <w:p w14:paraId="7366A525"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инновационная работа; экспертиза результатов педагогической деятельности; </w:t>
      </w:r>
    </w:p>
    <w:p w14:paraId="43DA61D2"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диагностика затруднений; </w:t>
      </w:r>
    </w:p>
    <w:p w14:paraId="2BE785FD"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творческие отчеты, семинары-практикумы, фестивали творческой мысли и др. </w:t>
      </w:r>
    </w:p>
    <w:p w14:paraId="6C0C066F" w14:textId="77777777" w:rsidR="004170F0" w:rsidRPr="004170F0" w:rsidRDefault="004170F0" w:rsidP="004170F0">
      <w:pPr>
        <w:spacing w:after="0"/>
        <w:ind w:right="-1" w:firstLine="426"/>
        <w:jc w:val="both"/>
        <w:rPr>
          <w:rFonts w:ascii="Times New Roman" w:hAnsi="Times New Roman" w:cs="Times New Roman"/>
          <w:sz w:val="16"/>
          <w:szCs w:val="16"/>
        </w:rPr>
      </w:pPr>
    </w:p>
    <w:p w14:paraId="245FD420" w14:textId="77777777" w:rsidR="004170F0" w:rsidRPr="004170F0" w:rsidRDefault="004170F0" w:rsidP="004170F0">
      <w:pPr>
        <w:spacing w:after="0"/>
        <w:ind w:right="-1" w:firstLine="426"/>
        <w:jc w:val="both"/>
        <w:rPr>
          <w:rFonts w:ascii="Times New Roman" w:hAnsi="Times New Roman" w:cs="Times New Roman"/>
        </w:rPr>
      </w:pPr>
      <w:r w:rsidRPr="004170F0">
        <w:rPr>
          <w:rFonts w:ascii="Times New Roman" w:hAnsi="Times New Roman" w:cs="Times New Roman"/>
        </w:rPr>
        <w:lastRenderedPageBreak/>
        <w:t xml:space="preserve">Формы методической работы, </w:t>
      </w:r>
      <w:r w:rsidRPr="004170F0">
        <w:rPr>
          <w:rFonts w:ascii="Times New Roman" w:hAnsi="Times New Roman" w:cs="Times New Roman"/>
          <w:color w:val="833C0B" w:themeColor="accent2" w:themeShade="80"/>
        </w:rPr>
        <w:t>направленные на изучение, обобщение, представление и распространение опыта</w:t>
      </w:r>
      <w:r w:rsidRPr="004170F0">
        <w:rPr>
          <w:rFonts w:ascii="Times New Roman" w:hAnsi="Times New Roman" w:cs="Times New Roman"/>
        </w:rPr>
        <w:t xml:space="preserve"> инновационной деятельности: </w:t>
      </w:r>
    </w:p>
    <w:p w14:paraId="0B599696"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инновационная работа; </w:t>
      </w:r>
    </w:p>
    <w:p w14:paraId="06F2AC7F"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разработка авторских программ, учебно-методических комплексов; </w:t>
      </w:r>
    </w:p>
    <w:p w14:paraId="26D039DD"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разработка методических рекомендаций по реализации содержания учебной программы; </w:t>
      </w:r>
    </w:p>
    <w:p w14:paraId="1D488FD4"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работа в творческих группах; </w:t>
      </w:r>
    </w:p>
    <w:p w14:paraId="03C288DE"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научно-практические конференции; </w:t>
      </w:r>
    </w:p>
    <w:p w14:paraId="59095FC0"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фестивали (например, педагогических технологий); </w:t>
      </w:r>
    </w:p>
    <w:p w14:paraId="57AB1DF1"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открытые уроки; </w:t>
      </w:r>
    </w:p>
    <w:p w14:paraId="5AA8948B"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мастер-классы; </w:t>
      </w:r>
    </w:p>
    <w:p w14:paraId="10578B37"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творческие отчёты; </w:t>
      </w:r>
    </w:p>
    <w:p w14:paraId="098473FB"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конкурсы методических материалов и педагогического мастерства; </w:t>
      </w:r>
    </w:p>
    <w:p w14:paraId="39622419"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презентации авторских разработок (авторских, адаптированных программ, элективных курсов); </w:t>
      </w:r>
    </w:p>
    <w:p w14:paraId="050FAA9A"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публикации авторских разработок, тезисов докладов, статей, конспектов уроков, сценариев мероприятий и др.; </w:t>
      </w:r>
    </w:p>
    <w:p w14:paraId="45108F6A"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печатные издания школы, в том числе на электронных носителях и др. </w:t>
      </w:r>
    </w:p>
    <w:p w14:paraId="275ABB90" w14:textId="77777777" w:rsidR="004170F0" w:rsidRPr="004170F0" w:rsidRDefault="004170F0" w:rsidP="004170F0">
      <w:pPr>
        <w:spacing w:after="0"/>
        <w:ind w:right="-1" w:firstLine="426"/>
        <w:jc w:val="both"/>
        <w:rPr>
          <w:rFonts w:ascii="Times New Roman" w:hAnsi="Times New Roman" w:cs="Times New Roman"/>
          <w:sz w:val="16"/>
          <w:szCs w:val="16"/>
        </w:rPr>
      </w:pPr>
    </w:p>
    <w:p w14:paraId="5EDA45EC" w14:textId="77777777" w:rsidR="004170F0" w:rsidRPr="004170F0" w:rsidRDefault="004170F0" w:rsidP="004170F0">
      <w:pPr>
        <w:spacing w:after="0"/>
        <w:ind w:right="-1" w:firstLine="426"/>
        <w:jc w:val="both"/>
        <w:rPr>
          <w:rFonts w:ascii="Times New Roman" w:hAnsi="Times New Roman" w:cs="Times New Roman"/>
        </w:rPr>
      </w:pPr>
      <w:r w:rsidRPr="004170F0">
        <w:rPr>
          <w:rFonts w:ascii="Times New Roman" w:hAnsi="Times New Roman" w:cs="Times New Roman"/>
        </w:rPr>
        <w:t xml:space="preserve">Формы </w:t>
      </w:r>
      <w:r w:rsidRPr="004170F0">
        <w:rPr>
          <w:rFonts w:ascii="Times New Roman" w:hAnsi="Times New Roman" w:cs="Times New Roman"/>
          <w:color w:val="833C0B" w:themeColor="accent2" w:themeShade="80"/>
        </w:rPr>
        <w:t xml:space="preserve">информационно-методической </w:t>
      </w:r>
      <w:r w:rsidRPr="004170F0">
        <w:rPr>
          <w:rFonts w:ascii="Times New Roman" w:hAnsi="Times New Roman" w:cs="Times New Roman"/>
        </w:rPr>
        <w:t xml:space="preserve">работы: </w:t>
      </w:r>
    </w:p>
    <w:p w14:paraId="76B95AEE"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изучение информационных запросов педагогических кадров; </w:t>
      </w:r>
    </w:p>
    <w:p w14:paraId="3FE24164"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формирование библиотечного фонда программно-методических материалов, научно-методической литературы; </w:t>
      </w:r>
    </w:p>
    <w:p w14:paraId="65F36694"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обеспечение периодическими научно-методическими и специальными изданиями; </w:t>
      </w:r>
    </w:p>
    <w:p w14:paraId="45B32005"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создание банков программ, авторских разработок; </w:t>
      </w:r>
    </w:p>
    <w:p w14:paraId="03E03B02"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создание картотеки, например, программ элективных курсов, электронных ресурсов; </w:t>
      </w:r>
    </w:p>
    <w:p w14:paraId="4C447160"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разработка памяток и рекомендаций по проведению анализов педагогической и управленческой деятельности по различным направлениям; </w:t>
      </w:r>
    </w:p>
    <w:p w14:paraId="78BE4BCF"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организации научно-методической и инновационной работы; </w:t>
      </w:r>
    </w:p>
    <w:p w14:paraId="376F3F88"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размещение информации о деятельности методической службы на школьном сайте; </w:t>
      </w:r>
    </w:p>
    <w:p w14:paraId="41E51DA5" w14:textId="77777777" w:rsidR="004170F0" w:rsidRPr="004170F0" w:rsidRDefault="004170F0" w:rsidP="004170F0">
      <w:pPr>
        <w:numPr>
          <w:ilvl w:val="0"/>
          <w:numId w:val="25"/>
        </w:numPr>
        <w:tabs>
          <w:tab w:val="clear" w:pos="720"/>
          <w:tab w:val="num" w:pos="0"/>
        </w:tabs>
        <w:spacing w:after="0" w:line="240" w:lineRule="auto"/>
        <w:ind w:left="426" w:hanging="426"/>
        <w:jc w:val="both"/>
        <w:rPr>
          <w:rFonts w:ascii="Times New Roman" w:hAnsi="Times New Roman" w:cs="Times New Roman"/>
        </w:rPr>
      </w:pPr>
      <w:r w:rsidRPr="004170F0">
        <w:rPr>
          <w:rFonts w:ascii="Times New Roman" w:hAnsi="Times New Roman" w:cs="Times New Roman"/>
        </w:rPr>
        <w:t xml:space="preserve">освещение деятельности педагогов в СМИ и др. </w:t>
      </w:r>
    </w:p>
    <w:p w14:paraId="0DAF2999" w14:textId="77777777" w:rsidR="004170F0" w:rsidRPr="004170F0" w:rsidRDefault="004170F0" w:rsidP="004170F0">
      <w:pPr>
        <w:spacing w:after="0" w:line="276" w:lineRule="auto"/>
        <w:ind w:left="1251"/>
        <w:jc w:val="both"/>
        <w:rPr>
          <w:rFonts w:ascii="Times New Roman" w:hAnsi="Times New Roman" w:cs="Times New Roman"/>
          <w:sz w:val="16"/>
          <w:szCs w:val="16"/>
        </w:rPr>
      </w:pPr>
    </w:p>
    <w:p w14:paraId="13DB8037" w14:textId="77777777" w:rsidR="004170F0" w:rsidRPr="004170F0" w:rsidRDefault="004170F0" w:rsidP="004170F0">
      <w:pPr>
        <w:spacing w:after="0"/>
        <w:ind w:right="-1" w:firstLine="426"/>
        <w:jc w:val="both"/>
        <w:rPr>
          <w:rFonts w:ascii="Times New Roman" w:hAnsi="Times New Roman" w:cs="Times New Roman"/>
          <w:color w:val="833C0B" w:themeColor="accent2" w:themeShade="80"/>
        </w:rPr>
      </w:pPr>
      <w:r w:rsidRPr="004170F0">
        <w:rPr>
          <w:rFonts w:ascii="Times New Roman" w:hAnsi="Times New Roman" w:cs="Times New Roman"/>
          <w:color w:val="833C0B" w:themeColor="accent2" w:themeShade="80"/>
        </w:rPr>
        <w:t xml:space="preserve">Педагогические семинары </w:t>
      </w:r>
    </w:p>
    <w:p w14:paraId="66D28935" w14:textId="77777777" w:rsidR="004170F0" w:rsidRPr="004170F0" w:rsidRDefault="004170F0" w:rsidP="004170F0">
      <w:pPr>
        <w:spacing w:after="0"/>
        <w:ind w:right="-1" w:firstLine="426"/>
        <w:jc w:val="both"/>
        <w:rPr>
          <w:rFonts w:ascii="Times New Roman" w:hAnsi="Times New Roman" w:cs="Times New Roman"/>
        </w:rPr>
      </w:pPr>
      <w:r w:rsidRPr="004170F0">
        <w:rPr>
          <w:rFonts w:ascii="Times New Roman" w:hAnsi="Times New Roman" w:cs="Times New Roman"/>
        </w:rPr>
        <w:t xml:space="preserve">Семинары являются, пожалуй, самой востребованной формой методической работы в образовательных организациях. Семинар – это форма интерактивного обучения, которая хорошо дополняет лекцию. Обмен мнениями в течение всего семинара, открытый разговор между его участниками, то есть именно интерактивность – отличительная особенность этой формы. Если же выступающие, намеченные заранее, один за другим выходят перед пассивными слушателями с докладами, то такая форма не может быть признана семинаром, чаще ее называют конференцией. С другой стороны, нужно четко отделять семинар от еще одной распространенной формы методической работы – круглого стола. Здесь интерактивное общение проходит особенно интенсивно. Сообщения на круглом столе должны быть очень короткими (до 5 минут), а их обсуждение, наоборот, явно превышать время выступления. На семинаре же выступления более продолжительны (15-20 минут) и примерно равны по времени с их обсуждением. Таким образом, семинар является промежуточной формой между конференцией и круглым столом. Семинары требуют высокой квалификации организаторов методической работы и часто прямых связей с представителями педагогических институтов. При проведении семинаров необходимо обеспечить обстановку неформального общения. В ряде случаев после творческого сообщения удается организовать дискуссию. В ходе работы семинара возможно и коллективное решение специальных учебно-педагогических задач, проведение деловых педагогических игр. Практика показывает, что работа такого семинара в течение ряда лет заметно повышает общую и педагогическую культуру педагогического коллектива. </w:t>
      </w:r>
    </w:p>
    <w:p w14:paraId="35E69E2E" w14:textId="77777777" w:rsidR="004170F0" w:rsidRPr="004170F0" w:rsidRDefault="004170F0" w:rsidP="004170F0">
      <w:pPr>
        <w:spacing w:after="0"/>
        <w:ind w:right="-1" w:firstLine="426"/>
        <w:jc w:val="both"/>
        <w:rPr>
          <w:rFonts w:ascii="Times New Roman" w:hAnsi="Times New Roman" w:cs="Times New Roman"/>
          <w:color w:val="833C0B" w:themeColor="accent2" w:themeShade="80"/>
          <w:sz w:val="16"/>
          <w:szCs w:val="16"/>
        </w:rPr>
      </w:pPr>
    </w:p>
    <w:p w14:paraId="6B4F2213" w14:textId="77777777" w:rsidR="004170F0" w:rsidRPr="004170F0" w:rsidRDefault="004170F0" w:rsidP="004170F0">
      <w:pPr>
        <w:spacing w:after="0"/>
        <w:ind w:right="-1" w:firstLine="426"/>
        <w:jc w:val="both"/>
        <w:rPr>
          <w:rFonts w:ascii="Times New Roman" w:hAnsi="Times New Roman" w:cs="Times New Roman"/>
          <w:color w:val="833C0B" w:themeColor="accent2" w:themeShade="80"/>
        </w:rPr>
      </w:pPr>
      <w:r w:rsidRPr="004170F0">
        <w:rPr>
          <w:rFonts w:ascii="Times New Roman" w:hAnsi="Times New Roman" w:cs="Times New Roman"/>
          <w:color w:val="833C0B" w:themeColor="accent2" w:themeShade="80"/>
        </w:rPr>
        <w:t xml:space="preserve">Научно-практические конференции </w:t>
      </w:r>
    </w:p>
    <w:p w14:paraId="55DB2B29" w14:textId="77777777" w:rsidR="004170F0" w:rsidRPr="004170F0" w:rsidRDefault="004170F0" w:rsidP="004170F0">
      <w:pPr>
        <w:spacing w:after="0"/>
        <w:ind w:right="-1" w:firstLine="426"/>
        <w:jc w:val="both"/>
        <w:rPr>
          <w:rFonts w:ascii="Times New Roman" w:hAnsi="Times New Roman" w:cs="Times New Roman"/>
        </w:rPr>
      </w:pPr>
      <w:r w:rsidRPr="004170F0">
        <w:rPr>
          <w:rFonts w:ascii="Times New Roman" w:hAnsi="Times New Roman" w:cs="Times New Roman"/>
        </w:rPr>
        <w:t xml:space="preserve">Данные формы методической работы часто становятся своеобразным подведением итогов работы коллектива образовательной организации, отдельных педагогов над актуальными </w:t>
      </w:r>
      <w:r w:rsidRPr="004170F0">
        <w:rPr>
          <w:rFonts w:ascii="Times New Roman" w:hAnsi="Times New Roman" w:cs="Times New Roman"/>
        </w:rPr>
        <w:lastRenderedPageBreak/>
        <w:t xml:space="preserve">методическими проблемами, выступают как формы выявления и обобщения лучшего практического опыта. Центральным событием конференции является доклад, сообщение. Здесь очень важна тематика выступлений. При проведении конференции на уровне образовательной организации наибольшего внимания заслуживают темы выступлений, непосредственно связанные с практикой данной организации. Но, с другой стороны, интересно увидеть место проблемы, поднятой в докладах, в общем образовательном пространстве муниципалитета, города, страны. А такое возможно только при достаточной степени научного обобщения. Поэтому проведение именно научно-практических, а не научных и не практических, конференций сегодня наиболее целесообразно. Успех таких конференций часто зависит от грамотного подбора выступающих и тщательной работы с ними. Очень неплохо поинтересоваться у коллектива образовательной организации, кого они сами хотят видеть в роли «научного представителя», решения каких проблем они ждут от приглашенных «ученых». Ведь именно проблемные научно-практические конференции сегодня являются одной из самых востребованных форм методической работы. </w:t>
      </w:r>
    </w:p>
    <w:p w14:paraId="5413B243" w14:textId="77777777" w:rsidR="004170F0" w:rsidRPr="004170F0" w:rsidRDefault="004170F0" w:rsidP="004170F0">
      <w:pPr>
        <w:spacing w:after="0"/>
        <w:ind w:right="-1" w:firstLine="426"/>
        <w:jc w:val="both"/>
        <w:rPr>
          <w:rFonts w:ascii="Times New Roman" w:hAnsi="Times New Roman" w:cs="Times New Roman"/>
          <w:color w:val="833C0B" w:themeColor="accent2" w:themeShade="80"/>
          <w:sz w:val="16"/>
          <w:szCs w:val="16"/>
        </w:rPr>
      </w:pPr>
    </w:p>
    <w:p w14:paraId="12AAA389" w14:textId="77777777" w:rsidR="004170F0" w:rsidRPr="004170F0" w:rsidRDefault="004170F0" w:rsidP="004170F0">
      <w:pPr>
        <w:spacing w:after="0"/>
        <w:ind w:right="-1" w:firstLine="426"/>
        <w:jc w:val="both"/>
        <w:rPr>
          <w:rFonts w:ascii="Times New Roman" w:hAnsi="Times New Roman" w:cs="Times New Roman"/>
          <w:color w:val="833C0B" w:themeColor="accent2" w:themeShade="80"/>
        </w:rPr>
      </w:pPr>
      <w:r w:rsidRPr="004170F0">
        <w:rPr>
          <w:rFonts w:ascii="Times New Roman" w:hAnsi="Times New Roman" w:cs="Times New Roman"/>
          <w:color w:val="833C0B" w:themeColor="accent2" w:themeShade="80"/>
        </w:rPr>
        <w:t xml:space="preserve">Педагогические и методические чтения </w:t>
      </w:r>
    </w:p>
    <w:p w14:paraId="37508787" w14:textId="77777777" w:rsidR="004170F0" w:rsidRPr="004170F0" w:rsidRDefault="004170F0" w:rsidP="004170F0">
      <w:pPr>
        <w:spacing w:after="0"/>
        <w:ind w:right="-1" w:firstLine="426"/>
        <w:jc w:val="both"/>
        <w:rPr>
          <w:rFonts w:ascii="Times New Roman" w:hAnsi="Times New Roman" w:cs="Times New Roman"/>
        </w:rPr>
      </w:pPr>
      <w:r w:rsidRPr="004170F0">
        <w:rPr>
          <w:rFonts w:ascii="Times New Roman" w:hAnsi="Times New Roman" w:cs="Times New Roman"/>
        </w:rPr>
        <w:t>Эти формы методической работы довольно часто появляются в практике образовательных организаций. Так называют ряд докладов, сопровождающихся небольшими комментариями и обсуждениями. Чаще всего педагогические чтения устраивают для подведения итогов за год для того, чтобы педагоги поделились своими педагогическими находками с другими.  Это прекрасная форма обмена опытом. Педагогические чтения нужно четко отделять от методических чтений. Педагогические чтения призваны обеспечить обмен опытом. Здесь принято обмениваться конкретными практическими разработками. Причем их осмысление, теоретизирование вокруг них, зачастую не нужно. Это сугубо практическое мероприятие. Именно здесь уместны разработки конкретных, пусть даже единичных уроков (занятий) и мероприятий, рассказ о конкретных практических педагогических находках. На методических чтениях обмен опытом происходит на уровне педагогических методик и технологий. Здесь конспект урока, мероприятия сами по себе значат мало, а главным становятся методические выводы из представленного материала. Сам же материал, являясь содержанием приложения, становится примером методических выводов. На методических чтениях коллеги ждут от авторов рассказа об основных принципах, которые положены в основу их повседневного педагогического опыта; о методах, методиках и технологиях, применяемых в повседневной работе; о методических приемах. Если даже автор берет чужую методику или технологию, то коллегам интересно как она применяется в данном конкретном случае, какие возникают трудности, как их преодолеть, что можно получить в результате данной методики. Другими словами, каждое выступление на методических чтениях должно быть небольшими методическими рекомендациями, отражающими опыт конкретного педагога или администратора.</w:t>
      </w:r>
    </w:p>
    <w:p w14:paraId="276C07D5" w14:textId="77777777" w:rsidR="004170F0" w:rsidRPr="004170F0" w:rsidRDefault="004170F0" w:rsidP="004170F0">
      <w:pPr>
        <w:spacing w:after="0"/>
        <w:ind w:right="-1" w:firstLine="426"/>
        <w:jc w:val="both"/>
        <w:rPr>
          <w:rFonts w:ascii="Times New Roman" w:hAnsi="Times New Roman" w:cs="Times New Roman"/>
          <w:color w:val="833C0B" w:themeColor="accent2" w:themeShade="80"/>
          <w:sz w:val="16"/>
          <w:szCs w:val="16"/>
        </w:rPr>
      </w:pPr>
    </w:p>
    <w:p w14:paraId="76753C49" w14:textId="77777777" w:rsidR="004170F0" w:rsidRPr="004170F0" w:rsidRDefault="004170F0" w:rsidP="004170F0">
      <w:pPr>
        <w:spacing w:after="0"/>
        <w:ind w:right="-1" w:firstLine="426"/>
        <w:jc w:val="both"/>
        <w:rPr>
          <w:rFonts w:ascii="Times New Roman" w:hAnsi="Times New Roman" w:cs="Times New Roman"/>
          <w:color w:val="833C0B" w:themeColor="accent2" w:themeShade="80"/>
        </w:rPr>
      </w:pPr>
      <w:r w:rsidRPr="004170F0">
        <w:rPr>
          <w:rFonts w:ascii="Times New Roman" w:hAnsi="Times New Roman" w:cs="Times New Roman"/>
          <w:color w:val="833C0B" w:themeColor="accent2" w:themeShade="80"/>
        </w:rPr>
        <w:t xml:space="preserve">Методические выставки, бюллетени </w:t>
      </w:r>
    </w:p>
    <w:p w14:paraId="0A96A86B" w14:textId="77777777" w:rsidR="004170F0" w:rsidRPr="004170F0" w:rsidRDefault="004170F0" w:rsidP="004170F0">
      <w:pPr>
        <w:spacing w:after="0"/>
        <w:ind w:right="-1" w:firstLine="426"/>
        <w:jc w:val="both"/>
        <w:rPr>
          <w:rFonts w:ascii="Times New Roman" w:hAnsi="Times New Roman" w:cs="Times New Roman"/>
        </w:rPr>
      </w:pPr>
      <w:r w:rsidRPr="004170F0">
        <w:rPr>
          <w:rFonts w:ascii="Times New Roman" w:hAnsi="Times New Roman" w:cs="Times New Roman"/>
        </w:rPr>
        <w:t>Поскольку методическая работа требует наглядности, то хорошей формой ее реализации является методическая выставка. На ней педагоги представляют свои методические разработки. В рамках выставки может быть организовано общение педагогов по методическим вопросам (тематический педагогический совет, тематические заседания методических объединений, мастер-классы отдельных педагогов и пр.). Широкое распространение получили методические бюллетени с информацией для всех педагогов о ценных методических приемах, находках. Подобную информацию можно получать у педагогов своей образовательной организации, других организаций муниципалитета, города, региона. Таким образом, творческое изобретение одного педагога оперативно может стать достоянием его коллег. Здесь важно только, чтобы данная форма работы оставалась методической, а не превращалась в управленческую, когда стенгазеты наполняются указаниями и инструкциями.</w:t>
      </w:r>
    </w:p>
    <w:p w14:paraId="50C7D9ED" w14:textId="77777777" w:rsidR="004170F0" w:rsidRPr="004170F0" w:rsidRDefault="004170F0" w:rsidP="004170F0">
      <w:pPr>
        <w:spacing w:after="0"/>
        <w:ind w:right="-1" w:firstLine="426"/>
        <w:jc w:val="both"/>
        <w:rPr>
          <w:rFonts w:ascii="Times New Roman" w:hAnsi="Times New Roman" w:cs="Times New Roman"/>
          <w:color w:val="833C0B" w:themeColor="accent2" w:themeShade="80"/>
          <w:sz w:val="16"/>
          <w:szCs w:val="16"/>
        </w:rPr>
      </w:pPr>
    </w:p>
    <w:p w14:paraId="1E0036C3" w14:textId="77777777" w:rsidR="004170F0" w:rsidRPr="004170F0" w:rsidRDefault="004170F0" w:rsidP="004170F0">
      <w:pPr>
        <w:spacing w:after="0"/>
        <w:ind w:right="-1" w:firstLine="426"/>
        <w:jc w:val="both"/>
        <w:rPr>
          <w:rFonts w:ascii="Times New Roman" w:hAnsi="Times New Roman" w:cs="Times New Roman"/>
          <w:color w:val="833C0B" w:themeColor="accent2" w:themeShade="80"/>
        </w:rPr>
      </w:pPr>
      <w:r w:rsidRPr="004170F0">
        <w:rPr>
          <w:rFonts w:ascii="Times New Roman" w:hAnsi="Times New Roman" w:cs="Times New Roman"/>
          <w:color w:val="833C0B" w:themeColor="accent2" w:themeShade="80"/>
        </w:rPr>
        <w:t xml:space="preserve">Мастер-класс </w:t>
      </w:r>
    </w:p>
    <w:p w14:paraId="09418C44" w14:textId="77777777" w:rsidR="004170F0" w:rsidRPr="004170F0" w:rsidRDefault="004170F0" w:rsidP="004170F0">
      <w:pPr>
        <w:spacing w:after="0"/>
        <w:ind w:right="-1" w:firstLine="426"/>
        <w:jc w:val="both"/>
        <w:rPr>
          <w:rFonts w:ascii="Times New Roman" w:hAnsi="Times New Roman" w:cs="Times New Roman"/>
        </w:rPr>
      </w:pPr>
      <w:r w:rsidRPr="004170F0">
        <w:rPr>
          <w:rFonts w:ascii="Times New Roman" w:hAnsi="Times New Roman" w:cs="Times New Roman"/>
        </w:rPr>
        <w:t xml:space="preserve">По определению, «мастер-класс» – это интерактивная форма обучения и обмена опытом, объединяющая формат тренинга и конференции. Мастер-класс – современная форма проведения обучающего тренинга-семинара для отработки практических навыков по различным методикам и </w:t>
      </w:r>
      <w:r w:rsidRPr="004170F0">
        <w:rPr>
          <w:rFonts w:ascii="Times New Roman" w:hAnsi="Times New Roman" w:cs="Times New Roman"/>
        </w:rPr>
        <w:lastRenderedPageBreak/>
        <w:t xml:space="preserve">технологиям с целью повышения профессионального уровня и обмена передовым опытом участников и приобщения к новейшим областям знания. Смысл мастер-класса состоит в том, что мастер своего дела делится со слушателями методикой, которая применялась и успешно внедрялась лично ими. Проведение мастер-класса – это показатель зрелости учителя, демонстрация высокого уровня профессионального мастерства. Во время мастер-класса ведущий специалист рассказывает и, что еще более важно, показывает, как применять на практике новую технологи или метод. Принцип мастер-класса: «Я знаю, как это делать. Я научу вас». Это двусторонний процесс и отношения «преподаватель - слушатель» являются абсолютно необходимыми. Методика проведения мастер-классов не имеет каких-то строгих и единых норм. Обычно мастер-классы проводятся в составе малой группы (7-15 человек). Тематика мастер-классов включает в себя: обзор актуальных проблем и технологий, различные аспекты и приемы использования технологий, авторские методы применения технологий на практике и др. </w:t>
      </w:r>
    </w:p>
    <w:p w14:paraId="32AED3BC" w14:textId="77777777" w:rsidR="004170F0" w:rsidRPr="004170F0" w:rsidRDefault="004170F0" w:rsidP="004170F0">
      <w:pPr>
        <w:spacing w:after="0"/>
        <w:ind w:right="-1" w:firstLine="426"/>
        <w:jc w:val="both"/>
        <w:rPr>
          <w:rFonts w:ascii="Times New Roman" w:hAnsi="Times New Roman" w:cs="Times New Roman"/>
        </w:rPr>
      </w:pPr>
      <w:r w:rsidRPr="004170F0">
        <w:rPr>
          <w:rFonts w:ascii="Times New Roman" w:hAnsi="Times New Roman" w:cs="Times New Roman"/>
        </w:rPr>
        <w:t xml:space="preserve">Задачи мастер-классов: передача учителем-мастером своего опыта путем прямого и комментированного показа последовательности действий, методов, приемов и форм педагогической деятельности; совместная отработка методических подходов учителя-мастера и приемов решения поставленной в программе мастер-класса проблемы; рефлексия собственного профессионального мастерства участниками мастер-класса; оказание помощи участникам мастер-класса в определении задач саморазвития и формировании индивидуальной программы самообразования и самосовершенствования. </w:t>
      </w:r>
    </w:p>
    <w:p w14:paraId="77FDB4A0" w14:textId="77777777" w:rsidR="004170F0" w:rsidRPr="004170F0" w:rsidRDefault="004170F0" w:rsidP="004170F0">
      <w:pPr>
        <w:spacing w:after="0"/>
        <w:ind w:right="-1" w:firstLine="426"/>
        <w:jc w:val="both"/>
        <w:rPr>
          <w:rFonts w:ascii="Times New Roman" w:hAnsi="Times New Roman" w:cs="Times New Roman"/>
        </w:rPr>
      </w:pPr>
      <w:r w:rsidRPr="004170F0">
        <w:rPr>
          <w:rFonts w:ascii="Times New Roman" w:hAnsi="Times New Roman" w:cs="Times New Roman"/>
        </w:rPr>
        <w:t xml:space="preserve">В ходе мастер-класса участники знакомятся с предлагаемыми мастером разработками по теме мастер-класса; участвуют в обсуждении полученных результатов; задают вопросы, получают консультации; предлагают для обсуждения собственные проблемы, вопросы, разработки; высказывают свои предложения по решению обсуждаемых проблем. </w:t>
      </w:r>
    </w:p>
    <w:p w14:paraId="5B075C74" w14:textId="77777777" w:rsidR="004170F0" w:rsidRPr="004170F0" w:rsidRDefault="004170F0" w:rsidP="004170F0">
      <w:pPr>
        <w:spacing w:after="0"/>
        <w:ind w:right="-1" w:firstLine="426"/>
        <w:jc w:val="both"/>
        <w:rPr>
          <w:rFonts w:ascii="Times New Roman" w:hAnsi="Times New Roman" w:cs="Times New Roman"/>
        </w:rPr>
      </w:pPr>
      <w:r w:rsidRPr="004170F0">
        <w:rPr>
          <w:rFonts w:ascii="Times New Roman" w:hAnsi="Times New Roman" w:cs="Times New Roman"/>
        </w:rPr>
        <w:t xml:space="preserve">Позиция руководителя мастер-класса. Проводя мастер-класс, руководитель никогда не стремится просто передать знания. Он старается задействовать участников в процесс, сделать их активными, разбудить в них то, что скрыто даже для них самих, понять и устранить то, что ему мешает в саморазвитии. Все задания руководителя и его действия направлены на то, чтобы подключить воображение участников, создать такую атмосферу, чтобы они проявили себя как творцы. Это мягкое, демократичное, незаметное руководство деятельностью. Учитель-мастер создаёт атмосферу открытости, доброжелательности, сотворчества в общении. Он исключает официальное оценивание работы участников мастер-класса, но через социализацию, афиширование работ дает возможность для самооценки педагога, его самокоррекции. </w:t>
      </w:r>
    </w:p>
    <w:p w14:paraId="4472B192" w14:textId="77777777" w:rsidR="004170F0" w:rsidRPr="004170F0" w:rsidRDefault="004170F0" w:rsidP="004170F0">
      <w:pPr>
        <w:spacing w:after="0"/>
        <w:ind w:right="-1" w:firstLine="426"/>
        <w:jc w:val="both"/>
        <w:rPr>
          <w:rFonts w:ascii="Times New Roman" w:hAnsi="Times New Roman" w:cs="Times New Roman"/>
        </w:rPr>
      </w:pPr>
      <w:r w:rsidRPr="004170F0">
        <w:rPr>
          <w:rFonts w:ascii="Times New Roman" w:hAnsi="Times New Roman" w:cs="Times New Roman"/>
        </w:rPr>
        <w:t xml:space="preserve">Алгоритм технологии мастер-класса. </w:t>
      </w:r>
    </w:p>
    <w:p w14:paraId="7F13094C" w14:textId="77777777" w:rsidR="004170F0" w:rsidRPr="004170F0" w:rsidRDefault="004170F0" w:rsidP="004170F0">
      <w:pPr>
        <w:spacing w:after="0"/>
        <w:ind w:left="426" w:hanging="426"/>
        <w:jc w:val="both"/>
        <w:rPr>
          <w:rFonts w:ascii="Times New Roman" w:hAnsi="Times New Roman" w:cs="Times New Roman"/>
        </w:rPr>
      </w:pPr>
      <w:r w:rsidRPr="004170F0">
        <w:rPr>
          <w:rFonts w:ascii="Times New Roman" w:hAnsi="Times New Roman" w:cs="Times New Roman"/>
        </w:rPr>
        <w:t xml:space="preserve">1. </w:t>
      </w:r>
      <w:r w:rsidRPr="004170F0">
        <w:rPr>
          <w:rFonts w:ascii="Times New Roman" w:hAnsi="Times New Roman" w:cs="Times New Roman"/>
        </w:rPr>
        <w:tab/>
        <w:t xml:space="preserve">Презентация педагогического опыта учителем-мастером: кратко характеризуются основные идеи технологии; описываются достижения в работе; доказывается результативность деятельности учащихся, свидетельствующая об эффективности технологии; определяются проблемы и перспективы в работе учителя. </w:t>
      </w:r>
    </w:p>
    <w:p w14:paraId="1858B1F5" w14:textId="77777777" w:rsidR="004170F0" w:rsidRPr="004170F0" w:rsidRDefault="004170F0" w:rsidP="004170F0">
      <w:pPr>
        <w:spacing w:after="0"/>
        <w:ind w:left="426" w:hanging="426"/>
        <w:jc w:val="both"/>
        <w:rPr>
          <w:rFonts w:ascii="Times New Roman" w:hAnsi="Times New Roman" w:cs="Times New Roman"/>
        </w:rPr>
      </w:pPr>
      <w:r w:rsidRPr="004170F0">
        <w:rPr>
          <w:rFonts w:ascii="Times New Roman" w:hAnsi="Times New Roman" w:cs="Times New Roman"/>
        </w:rPr>
        <w:t xml:space="preserve">2. </w:t>
      </w:r>
      <w:r w:rsidRPr="004170F0">
        <w:rPr>
          <w:rFonts w:ascii="Times New Roman" w:hAnsi="Times New Roman" w:cs="Times New Roman"/>
        </w:rPr>
        <w:tab/>
        <w:t xml:space="preserve">Представление системы учебных занятий: описывается система учебных занятий в режиме презентуемой технологии; определяются основные приемы работы, которые мастер будет демонстрировать слушателям. </w:t>
      </w:r>
    </w:p>
    <w:p w14:paraId="1DAFB589" w14:textId="77777777" w:rsidR="004170F0" w:rsidRPr="004170F0" w:rsidRDefault="004170F0" w:rsidP="004170F0">
      <w:pPr>
        <w:spacing w:after="0"/>
        <w:ind w:left="426" w:hanging="426"/>
        <w:jc w:val="both"/>
        <w:rPr>
          <w:rFonts w:ascii="Times New Roman" w:hAnsi="Times New Roman" w:cs="Times New Roman"/>
        </w:rPr>
      </w:pPr>
      <w:r w:rsidRPr="004170F0">
        <w:rPr>
          <w:rFonts w:ascii="Times New Roman" w:hAnsi="Times New Roman" w:cs="Times New Roman"/>
        </w:rPr>
        <w:t xml:space="preserve">3.  </w:t>
      </w:r>
      <w:r w:rsidRPr="004170F0">
        <w:rPr>
          <w:rFonts w:ascii="Times New Roman" w:hAnsi="Times New Roman" w:cs="Times New Roman"/>
        </w:rPr>
        <w:tab/>
        <w:t xml:space="preserve">Проведение имитационной игры: учитель-мастер проводит учебное занятие со слушателями, демонстрируя приемы эффективной работы с учащимися; слушатели одновременно играют две роли: учащихся и экспертов, присутствующих на открытом занятии. </w:t>
      </w:r>
    </w:p>
    <w:p w14:paraId="78D3FEB7" w14:textId="77777777" w:rsidR="004170F0" w:rsidRPr="004170F0" w:rsidRDefault="004170F0" w:rsidP="004170F0">
      <w:pPr>
        <w:spacing w:after="0"/>
        <w:ind w:left="426" w:hanging="426"/>
        <w:jc w:val="both"/>
        <w:rPr>
          <w:rFonts w:ascii="Times New Roman" w:hAnsi="Times New Roman" w:cs="Times New Roman"/>
        </w:rPr>
      </w:pPr>
      <w:r w:rsidRPr="004170F0">
        <w:rPr>
          <w:rFonts w:ascii="Times New Roman" w:hAnsi="Times New Roman" w:cs="Times New Roman"/>
        </w:rPr>
        <w:t xml:space="preserve">4. </w:t>
      </w:r>
      <w:r w:rsidRPr="004170F0">
        <w:rPr>
          <w:rFonts w:ascii="Times New Roman" w:hAnsi="Times New Roman" w:cs="Times New Roman"/>
        </w:rPr>
        <w:tab/>
        <w:t xml:space="preserve">Моделирование: учителя-ученики выполняют самостоятельную работу по конструированию собственной модели учебного занятия в режиме технологии учителя-мастера; мастер выполняет роль консультанта, организует самостоятельную работу слушателей и управляет ею; мастер совместно со слушателями проводит обсуждение авторских моделей учебного занятия. </w:t>
      </w:r>
    </w:p>
    <w:p w14:paraId="77DFAA4A" w14:textId="77777777" w:rsidR="004170F0" w:rsidRPr="004170F0" w:rsidRDefault="004170F0" w:rsidP="004170F0">
      <w:pPr>
        <w:spacing w:after="0"/>
        <w:ind w:left="426" w:hanging="426"/>
        <w:jc w:val="both"/>
        <w:rPr>
          <w:rFonts w:ascii="Times New Roman" w:hAnsi="Times New Roman" w:cs="Times New Roman"/>
        </w:rPr>
      </w:pPr>
      <w:r w:rsidRPr="004170F0">
        <w:rPr>
          <w:rFonts w:ascii="Times New Roman" w:hAnsi="Times New Roman" w:cs="Times New Roman"/>
        </w:rPr>
        <w:t xml:space="preserve">5. </w:t>
      </w:r>
      <w:r w:rsidRPr="004170F0">
        <w:rPr>
          <w:rFonts w:ascii="Times New Roman" w:hAnsi="Times New Roman" w:cs="Times New Roman"/>
        </w:rPr>
        <w:tab/>
        <w:t xml:space="preserve">Рефлексия: проводится дискуссия по результатам совместной деятельности мастера и слушателей. </w:t>
      </w:r>
    </w:p>
    <w:p w14:paraId="5A94C3CE" w14:textId="77777777" w:rsidR="004170F0" w:rsidRPr="004170F0" w:rsidRDefault="004170F0" w:rsidP="004170F0">
      <w:pPr>
        <w:spacing w:after="0"/>
        <w:ind w:right="-1" w:firstLine="426"/>
        <w:jc w:val="both"/>
        <w:rPr>
          <w:rFonts w:ascii="Times New Roman" w:hAnsi="Times New Roman" w:cs="Times New Roman"/>
        </w:rPr>
      </w:pPr>
      <w:r w:rsidRPr="004170F0">
        <w:rPr>
          <w:rFonts w:ascii="Times New Roman" w:hAnsi="Times New Roman" w:cs="Times New Roman"/>
        </w:rPr>
        <w:t xml:space="preserve">Примерный план проведения мастер-класса: вступительная часть, где руководителем мастер-класса даются необходимые целевые установки, раскрывается содержание занятия в целом и его отдельных составных частей; основная демонстрационная часть; комментирующая часть, где руководитель мастер-класса поясняет те элементы своей работы, которые с его точки зрения </w:t>
      </w:r>
      <w:r w:rsidRPr="004170F0">
        <w:rPr>
          <w:rFonts w:ascii="Times New Roman" w:hAnsi="Times New Roman" w:cs="Times New Roman"/>
        </w:rPr>
        <w:lastRenderedPageBreak/>
        <w:t xml:space="preserve">наиболее важны и носят оригинальный характер; обсуждение занятия самими участниками мастер-класса; подведение итогов руководителем мастер-класса. </w:t>
      </w:r>
    </w:p>
    <w:p w14:paraId="18289778" w14:textId="77777777" w:rsidR="004170F0" w:rsidRPr="004170F0" w:rsidRDefault="004170F0" w:rsidP="004170F0">
      <w:pPr>
        <w:spacing w:after="0"/>
        <w:ind w:right="-1" w:firstLine="426"/>
        <w:jc w:val="both"/>
        <w:rPr>
          <w:rFonts w:ascii="Times New Roman" w:hAnsi="Times New Roman" w:cs="Times New Roman"/>
          <w:sz w:val="26"/>
          <w:szCs w:val="26"/>
        </w:rPr>
      </w:pPr>
      <w:r w:rsidRPr="004170F0">
        <w:rPr>
          <w:rFonts w:ascii="Times New Roman" w:hAnsi="Times New Roman" w:cs="Times New Roman"/>
        </w:rPr>
        <w:t xml:space="preserve">Необходимо тщательно продумать, какие иллюстративные материалы будут использованы, как они будут способствовать раскрытию новаторской, оригинальной стороны содержания мастер-класса. Особенно это важно в том случае, когда занятие проводится для начинающих педагогов. В таком случае иллюстративный (и весь дидактический) материал должен быть использован в максимальном объеме и в то же время очень строго структурирован по содержанию и порядку его демонстрации. Следует заранее учитывать мотивацию разных групп участников. Если это начинающие педагоги или педагоги, уже имеющие опыт работы, но стремящиеся повысить свой профессиональный уровень для решения квалификационных задач, то для них важно получить конкретные знания о формах, приемах работы, используемой методике, чтобы иметь возможность использовать все это в своей дальнейшей практической работе. В случае участия в мастер-классе группы высококвалифицированных педагогов главную роль играет ориентация на сравнение, сопоставление уровня и форм работы, задача заимствования и копирования имеет второстепенный характер или вообще отсутствует. Поэтому в первом случае обсуждение направлено на удовлетворение интереса педагогов к тем или иным аспектам ими увиденного. Во втором случае имеет место полноценная дискуссия, в ходе которой педагог, проводивший мастер-класс, может и для себя узнать что-то интересное, что придает обсуждению характер взаимообогащения. После проведения мастер-класса желательно педагогу, проводившему его, провести самоанализ, выявить для себя удачные и менее удачные элементы мастер-класса, чтобы затем внести в содержание и форму проведения какие-либо коррективы. Поэтому желательно осуществление видеозаписи мастер-класса. Такая запись может использоваться и как наглядное пособие для других педагогов, желающих провести мастер-классы. Методика проведения мастер-классов не имеет каких-либо строгих и единых правил, она основывается на педагогической интуиции педагога и на творческой восприимчивости слушателя. </w:t>
      </w:r>
    </w:p>
    <w:p w14:paraId="6847A411" w14:textId="77777777" w:rsidR="004170F0" w:rsidRPr="004170F0" w:rsidRDefault="004170F0" w:rsidP="004170F0">
      <w:pPr>
        <w:spacing w:after="0"/>
        <w:ind w:right="-1" w:firstLine="426"/>
        <w:jc w:val="both"/>
        <w:rPr>
          <w:rFonts w:ascii="Times New Roman" w:hAnsi="Times New Roman" w:cs="Times New Roman"/>
          <w:color w:val="833C0B" w:themeColor="accent2" w:themeShade="80"/>
          <w:sz w:val="16"/>
          <w:szCs w:val="16"/>
        </w:rPr>
      </w:pPr>
    </w:p>
    <w:p w14:paraId="1F6E1956" w14:textId="77777777" w:rsidR="004170F0" w:rsidRPr="004170F0" w:rsidRDefault="004170F0" w:rsidP="004170F0">
      <w:pPr>
        <w:spacing w:after="0"/>
        <w:ind w:right="-1" w:firstLine="426"/>
        <w:jc w:val="both"/>
        <w:rPr>
          <w:rFonts w:ascii="Times New Roman" w:hAnsi="Times New Roman" w:cs="Times New Roman"/>
          <w:color w:val="833C0B" w:themeColor="accent2" w:themeShade="80"/>
        </w:rPr>
      </w:pPr>
      <w:r w:rsidRPr="004170F0">
        <w:rPr>
          <w:rFonts w:ascii="Times New Roman" w:hAnsi="Times New Roman" w:cs="Times New Roman"/>
          <w:color w:val="833C0B" w:themeColor="accent2" w:themeShade="80"/>
        </w:rPr>
        <w:t xml:space="preserve">Работа над единой методической темой (проблемой) </w:t>
      </w:r>
    </w:p>
    <w:p w14:paraId="5DCEC711" w14:textId="77777777" w:rsidR="004170F0" w:rsidRPr="004170F0" w:rsidRDefault="004170F0" w:rsidP="004170F0">
      <w:pPr>
        <w:spacing w:after="0"/>
        <w:ind w:right="-1" w:firstLine="426"/>
        <w:jc w:val="both"/>
        <w:rPr>
          <w:rFonts w:ascii="Times New Roman" w:hAnsi="Times New Roman" w:cs="Times New Roman"/>
        </w:rPr>
      </w:pPr>
      <w:r w:rsidRPr="004170F0">
        <w:rPr>
          <w:rFonts w:ascii="Times New Roman" w:hAnsi="Times New Roman" w:cs="Times New Roman"/>
        </w:rPr>
        <w:t xml:space="preserve">Значение данной формы методической работы определяется тем, что при правильном выборе единой методической темы она организует, делает целостными все другие формы работы по повышению мастерства педагогов. Наличие единой темы, которая действительно способна увлечь всех педагогов, выступает как важный и необходимый фактор сплочения коллектива единомышленников. </w:t>
      </w:r>
    </w:p>
    <w:p w14:paraId="60B7B44F" w14:textId="77777777" w:rsidR="004170F0" w:rsidRPr="004170F0" w:rsidRDefault="004170F0" w:rsidP="004170F0">
      <w:pPr>
        <w:spacing w:after="0"/>
        <w:ind w:right="-1" w:firstLine="426"/>
        <w:jc w:val="both"/>
        <w:rPr>
          <w:rFonts w:ascii="Times New Roman" w:hAnsi="Times New Roman" w:cs="Times New Roman"/>
        </w:rPr>
      </w:pPr>
      <w:r w:rsidRPr="004170F0">
        <w:rPr>
          <w:rFonts w:ascii="Times New Roman" w:hAnsi="Times New Roman" w:cs="Times New Roman"/>
        </w:rPr>
        <w:t xml:space="preserve">Какой должна быть единая методическая тема? Тема должна быть актуальной, действительно важной для современной организации в целом, должна отражать проблемы современного образования. Тема должна быть актуальной для данного конкретного педагогического коллектива с учетов достигнутого им уровня деятельности, интересов и запросов педагогов. Работа над выбором темы должна проводиться не только руководителями образовательной организации, но и наиболее активными, авторитетными членами коллектива. Желательна тесная связь единой методической темы с конкретным передовым педагогическим опытом, что дает возможность опереться в работе на определенные методические разработки. Тема должна формулироваться достаточно конкретно и ясно, но при этом она не должна быть слишком мелкой, частной, должна соответствовать программе развития образовательной организации. Практика показывает целесообразность определения такой темы на перспективу (обычно на три-пять лет), с разбивкой крупной стратегической темы по годам. </w:t>
      </w:r>
    </w:p>
    <w:p w14:paraId="028D3270" w14:textId="77777777" w:rsidR="004170F0" w:rsidRPr="004170F0" w:rsidRDefault="004170F0" w:rsidP="004170F0">
      <w:pPr>
        <w:spacing w:after="0"/>
        <w:ind w:right="-1" w:firstLine="426"/>
        <w:jc w:val="both"/>
        <w:rPr>
          <w:rFonts w:ascii="Times New Roman" w:hAnsi="Times New Roman" w:cs="Times New Roman"/>
        </w:rPr>
      </w:pPr>
      <w:r w:rsidRPr="004170F0">
        <w:rPr>
          <w:rFonts w:ascii="Times New Roman" w:hAnsi="Times New Roman" w:cs="Times New Roman"/>
        </w:rPr>
        <w:t xml:space="preserve">Единая методическая проблематика должна пронизывать все формы методической работы (заседания педсовета, работу методобъединений, самообразование, семинары и практикумы). </w:t>
      </w:r>
    </w:p>
    <w:p w14:paraId="7DD4B033" w14:textId="77777777" w:rsidR="004170F0" w:rsidRPr="004170F0" w:rsidRDefault="004170F0" w:rsidP="004170F0">
      <w:pPr>
        <w:spacing w:after="120"/>
        <w:ind w:right="-1" w:firstLine="426"/>
        <w:jc w:val="both"/>
        <w:rPr>
          <w:rFonts w:ascii="Times New Roman" w:hAnsi="Times New Roman" w:cs="Times New Roman"/>
        </w:rPr>
      </w:pPr>
      <w:r w:rsidRPr="004170F0">
        <w:rPr>
          <w:rFonts w:ascii="Times New Roman" w:hAnsi="Times New Roman" w:cs="Times New Roman"/>
        </w:rPr>
        <w:t>При отсутствии единой методической темы методическая работа может превратиться в бессвязный набор мероприятий. Организуя работу организации по единой методической проблеме, необходимо своевременно подводить промежуточные итоги, вносить в работу оперативные коррективы, стимулировать передовых педагогов и тех, кому нужна помощь.</w:t>
      </w:r>
    </w:p>
    <w:p w14:paraId="6378999A" w14:textId="77777777" w:rsidR="004170F0" w:rsidRPr="004170F0" w:rsidRDefault="004170F0" w:rsidP="004170F0">
      <w:pPr>
        <w:spacing w:after="0"/>
        <w:ind w:right="-1" w:firstLine="426"/>
        <w:jc w:val="both"/>
        <w:rPr>
          <w:rFonts w:ascii="Times New Roman" w:hAnsi="Times New Roman" w:cs="Times New Roman"/>
          <w:color w:val="833C0B" w:themeColor="accent2" w:themeShade="80"/>
          <w:sz w:val="8"/>
          <w:szCs w:val="8"/>
        </w:rPr>
      </w:pPr>
    </w:p>
    <w:p w14:paraId="24A98A47" w14:textId="77777777" w:rsidR="004170F0" w:rsidRPr="004170F0" w:rsidRDefault="004170F0" w:rsidP="004170F0">
      <w:pPr>
        <w:spacing w:after="0"/>
        <w:ind w:right="-1" w:firstLine="426"/>
        <w:jc w:val="both"/>
        <w:rPr>
          <w:rFonts w:ascii="Times New Roman" w:hAnsi="Times New Roman" w:cs="Times New Roman"/>
          <w:color w:val="833C0B" w:themeColor="accent2" w:themeShade="80"/>
        </w:rPr>
      </w:pPr>
      <w:r w:rsidRPr="004170F0">
        <w:rPr>
          <w:rFonts w:ascii="Times New Roman" w:hAnsi="Times New Roman" w:cs="Times New Roman"/>
          <w:color w:val="833C0B" w:themeColor="accent2" w:themeShade="80"/>
        </w:rPr>
        <w:t xml:space="preserve">Дискуссия  </w:t>
      </w:r>
    </w:p>
    <w:p w14:paraId="172A9DC3" w14:textId="77777777" w:rsidR="004170F0" w:rsidRPr="004170F0" w:rsidRDefault="004170F0" w:rsidP="004170F0">
      <w:pPr>
        <w:spacing w:after="0"/>
        <w:ind w:right="-1" w:firstLine="426"/>
        <w:jc w:val="both"/>
        <w:rPr>
          <w:rFonts w:ascii="Times New Roman" w:hAnsi="Times New Roman" w:cs="Times New Roman"/>
        </w:rPr>
      </w:pPr>
      <w:r w:rsidRPr="004170F0">
        <w:rPr>
          <w:rFonts w:ascii="Times New Roman" w:hAnsi="Times New Roman" w:cs="Times New Roman"/>
        </w:rPr>
        <w:lastRenderedPageBreak/>
        <w:t xml:space="preserve">Это коллективное мероприятие для вовлечения педагогов в активное обсуждение проблем современного образования, выявления противоречий между житейскими представлениями и наукой, овладения навыками применения теоретических знаний для анализа действительности. </w:t>
      </w:r>
    </w:p>
    <w:p w14:paraId="58F2FEC1" w14:textId="77777777" w:rsidR="004170F0" w:rsidRPr="004170F0" w:rsidRDefault="004170F0" w:rsidP="004170F0">
      <w:pPr>
        <w:spacing w:after="0"/>
        <w:ind w:right="-1" w:firstLine="426"/>
        <w:jc w:val="both"/>
        <w:rPr>
          <w:rFonts w:ascii="Times New Roman" w:hAnsi="Times New Roman" w:cs="Times New Roman"/>
        </w:rPr>
      </w:pPr>
      <w:r w:rsidRPr="004170F0">
        <w:rPr>
          <w:rFonts w:ascii="Times New Roman" w:hAnsi="Times New Roman" w:cs="Times New Roman"/>
        </w:rPr>
        <w:t xml:space="preserve">На стадии подготовки дискуссии ее организаторы: определяют содержание обсуждаемой проблемы; прогнозируют итоги дискуссии; определяют ключевые вопросы, по которым будет организована дискуссия; составляют план дискуссии; предварительно знакомят педагогический коллектив с основными положениями темы будущей дискуссии. В процессе проведения дискуссии ее ведущий: знакомит участников с проблемой, которая предложена для обсуждения; последовательно, в соответствии с планом, предъявляет вопросы участникам; организует обсуждение проблемы с различных точек зрения; подводит итог обсуждению. </w:t>
      </w:r>
    </w:p>
    <w:p w14:paraId="7D2425CD" w14:textId="77777777" w:rsidR="004170F0" w:rsidRPr="004170F0" w:rsidRDefault="004170F0" w:rsidP="004170F0">
      <w:pPr>
        <w:spacing w:after="120"/>
        <w:ind w:right="-1" w:firstLine="426"/>
        <w:jc w:val="both"/>
        <w:rPr>
          <w:rFonts w:ascii="Times New Roman" w:hAnsi="Times New Roman" w:cs="Times New Roman"/>
        </w:rPr>
      </w:pPr>
      <w:r w:rsidRPr="004170F0">
        <w:rPr>
          <w:rFonts w:ascii="Times New Roman" w:hAnsi="Times New Roman" w:cs="Times New Roman"/>
        </w:rPr>
        <w:t xml:space="preserve">Основная роль в дискуссии отводится ведущему. Он должен хорошо знать предмет, тему дискуссии; изучать позицию и аргументы оппонентов; не допускать ухода разговора от предмета дискуссии, подмены понятий. Но, прежде всего, обладать отличными коммуникативными способностями, ведь в дискуссии часто важно не столько найти правильное решение (его может и не быть), сколько максимально со всех сторон осветить заявленную проблему. В заключительном слове ведущий отмечает активность или пассивность аудитории, оценивает ход дискуссии, при необходимости аргументировано опровергает неправильные суждения, дополняет неполные ответы, делает общий вывод по результатам обсуждения и благодарит учителей за участие в обсуждении. </w:t>
      </w:r>
    </w:p>
    <w:p w14:paraId="6ECB14B1" w14:textId="77777777" w:rsidR="004170F0" w:rsidRPr="004170F0" w:rsidRDefault="004170F0" w:rsidP="004170F0">
      <w:pPr>
        <w:spacing w:after="0"/>
        <w:ind w:right="-1" w:firstLine="426"/>
        <w:jc w:val="both"/>
        <w:rPr>
          <w:rFonts w:ascii="Times New Roman" w:hAnsi="Times New Roman" w:cs="Times New Roman"/>
          <w:color w:val="833C0B" w:themeColor="accent2" w:themeShade="80"/>
        </w:rPr>
      </w:pPr>
      <w:r w:rsidRPr="004170F0">
        <w:rPr>
          <w:rFonts w:ascii="Times New Roman" w:hAnsi="Times New Roman" w:cs="Times New Roman"/>
          <w:color w:val="833C0B" w:themeColor="accent2" w:themeShade="80"/>
        </w:rPr>
        <w:t xml:space="preserve">Методический диалог (круглый стол) </w:t>
      </w:r>
    </w:p>
    <w:p w14:paraId="7FE5C7CD" w14:textId="77777777" w:rsidR="004170F0" w:rsidRPr="004170F0" w:rsidRDefault="004170F0" w:rsidP="004170F0">
      <w:pPr>
        <w:spacing w:after="0"/>
        <w:ind w:right="-1" w:firstLine="426"/>
        <w:jc w:val="both"/>
        <w:rPr>
          <w:rFonts w:ascii="Times New Roman" w:hAnsi="Times New Roman" w:cs="Times New Roman"/>
        </w:rPr>
      </w:pPr>
      <w:r w:rsidRPr="004170F0">
        <w:rPr>
          <w:rFonts w:ascii="Times New Roman" w:hAnsi="Times New Roman" w:cs="Times New Roman"/>
        </w:rPr>
        <w:t xml:space="preserve">Чаще всего проводится в форме круглого стола для обсуждения насущных педагогических и организационных проблем, выстраивания плана деятельности. Участники заранее знакомятся с темой обсуждения и даже получают теоретическое домашнее задание (например, продумать свой вариант плана определенного мероприятия). Диалог здесь ведется между ведущим и участниками или между группами участников. Активность участников методического диалога прямо зависит от актуальности предложенной темы. Большое значение имеет общая эмоциональная атмосфера, которая позволяет вызвать чувство внутреннего единства. В заключение делается вывод по теме и принимается решение о дальнейших совместных действиях. </w:t>
      </w:r>
    </w:p>
    <w:p w14:paraId="2D2F0D44" w14:textId="77777777" w:rsidR="004170F0" w:rsidRPr="004170F0" w:rsidRDefault="004170F0" w:rsidP="004170F0">
      <w:pPr>
        <w:spacing w:after="0"/>
        <w:ind w:right="-1" w:firstLine="426"/>
        <w:jc w:val="both"/>
        <w:rPr>
          <w:rFonts w:ascii="Times New Roman" w:hAnsi="Times New Roman" w:cs="Times New Roman"/>
          <w:color w:val="833C0B" w:themeColor="accent2" w:themeShade="80"/>
          <w:sz w:val="16"/>
          <w:szCs w:val="16"/>
        </w:rPr>
      </w:pPr>
    </w:p>
    <w:p w14:paraId="011CC50B" w14:textId="77777777" w:rsidR="004170F0" w:rsidRPr="004170F0" w:rsidRDefault="004170F0" w:rsidP="004170F0">
      <w:pPr>
        <w:spacing w:after="0"/>
        <w:ind w:right="-1" w:firstLine="426"/>
        <w:jc w:val="both"/>
        <w:rPr>
          <w:rFonts w:ascii="Times New Roman" w:hAnsi="Times New Roman" w:cs="Times New Roman"/>
          <w:color w:val="833C0B" w:themeColor="accent2" w:themeShade="80"/>
        </w:rPr>
      </w:pPr>
      <w:r w:rsidRPr="004170F0">
        <w:rPr>
          <w:rFonts w:ascii="Times New Roman" w:hAnsi="Times New Roman" w:cs="Times New Roman"/>
          <w:color w:val="833C0B" w:themeColor="accent2" w:themeShade="80"/>
        </w:rPr>
        <w:t xml:space="preserve">Деловая игра </w:t>
      </w:r>
    </w:p>
    <w:p w14:paraId="47BFFA95" w14:textId="77777777" w:rsidR="004170F0" w:rsidRPr="004170F0" w:rsidRDefault="004170F0" w:rsidP="004170F0">
      <w:pPr>
        <w:spacing w:after="0"/>
        <w:ind w:firstLine="426"/>
        <w:jc w:val="both"/>
        <w:rPr>
          <w:rFonts w:ascii="Times New Roman" w:hAnsi="Times New Roman" w:cs="Times New Roman"/>
        </w:rPr>
      </w:pPr>
      <w:r w:rsidRPr="004170F0">
        <w:rPr>
          <w:rFonts w:ascii="Times New Roman" w:hAnsi="Times New Roman" w:cs="Times New Roman"/>
        </w:rPr>
        <w:t xml:space="preserve">Основная цель игры – отработка определенных профессиональных навыков и умений, формирование теоретических знаний за счет активизации творческой инициативы в условиях живого моделирования образовательного процесса. Процесс организации и проведения деловой игры можно разделить на 4 этапа: конструирование игры, организационная подготовка, проведение игры и подведение итогов. На третьем этапе (проведение игры), на четвертом этапе (подведение итогов) группы выступают с найденными решениями, дается общая оценка игры, иногда подробный ее анализ. </w:t>
      </w:r>
    </w:p>
    <w:p w14:paraId="2AFCF9D4" w14:textId="77777777" w:rsidR="004170F0" w:rsidRPr="004170F0" w:rsidRDefault="004170F0" w:rsidP="004170F0">
      <w:pPr>
        <w:spacing w:after="0"/>
        <w:ind w:firstLine="567"/>
        <w:jc w:val="both"/>
        <w:rPr>
          <w:rFonts w:ascii="Times New Roman" w:hAnsi="Times New Roman" w:cs="Times New Roman"/>
        </w:rPr>
      </w:pPr>
      <w:r w:rsidRPr="004170F0">
        <w:rPr>
          <w:rFonts w:ascii="Times New Roman" w:hAnsi="Times New Roman" w:cs="Times New Roman"/>
        </w:rPr>
        <w:t xml:space="preserve">Методика организации и проведения: Процесс организации и проведения игры можно разделить на 4 этапа. </w:t>
      </w:r>
    </w:p>
    <w:p w14:paraId="4608F4D6" w14:textId="77777777" w:rsidR="004170F0" w:rsidRPr="004170F0" w:rsidRDefault="004170F0" w:rsidP="004170F0">
      <w:pPr>
        <w:spacing w:after="0"/>
        <w:ind w:left="426" w:hanging="426"/>
        <w:jc w:val="both"/>
        <w:rPr>
          <w:rFonts w:ascii="Times New Roman" w:hAnsi="Times New Roman" w:cs="Times New Roman"/>
        </w:rPr>
      </w:pPr>
      <w:r w:rsidRPr="004170F0">
        <w:rPr>
          <w:rFonts w:ascii="Times New Roman" w:hAnsi="Times New Roman" w:cs="Times New Roman"/>
        </w:rPr>
        <w:t xml:space="preserve">1. </w:t>
      </w:r>
      <w:r w:rsidRPr="004170F0">
        <w:rPr>
          <w:rFonts w:ascii="Times New Roman" w:hAnsi="Times New Roman" w:cs="Times New Roman"/>
        </w:rPr>
        <w:tab/>
        <w:t xml:space="preserve">Конструирование игры: четко сформулировать общую цель игры и частные цели для участников; разработать общие правила игры.                         </w:t>
      </w:r>
    </w:p>
    <w:p w14:paraId="60A57FC5" w14:textId="77777777" w:rsidR="004170F0" w:rsidRPr="004170F0" w:rsidRDefault="004170F0" w:rsidP="004170F0">
      <w:pPr>
        <w:spacing w:after="0"/>
        <w:ind w:left="426" w:hanging="426"/>
        <w:jc w:val="both"/>
        <w:rPr>
          <w:rFonts w:ascii="Times New Roman" w:hAnsi="Times New Roman" w:cs="Times New Roman"/>
        </w:rPr>
      </w:pPr>
      <w:r w:rsidRPr="004170F0">
        <w:rPr>
          <w:rFonts w:ascii="Times New Roman" w:hAnsi="Times New Roman" w:cs="Times New Roman"/>
        </w:rPr>
        <w:t xml:space="preserve">2. </w:t>
      </w:r>
      <w:r w:rsidRPr="004170F0">
        <w:rPr>
          <w:rFonts w:ascii="Times New Roman" w:hAnsi="Times New Roman" w:cs="Times New Roman"/>
        </w:rPr>
        <w:tab/>
        <w:t xml:space="preserve">Организационная подготовка конкретной игры с реализацией определенной дидактической цели: руководитель разъясняет участникам смысл игры, знакомит с общей программой и правилами, распределяет роли и ставит перед их исполнителями конкретные задачи, которые должны быть ими решены; назначаются эксперты, которые наблюдают ход игры, анализируют моделируемые ситуации, дают оценку; определяются время, условия и длительность игры. </w:t>
      </w:r>
    </w:p>
    <w:p w14:paraId="48239417" w14:textId="77777777" w:rsidR="004170F0" w:rsidRPr="004170F0" w:rsidRDefault="004170F0" w:rsidP="004170F0">
      <w:pPr>
        <w:spacing w:after="0"/>
        <w:ind w:left="426" w:hanging="426"/>
        <w:jc w:val="both"/>
        <w:rPr>
          <w:rFonts w:ascii="Times New Roman" w:hAnsi="Times New Roman" w:cs="Times New Roman"/>
        </w:rPr>
      </w:pPr>
      <w:r w:rsidRPr="004170F0">
        <w:rPr>
          <w:rFonts w:ascii="Times New Roman" w:hAnsi="Times New Roman" w:cs="Times New Roman"/>
        </w:rPr>
        <w:t xml:space="preserve">3. </w:t>
      </w:r>
      <w:r w:rsidRPr="004170F0">
        <w:rPr>
          <w:rFonts w:ascii="Times New Roman" w:hAnsi="Times New Roman" w:cs="Times New Roman"/>
        </w:rPr>
        <w:tab/>
        <w:t xml:space="preserve">Ход игры. Участники разбиваются на группы (3-5 человек). Иногда это происходит по жребию, чаще участники сами выбирают себе группу. В каждой подгруппе избирается лидер, в обязанности которого входит организация работы подгруппы. Из числа участников игры избирается экспертная группа в составе 3–5 человек. Руководитель распределяет вопросы между игровыми подгруппами, предоставляет слово по каждому вопросу представителям игровых групп, организует дискуссии по обсуждаемой проблеме. Для выступления каждому участнику игры предоставляется до 5 минут, в течение которых лаконично, но </w:t>
      </w:r>
      <w:r w:rsidRPr="004170F0">
        <w:rPr>
          <w:rFonts w:ascii="Times New Roman" w:hAnsi="Times New Roman" w:cs="Times New Roman"/>
        </w:rPr>
        <w:lastRenderedPageBreak/>
        <w:t xml:space="preserve">аргументированно следует выделить главное, обосновать идею, аргументировать, "защитить" ее. Все группы могут получить одно задание, чтобы затем вступить в дискуссию. Но можно каждой группе дать свое задание на отработку своей части общей проблемы. Тогда на этапе подведения итогов усилия групп объединяются, и их выводы дополняют друг друга. </w:t>
      </w:r>
    </w:p>
    <w:p w14:paraId="17F502EF" w14:textId="77777777" w:rsidR="004170F0" w:rsidRPr="004170F0" w:rsidRDefault="004170F0" w:rsidP="004170F0">
      <w:pPr>
        <w:spacing w:after="0"/>
        <w:ind w:firstLine="426"/>
        <w:jc w:val="both"/>
        <w:rPr>
          <w:rFonts w:ascii="Times New Roman" w:hAnsi="Times New Roman" w:cs="Times New Roman"/>
        </w:rPr>
      </w:pPr>
      <w:r w:rsidRPr="004170F0">
        <w:rPr>
          <w:rFonts w:ascii="Times New Roman" w:hAnsi="Times New Roman" w:cs="Times New Roman"/>
        </w:rPr>
        <w:t xml:space="preserve">Экспертная группа на основе выступлений участников и своего мнения может подготовить проект рекомендаций (практических советов) по рассматриваемой проблеме, обсудить и определить единые позиции членов педколлектива в практической деятельности. </w:t>
      </w:r>
    </w:p>
    <w:p w14:paraId="2D7E56BA" w14:textId="77777777" w:rsidR="004170F0" w:rsidRPr="004170F0" w:rsidRDefault="004170F0" w:rsidP="004170F0">
      <w:pPr>
        <w:spacing w:after="0"/>
        <w:ind w:firstLine="426"/>
        <w:jc w:val="both"/>
        <w:rPr>
          <w:rFonts w:ascii="Times New Roman" w:hAnsi="Times New Roman" w:cs="Times New Roman"/>
        </w:rPr>
      </w:pPr>
      <w:r w:rsidRPr="004170F0">
        <w:rPr>
          <w:rFonts w:ascii="Times New Roman" w:hAnsi="Times New Roman" w:cs="Times New Roman"/>
        </w:rPr>
        <w:t xml:space="preserve">Третий этап жестко регламентируется по времени. При недостатке времени группа может не получить результата, а при избытке – пуститься в посторонние досужие разговоры. </w:t>
      </w:r>
    </w:p>
    <w:p w14:paraId="62D1F77C" w14:textId="77777777" w:rsidR="004170F0" w:rsidRPr="004170F0" w:rsidRDefault="004170F0" w:rsidP="004170F0">
      <w:pPr>
        <w:spacing w:after="0"/>
        <w:ind w:left="426" w:hanging="426"/>
        <w:jc w:val="both"/>
        <w:rPr>
          <w:rFonts w:ascii="Times New Roman" w:hAnsi="Times New Roman" w:cs="Times New Roman"/>
        </w:rPr>
      </w:pPr>
      <w:r w:rsidRPr="004170F0">
        <w:rPr>
          <w:rFonts w:ascii="Times New Roman" w:hAnsi="Times New Roman" w:cs="Times New Roman"/>
        </w:rPr>
        <w:t xml:space="preserve">4. </w:t>
      </w:r>
      <w:r w:rsidRPr="004170F0">
        <w:rPr>
          <w:rFonts w:ascii="Times New Roman" w:hAnsi="Times New Roman" w:cs="Times New Roman"/>
        </w:rPr>
        <w:tab/>
        <w:t xml:space="preserve">Подведение итогов, подробный ее анализ: общая оценка игры, подробный анализ, реализация целей и задач, удачные и слабые стороны, их причины; самооценка игроками исполнения порученных заданий, степень личной удовлетворенности; характеристика профессиональных знаний и умений, выявленных в процессе игры; анализ и оценка игры экспертами. Экспертная группа на основе выступлений участников и своего мнения может подготовить проект рекомендаций (практических советов) по рассматриваемой проблеме, обсудить и определить единые позиции членов педколлектива в практической деятельности. Экспертная комиссия сообщает также принятые ею решения об оценке содержания выступлений, активности участников, результативности подгрупп в деловой игре. Критерием для такой оценки может служить количество и содержательность выдвинутых идей (предложений), степень самостоятельности суждений, их практическая значимость. В заключение руководитель подводит итоги игры. </w:t>
      </w:r>
    </w:p>
    <w:p w14:paraId="2C1028B0" w14:textId="77777777" w:rsidR="004170F0" w:rsidRPr="004170F0" w:rsidRDefault="004170F0" w:rsidP="004170F0">
      <w:pPr>
        <w:spacing w:after="0"/>
        <w:ind w:firstLine="426"/>
        <w:jc w:val="both"/>
        <w:rPr>
          <w:rFonts w:ascii="Times New Roman" w:hAnsi="Times New Roman" w:cs="Times New Roman"/>
        </w:rPr>
      </w:pPr>
      <w:r w:rsidRPr="004170F0">
        <w:rPr>
          <w:rFonts w:ascii="Times New Roman" w:hAnsi="Times New Roman" w:cs="Times New Roman"/>
        </w:rPr>
        <w:t>Деловые игры бывают следующих видов: имитационные, где осуществляется копирование с последующим анализом. управленческие, в которых осуществляется воспроизведение конкретных управленческих функций; исследовательские, связанные с научно-исследовательской работой, где через игровую форму изучаются методики по конкретным направлениям; организационно-деятельные. Участники этих игр моделируют раннее неизвестное содержание деятельности по определенной теме. Игры-тренинги. Это упражнения, закрепляющие те или иные навыки; игры проективные, в которых составляется собственный проект, алгоритм каких-либо действий, план деятельности и осуществляется защита предложенного проекта. Примером проективных игр может быть тема: «Как провести итоговый педсовет?» (или родительское собрание, или практический семинар и другое). При организации и проведении деловой игры роль руководителя игры различна – до игры он инструктор, в процессе ее проведения – консультант, на последнем этапе – руководитель дискуссии.</w:t>
      </w:r>
    </w:p>
    <w:p w14:paraId="02F5BD36" w14:textId="77777777" w:rsidR="004170F0" w:rsidRPr="004170F0" w:rsidRDefault="004170F0" w:rsidP="004170F0">
      <w:pPr>
        <w:spacing w:after="0"/>
        <w:ind w:firstLine="567"/>
        <w:jc w:val="both"/>
        <w:rPr>
          <w:rFonts w:ascii="Times New Roman" w:hAnsi="Times New Roman" w:cs="Times New Roman"/>
          <w:color w:val="7030A0"/>
          <w:sz w:val="16"/>
          <w:szCs w:val="16"/>
        </w:rPr>
      </w:pPr>
    </w:p>
    <w:p w14:paraId="286868DB" w14:textId="77777777" w:rsidR="004170F0" w:rsidRPr="004170F0" w:rsidRDefault="004170F0" w:rsidP="004170F0">
      <w:pPr>
        <w:spacing w:after="0"/>
        <w:ind w:firstLine="426"/>
        <w:jc w:val="both"/>
        <w:rPr>
          <w:rFonts w:ascii="Times New Roman" w:hAnsi="Times New Roman" w:cs="Times New Roman"/>
          <w:color w:val="833C0B" w:themeColor="accent2" w:themeShade="80"/>
        </w:rPr>
      </w:pPr>
      <w:r w:rsidRPr="004170F0">
        <w:rPr>
          <w:rFonts w:ascii="Times New Roman" w:hAnsi="Times New Roman" w:cs="Times New Roman"/>
          <w:color w:val="833C0B" w:themeColor="accent2" w:themeShade="80"/>
        </w:rPr>
        <w:t xml:space="preserve">Мозговой штурм </w:t>
      </w:r>
    </w:p>
    <w:p w14:paraId="488B61CB" w14:textId="77777777" w:rsidR="004170F0" w:rsidRPr="004170F0" w:rsidRDefault="004170F0" w:rsidP="004170F0">
      <w:pPr>
        <w:spacing w:after="0"/>
        <w:ind w:firstLine="426"/>
        <w:jc w:val="both"/>
        <w:rPr>
          <w:rFonts w:ascii="Times New Roman" w:hAnsi="Times New Roman" w:cs="Times New Roman"/>
        </w:rPr>
      </w:pPr>
      <w:r w:rsidRPr="004170F0">
        <w:rPr>
          <w:rFonts w:ascii="Times New Roman" w:hAnsi="Times New Roman" w:cs="Times New Roman"/>
        </w:rPr>
        <w:t xml:space="preserve">Это один из методических приемов, способствующий развитию практических навыков, творческого мышления, выработке правильной точки зрения на определенные вопросы педагогической теории и практики. Этот прием удобно использовать при обсуждении методики изучения какой-то темы, для принятия решений по определенной проблеме. Иногда его применяют внутри деловой игры. Метод мозгового штурма (мозговой штурм, мозговая атака, англ. brainstorming) – это оперативный метод решения проблем на основе стимулирования творческой активности, при котором участникам обсуждения предлагают высказывать как можно большее количество вариантов решения, в том числе самых фантастичных. Затем из общего числа высказанных идей отбирают наиболее удачные, которые могут быть использованы на практике. </w:t>
      </w:r>
    </w:p>
    <w:p w14:paraId="2633771F" w14:textId="77777777" w:rsidR="004170F0" w:rsidRPr="004170F0" w:rsidRDefault="004170F0" w:rsidP="004170F0">
      <w:pPr>
        <w:spacing w:after="0"/>
        <w:ind w:firstLine="426"/>
        <w:jc w:val="both"/>
        <w:rPr>
          <w:rFonts w:ascii="Times New Roman" w:hAnsi="Times New Roman" w:cs="Times New Roman"/>
        </w:rPr>
      </w:pPr>
      <w:r w:rsidRPr="004170F0">
        <w:rPr>
          <w:rFonts w:ascii="Times New Roman" w:hAnsi="Times New Roman" w:cs="Times New Roman"/>
        </w:rPr>
        <w:t xml:space="preserve">Правильно организованный мозговой штурм включает три обязательных этапа. Этапы отличаются организацией и правилами их проведения: Предварительный этап (постановка проблемы). В начале этого этапа проблема должна быть четко сформулирована. На этом этапе происходит отбор участников штурма, определение ведущего и распределение прочих ролей участников в зависимости от поставленной проблемы и выбранного способа проведения штурма. Основной этап (генерация идей). Здесь очень важно соблюдать определенные правила: Главное – количество идей. Нет никаких ограничений. Полный запрет на критику и любую (в том числе положительную) оценку высказываемых идей. Необычные и даже абсурдные идеи приветствуются. Комбинируйте и улучшайте любые идеи. Заключительный этап (группировка, отбор и оценка идей). </w:t>
      </w:r>
      <w:r w:rsidRPr="004170F0">
        <w:rPr>
          <w:rFonts w:ascii="Times New Roman" w:hAnsi="Times New Roman" w:cs="Times New Roman"/>
        </w:rPr>
        <w:lastRenderedPageBreak/>
        <w:t xml:space="preserve">На этом этапе, в отличие от второго, оценка не ограничивается, а наоборот, приветствуется. Методы анализа и оценки идей могут быть очень разными. Успешность этого этапа напрямую зависит от того, насколько «одинаково» участники понимают критерии отбора и оценки идей. </w:t>
      </w:r>
    </w:p>
    <w:p w14:paraId="1F6DB9F4" w14:textId="77777777" w:rsidR="004170F0" w:rsidRPr="004170F0" w:rsidRDefault="004170F0" w:rsidP="004170F0">
      <w:pPr>
        <w:spacing w:after="0"/>
        <w:ind w:firstLine="567"/>
        <w:jc w:val="both"/>
        <w:rPr>
          <w:rFonts w:ascii="Times New Roman" w:hAnsi="Times New Roman" w:cs="Times New Roman"/>
          <w:sz w:val="16"/>
          <w:szCs w:val="16"/>
        </w:rPr>
      </w:pPr>
    </w:p>
    <w:p w14:paraId="4F838960" w14:textId="77777777" w:rsidR="004170F0" w:rsidRPr="004170F0" w:rsidRDefault="004170F0" w:rsidP="004170F0">
      <w:pPr>
        <w:spacing w:after="0"/>
        <w:ind w:firstLine="426"/>
        <w:jc w:val="both"/>
        <w:rPr>
          <w:rFonts w:ascii="Times New Roman" w:hAnsi="Times New Roman" w:cs="Times New Roman"/>
          <w:color w:val="833C0B" w:themeColor="accent2" w:themeShade="80"/>
        </w:rPr>
      </w:pPr>
      <w:r w:rsidRPr="004170F0">
        <w:rPr>
          <w:rFonts w:ascii="Times New Roman" w:hAnsi="Times New Roman" w:cs="Times New Roman"/>
          <w:color w:val="833C0B" w:themeColor="accent2" w:themeShade="80"/>
        </w:rPr>
        <w:t xml:space="preserve">Анализ конкретных педагогических ситуаций (кейс-метод) </w:t>
      </w:r>
    </w:p>
    <w:p w14:paraId="043A0983" w14:textId="77777777" w:rsidR="004170F0" w:rsidRPr="004170F0" w:rsidRDefault="004170F0" w:rsidP="004170F0">
      <w:pPr>
        <w:spacing w:after="0"/>
        <w:ind w:firstLine="426"/>
        <w:jc w:val="both"/>
        <w:rPr>
          <w:rFonts w:ascii="Times New Roman" w:hAnsi="Times New Roman" w:cs="Times New Roman"/>
        </w:rPr>
      </w:pPr>
      <w:r w:rsidRPr="004170F0">
        <w:rPr>
          <w:rFonts w:ascii="Times New Roman" w:hAnsi="Times New Roman" w:cs="Times New Roman"/>
        </w:rPr>
        <w:t>Анализ конкретных педагогических ситуаций может выступать как самостоятельная форма работы и как прием, используемый в любой другой форме. Такой анализ помогает формированию умений вычленять проблемы, содержащиеся в педагогической ситуации, намечать возможные пути и способы их решения. Для полноценного анализа необходимо тщательно отобрать ситуации, отвечающие целям и задачам методической работы. Источниками здесь могут быть педагогическая практика, материалы по состоянию преподавания, периодическая печать. Работа по анализу конкретных педагогических ситуаций начинается с анализа причины возникновения ситуаций. Затем конструируются варианты решения ситуаций. В заключение разрабатываются методические рекомендации педагогу, столкнувшемуся с похожей ситуацией на практике. Можно разнообразить данную форму методической работы игровыми моментами. Тогда участников знакомят с ситуацией, распределяют между ними роли. Участники (не обязательно все) получают описание ситуации, в котором содержится объяснение занимаемой каждым из них (по роли) позиции. После проигрывания педагогической ситуации все приступают к ее обсуждению.</w:t>
      </w:r>
    </w:p>
    <w:p w14:paraId="418B8DB4" w14:textId="77777777" w:rsidR="004170F0" w:rsidRPr="004170F0" w:rsidRDefault="004170F0" w:rsidP="004170F0">
      <w:pPr>
        <w:spacing w:after="0"/>
        <w:ind w:firstLine="567"/>
        <w:jc w:val="both"/>
        <w:rPr>
          <w:rFonts w:ascii="Times New Roman" w:hAnsi="Times New Roman" w:cs="Times New Roman"/>
          <w:color w:val="7030A0"/>
          <w:sz w:val="16"/>
          <w:szCs w:val="16"/>
        </w:rPr>
      </w:pPr>
    </w:p>
    <w:p w14:paraId="21C80530" w14:textId="77777777" w:rsidR="004170F0" w:rsidRPr="004170F0" w:rsidRDefault="004170F0" w:rsidP="004170F0">
      <w:pPr>
        <w:spacing w:after="0"/>
        <w:ind w:firstLine="426"/>
        <w:jc w:val="both"/>
        <w:rPr>
          <w:rFonts w:ascii="Times New Roman" w:hAnsi="Times New Roman" w:cs="Times New Roman"/>
          <w:color w:val="833C0B" w:themeColor="accent2" w:themeShade="80"/>
        </w:rPr>
      </w:pPr>
      <w:r w:rsidRPr="004170F0">
        <w:rPr>
          <w:rFonts w:ascii="Times New Roman" w:hAnsi="Times New Roman" w:cs="Times New Roman"/>
          <w:color w:val="833C0B" w:themeColor="accent2" w:themeShade="80"/>
        </w:rPr>
        <w:t xml:space="preserve">Методическая мозаика </w:t>
      </w:r>
    </w:p>
    <w:p w14:paraId="117BD144" w14:textId="77777777" w:rsidR="004170F0" w:rsidRPr="004170F0" w:rsidRDefault="004170F0" w:rsidP="004170F0">
      <w:pPr>
        <w:spacing w:after="0"/>
        <w:ind w:firstLine="426"/>
        <w:jc w:val="both"/>
        <w:rPr>
          <w:rFonts w:ascii="Times New Roman" w:hAnsi="Times New Roman" w:cs="Times New Roman"/>
        </w:rPr>
      </w:pPr>
      <w:r w:rsidRPr="004170F0">
        <w:rPr>
          <w:rFonts w:ascii="Times New Roman" w:hAnsi="Times New Roman" w:cs="Times New Roman"/>
        </w:rPr>
        <w:t xml:space="preserve">Это просмотр видеозаписей фрагментов уроков по заданной тематике с применением различных технологий и форм работы. После просмотра следует анализ увиденного и готовятся рекомендации по применению данных форм в повседневной практике. Данная методика часто применяется на семинарских занятиях. Она позволяет сократить затраты времени на достижение конечного результата, стимулирует познавательную деятельность педагогов, позволяет включить в работу большее количество участников. </w:t>
      </w:r>
    </w:p>
    <w:p w14:paraId="5617D47A" w14:textId="77777777" w:rsidR="004170F0" w:rsidRPr="004170F0" w:rsidRDefault="004170F0" w:rsidP="004170F0">
      <w:pPr>
        <w:spacing w:after="0"/>
        <w:ind w:firstLine="567"/>
        <w:jc w:val="both"/>
        <w:rPr>
          <w:rFonts w:ascii="Times New Roman" w:hAnsi="Times New Roman" w:cs="Times New Roman"/>
          <w:color w:val="7030A0"/>
          <w:sz w:val="16"/>
          <w:szCs w:val="16"/>
        </w:rPr>
      </w:pPr>
    </w:p>
    <w:p w14:paraId="6B3F1DB1" w14:textId="77777777" w:rsidR="004170F0" w:rsidRPr="004170F0" w:rsidRDefault="004170F0" w:rsidP="004170F0">
      <w:pPr>
        <w:spacing w:after="0"/>
        <w:ind w:firstLine="426"/>
        <w:jc w:val="both"/>
        <w:rPr>
          <w:rFonts w:ascii="Times New Roman" w:hAnsi="Times New Roman" w:cs="Times New Roman"/>
          <w:color w:val="833C0B" w:themeColor="accent2" w:themeShade="80"/>
        </w:rPr>
      </w:pPr>
      <w:r w:rsidRPr="004170F0">
        <w:rPr>
          <w:rFonts w:ascii="Times New Roman" w:hAnsi="Times New Roman" w:cs="Times New Roman"/>
          <w:color w:val="833C0B" w:themeColor="accent2" w:themeShade="80"/>
        </w:rPr>
        <w:t xml:space="preserve">Методический мост </w:t>
      </w:r>
    </w:p>
    <w:p w14:paraId="6F62F32D" w14:textId="77777777" w:rsidR="004170F0" w:rsidRPr="004170F0" w:rsidRDefault="004170F0" w:rsidP="004170F0">
      <w:pPr>
        <w:spacing w:after="0"/>
        <w:ind w:firstLine="426"/>
        <w:jc w:val="both"/>
        <w:rPr>
          <w:rFonts w:ascii="Times New Roman" w:hAnsi="Times New Roman" w:cs="Times New Roman"/>
        </w:rPr>
      </w:pPr>
      <w:r w:rsidRPr="004170F0">
        <w:rPr>
          <w:rFonts w:ascii="Times New Roman" w:hAnsi="Times New Roman" w:cs="Times New Roman"/>
        </w:rPr>
        <w:t xml:space="preserve">Данная форма родилась на волне распространения сетевых компьютерных технологий. Методический мост часто является разновидностью дискуссии. Но к проведению этой формы методической работы привлекаются учителя разных образовательных учреждений округа, города, родители. Важным является факт дистанционного общения участников, удаленных друг от друга. Главная цель методического моста – обмен передовым педагогическим опытом, распространение инновационных технологий обучения и воспитания. </w:t>
      </w:r>
    </w:p>
    <w:p w14:paraId="42180A7F" w14:textId="77777777" w:rsidR="004170F0" w:rsidRPr="004170F0" w:rsidRDefault="004170F0" w:rsidP="004170F0">
      <w:pPr>
        <w:spacing w:after="0"/>
        <w:ind w:firstLine="567"/>
        <w:jc w:val="both"/>
        <w:rPr>
          <w:rFonts w:ascii="Times New Roman" w:hAnsi="Times New Roman" w:cs="Times New Roman"/>
          <w:color w:val="7030A0"/>
          <w:sz w:val="16"/>
          <w:szCs w:val="16"/>
        </w:rPr>
      </w:pPr>
    </w:p>
    <w:p w14:paraId="2F577B6F" w14:textId="77777777" w:rsidR="004170F0" w:rsidRPr="004170F0" w:rsidRDefault="004170F0" w:rsidP="004170F0">
      <w:pPr>
        <w:spacing w:after="0"/>
        <w:ind w:firstLine="426"/>
        <w:jc w:val="both"/>
        <w:rPr>
          <w:rFonts w:ascii="Times New Roman" w:hAnsi="Times New Roman" w:cs="Times New Roman"/>
          <w:color w:val="833C0B" w:themeColor="accent2" w:themeShade="80"/>
        </w:rPr>
      </w:pPr>
      <w:r w:rsidRPr="004170F0">
        <w:rPr>
          <w:rFonts w:ascii="Times New Roman" w:hAnsi="Times New Roman" w:cs="Times New Roman"/>
          <w:color w:val="833C0B" w:themeColor="accent2" w:themeShade="80"/>
        </w:rPr>
        <w:t xml:space="preserve">Виртуальный методический кабинет </w:t>
      </w:r>
    </w:p>
    <w:p w14:paraId="4A272E3C" w14:textId="77777777" w:rsidR="004170F0" w:rsidRPr="004170F0" w:rsidRDefault="004170F0" w:rsidP="004170F0">
      <w:pPr>
        <w:spacing w:after="0"/>
        <w:ind w:firstLine="426"/>
        <w:jc w:val="both"/>
        <w:rPr>
          <w:rFonts w:ascii="Times New Roman" w:hAnsi="Times New Roman" w:cs="Times New Roman"/>
        </w:rPr>
      </w:pPr>
      <w:r w:rsidRPr="004170F0">
        <w:rPr>
          <w:rFonts w:ascii="Times New Roman" w:hAnsi="Times New Roman" w:cs="Times New Roman"/>
        </w:rPr>
        <w:t xml:space="preserve">Виртуальный методический кабинет – это целостная многофункциональная информационно-образовательная среда, ориентированная на активную и немедленную методическую поддержку образовательного процесса. Виртуальный методический кабинет позволяет организовать методическое пространство для всех его участников, создает оптимальный доступ к необходимой информации, обеспечивает оперативную методическую помощь, дает возможность поделиться опытом работы. Виртуальный методический кабинет это: форма интерактивного общения, где можно обменяться информацией, высказать свою точку зрения, получить консультацию по интересующему вопросу; возможность организовать методическое пространство, которое создает оптимальный доступ к необходимой информации в любое время суток; оперативная методическая помощь; возможность принять активное участие в виртуальных педагогических и методических мероприятиях. Виртуальный методический кабинет позволяет создавать педагогические сообщества для: организации совместной работы преподавателей по разработке образовательных ресурсов, организации обсуждения важных вопросов, коллективного поиска решения актуальных проблем, написания коллективных методических материалов, проведения сетевых мероприятий (конференций, конкурсов и пр.). </w:t>
      </w:r>
    </w:p>
    <w:p w14:paraId="5C2596A0" w14:textId="77777777" w:rsidR="004170F0" w:rsidRPr="004170F0" w:rsidRDefault="004170F0" w:rsidP="004170F0">
      <w:pPr>
        <w:spacing w:after="0"/>
        <w:ind w:firstLine="426"/>
        <w:jc w:val="both"/>
        <w:rPr>
          <w:rFonts w:ascii="Times New Roman" w:hAnsi="Times New Roman" w:cs="Times New Roman"/>
        </w:rPr>
      </w:pPr>
      <w:r w:rsidRPr="004170F0">
        <w:rPr>
          <w:rFonts w:ascii="Times New Roman" w:hAnsi="Times New Roman" w:cs="Times New Roman"/>
        </w:rPr>
        <w:t xml:space="preserve">В настоящее время виртуальные методические кабинеты создаются как отдельными педагогами, так и педагогическими коллективами. Как правило, виртуальный методический кабинет включает: нормативные документы системы образования всех уровней; тексты локальных </w:t>
      </w:r>
      <w:r w:rsidRPr="004170F0">
        <w:rPr>
          <w:rFonts w:ascii="Times New Roman" w:hAnsi="Times New Roman" w:cs="Times New Roman"/>
        </w:rPr>
        <w:lastRenderedPageBreak/>
        <w:t>актов, созданных в данной образовательной организации и регламентирующих образовательный процесс; официальные программные материалы (образовательные стандарты, программы учебных курсов, тематические планирования и пр.); авторские программные материалы (рабочие программы по учебным предметам, авторские тематические планирования, поурочные разработки и сценарии и пр.); программы и планы текущих мероприятий; отчеты (текстовые и фотоотчеты) по прошедшим мероприятиям; блоки методической помощи: учащимся и воспитанникам; родителям; молодым специалистам; пространство для обмена мнениями, впечатлениями, опытом; развивающий блок, насыщенный материалами «за страницами учебников»; страницу ссылок на иные ресурсы сети Интернет и др.</w:t>
      </w:r>
    </w:p>
    <w:p w14:paraId="2910685F" w14:textId="77777777" w:rsidR="004170F0" w:rsidRPr="004170F0" w:rsidRDefault="004170F0" w:rsidP="004170F0">
      <w:pPr>
        <w:spacing w:after="0"/>
        <w:ind w:firstLine="567"/>
        <w:jc w:val="both"/>
        <w:rPr>
          <w:rFonts w:ascii="Times New Roman" w:hAnsi="Times New Roman" w:cs="Times New Roman"/>
          <w:color w:val="7030A0"/>
          <w:sz w:val="16"/>
          <w:szCs w:val="16"/>
        </w:rPr>
      </w:pPr>
    </w:p>
    <w:p w14:paraId="7580BBBB" w14:textId="77777777" w:rsidR="004170F0" w:rsidRPr="004170F0" w:rsidRDefault="004170F0" w:rsidP="004170F0">
      <w:pPr>
        <w:spacing w:after="0"/>
        <w:ind w:firstLine="426"/>
        <w:jc w:val="both"/>
        <w:rPr>
          <w:rFonts w:ascii="Times New Roman" w:hAnsi="Times New Roman" w:cs="Times New Roman"/>
          <w:color w:val="833C0B" w:themeColor="accent2" w:themeShade="80"/>
        </w:rPr>
      </w:pPr>
      <w:r w:rsidRPr="004170F0">
        <w:rPr>
          <w:rFonts w:ascii="Times New Roman" w:hAnsi="Times New Roman" w:cs="Times New Roman"/>
          <w:color w:val="833C0B" w:themeColor="accent2" w:themeShade="80"/>
        </w:rPr>
        <w:t>Коучинговый подход</w:t>
      </w:r>
    </w:p>
    <w:p w14:paraId="66AEF01D" w14:textId="77777777" w:rsidR="004170F0" w:rsidRPr="004170F0" w:rsidRDefault="004170F0" w:rsidP="004170F0">
      <w:pPr>
        <w:spacing w:after="0"/>
        <w:ind w:firstLine="426"/>
        <w:jc w:val="both"/>
        <w:rPr>
          <w:rFonts w:ascii="Times New Roman" w:hAnsi="Times New Roman" w:cs="Times New Roman"/>
        </w:rPr>
      </w:pPr>
      <w:r w:rsidRPr="004170F0">
        <w:rPr>
          <w:rFonts w:ascii="Times New Roman" w:hAnsi="Times New Roman" w:cs="Times New Roman"/>
        </w:rPr>
        <w:t>Коучинг в образовании рассматривается как тип индивидуально-личностного сопровождения и поддержки, при котором коуч (партнер, актуализатор, вдохновитель, фасилитатор), актуализирует посредством открытых вопросов, обращенных к внутренним ресурсам, субъектную активность в достижении успеха и сопровождает человека в долговременном индивидуально-личностном развитии. Коучинг – это профессиональная помощь человеку в определении и достижении его личных и профессиональных целей. Особенно эффективен этот подход в работе с профессиональным выгоранием учителей. Речь может идти о проведении регулярных рефлексивных бесед директора, завуча или руководителя методического объединения с учителем, в ходе которых обсуждаются цели и задачи профессионального развития, планируются способы решения задач и критерии достижения целей. Алгоритм коучинговой беседы повторяет стандартный алгоритм проведения коуч-сессии и включает: − создание доверительных отношений (Как Вы себя чувствуете? Расположены ли поговорить о профессиональном развитии? Что именно хотели бы обсудить сегодня?); − обсуждение цели профессионального развития и ее важности и актуальности для учителя, разработку критериев достижения цели (Какой цели в профессиональном развитии Вы хотите достигнуть в текущем учебном году? Как (по каким критериям) поймете, что цель достигнута?); − разговор о текущей ситуации и выявление противоречий, мотивирующих к ее изменению (Какова ситуация сейчас? Что помогает или мешает профессиональному развитию? Что хотелось бы изменить? Почему эти изменения важны здесь и сейчас?); разработку возможных способов достижения цели и выбор наиболее эффективных их них (Какие способы достижения цели можно было бы использовать? Как хотите двигаться к цели?); − составление плана первоочередных действий по достижению цели (Что будете делать в первую очередь?); −обсуждение важности и ценности разговора о профессиональном развитии и его итогов (Что полезного было в разговоре о профессиональном развитии?).</w:t>
      </w:r>
    </w:p>
    <w:p w14:paraId="603E7A0D" w14:textId="77777777" w:rsidR="004170F0" w:rsidRPr="004170F0" w:rsidRDefault="004170F0" w:rsidP="004170F0">
      <w:pPr>
        <w:spacing w:after="0"/>
        <w:ind w:firstLine="426"/>
        <w:jc w:val="both"/>
        <w:rPr>
          <w:rFonts w:ascii="Times New Roman" w:hAnsi="Times New Roman" w:cs="Times New Roman"/>
          <w:sz w:val="16"/>
          <w:szCs w:val="16"/>
        </w:rPr>
      </w:pPr>
    </w:p>
    <w:p w14:paraId="57DD25AE" w14:textId="77777777" w:rsidR="004170F0" w:rsidRPr="004170F0" w:rsidRDefault="004170F0" w:rsidP="004170F0">
      <w:pPr>
        <w:spacing w:after="0"/>
        <w:ind w:firstLine="426"/>
        <w:jc w:val="both"/>
        <w:rPr>
          <w:rFonts w:ascii="Times New Roman" w:hAnsi="Times New Roman" w:cs="Times New Roman"/>
          <w:color w:val="833C0B" w:themeColor="accent2" w:themeShade="80"/>
        </w:rPr>
      </w:pPr>
    </w:p>
    <w:p w14:paraId="59FB5FB2" w14:textId="77777777" w:rsidR="004170F0" w:rsidRPr="004170F0" w:rsidRDefault="004170F0" w:rsidP="004170F0">
      <w:pPr>
        <w:spacing w:after="0"/>
        <w:ind w:firstLine="426"/>
        <w:jc w:val="both"/>
        <w:rPr>
          <w:rFonts w:ascii="Times New Roman" w:hAnsi="Times New Roman" w:cs="Times New Roman"/>
          <w:color w:val="833C0B" w:themeColor="accent2" w:themeShade="80"/>
        </w:rPr>
      </w:pPr>
    </w:p>
    <w:p w14:paraId="1B93278D" w14:textId="77777777" w:rsidR="004170F0" w:rsidRPr="004170F0" w:rsidRDefault="004170F0" w:rsidP="004170F0">
      <w:pPr>
        <w:spacing w:after="0"/>
        <w:ind w:firstLine="426"/>
        <w:jc w:val="both"/>
        <w:rPr>
          <w:rFonts w:ascii="Times New Roman" w:hAnsi="Times New Roman" w:cs="Times New Roman"/>
          <w:color w:val="833C0B" w:themeColor="accent2" w:themeShade="80"/>
        </w:rPr>
      </w:pPr>
    </w:p>
    <w:p w14:paraId="776117AC" w14:textId="77777777" w:rsidR="004170F0" w:rsidRPr="004170F0" w:rsidRDefault="004170F0" w:rsidP="004170F0">
      <w:pPr>
        <w:spacing w:after="0"/>
        <w:ind w:firstLine="426"/>
        <w:jc w:val="both"/>
        <w:rPr>
          <w:rFonts w:ascii="Times New Roman" w:hAnsi="Times New Roman" w:cs="Times New Roman"/>
          <w:color w:val="833C0B" w:themeColor="accent2" w:themeShade="80"/>
        </w:rPr>
      </w:pPr>
      <w:r w:rsidRPr="004170F0">
        <w:rPr>
          <w:rFonts w:ascii="Times New Roman" w:hAnsi="Times New Roman" w:cs="Times New Roman"/>
          <w:color w:val="833C0B" w:themeColor="accent2" w:themeShade="80"/>
        </w:rPr>
        <w:t xml:space="preserve">Методический практикум </w:t>
      </w:r>
    </w:p>
    <w:p w14:paraId="62D61E50" w14:textId="77777777" w:rsidR="004170F0" w:rsidRPr="004170F0" w:rsidRDefault="004170F0" w:rsidP="004170F0">
      <w:pPr>
        <w:spacing w:after="0"/>
        <w:ind w:firstLine="426"/>
        <w:jc w:val="both"/>
        <w:rPr>
          <w:rFonts w:ascii="Times New Roman" w:hAnsi="Times New Roman" w:cs="Times New Roman"/>
        </w:rPr>
      </w:pPr>
      <w:r w:rsidRPr="004170F0">
        <w:rPr>
          <w:rFonts w:ascii="Times New Roman" w:hAnsi="Times New Roman" w:cs="Times New Roman"/>
        </w:rPr>
        <w:t xml:space="preserve">Методический практикум – система практических работ слушателей по совершенствованию методического мастерства, разработке приемов для более эффективного решения проблемы. Отличительной чертой методического практикума является его четко осознанная методическая направленность, начиная от целей и кончая методикой проведения. Проведению данного практикума, как и других видов, предшествует обычно следующая подготовка преподавателя: вычленение общей проблемы практикума с учетом потребностей педагогической деятельности данной категории педагогов; постановка общей цели работы; разделение общей проблемы на составные части, соответствующие видам практических работ, определение цели и задач каждой; планирование проведения отдельных практических работ, в которых, помимо цели и задач определяется содержание, методы ее проведения, формы организации деятельности педагогов, предполагаемый результат, его оформление, способы представления; обеспечение учебным материалом. Подбор источников информации, подготовка раздаточного материала и т.д.; подготовка инструкций (определение содержания, способов предъявления и т.д.). При проведении практикума следует учитывать: </w:t>
      </w:r>
    </w:p>
    <w:p w14:paraId="4B55D494" w14:textId="77777777" w:rsidR="004170F0" w:rsidRPr="004170F0" w:rsidRDefault="004170F0" w:rsidP="004170F0">
      <w:pPr>
        <w:spacing w:after="0"/>
        <w:ind w:left="426" w:hanging="426"/>
        <w:jc w:val="both"/>
        <w:rPr>
          <w:rFonts w:ascii="Times New Roman" w:hAnsi="Times New Roman" w:cs="Times New Roman"/>
        </w:rPr>
      </w:pPr>
      <w:r w:rsidRPr="004170F0">
        <w:rPr>
          <w:rFonts w:ascii="Times New Roman" w:hAnsi="Times New Roman" w:cs="Times New Roman"/>
        </w:rPr>
        <w:lastRenderedPageBreak/>
        <w:t xml:space="preserve">1. </w:t>
      </w:r>
      <w:r w:rsidRPr="004170F0">
        <w:rPr>
          <w:rFonts w:ascii="Times New Roman" w:hAnsi="Times New Roman" w:cs="Times New Roman"/>
        </w:rPr>
        <w:tab/>
        <w:t xml:space="preserve">Условия повышения эффективности методического практикума: принятие педагогами методической проблемы как жизненно необходимой; учет уровня методической подготовленности педагогов; обеспечение педагогов четким инструментарием; возможность вариантного решения проблем, обеспечивающих выбор наиболее эффективного варианта (приемом). </w:t>
      </w:r>
    </w:p>
    <w:p w14:paraId="36C912B9" w14:textId="77777777" w:rsidR="004170F0" w:rsidRPr="004170F0" w:rsidRDefault="004170F0" w:rsidP="004170F0">
      <w:pPr>
        <w:spacing w:after="0"/>
        <w:ind w:firstLine="426"/>
        <w:jc w:val="both"/>
        <w:rPr>
          <w:rFonts w:ascii="Times New Roman" w:hAnsi="Times New Roman" w:cs="Times New Roman"/>
        </w:rPr>
      </w:pPr>
      <w:r w:rsidRPr="004170F0">
        <w:rPr>
          <w:rFonts w:ascii="Times New Roman" w:hAnsi="Times New Roman" w:cs="Times New Roman"/>
        </w:rPr>
        <w:t xml:space="preserve">Формы методической работы с педагогами </w:t>
      </w:r>
    </w:p>
    <w:p w14:paraId="5AE01EB1" w14:textId="77777777" w:rsidR="004170F0" w:rsidRPr="004170F0" w:rsidRDefault="004170F0" w:rsidP="004170F0">
      <w:pPr>
        <w:spacing w:after="0"/>
        <w:ind w:left="426" w:hanging="426"/>
        <w:jc w:val="both"/>
        <w:rPr>
          <w:rFonts w:ascii="Times New Roman" w:hAnsi="Times New Roman" w:cs="Times New Roman"/>
        </w:rPr>
      </w:pPr>
      <w:r w:rsidRPr="004170F0">
        <w:rPr>
          <w:rFonts w:ascii="Times New Roman" w:hAnsi="Times New Roman" w:cs="Times New Roman"/>
        </w:rPr>
        <w:t xml:space="preserve">2. </w:t>
      </w:r>
      <w:r w:rsidRPr="004170F0">
        <w:rPr>
          <w:rFonts w:ascii="Times New Roman" w:hAnsi="Times New Roman" w:cs="Times New Roman"/>
        </w:rPr>
        <w:tab/>
        <w:t xml:space="preserve">Формы проведения методического практикума. Организационные формы методического практикума достаточно разнообразны. Среди них чаще всего на практике встречаются: групповое и индивидуальное занятие, методический диалог, деловая игра, педагогический ринг, тренинг. </w:t>
      </w:r>
    </w:p>
    <w:p w14:paraId="6306642F" w14:textId="77777777" w:rsidR="004170F0" w:rsidRPr="004170F0" w:rsidRDefault="004170F0" w:rsidP="004170F0">
      <w:pPr>
        <w:spacing w:after="0"/>
        <w:ind w:left="426" w:hanging="426"/>
        <w:jc w:val="both"/>
        <w:rPr>
          <w:rFonts w:ascii="Times New Roman" w:hAnsi="Times New Roman" w:cs="Times New Roman"/>
        </w:rPr>
      </w:pPr>
      <w:r w:rsidRPr="004170F0">
        <w:rPr>
          <w:rFonts w:ascii="Times New Roman" w:hAnsi="Times New Roman" w:cs="Times New Roman"/>
        </w:rPr>
        <w:t xml:space="preserve">3. </w:t>
      </w:r>
      <w:r w:rsidRPr="004170F0">
        <w:rPr>
          <w:rFonts w:ascii="Times New Roman" w:hAnsi="Times New Roman" w:cs="Times New Roman"/>
        </w:rPr>
        <w:tab/>
        <w:t xml:space="preserve">Структура методического практикума. Введение педагогов в методическую проблему, включающее в себя раскрытие истории вопроса; Освещение проблемы в научно-методической литературе, обоснование актуальности данной проблемы; Практическая работа. Проводится в соответствии с инструкцией (определяются приемы работы по препарированию учебного материала, составлению схем, диаграмм, таблиц, решению логических задач, подготовке проблемных заданий, вопросов); Защита выполненной работы; Выработка методических рекомендаций. </w:t>
      </w:r>
    </w:p>
    <w:p w14:paraId="073E50E5" w14:textId="77777777" w:rsidR="004170F0" w:rsidRPr="004170F0" w:rsidRDefault="004170F0" w:rsidP="004170F0">
      <w:pPr>
        <w:spacing w:after="0"/>
        <w:ind w:left="426" w:hanging="426"/>
        <w:jc w:val="both"/>
        <w:rPr>
          <w:rFonts w:ascii="Times New Roman" w:hAnsi="Times New Roman" w:cs="Times New Roman"/>
        </w:rPr>
      </w:pPr>
      <w:r w:rsidRPr="004170F0">
        <w:rPr>
          <w:rFonts w:ascii="Times New Roman" w:hAnsi="Times New Roman" w:cs="Times New Roman"/>
        </w:rPr>
        <w:t xml:space="preserve">4. </w:t>
      </w:r>
      <w:r w:rsidRPr="004170F0">
        <w:rPr>
          <w:rFonts w:ascii="Times New Roman" w:hAnsi="Times New Roman" w:cs="Times New Roman"/>
        </w:rPr>
        <w:tab/>
        <w:t>Методы и приемы проведения. Чаще всего в методическом практикуме встречаются практические методы, сочетающиеся со словесными (описание, объяснение, эвристическая беседа), наглядными (демонстрация диапозитивов, слайдов, видеозаписей, фрагментов учебных кинофильмов, схем, таблиц и т.д.). Сам же практический метод представлен самостоятельной работой слушателей.</w:t>
      </w:r>
    </w:p>
    <w:p w14:paraId="7CB2114B" w14:textId="77777777" w:rsidR="004170F0" w:rsidRPr="004170F0" w:rsidRDefault="004170F0" w:rsidP="004170F0">
      <w:pPr>
        <w:spacing w:after="0"/>
        <w:ind w:firstLine="567"/>
        <w:jc w:val="both"/>
        <w:rPr>
          <w:rFonts w:ascii="Times New Roman" w:hAnsi="Times New Roman" w:cs="Times New Roman"/>
          <w:color w:val="7030A0"/>
          <w:sz w:val="16"/>
          <w:szCs w:val="16"/>
        </w:rPr>
      </w:pPr>
    </w:p>
    <w:p w14:paraId="564E5B9D" w14:textId="77777777" w:rsidR="004170F0" w:rsidRPr="004170F0" w:rsidRDefault="004170F0" w:rsidP="004170F0">
      <w:pPr>
        <w:spacing w:after="0"/>
        <w:ind w:firstLine="426"/>
        <w:jc w:val="both"/>
        <w:rPr>
          <w:rFonts w:ascii="Times New Roman" w:hAnsi="Times New Roman" w:cs="Times New Roman"/>
          <w:color w:val="833C0B" w:themeColor="accent2" w:themeShade="80"/>
        </w:rPr>
      </w:pPr>
      <w:r w:rsidRPr="004170F0">
        <w:rPr>
          <w:rFonts w:ascii="Times New Roman" w:hAnsi="Times New Roman" w:cs="Times New Roman"/>
          <w:color w:val="833C0B" w:themeColor="accent2" w:themeShade="80"/>
        </w:rPr>
        <w:t>Открытый микрофон</w:t>
      </w:r>
    </w:p>
    <w:p w14:paraId="171D6922" w14:textId="77777777" w:rsidR="004170F0" w:rsidRPr="004170F0" w:rsidRDefault="004170F0" w:rsidP="004170F0">
      <w:pPr>
        <w:spacing w:after="0"/>
        <w:ind w:firstLine="426"/>
        <w:jc w:val="both"/>
        <w:rPr>
          <w:rFonts w:ascii="Times New Roman" w:hAnsi="Times New Roman" w:cs="Times New Roman"/>
        </w:rPr>
      </w:pPr>
      <w:r w:rsidRPr="004170F0">
        <w:rPr>
          <w:rFonts w:ascii="Times New Roman" w:hAnsi="Times New Roman" w:cs="Times New Roman"/>
        </w:rPr>
        <w:t xml:space="preserve">«Открытый микрофон» способствует развитию полемических навыков, искусства выступать перед аудиторией, формирует умение высказывать своё отношение к реально существующим проявлениям жизни коллектива. «Микрофон» как форма методической работы даёт наиболее ощутимые результаты, если он, став традиционным, проводится один раз в год, в период подведения итогов работы учреждения (конец полугодия, года). В период подготовки к проведению занятия прежде всего определяется проблема для обсуждения. С этой целью оргкомитет заблаговременно (за 1- 1,5 месяца) оповещает коллектив о сборе анонимных записок с предложениями темы для обсуждения. Оргкомитет анализирует полученные материалы и определяет наиболее значимую для обсуждения проблему. Объявление оповещает участников о дне, времени, теме обсуждения. Тема, предлагаемая для обсуждения какого-либо важного вопроса, начинается обычно с таких примерных формулировок: «Что я хочу сказать по поводу...», «Какие мысли возникают у меня в связи с...», «О чём у меня болит душа, когда я...», «Прошу слова, так как...». Содержание деятельности оргкомитета в период подготовки «открытого микрофона» включает также подбор необходимого технического оборудования, выявление ораторов, желающих принять участие в предстоящем обсуждении, назначение руководителя семинарского занятия. Результативность проведения данной формы методической работы обеспечивается подготовленностью к ней. Чтобы выступления участников «микрофона» были лаконичными по форме и глубокими, конструктивными по своей сути, руководитель может посоветовать выступающему, как, следуя известной логике, построить выступление. С этой целью в помощь готовящимся к выступлению организуется выставка литературы по ораторскому мастерству. </w:t>
      </w:r>
    </w:p>
    <w:p w14:paraId="5E5701AF" w14:textId="77777777" w:rsidR="004170F0" w:rsidRPr="004170F0" w:rsidRDefault="004170F0" w:rsidP="004170F0">
      <w:pPr>
        <w:spacing w:after="0"/>
        <w:ind w:firstLine="684"/>
        <w:jc w:val="both"/>
        <w:rPr>
          <w:rFonts w:ascii="Times New Roman" w:hAnsi="Times New Roman" w:cs="Times New Roman"/>
          <w:sz w:val="16"/>
          <w:szCs w:val="16"/>
        </w:rPr>
      </w:pPr>
    </w:p>
    <w:p w14:paraId="4AE88997" w14:textId="77777777" w:rsidR="004170F0" w:rsidRPr="004170F0" w:rsidRDefault="004170F0" w:rsidP="004170F0">
      <w:pPr>
        <w:spacing w:after="0"/>
        <w:ind w:firstLine="426"/>
        <w:jc w:val="both"/>
        <w:rPr>
          <w:rFonts w:ascii="Times New Roman" w:hAnsi="Times New Roman" w:cs="Times New Roman"/>
          <w:color w:val="833C0B" w:themeColor="accent2" w:themeShade="80"/>
        </w:rPr>
      </w:pPr>
      <w:r w:rsidRPr="004170F0">
        <w:rPr>
          <w:rFonts w:ascii="Times New Roman" w:hAnsi="Times New Roman" w:cs="Times New Roman"/>
          <w:color w:val="833C0B" w:themeColor="accent2" w:themeShade="80"/>
        </w:rPr>
        <w:t>Методические оперативки</w:t>
      </w:r>
    </w:p>
    <w:p w14:paraId="55F338BA" w14:textId="77777777" w:rsidR="004170F0" w:rsidRPr="004170F0" w:rsidRDefault="004170F0" w:rsidP="004170F0">
      <w:pPr>
        <w:spacing w:after="0"/>
        <w:ind w:firstLine="426"/>
        <w:jc w:val="both"/>
        <w:rPr>
          <w:rFonts w:ascii="Times New Roman" w:hAnsi="Times New Roman" w:cs="Times New Roman"/>
        </w:rPr>
      </w:pPr>
      <w:r w:rsidRPr="004170F0">
        <w:rPr>
          <w:rFonts w:ascii="Times New Roman" w:hAnsi="Times New Roman" w:cs="Times New Roman"/>
        </w:rPr>
        <w:t xml:space="preserve">Своевременное ознакомление учителей с новейшими достижениями науки, передового педагогического опыта и определение путей их внедрения. Цель: стимулирование интереса к проблемам теоретической и практической педагогики, психологии и готовность к инновационной деятельности. Задачи: Своевременное ознакомление учителей с новейшими достижениями науки, передового педагогического опыта и определение путей их внедрения. </w:t>
      </w:r>
    </w:p>
    <w:p w14:paraId="6ED40D5C" w14:textId="77777777" w:rsidR="004170F0" w:rsidRPr="004170F0" w:rsidRDefault="004170F0" w:rsidP="004170F0">
      <w:pPr>
        <w:spacing w:after="0"/>
        <w:ind w:firstLine="426"/>
        <w:jc w:val="both"/>
        <w:rPr>
          <w:rFonts w:ascii="Times New Roman" w:hAnsi="Times New Roman" w:cs="Times New Roman"/>
          <w:color w:val="833C0B" w:themeColor="accent2" w:themeShade="80"/>
        </w:rPr>
      </w:pPr>
    </w:p>
    <w:p w14:paraId="581181CC" w14:textId="77777777" w:rsidR="004170F0" w:rsidRPr="004170F0" w:rsidRDefault="004170F0" w:rsidP="004170F0">
      <w:pPr>
        <w:spacing w:after="0"/>
        <w:ind w:firstLine="426"/>
        <w:jc w:val="both"/>
        <w:rPr>
          <w:rFonts w:ascii="Times New Roman" w:hAnsi="Times New Roman" w:cs="Times New Roman"/>
          <w:color w:val="833C0B" w:themeColor="accent2" w:themeShade="80"/>
        </w:rPr>
      </w:pPr>
      <w:r w:rsidRPr="004170F0">
        <w:rPr>
          <w:rFonts w:ascii="Times New Roman" w:hAnsi="Times New Roman" w:cs="Times New Roman"/>
          <w:color w:val="833C0B" w:themeColor="accent2" w:themeShade="80"/>
        </w:rPr>
        <w:t xml:space="preserve">Методический фестиваль </w:t>
      </w:r>
    </w:p>
    <w:p w14:paraId="32AD6738" w14:textId="77777777" w:rsidR="004170F0" w:rsidRPr="004170F0" w:rsidRDefault="004170F0" w:rsidP="004170F0">
      <w:pPr>
        <w:spacing w:after="0"/>
        <w:ind w:firstLine="426"/>
        <w:jc w:val="both"/>
        <w:rPr>
          <w:rFonts w:ascii="Times New Roman" w:hAnsi="Times New Roman" w:cs="Times New Roman"/>
        </w:rPr>
      </w:pPr>
      <w:r w:rsidRPr="004170F0">
        <w:rPr>
          <w:rFonts w:ascii="Times New Roman" w:hAnsi="Times New Roman" w:cs="Times New Roman"/>
        </w:rPr>
        <w:lastRenderedPageBreak/>
        <w:t xml:space="preserve">Данная форма методической работы предполагает большую аудиторию участников и ставит своей целью обмен опытом работы, внедрение новых педагогических идей и методических находок. Как правило, фестиваль – это торжественное подведение итогов работы педагогического коллектива. Программа фестиваля состоит из различных мероприятий: открытых уроков, внеклассных мероприятий, конкурсов, выставок, презентаций, приглашений в творческую лабораторию учителя и др. На фестивале происходит знакомство с лучшим педагогическим опытом, с нестандартными уроками, подходами в решении педагогических задач. Во время фестиваля работает панорама методических находок и идей. Завершается фестиваль чествованием педагогов, показавшим высокие результаты методической работы за год, а также подведением итогов рейтинговой оценки методической деятельности и определении победителей. </w:t>
      </w:r>
    </w:p>
    <w:p w14:paraId="415DAFB4" w14:textId="77777777" w:rsidR="004170F0" w:rsidRPr="004170F0" w:rsidRDefault="004170F0" w:rsidP="004170F0">
      <w:pPr>
        <w:spacing w:after="0"/>
        <w:ind w:firstLine="567"/>
        <w:jc w:val="both"/>
        <w:rPr>
          <w:rFonts w:ascii="Times New Roman" w:hAnsi="Times New Roman" w:cs="Times New Roman"/>
          <w:sz w:val="16"/>
          <w:szCs w:val="16"/>
        </w:rPr>
      </w:pPr>
    </w:p>
    <w:p w14:paraId="422A567F" w14:textId="77777777" w:rsidR="004170F0" w:rsidRPr="004170F0" w:rsidRDefault="004170F0" w:rsidP="004170F0">
      <w:pPr>
        <w:spacing w:after="0"/>
        <w:ind w:firstLine="426"/>
        <w:jc w:val="both"/>
        <w:rPr>
          <w:rFonts w:ascii="Times New Roman" w:hAnsi="Times New Roman" w:cs="Times New Roman"/>
          <w:color w:val="833C0B" w:themeColor="accent2" w:themeShade="80"/>
        </w:rPr>
      </w:pPr>
      <w:r w:rsidRPr="004170F0">
        <w:rPr>
          <w:rFonts w:ascii="Times New Roman" w:hAnsi="Times New Roman" w:cs="Times New Roman"/>
          <w:color w:val="833C0B" w:themeColor="accent2" w:themeShade="80"/>
        </w:rPr>
        <w:t xml:space="preserve">Решение педагогических задач </w:t>
      </w:r>
    </w:p>
    <w:p w14:paraId="6D451243" w14:textId="77777777" w:rsidR="004170F0" w:rsidRPr="004170F0" w:rsidRDefault="004170F0" w:rsidP="004170F0">
      <w:pPr>
        <w:spacing w:after="0"/>
        <w:ind w:firstLine="426"/>
        <w:jc w:val="both"/>
        <w:rPr>
          <w:rFonts w:ascii="Times New Roman" w:hAnsi="Times New Roman" w:cs="Times New Roman"/>
        </w:rPr>
      </w:pPr>
      <w:r w:rsidRPr="004170F0">
        <w:rPr>
          <w:rFonts w:ascii="Times New Roman" w:hAnsi="Times New Roman" w:cs="Times New Roman"/>
        </w:rPr>
        <w:t>Цель – познакомиться с особенностями педагогического процесса, его логикой, характером деятельности учителя и учащихся, системой их взаимоотношений. Выполнение таких заданий поможет научиться выделять из многообразия явлений существенное, главное. Мастерство учителя проявляется в том, как он анализирует, исследует педагогическую ситуацию, как формулирует на основе многостороннего анализа цель и задачи собственной деятельности. Педагогические задачи целесообразно брать из школьной практики. Они должны знакомить с отдельными методическими приемами работы лучших учителей, предостерегать от наиболее часто встречающихся ошибок. Приступая к решению задачи, необходимо внимательно разобраться в ее условии, оценить позицию каждого действующего лица, представить себе возможные последствия каждого предполагаемого шага. Предлагаемые задачи должны отражать эффективные формы и приемы организации и проведения учебной работы.</w:t>
      </w:r>
    </w:p>
    <w:p w14:paraId="0DDA832A" w14:textId="77777777" w:rsidR="004170F0" w:rsidRPr="004170F0" w:rsidRDefault="004170F0" w:rsidP="004170F0">
      <w:pPr>
        <w:spacing w:after="0"/>
        <w:ind w:firstLine="567"/>
        <w:jc w:val="both"/>
        <w:rPr>
          <w:rFonts w:ascii="Times New Roman" w:hAnsi="Times New Roman" w:cs="Times New Roman"/>
          <w:color w:val="7030A0"/>
          <w:sz w:val="16"/>
          <w:szCs w:val="16"/>
        </w:rPr>
      </w:pPr>
    </w:p>
    <w:p w14:paraId="12E68840" w14:textId="77777777" w:rsidR="004170F0" w:rsidRPr="004170F0" w:rsidRDefault="004170F0" w:rsidP="004170F0">
      <w:pPr>
        <w:spacing w:after="0"/>
        <w:ind w:firstLine="426"/>
        <w:jc w:val="both"/>
        <w:rPr>
          <w:rFonts w:ascii="Times New Roman" w:hAnsi="Times New Roman" w:cs="Times New Roman"/>
          <w:color w:val="833C0B" w:themeColor="accent2" w:themeShade="80"/>
        </w:rPr>
      </w:pPr>
      <w:r w:rsidRPr="004170F0">
        <w:rPr>
          <w:rFonts w:ascii="Times New Roman" w:hAnsi="Times New Roman" w:cs="Times New Roman"/>
          <w:color w:val="833C0B" w:themeColor="accent2" w:themeShade="80"/>
        </w:rPr>
        <w:t xml:space="preserve">Большой круг </w:t>
      </w:r>
    </w:p>
    <w:p w14:paraId="3105B640" w14:textId="77777777" w:rsidR="004170F0" w:rsidRPr="004170F0" w:rsidRDefault="004170F0" w:rsidP="004170F0">
      <w:pPr>
        <w:spacing w:after="0"/>
        <w:ind w:firstLine="426"/>
        <w:jc w:val="both"/>
        <w:rPr>
          <w:rFonts w:ascii="Times New Roman" w:hAnsi="Times New Roman" w:cs="Times New Roman"/>
        </w:rPr>
      </w:pPr>
      <w:r w:rsidRPr="004170F0">
        <w:rPr>
          <w:rFonts w:ascii="Times New Roman" w:hAnsi="Times New Roman" w:cs="Times New Roman"/>
        </w:rPr>
        <w:t>Наиболее простая форма группового взаимодействия – «большой круг». Работа проходит в три этапа. Первый этап – педагоги рассаживаются в большом кругу. Руководитель формирует проблему. Второй этап – в течение определенного времени (примерно 10 минут) каждый участник индивидуально на своем листе бумаги записывает предлагаемые меры для решения проблемы. Третий этап – по кругу каждый педагог зачитывает свои предложения, остальные молча выслушивают (без критики); по ходу проводится голосование по каждому пункту – не включать ли его в общее решение, которое по мере разговора фиксируется на доске. Прием «большого круга» оптимально использовать, когда возможно быстро определить пути решения проблемы или ее составляющие. С помощью данной формы можно, например, разрабатывать инструкции, положения, локальные или нормативно-правовые акты</w:t>
      </w:r>
    </w:p>
    <w:p w14:paraId="432D752A" w14:textId="77777777" w:rsidR="004170F0" w:rsidRPr="004170F0" w:rsidRDefault="004170F0" w:rsidP="004170F0">
      <w:pPr>
        <w:spacing w:after="0"/>
        <w:ind w:firstLine="567"/>
        <w:jc w:val="both"/>
        <w:rPr>
          <w:rFonts w:ascii="Times New Roman" w:hAnsi="Times New Roman" w:cs="Times New Roman"/>
          <w:color w:val="7030A0"/>
          <w:sz w:val="16"/>
          <w:szCs w:val="16"/>
        </w:rPr>
      </w:pPr>
    </w:p>
    <w:p w14:paraId="41F4A3C6" w14:textId="77777777" w:rsidR="004170F0" w:rsidRPr="004170F0" w:rsidRDefault="004170F0" w:rsidP="004170F0">
      <w:pPr>
        <w:rPr>
          <w:rFonts w:ascii="Times New Roman" w:hAnsi="Times New Roman" w:cs="Times New Roman"/>
          <w:color w:val="833C0B" w:themeColor="accent2" w:themeShade="80"/>
        </w:rPr>
      </w:pPr>
      <w:r w:rsidRPr="004170F0">
        <w:rPr>
          <w:rFonts w:ascii="Times New Roman" w:hAnsi="Times New Roman" w:cs="Times New Roman"/>
          <w:color w:val="833C0B" w:themeColor="accent2" w:themeShade="80"/>
        </w:rPr>
        <w:br w:type="page"/>
      </w:r>
    </w:p>
    <w:p w14:paraId="613BC2C3" w14:textId="77777777" w:rsidR="004170F0" w:rsidRPr="004170F0" w:rsidRDefault="004170F0" w:rsidP="004170F0">
      <w:pPr>
        <w:spacing w:after="0"/>
        <w:ind w:firstLine="426"/>
        <w:jc w:val="both"/>
        <w:rPr>
          <w:rFonts w:ascii="Times New Roman" w:hAnsi="Times New Roman" w:cs="Times New Roman"/>
          <w:color w:val="833C0B" w:themeColor="accent2" w:themeShade="80"/>
        </w:rPr>
      </w:pPr>
      <w:r w:rsidRPr="004170F0">
        <w:rPr>
          <w:rFonts w:ascii="Times New Roman" w:hAnsi="Times New Roman" w:cs="Times New Roman"/>
          <w:color w:val="833C0B" w:themeColor="accent2" w:themeShade="80"/>
        </w:rPr>
        <w:lastRenderedPageBreak/>
        <w:t xml:space="preserve">Вечера вопросов и ответов </w:t>
      </w:r>
    </w:p>
    <w:p w14:paraId="4CAB98E4" w14:textId="77777777" w:rsidR="004170F0" w:rsidRPr="004170F0" w:rsidRDefault="004170F0" w:rsidP="004170F0">
      <w:pPr>
        <w:spacing w:after="0"/>
        <w:ind w:firstLine="426"/>
        <w:jc w:val="both"/>
        <w:rPr>
          <w:rFonts w:ascii="Times New Roman" w:hAnsi="Times New Roman" w:cs="Times New Roman"/>
        </w:rPr>
      </w:pPr>
      <w:r w:rsidRPr="004170F0">
        <w:rPr>
          <w:rFonts w:ascii="Times New Roman" w:hAnsi="Times New Roman" w:cs="Times New Roman"/>
        </w:rPr>
        <w:t>За месяц до намеченного срока мероприятия педагогам предлагается подумать, какие вопросы образования, воспитания, методологии и развития наиболее актуальны в данный период. Затем вопросы, которые могут быть и анонимными, за 1-1,5 недели до Вечера классифицируются по проблемам. Участники решают, на какие вопросы они могут ответить сами, какие вопросы требуют объяснения специалистов. По некоторым вопросам можно предложить поделиться опытом работы самим участникам профессионального объединения. Каждая проблема, к которой относится группа вопросов, заданных педагогами, раскрывается по возможности наиболее полно. Педагоги должны четко представлять теоретические основы проблемы, пути ее решения, формы организации, методы и приемы работы и другое.</w:t>
      </w:r>
    </w:p>
    <w:p w14:paraId="6E154BCD" w14:textId="77777777" w:rsidR="004170F0" w:rsidRPr="004170F0" w:rsidRDefault="004170F0" w:rsidP="004170F0">
      <w:pPr>
        <w:spacing w:after="120"/>
        <w:ind w:firstLine="684"/>
        <w:jc w:val="both"/>
        <w:rPr>
          <w:rFonts w:ascii="Times New Roman" w:hAnsi="Times New Roman" w:cs="Times New Roman"/>
          <w:sz w:val="26"/>
          <w:szCs w:val="26"/>
        </w:rPr>
      </w:pPr>
    </w:p>
    <w:p w14:paraId="4209E3AB" w14:textId="77777777" w:rsidR="004170F0" w:rsidRPr="004170F0" w:rsidRDefault="004170F0" w:rsidP="004170F0">
      <w:pPr>
        <w:spacing w:after="0" w:line="276" w:lineRule="auto"/>
        <w:ind w:right="-1"/>
        <w:jc w:val="center"/>
        <w:rPr>
          <w:rFonts w:ascii="Times New Roman" w:eastAsia="Times New Roman" w:hAnsi="Times New Roman" w:cs="Times New Roman"/>
          <w:lang w:eastAsia="ru-RU"/>
        </w:rPr>
      </w:pPr>
      <w:r w:rsidRPr="004170F0">
        <w:rPr>
          <w:rFonts w:ascii="Times New Roman" w:hAnsi="Times New Roman" w:cs="Times New Roman"/>
          <w:noProof/>
          <w:lang w:eastAsia="ru-RU"/>
        </w:rPr>
        <w:drawing>
          <wp:inline distT="0" distB="0" distL="0" distR="0" wp14:anchorId="5BB65D6C" wp14:editId="7E2ADBE3">
            <wp:extent cx="425450" cy="222696"/>
            <wp:effectExtent l="0" t="0" r="0" b="6350"/>
            <wp:docPr id="642" name="Рисунок 642"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4D4283A2" wp14:editId="0BC0B48C">
            <wp:extent cx="425450" cy="222696"/>
            <wp:effectExtent l="0" t="0" r="0" b="6350"/>
            <wp:docPr id="643" name="Рисунок 643"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7ADB1867" wp14:editId="42441470">
            <wp:extent cx="425450" cy="222696"/>
            <wp:effectExtent l="0" t="0" r="0" b="6350"/>
            <wp:docPr id="644" name="Рисунок 644"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106FFC0D" w14:textId="77777777" w:rsidR="004170F0" w:rsidRPr="004170F0" w:rsidRDefault="004170F0" w:rsidP="004170F0">
      <w:pPr>
        <w:spacing w:after="0"/>
        <w:jc w:val="center"/>
        <w:rPr>
          <w:rFonts w:ascii="Times New Roman" w:eastAsia="Times New Roman" w:hAnsi="Times New Roman" w:cs="Times New Roman"/>
          <w:caps/>
          <w:color w:val="833C0B" w:themeColor="accent2" w:themeShade="80"/>
          <w:sz w:val="24"/>
          <w:szCs w:val="24"/>
        </w:rPr>
      </w:pPr>
    </w:p>
    <w:p w14:paraId="33254BE6" w14:textId="77777777" w:rsidR="004170F0" w:rsidRPr="004170F0" w:rsidRDefault="004170F0" w:rsidP="004170F0">
      <w:pPr>
        <w:spacing w:after="0"/>
        <w:jc w:val="center"/>
        <w:rPr>
          <w:rFonts w:ascii="Times New Roman" w:eastAsia="Times New Roman" w:hAnsi="Times New Roman" w:cs="Times New Roman"/>
          <w:caps/>
          <w:color w:val="833C0B" w:themeColor="accent2" w:themeShade="80"/>
          <w:sz w:val="24"/>
          <w:szCs w:val="24"/>
        </w:rPr>
      </w:pPr>
    </w:p>
    <w:p w14:paraId="38DD93D7" w14:textId="77777777" w:rsidR="004170F0" w:rsidRPr="004170F0" w:rsidRDefault="004170F0" w:rsidP="004170F0">
      <w:pPr>
        <w:spacing w:after="0"/>
        <w:jc w:val="center"/>
        <w:rPr>
          <w:rFonts w:ascii="Times New Roman" w:eastAsia="Times New Roman" w:hAnsi="Times New Roman" w:cs="Times New Roman"/>
          <w:caps/>
          <w:color w:val="833C0B" w:themeColor="accent2" w:themeShade="80"/>
          <w:sz w:val="24"/>
          <w:szCs w:val="24"/>
        </w:rPr>
      </w:pPr>
    </w:p>
    <w:p w14:paraId="277D7E6B" w14:textId="77777777" w:rsidR="004170F0" w:rsidRPr="004170F0" w:rsidRDefault="004170F0" w:rsidP="004170F0">
      <w:pPr>
        <w:pStyle w:val="a9"/>
        <w:spacing w:after="0"/>
        <w:ind w:hanging="720"/>
        <w:rPr>
          <w:rFonts w:ascii="Times New Roman" w:hAnsi="Times New Roman" w:cs="Times New Roman"/>
          <w:sz w:val="28"/>
          <w:szCs w:val="28"/>
          <w:u w:val="single"/>
        </w:rPr>
      </w:pPr>
      <w:r w:rsidRPr="004170F0">
        <w:rPr>
          <w:rFonts w:ascii="Times New Roman" w:eastAsia="Times New Roman" w:hAnsi="Times New Roman" w:cs="Times New Roman"/>
          <w:caps/>
          <w:color w:val="833C0B" w:themeColor="accent2" w:themeShade="80"/>
          <w:sz w:val="24"/>
          <w:szCs w:val="24"/>
        </w:rPr>
        <w:br w:type="page"/>
      </w:r>
      <w:r w:rsidRPr="004170F0">
        <w:rPr>
          <w:rFonts w:ascii="Times New Roman" w:hAnsi="Times New Roman" w:cs="Times New Roman"/>
          <w:noProof/>
          <w:lang w:eastAsia="ru-RU"/>
        </w:rPr>
        <w:lastRenderedPageBreak/>
        <w:drawing>
          <wp:inline distT="0" distB="0" distL="0" distR="0" wp14:anchorId="48D0F19E" wp14:editId="12D20794">
            <wp:extent cx="273269" cy="172445"/>
            <wp:effectExtent l="0" t="0" r="0" b="0"/>
            <wp:docPr id="488" name="Рисунок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E796FB1" wp14:editId="33BE923F">
            <wp:extent cx="273269" cy="172445"/>
            <wp:effectExtent l="0" t="0" r="0" b="0"/>
            <wp:docPr id="489"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0FD5686" wp14:editId="01ED3224">
            <wp:extent cx="273269" cy="172445"/>
            <wp:effectExtent l="0" t="0" r="0" b="0"/>
            <wp:docPr id="490"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3A9524B" wp14:editId="11C6B81B">
            <wp:extent cx="273269" cy="172445"/>
            <wp:effectExtent l="0" t="0" r="0" b="0"/>
            <wp:docPr id="491" name="Рисунок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F919867" wp14:editId="5F905F47">
            <wp:extent cx="273269" cy="172445"/>
            <wp:effectExtent l="0" t="0" r="0" b="0"/>
            <wp:docPr id="492" name="Рисунок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0A3FD4C" wp14:editId="6E392E50">
            <wp:extent cx="273269" cy="172445"/>
            <wp:effectExtent l="0" t="0" r="0" b="0"/>
            <wp:docPr id="493" name="Рисунок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2B2ADDF" wp14:editId="3BC512C3">
            <wp:extent cx="273269" cy="172445"/>
            <wp:effectExtent l="0" t="0" r="0" b="0"/>
            <wp:docPr id="494" name="Рисунок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26D9903" wp14:editId="1193B739">
            <wp:extent cx="273269" cy="172445"/>
            <wp:effectExtent l="0" t="0" r="0" b="0"/>
            <wp:docPr id="495" name="Рисунок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AE8C2D9" wp14:editId="7E87E10F">
            <wp:extent cx="273269" cy="172445"/>
            <wp:effectExtent l="0" t="0" r="0" b="0"/>
            <wp:docPr id="496"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DD201BF" wp14:editId="3C99DB9F">
            <wp:extent cx="273269" cy="172445"/>
            <wp:effectExtent l="0" t="0" r="0" b="0"/>
            <wp:docPr id="497" name="Рисунок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58B376E" wp14:editId="78DA5A8A">
            <wp:extent cx="273269" cy="172445"/>
            <wp:effectExtent l="0" t="0" r="0" b="0"/>
            <wp:docPr id="498" name="Рисунок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BD04968" wp14:editId="309CFC90">
            <wp:extent cx="273269" cy="172445"/>
            <wp:effectExtent l="0" t="0" r="0" b="0"/>
            <wp:docPr id="499"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191FBCE" wp14:editId="2875B8FF">
            <wp:extent cx="273269" cy="172445"/>
            <wp:effectExtent l="0" t="0" r="0" b="0"/>
            <wp:docPr id="500" name="Рисунок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746DA17" wp14:editId="04297AD4">
            <wp:extent cx="273269" cy="172445"/>
            <wp:effectExtent l="0" t="0" r="0" b="0"/>
            <wp:docPr id="501" name="Рисунок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659BBA8" wp14:editId="7B80EF0C">
            <wp:extent cx="273269" cy="172445"/>
            <wp:effectExtent l="0" t="0" r="0" b="0"/>
            <wp:docPr id="502" name="Рисунок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C5FA974" wp14:editId="1CF497FE">
            <wp:extent cx="273269" cy="172445"/>
            <wp:effectExtent l="0" t="0" r="0" b="0"/>
            <wp:docPr id="503" name="Рисунок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E779E5F" wp14:editId="7E039E11">
            <wp:extent cx="273269" cy="172445"/>
            <wp:effectExtent l="0" t="0" r="0" b="0"/>
            <wp:docPr id="504" name="Рисунок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BD3E03E" wp14:editId="3A4EA448">
            <wp:extent cx="273269" cy="172445"/>
            <wp:effectExtent l="0" t="0" r="0" b="0"/>
            <wp:docPr id="505" name="Рисунок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6013E70" wp14:editId="28C53830">
            <wp:extent cx="273269" cy="172445"/>
            <wp:effectExtent l="0" t="0" r="0" b="0"/>
            <wp:docPr id="506" name="Рисунок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10959B0" wp14:editId="4EC27D05">
            <wp:extent cx="273269" cy="172445"/>
            <wp:effectExtent l="0" t="0" r="0" b="0"/>
            <wp:docPr id="507"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642F89E" wp14:editId="22488A09">
            <wp:extent cx="273269" cy="172445"/>
            <wp:effectExtent l="0" t="0" r="0" b="0"/>
            <wp:docPr id="508" name="Рисунок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14678426" w14:textId="77777777" w:rsidR="004170F0" w:rsidRPr="004170F0" w:rsidRDefault="004170F0" w:rsidP="004170F0">
      <w:pPr>
        <w:rPr>
          <w:rFonts w:ascii="Times New Roman" w:eastAsia="Times New Roman" w:hAnsi="Times New Roman" w:cs="Times New Roman"/>
          <w:caps/>
          <w:color w:val="833C0B" w:themeColor="accent2" w:themeShade="80"/>
          <w:sz w:val="24"/>
          <w:szCs w:val="24"/>
        </w:rPr>
      </w:pPr>
    </w:p>
    <w:p w14:paraId="62455EE6" w14:textId="77777777" w:rsidR="004170F0" w:rsidRPr="004170F0" w:rsidRDefault="004170F0" w:rsidP="004170F0">
      <w:pPr>
        <w:spacing w:after="0"/>
        <w:jc w:val="center"/>
        <w:rPr>
          <w:rFonts w:ascii="Times New Roman" w:eastAsia="Times New Roman" w:hAnsi="Times New Roman" w:cs="Times New Roman"/>
          <w:caps/>
          <w:color w:val="833C0B" w:themeColor="accent2" w:themeShade="80"/>
          <w:sz w:val="28"/>
          <w:szCs w:val="28"/>
        </w:rPr>
      </w:pPr>
      <w:r w:rsidRPr="004170F0">
        <w:rPr>
          <w:rFonts w:ascii="Times New Roman" w:eastAsia="Times New Roman" w:hAnsi="Times New Roman" w:cs="Times New Roman"/>
          <w:caps/>
          <w:color w:val="833C0B" w:themeColor="accent2" w:themeShade="80"/>
          <w:sz w:val="28"/>
          <w:szCs w:val="28"/>
        </w:rPr>
        <w:t xml:space="preserve">РЕКОМЕНДАЦИИ </w:t>
      </w:r>
    </w:p>
    <w:p w14:paraId="1A568722" w14:textId="77777777" w:rsidR="004170F0" w:rsidRPr="004170F0" w:rsidRDefault="004170F0" w:rsidP="004170F0">
      <w:pPr>
        <w:spacing w:after="0"/>
        <w:jc w:val="center"/>
        <w:rPr>
          <w:rFonts w:ascii="Times New Roman" w:eastAsia="Times New Roman" w:hAnsi="Times New Roman" w:cs="Times New Roman"/>
          <w:caps/>
          <w:color w:val="833C0B" w:themeColor="accent2" w:themeShade="80"/>
          <w:sz w:val="26"/>
          <w:szCs w:val="26"/>
        </w:rPr>
      </w:pPr>
      <w:r w:rsidRPr="004170F0">
        <w:rPr>
          <w:rFonts w:ascii="Times New Roman" w:eastAsia="Times New Roman" w:hAnsi="Times New Roman" w:cs="Times New Roman"/>
          <w:caps/>
          <w:color w:val="833C0B" w:themeColor="accent2" w:themeShade="80"/>
          <w:sz w:val="26"/>
          <w:szCs w:val="26"/>
        </w:rPr>
        <w:t>по результатам Государственной итоговой аттестации</w:t>
      </w:r>
    </w:p>
    <w:p w14:paraId="048AD435" w14:textId="77777777" w:rsidR="004170F0" w:rsidRPr="004170F0" w:rsidRDefault="004170F0" w:rsidP="004170F0">
      <w:pPr>
        <w:spacing w:after="0"/>
        <w:jc w:val="center"/>
        <w:rPr>
          <w:rFonts w:ascii="Times New Roman" w:eastAsia="Times New Roman" w:hAnsi="Times New Roman" w:cs="Times New Roman"/>
          <w:caps/>
          <w:color w:val="833C0B" w:themeColor="accent2" w:themeShade="80"/>
          <w:sz w:val="28"/>
          <w:szCs w:val="28"/>
        </w:rPr>
      </w:pPr>
      <w:r w:rsidRPr="004170F0">
        <w:rPr>
          <w:rFonts w:ascii="Times New Roman" w:eastAsia="Times New Roman" w:hAnsi="Times New Roman" w:cs="Times New Roman"/>
          <w:caps/>
          <w:color w:val="833C0B" w:themeColor="accent2" w:themeShade="80"/>
          <w:sz w:val="26"/>
          <w:szCs w:val="26"/>
        </w:rPr>
        <w:t>(ЕГЭ-2022)</w:t>
      </w:r>
    </w:p>
    <w:p w14:paraId="5CFBB936" w14:textId="77777777" w:rsidR="004170F0" w:rsidRPr="004170F0" w:rsidRDefault="004170F0" w:rsidP="004170F0">
      <w:pPr>
        <w:widowControl w:val="0"/>
        <w:pBdr>
          <w:top w:val="nil"/>
          <w:left w:val="nil"/>
          <w:bottom w:val="nil"/>
          <w:right w:val="nil"/>
          <w:between w:val="nil"/>
        </w:pBdr>
        <w:spacing w:after="0" w:line="240" w:lineRule="auto"/>
        <w:rPr>
          <w:rFonts w:ascii="Times New Roman" w:hAnsi="Times New Roman" w:cs="Times New Roman"/>
          <w:color w:val="993300"/>
          <w:sz w:val="26"/>
          <w:szCs w:val="26"/>
        </w:rPr>
      </w:pPr>
    </w:p>
    <w:p w14:paraId="3FFD4327" w14:textId="77777777" w:rsidR="004170F0" w:rsidRPr="004170F0" w:rsidRDefault="004170F0" w:rsidP="004170F0">
      <w:pPr>
        <w:widowControl w:val="0"/>
        <w:pBdr>
          <w:top w:val="nil"/>
          <w:left w:val="nil"/>
          <w:bottom w:val="nil"/>
          <w:right w:val="nil"/>
          <w:between w:val="nil"/>
        </w:pBdr>
        <w:spacing w:after="0" w:line="240" w:lineRule="auto"/>
        <w:rPr>
          <w:rFonts w:ascii="Times New Roman" w:hAnsi="Times New Roman" w:cs="Times New Roman"/>
          <w:color w:val="993300"/>
          <w:sz w:val="26"/>
          <w:szCs w:val="26"/>
        </w:rPr>
      </w:pPr>
    </w:p>
    <w:p w14:paraId="720616A4" w14:textId="77777777" w:rsidR="004170F0" w:rsidRPr="004170F0" w:rsidRDefault="004170F0" w:rsidP="004170F0">
      <w:pPr>
        <w:contextualSpacing/>
        <w:rPr>
          <w:rFonts w:ascii="Times New Roman" w:eastAsia="Times New Roman" w:hAnsi="Times New Roman" w:cs="Times New Roman"/>
          <w:color w:val="993300"/>
        </w:rPr>
      </w:pPr>
      <w:r w:rsidRPr="004170F0">
        <w:rPr>
          <w:rFonts w:ascii="Times New Roman" w:eastAsia="Times New Roman" w:hAnsi="Times New Roman" w:cs="Times New Roman"/>
          <w:color w:val="993300"/>
        </w:rPr>
        <w:t xml:space="preserve">Рекомендации по организации </w:t>
      </w:r>
    </w:p>
    <w:p w14:paraId="6E9F8BDC" w14:textId="77777777" w:rsidR="004170F0" w:rsidRPr="004170F0" w:rsidRDefault="004170F0" w:rsidP="004170F0">
      <w:pPr>
        <w:contextualSpacing/>
        <w:rPr>
          <w:rFonts w:ascii="Times New Roman" w:eastAsia="Times New Roman" w:hAnsi="Times New Roman" w:cs="Times New Roman"/>
          <w:color w:val="993300"/>
        </w:rPr>
      </w:pPr>
      <w:r w:rsidRPr="004170F0">
        <w:rPr>
          <w:rFonts w:ascii="Times New Roman" w:eastAsia="Times New Roman" w:hAnsi="Times New Roman" w:cs="Times New Roman"/>
          <w:color w:val="993300"/>
          <w:u w:val="single"/>
        </w:rPr>
        <w:t>дифференцированного обучения</w:t>
      </w:r>
      <w:r w:rsidRPr="004170F0">
        <w:rPr>
          <w:rFonts w:ascii="Times New Roman" w:eastAsia="Times New Roman" w:hAnsi="Times New Roman" w:cs="Times New Roman"/>
          <w:color w:val="993300"/>
        </w:rPr>
        <w:t xml:space="preserve"> школьников </w:t>
      </w:r>
    </w:p>
    <w:p w14:paraId="79C5618B" w14:textId="77777777" w:rsidR="004170F0" w:rsidRPr="004170F0" w:rsidRDefault="004170F0" w:rsidP="004170F0">
      <w:pPr>
        <w:contextualSpacing/>
        <w:rPr>
          <w:rFonts w:ascii="Times New Roman" w:eastAsia="Times New Roman" w:hAnsi="Times New Roman" w:cs="Times New Roman"/>
          <w:color w:val="993300"/>
        </w:rPr>
      </w:pPr>
      <w:r w:rsidRPr="004170F0">
        <w:rPr>
          <w:rFonts w:ascii="Times New Roman" w:eastAsia="Times New Roman" w:hAnsi="Times New Roman" w:cs="Times New Roman"/>
          <w:color w:val="993300"/>
        </w:rPr>
        <w:t>с разным уровнем предметной подготовки</w:t>
      </w:r>
    </w:p>
    <w:p w14:paraId="243BFD9F" w14:textId="77777777" w:rsidR="004170F0" w:rsidRPr="004170F0" w:rsidRDefault="004170F0" w:rsidP="004170F0">
      <w:pPr>
        <w:pStyle w:val="a9"/>
        <w:spacing w:after="120" w:line="276" w:lineRule="auto"/>
        <w:ind w:left="0" w:right="140" w:firstLine="426"/>
        <w:jc w:val="both"/>
        <w:rPr>
          <w:rFonts w:ascii="Times New Roman" w:eastAsia="Times New Roman" w:hAnsi="Times New Roman" w:cs="Times New Roman"/>
          <w:lang w:eastAsia="ru-RU"/>
        </w:rPr>
      </w:pPr>
      <w:r w:rsidRPr="004170F0">
        <w:rPr>
          <w:rFonts w:ascii="Times New Roman" w:eastAsia="Times New Roman" w:hAnsi="Times New Roman" w:cs="Times New Roman"/>
          <w:lang w:eastAsia="ru-RU"/>
        </w:rPr>
        <w:t>Грамотно организованный мониторинг в образовательной организации и действенная работа школьных методических объединений позволят организовать дифференцированную работу с обучающимися по подготовке к экзамену.</w:t>
      </w:r>
    </w:p>
    <w:p w14:paraId="2C7D746F" w14:textId="77777777" w:rsidR="004170F0" w:rsidRPr="004170F0" w:rsidRDefault="004170F0" w:rsidP="004170F0">
      <w:pPr>
        <w:pStyle w:val="a9"/>
        <w:spacing w:after="120" w:line="276" w:lineRule="auto"/>
        <w:ind w:left="0" w:right="140" w:firstLine="426"/>
        <w:jc w:val="both"/>
        <w:rPr>
          <w:rFonts w:ascii="Times New Roman" w:eastAsia="Times New Roman" w:hAnsi="Times New Roman" w:cs="Times New Roman"/>
          <w:lang w:eastAsia="ru-RU"/>
        </w:rPr>
      </w:pPr>
      <w:r w:rsidRPr="004170F0">
        <w:rPr>
          <w:rFonts w:ascii="Times New Roman" w:eastAsia="Times New Roman" w:hAnsi="Times New Roman" w:cs="Times New Roman"/>
          <w:lang w:eastAsia="ru-RU"/>
        </w:rPr>
        <w:t>В процессе ГИА выявляется индивидуальный уровень усвоения выпускниками программы по предмету. Поэтому важно, чтоб система подготовки обучающихся к ЕГЭ содержала персонифицированный подход к каждому ученику. Для этого важно:</w:t>
      </w:r>
    </w:p>
    <w:p w14:paraId="63E89E96" w14:textId="77777777" w:rsidR="004170F0" w:rsidRPr="004170F0" w:rsidRDefault="004170F0" w:rsidP="004170F0">
      <w:pPr>
        <w:pStyle w:val="a9"/>
        <w:numPr>
          <w:ilvl w:val="0"/>
          <w:numId w:val="84"/>
        </w:numPr>
        <w:spacing w:after="80" w:line="276" w:lineRule="auto"/>
        <w:ind w:left="426" w:right="140" w:hanging="426"/>
        <w:jc w:val="both"/>
        <w:rPr>
          <w:rFonts w:ascii="Times New Roman" w:hAnsi="Times New Roman" w:cs="Times New Roman"/>
        </w:rPr>
      </w:pPr>
      <w:r w:rsidRPr="004170F0">
        <w:rPr>
          <w:rFonts w:ascii="Times New Roman" w:hAnsi="Times New Roman" w:cs="Times New Roman"/>
        </w:rPr>
        <w:t>определить уровень подготовленности и мотивации к экзамену каждого выпускника;</w:t>
      </w:r>
    </w:p>
    <w:p w14:paraId="6E18DFA5" w14:textId="77777777" w:rsidR="004170F0" w:rsidRPr="004170F0" w:rsidRDefault="004170F0" w:rsidP="004170F0">
      <w:pPr>
        <w:pStyle w:val="a9"/>
        <w:numPr>
          <w:ilvl w:val="0"/>
          <w:numId w:val="84"/>
        </w:numPr>
        <w:spacing w:after="80" w:line="276" w:lineRule="auto"/>
        <w:ind w:left="426" w:right="140" w:hanging="426"/>
        <w:jc w:val="both"/>
        <w:rPr>
          <w:rFonts w:ascii="Times New Roman" w:hAnsi="Times New Roman" w:cs="Times New Roman"/>
        </w:rPr>
      </w:pPr>
      <w:r w:rsidRPr="004170F0">
        <w:rPr>
          <w:rFonts w:ascii="Times New Roman" w:hAnsi="Times New Roman" w:cs="Times New Roman"/>
        </w:rPr>
        <w:t>объективно оценить потенциальные возможности школьника;</w:t>
      </w:r>
    </w:p>
    <w:p w14:paraId="4B48A025" w14:textId="77777777" w:rsidR="004170F0" w:rsidRPr="004170F0" w:rsidRDefault="004170F0" w:rsidP="004170F0">
      <w:pPr>
        <w:pStyle w:val="a9"/>
        <w:numPr>
          <w:ilvl w:val="0"/>
          <w:numId w:val="84"/>
        </w:numPr>
        <w:spacing w:after="80" w:line="276" w:lineRule="auto"/>
        <w:ind w:left="426" w:right="140" w:hanging="426"/>
        <w:jc w:val="both"/>
        <w:rPr>
          <w:rFonts w:ascii="Times New Roman" w:hAnsi="Times New Roman" w:cs="Times New Roman"/>
        </w:rPr>
      </w:pPr>
      <w:r w:rsidRPr="004170F0">
        <w:rPr>
          <w:rFonts w:ascii="Times New Roman" w:hAnsi="Times New Roman" w:cs="Times New Roman"/>
        </w:rPr>
        <w:t>выявить и зафиксировать существенные пробелы в подготовке каждого старшеклассника;</w:t>
      </w:r>
    </w:p>
    <w:p w14:paraId="3C34982A" w14:textId="77777777" w:rsidR="004170F0" w:rsidRPr="004170F0" w:rsidRDefault="004170F0" w:rsidP="004170F0">
      <w:pPr>
        <w:pStyle w:val="a9"/>
        <w:numPr>
          <w:ilvl w:val="0"/>
          <w:numId w:val="84"/>
        </w:numPr>
        <w:spacing w:after="80" w:line="276" w:lineRule="auto"/>
        <w:ind w:left="426" w:right="140" w:hanging="426"/>
        <w:jc w:val="both"/>
        <w:rPr>
          <w:rFonts w:ascii="Times New Roman" w:hAnsi="Times New Roman" w:cs="Times New Roman"/>
        </w:rPr>
      </w:pPr>
      <w:r w:rsidRPr="004170F0">
        <w:rPr>
          <w:rFonts w:ascii="Times New Roman" w:hAnsi="Times New Roman" w:cs="Times New Roman"/>
        </w:rPr>
        <w:t>составить план индивидуальной работы с учениками,</w:t>
      </w:r>
    </w:p>
    <w:p w14:paraId="48BE4C3D" w14:textId="77777777" w:rsidR="004170F0" w:rsidRPr="004170F0" w:rsidRDefault="004170F0" w:rsidP="004170F0">
      <w:pPr>
        <w:pStyle w:val="a9"/>
        <w:numPr>
          <w:ilvl w:val="0"/>
          <w:numId w:val="84"/>
        </w:numPr>
        <w:spacing w:after="80" w:line="276" w:lineRule="auto"/>
        <w:ind w:left="426" w:right="140" w:hanging="426"/>
        <w:jc w:val="both"/>
        <w:rPr>
          <w:rFonts w:ascii="Times New Roman" w:hAnsi="Times New Roman" w:cs="Times New Roman"/>
        </w:rPr>
      </w:pPr>
      <w:r w:rsidRPr="004170F0">
        <w:rPr>
          <w:rFonts w:ascii="Times New Roman" w:hAnsi="Times New Roman" w:cs="Times New Roman"/>
        </w:rPr>
        <w:t>разработать задания и рекомендации для самостоятельной работы;</w:t>
      </w:r>
    </w:p>
    <w:p w14:paraId="477F96DA" w14:textId="77777777" w:rsidR="004170F0" w:rsidRPr="004170F0" w:rsidRDefault="004170F0" w:rsidP="004170F0">
      <w:pPr>
        <w:pStyle w:val="a9"/>
        <w:numPr>
          <w:ilvl w:val="0"/>
          <w:numId w:val="84"/>
        </w:numPr>
        <w:spacing w:after="80" w:line="276" w:lineRule="auto"/>
        <w:ind w:left="426" w:right="140" w:hanging="426"/>
        <w:jc w:val="both"/>
        <w:rPr>
          <w:rFonts w:ascii="Times New Roman" w:hAnsi="Times New Roman" w:cs="Times New Roman"/>
        </w:rPr>
      </w:pPr>
      <w:r w:rsidRPr="004170F0">
        <w:rPr>
          <w:rFonts w:ascii="Times New Roman" w:hAnsi="Times New Roman" w:cs="Times New Roman"/>
        </w:rPr>
        <w:t>поддерживать ситуацию успеха и формировать позитивное отношение обучающихся к контролю.</w:t>
      </w:r>
    </w:p>
    <w:p w14:paraId="04CB091C" w14:textId="77777777" w:rsidR="004170F0" w:rsidRPr="004170F0" w:rsidRDefault="004170F0" w:rsidP="004170F0">
      <w:pPr>
        <w:pStyle w:val="a9"/>
        <w:spacing w:after="120" w:line="276" w:lineRule="auto"/>
        <w:ind w:left="0" w:right="140" w:firstLine="567"/>
        <w:jc w:val="both"/>
        <w:rPr>
          <w:rFonts w:ascii="Times New Roman" w:eastAsia="Times New Roman" w:hAnsi="Times New Roman" w:cs="Times New Roman"/>
          <w:lang w:eastAsia="ru-RU"/>
        </w:rPr>
      </w:pPr>
    </w:p>
    <w:p w14:paraId="7C291776" w14:textId="77777777" w:rsidR="004170F0" w:rsidRPr="004170F0" w:rsidRDefault="004170F0" w:rsidP="004170F0">
      <w:pPr>
        <w:pStyle w:val="a9"/>
        <w:spacing w:after="120" w:line="276" w:lineRule="auto"/>
        <w:ind w:left="0" w:right="140" w:firstLine="426"/>
        <w:jc w:val="both"/>
        <w:rPr>
          <w:rFonts w:ascii="Times New Roman" w:eastAsia="Times New Roman" w:hAnsi="Times New Roman" w:cs="Times New Roman"/>
          <w:color w:val="833C0B" w:themeColor="accent2" w:themeShade="80"/>
          <w:lang w:eastAsia="ru-RU"/>
        </w:rPr>
      </w:pPr>
      <w:r w:rsidRPr="004170F0">
        <w:rPr>
          <w:rFonts w:ascii="Times New Roman" w:eastAsia="Times New Roman" w:hAnsi="Times New Roman" w:cs="Times New Roman"/>
          <w:color w:val="833C0B" w:themeColor="accent2" w:themeShade="80"/>
          <w:lang w:eastAsia="ru-RU"/>
        </w:rPr>
        <w:t xml:space="preserve">Рекомендации по организации работы с обучающимися разных групп (по уровню готовности к ЕГЭ). </w:t>
      </w:r>
    </w:p>
    <w:p w14:paraId="4F761515" w14:textId="77777777" w:rsidR="004170F0" w:rsidRPr="004170F0" w:rsidRDefault="004170F0" w:rsidP="004170F0">
      <w:pPr>
        <w:pStyle w:val="a9"/>
        <w:spacing w:after="120" w:line="276" w:lineRule="auto"/>
        <w:ind w:left="0" w:right="140" w:firstLine="426"/>
        <w:jc w:val="both"/>
        <w:rPr>
          <w:rFonts w:ascii="Times New Roman" w:eastAsia="Times New Roman" w:hAnsi="Times New Roman" w:cs="Times New Roman"/>
          <w:lang w:eastAsia="ru-RU"/>
        </w:rPr>
      </w:pPr>
      <w:r w:rsidRPr="004170F0">
        <w:rPr>
          <w:rFonts w:ascii="Times New Roman" w:eastAsia="Times New Roman" w:hAnsi="Times New Roman" w:cs="Times New Roman"/>
          <w:lang w:eastAsia="ru-RU"/>
        </w:rPr>
        <w:t>Группы формируются на основе анализа выполнения тренировочных тестовых работ.</w:t>
      </w:r>
    </w:p>
    <w:p w14:paraId="0013B35B" w14:textId="77777777" w:rsidR="004170F0" w:rsidRPr="004170F0" w:rsidRDefault="004170F0" w:rsidP="004170F0">
      <w:pPr>
        <w:pStyle w:val="a9"/>
        <w:spacing w:after="120" w:line="276" w:lineRule="auto"/>
        <w:ind w:left="0" w:right="140" w:firstLine="426"/>
        <w:jc w:val="both"/>
        <w:rPr>
          <w:rFonts w:ascii="Times New Roman" w:eastAsia="Times New Roman" w:hAnsi="Times New Roman" w:cs="Times New Roman"/>
          <w:lang w:eastAsia="ru-RU"/>
        </w:rPr>
      </w:pPr>
      <w:r w:rsidRPr="004170F0">
        <w:rPr>
          <w:rFonts w:ascii="Times New Roman" w:eastAsia="Times New Roman" w:hAnsi="Times New Roman" w:cs="Times New Roman"/>
          <w:lang w:eastAsia="ru-RU"/>
        </w:rPr>
        <w:t xml:space="preserve">Наиболее уязвимыми являются две группы: </w:t>
      </w:r>
    </w:p>
    <w:p w14:paraId="0ED44CAE" w14:textId="77777777" w:rsidR="004170F0" w:rsidRPr="004170F0" w:rsidRDefault="004170F0" w:rsidP="004170F0">
      <w:pPr>
        <w:pStyle w:val="a9"/>
        <w:spacing w:after="120" w:line="276" w:lineRule="auto"/>
        <w:ind w:left="0" w:right="140" w:firstLine="426"/>
        <w:jc w:val="both"/>
        <w:rPr>
          <w:rFonts w:ascii="Times New Roman" w:eastAsia="Times New Roman" w:hAnsi="Times New Roman" w:cs="Times New Roman"/>
          <w:lang w:eastAsia="ru-RU"/>
        </w:rPr>
      </w:pPr>
      <w:r w:rsidRPr="004170F0">
        <w:rPr>
          <w:rFonts w:ascii="Times New Roman" w:eastAsia="Times New Roman" w:hAnsi="Times New Roman" w:cs="Times New Roman"/>
          <w:lang w:eastAsia="ru-RU"/>
        </w:rPr>
        <w:t xml:space="preserve">1) обучающиеся, которые претендует на получение максимальных баллов, </w:t>
      </w:r>
    </w:p>
    <w:p w14:paraId="018E5F8C" w14:textId="77777777" w:rsidR="004170F0" w:rsidRPr="004170F0" w:rsidRDefault="004170F0" w:rsidP="004170F0">
      <w:pPr>
        <w:pStyle w:val="a9"/>
        <w:spacing w:after="120" w:line="276" w:lineRule="auto"/>
        <w:ind w:left="0" w:right="140" w:firstLine="426"/>
        <w:jc w:val="both"/>
        <w:rPr>
          <w:rFonts w:ascii="Times New Roman" w:eastAsia="Times New Roman" w:hAnsi="Times New Roman" w:cs="Times New Roman"/>
          <w:lang w:eastAsia="ru-RU"/>
        </w:rPr>
      </w:pPr>
      <w:r w:rsidRPr="004170F0">
        <w:rPr>
          <w:rFonts w:ascii="Times New Roman" w:eastAsia="Times New Roman" w:hAnsi="Times New Roman" w:cs="Times New Roman"/>
          <w:lang w:eastAsia="ru-RU"/>
        </w:rPr>
        <w:t xml:space="preserve">2) обучающиеся, входящие в «зону риска». </w:t>
      </w:r>
    </w:p>
    <w:p w14:paraId="4DF41EB2" w14:textId="77777777" w:rsidR="004170F0" w:rsidRPr="004170F0" w:rsidRDefault="004170F0" w:rsidP="004170F0">
      <w:pPr>
        <w:pStyle w:val="a9"/>
        <w:spacing w:after="120" w:line="276" w:lineRule="auto"/>
        <w:ind w:left="0" w:right="140" w:firstLine="426"/>
        <w:jc w:val="both"/>
        <w:rPr>
          <w:rFonts w:ascii="Times New Roman" w:eastAsia="Times New Roman" w:hAnsi="Times New Roman" w:cs="Times New Roman"/>
          <w:lang w:eastAsia="ru-RU"/>
        </w:rPr>
      </w:pPr>
      <w:r w:rsidRPr="004170F0">
        <w:rPr>
          <w:rFonts w:ascii="Times New Roman" w:eastAsia="Times New Roman" w:hAnsi="Times New Roman" w:cs="Times New Roman"/>
          <w:lang w:eastAsia="ru-RU"/>
        </w:rPr>
        <w:t xml:space="preserve">Для первой группы обучающихся актуальна работа в другом формате и с более сложными материалами, поскольку базовый уровень ими уже в основном освоен. Эта группа обучающихся может активно включаться в проведение предметных тренингов, интеллектуальных игр, выполнять работу консультантов, экспертов и т.п. Организовать такую деятельность помогают деятельностные образовательные технологии, причем это касается всех содержательных разделов, включенных в КИМ. </w:t>
      </w:r>
    </w:p>
    <w:p w14:paraId="294A7A16" w14:textId="77777777" w:rsidR="004170F0" w:rsidRPr="004170F0" w:rsidRDefault="004170F0" w:rsidP="004170F0">
      <w:pPr>
        <w:pStyle w:val="a9"/>
        <w:spacing w:after="120" w:line="276" w:lineRule="auto"/>
        <w:ind w:left="0" w:right="140" w:firstLine="426"/>
        <w:jc w:val="both"/>
        <w:rPr>
          <w:rFonts w:ascii="Times New Roman" w:hAnsi="Times New Roman" w:cs="Times New Roman"/>
        </w:rPr>
      </w:pPr>
      <w:r w:rsidRPr="004170F0">
        <w:rPr>
          <w:rFonts w:ascii="Times New Roman" w:eastAsia="Times New Roman" w:hAnsi="Times New Roman" w:cs="Times New Roman"/>
          <w:lang w:eastAsia="ru-RU"/>
        </w:rPr>
        <w:t>Обучающиеся «группы риска должны получать возможность коррекции своих образовательных результатов. Для них могут предлагаться дополнительные занятия, а в рамках обычных уроков – специально подобранные тренировочные упражнения, сопровождающиеся вспомогательными материалами. Вопрос дифференцированного обучения должен регулярно обсуждаться на школьных методических объединениях, а копилка эффективных дидактических материалов собираться всеми педагогами.</w:t>
      </w:r>
      <w:r w:rsidRPr="004170F0">
        <w:rPr>
          <w:rFonts w:ascii="Times New Roman" w:hAnsi="Times New Roman" w:cs="Times New Roman"/>
        </w:rPr>
        <w:t xml:space="preserve"> </w:t>
      </w:r>
    </w:p>
    <w:p w14:paraId="293A6E9E" w14:textId="77777777" w:rsidR="004170F0" w:rsidRPr="004170F0" w:rsidRDefault="004170F0" w:rsidP="004170F0">
      <w:pPr>
        <w:tabs>
          <w:tab w:val="left" w:pos="426"/>
        </w:tabs>
        <w:spacing w:line="276" w:lineRule="auto"/>
        <w:ind w:right="-1"/>
        <w:jc w:val="center"/>
        <w:rPr>
          <w:rFonts w:ascii="Times New Roman" w:eastAsia="Times New Roman" w:hAnsi="Times New Roman" w:cs="Times New Roman"/>
          <w:u w:val="single"/>
        </w:rPr>
      </w:pPr>
      <w:r w:rsidRPr="004170F0">
        <w:rPr>
          <w:rFonts w:ascii="Times New Roman" w:eastAsia="Times New Roman" w:hAnsi="Times New Roman" w:cs="Times New Roman"/>
          <w:u w:val="single"/>
        </w:rPr>
        <w:t xml:space="preserve">Группа обучающихся, не достигающих </w:t>
      </w:r>
      <w:r w:rsidRPr="004170F0">
        <w:rPr>
          <w:rFonts w:ascii="Times New Roman" w:eastAsia="Times New Roman" w:hAnsi="Times New Roman" w:cs="Times New Roman"/>
          <w:u w:val="single"/>
          <w:lang w:val="en-US"/>
        </w:rPr>
        <w:t>min</w:t>
      </w:r>
      <w:r w:rsidRPr="004170F0">
        <w:rPr>
          <w:rFonts w:ascii="Times New Roman" w:eastAsia="Times New Roman" w:hAnsi="Times New Roman" w:cs="Times New Roman"/>
          <w:u w:val="single"/>
        </w:rPr>
        <w:t xml:space="preserve"> границы и получающих удовлетворительные результаты </w:t>
      </w:r>
    </w:p>
    <w:p w14:paraId="41B267F5" w14:textId="77777777" w:rsidR="004170F0" w:rsidRPr="004170F0" w:rsidRDefault="004170F0" w:rsidP="004170F0">
      <w:pPr>
        <w:pStyle w:val="a9"/>
        <w:numPr>
          <w:ilvl w:val="0"/>
          <w:numId w:val="87"/>
        </w:numPr>
        <w:spacing w:after="80" w:line="276" w:lineRule="auto"/>
        <w:ind w:left="426" w:right="140" w:hanging="426"/>
        <w:jc w:val="both"/>
        <w:rPr>
          <w:rFonts w:ascii="Times New Roman" w:hAnsi="Times New Roman" w:cs="Times New Roman"/>
        </w:rPr>
      </w:pPr>
      <w:r w:rsidRPr="004170F0">
        <w:rPr>
          <w:rFonts w:ascii="Times New Roman" w:hAnsi="Times New Roman" w:cs="Times New Roman"/>
        </w:rPr>
        <w:t>Апробировать метод поэтапного (дозированного) предъявления материала.</w:t>
      </w:r>
    </w:p>
    <w:p w14:paraId="744B038F" w14:textId="77777777" w:rsidR="004170F0" w:rsidRPr="004170F0" w:rsidRDefault="004170F0" w:rsidP="004170F0">
      <w:pPr>
        <w:pStyle w:val="a9"/>
        <w:numPr>
          <w:ilvl w:val="0"/>
          <w:numId w:val="87"/>
        </w:numPr>
        <w:spacing w:after="80" w:line="276" w:lineRule="auto"/>
        <w:ind w:left="426" w:right="140" w:hanging="426"/>
        <w:jc w:val="both"/>
        <w:rPr>
          <w:rFonts w:ascii="Times New Roman" w:hAnsi="Times New Roman" w:cs="Times New Roman"/>
        </w:rPr>
      </w:pPr>
      <w:r w:rsidRPr="004170F0">
        <w:rPr>
          <w:rFonts w:ascii="Times New Roman" w:hAnsi="Times New Roman" w:cs="Times New Roman"/>
        </w:rPr>
        <w:t xml:space="preserve">Разрабатывать </w:t>
      </w:r>
      <w:r w:rsidRPr="004170F0">
        <w:rPr>
          <w:rFonts w:ascii="Times New Roman" w:hAnsi="Times New Roman" w:cs="Times New Roman"/>
          <w:u w:val="single"/>
        </w:rPr>
        <w:t>совместно</w:t>
      </w:r>
      <w:r w:rsidRPr="004170F0">
        <w:rPr>
          <w:rFonts w:ascii="Times New Roman" w:hAnsi="Times New Roman" w:cs="Times New Roman"/>
        </w:rPr>
        <w:t xml:space="preserve"> с обучающимися алгоритм решения заданий КИМ.</w:t>
      </w:r>
    </w:p>
    <w:p w14:paraId="7CD471D1" w14:textId="77777777" w:rsidR="004170F0" w:rsidRPr="004170F0" w:rsidRDefault="004170F0" w:rsidP="004170F0">
      <w:pPr>
        <w:pStyle w:val="a9"/>
        <w:numPr>
          <w:ilvl w:val="0"/>
          <w:numId w:val="87"/>
        </w:numPr>
        <w:spacing w:after="80" w:line="276" w:lineRule="auto"/>
        <w:ind w:left="426" w:right="140" w:hanging="426"/>
        <w:jc w:val="both"/>
        <w:rPr>
          <w:rFonts w:ascii="Times New Roman" w:hAnsi="Times New Roman" w:cs="Times New Roman"/>
        </w:rPr>
      </w:pPr>
      <w:r w:rsidRPr="004170F0">
        <w:rPr>
          <w:rFonts w:ascii="Times New Roman" w:hAnsi="Times New Roman" w:cs="Times New Roman"/>
        </w:rPr>
        <w:lastRenderedPageBreak/>
        <w:t>Подбирать дидактический, тренировочный материал на основе схемы: от простого – к сложному.</w:t>
      </w:r>
    </w:p>
    <w:p w14:paraId="7D1F5C47" w14:textId="77777777" w:rsidR="004170F0" w:rsidRPr="004170F0" w:rsidRDefault="004170F0" w:rsidP="004170F0">
      <w:pPr>
        <w:pStyle w:val="a9"/>
        <w:numPr>
          <w:ilvl w:val="0"/>
          <w:numId w:val="87"/>
        </w:numPr>
        <w:spacing w:after="80" w:line="276" w:lineRule="auto"/>
        <w:ind w:left="426" w:right="140" w:hanging="426"/>
        <w:jc w:val="both"/>
        <w:rPr>
          <w:rFonts w:ascii="Times New Roman" w:hAnsi="Times New Roman" w:cs="Times New Roman"/>
        </w:rPr>
      </w:pPr>
      <w:r w:rsidRPr="004170F0">
        <w:rPr>
          <w:rFonts w:ascii="Times New Roman" w:hAnsi="Times New Roman" w:cs="Times New Roman"/>
        </w:rPr>
        <w:t>Выстраивать алгоритм деятельности по подготовке к ГИА не «по заданиям» или «частям» КИМ, а по темам и разделам школьной программы по предмету.</w:t>
      </w:r>
    </w:p>
    <w:p w14:paraId="37240BA6" w14:textId="77777777" w:rsidR="004170F0" w:rsidRPr="004170F0" w:rsidRDefault="004170F0" w:rsidP="004170F0">
      <w:pPr>
        <w:pStyle w:val="a9"/>
        <w:numPr>
          <w:ilvl w:val="0"/>
          <w:numId w:val="87"/>
        </w:numPr>
        <w:spacing w:after="80" w:line="276" w:lineRule="auto"/>
        <w:ind w:left="426" w:right="140" w:hanging="426"/>
        <w:jc w:val="both"/>
        <w:rPr>
          <w:rFonts w:ascii="Times New Roman" w:hAnsi="Times New Roman" w:cs="Times New Roman"/>
        </w:rPr>
      </w:pPr>
      <w:r w:rsidRPr="004170F0">
        <w:rPr>
          <w:rFonts w:ascii="Times New Roman" w:hAnsi="Times New Roman" w:cs="Times New Roman"/>
        </w:rPr>
        <w:t>Применять модульный метод повторения, включая в модуль знания и умения по темам и разделам школьной программы (теоретический материал и практическая отработка), необходимые для успешного выполнения обучающимися заданий ЕГЭ.</w:t>
      </w:r>
    </w:p>
    <w:p w14:paraId="7CDFC2E2" w14:textId="77777777" w:rsidR="004170F0" w:rsidRPr="004170F0" w:rsidRDefault="004170F0" w:rsidP="004170F0">
      <w:pPr>
        <w:pStyle w:val="a9"/>
        <w:numPr>
          <w:ilvl w:val="0"/>
          <w:numId w:val="87"/>
        </w:numPr>
        <w:spacing w:after="80" w:line="276" w:lineRule="auto"/>
        <w:ind w:left="426" w:right="140" w:hanging="426"/>
        <w:jc w:val="both"/>
        <w:rPr>
          <w:rFonts w:ascii="Times New Roman" w:hAnsi="Times New Roman" w:cs="Times New Roman"/>
        </w:rPr>
      </w:pPr>
      <w:r w:rsidRPr="004170F0">
        <w:rPr>
          <w:rFonts w:ascii="Times New Roman" w:hAnsi="Times New Roman" w:cs="Times New Roman"/>
        </w:rPr>
        <w:t>Наряду с коллективными, проводить индивидуальные консультации, давать обучающимся алгоритмы, детальные инструктажи о порядке выполнения заданий, предлагать обучающимся использование карточек-консультаций (карточки может предложить учитель, а может разработать и сам обучающийся).</w:t>
      </w:r>
    </w:p>
    <w:p w14:paraId="2F44414D" w14:textId="77777777" w:rsidR="004170F0" w:rsidRPr="004170F0" w:rsidRDefault="004170F0" w:rsidP="004170F0">
      <w:pPr>
        <w:pStyle w:val="a9"/>
        <w:numPr>
          <w:ilvl w:val="0"/>
          <w:numId w:val="87"/>
        </w:numPr>
        <w:tabs>
          <w:tab w:val="left" w:pos="0"/>
        </w:tabs>
        <w:spacing w:after="80" w:line="269" w:lineRule="auto"/>
        <w:ind w:left="426" w:right="140" w:hanging="426"/>
        <w:jc w:val="both"/>
        <w:rPr>
          <w:rFonts w:ascii="Times New Roman" w:hAnsi="Times New Roman" w:cs="Times New Roman"/>
        </w:rPr>
      </w:pPr>
      <w:r w:rsidRPr="004170F0">
        <w:rPr>
          <w:rFonts w:ascii="Times New Roman" w:hAnsi="Times New Roman" w:cs="Times New Roman"/>
        </w:rPr>
        <w:t>Использовать соответствующие индивидуальным образовательным потребностям обучающихся дидактические материалы: обучающие таблицы, плакаты и схемы для самоконтроля; карточки с текстами получаемой информации, сопровождаемой необходимыми разъяснениями; карточки-инструкции, в которых даются указания к выполнению заданий и др.</w:t>
      </w:r>
    </w:p>
    <w:p w14:paraId="688A01B5" w14:textId="77777777" w:rsidR="004170F0" w:rsidRPr="004170F0" w:rsidRDefault="004170F0" w:rsidP="004170F0">
      <w:pPr>
        <w:pStyle w:val="a9"/>
        <w:numPr>
          <w:ilvl w:val="0"/>
          <w:numId w:val="87"/>
        </w:numPr>
        <w:tabs>
          <w:tab w:val="left" w:pos="0"/>
        </w:tabs>
        <w:spacing w:after="80" w:line="276" w:lineRule="auto"/>
        <w:ind w:left="426" w:right="140" w:hanging="426"/>
        <w:jc w:val="both"/>
        <w:rPr>
          <w:rFonts w:ascii="Times New Roman" w:hAnsi="Times New Roman" w:cs="Times New Roman"/>
        </w:rPr>
      </w:pPr>
      <w:r w:rsidRPr="004170F0">
        <w:rPr>
          <w:rFonts w:ascii="Times New Roman" w:hAnsi="Times New Roman" w:cs="Times New Roman"/>
        </w:rPr>
        <w:t>Проводить системную работу по совершенствованию грамотности чтения. Шире использовать стратегии и приемы смыслового чтения, добиваться освоения обучающимися разных видов чтения (ознакомительного, просмотрового, поискового).</w:t>
      </w:r>
    </w:p>
    <w:p w14:paraId="11707BB0" w14:textId="77777777" w:rsidR="004170F0" w:rsidRPr="004170F0" w:rsidRDefault="004170F0" w:rsidP="004170F0">
      <w:pPr>
        <w:pStyle w:val="a9"/>
        <w:numPr>
          <w:ilvl w:val="0"/>
          <w:numId w:val="87"/>
        </w:numPr>
        <w:tabs>
          <w:tab w:val="left" w:pos="0"/>
        </w:tabs>
        <w:spacing w:after="80" w:line="276" w:lineRule="auto"/>
        <w:ind w:left="426" w:right="140" w:hanging="426"/>
        <w:jc w:val="both"/>
        <w:rPr>
          <w:rFonts w:ascii="Times New Roman" w:hAnsi="Times New Roman" w:cs="Times New Roman"/>
        </w:rPr>
      </w:pPr>
      <w:r w:rsidRPr="004170F0">
        <w:rPr>
          <w:rFonts w:ascii="Times New Roman" w:hAnsi="Times New Roman" w:cs="Times New Roman"/>
        </w:rPr>
        <w:t>При проведении тренировочных мероприятий использовать разные типы текстов: учебные, научно-популярные, публицистические.</w:t>
      </w:r>
    </w:p>
    <w:p w14:paraId="2345B6E0" w14:textId="77777777" w:rsidR="004170F0" w:rsidRPr="004170F0" w:rsidRDefault="004170F0" w:rsidP="004170F0">
      <w:pPr>
        <w:pStyle w:val="a9"/>
        <w:numPr>
          <w:ilvl w:val="0"/>
          <w:numId w:val="87"/>
        </w:numPr>
        <w:tabs>
          <w:tab w:val="left" w:pos="0"/>
        </w:tabs>
        <w:spacing w:after="80" w:line="276" w:lineRule="auto"/>
        <w:ind w:left="426" w:right="140" w:hanging="426"/>
        <w:jc w:val="both"/>
        <w:rPr>
          <w:rFonts w:ascii="Times New Roman" w:hAnsi="Times New Roman" w:cs="Times New Roman"/>
        </w:rPr>
      </w:pPr>
      <w:r w:rsidRPr="004170F0">
        <w:rPr>
          <w:rFonts w:ascii="Times New Roman" w:hAnsi="Times New Roman" w:cs="Times New Roman"/>
        </w:rPr>
        <w:t>Вовлекать обучающихся в использование справочной литературы, отрабатывать умения работать со словарями, справочниками, энциклопедической литературой.</w:t>
      </w:r>
    </w:p>
    <w:p w14:paraId="44858219" w14:textId="77777777" w:rsidR="004170F0" w:rsidRPr="004170F0" w:rsidRDefault="004170F0" w:rsidP="004170F0">
      <w:pPr>
        <w:pStyle w:val="a9"/>
        <w:numPr>
          <w:ilvl w:val="0"/>
          <w:numId w:val="87"/>
        </w:numPr>
        <w:spacing w:after="80" w:line="276" w:lineRule="auto"/>
        <w:ind w:left="426" w:right="140" w:hanging="426"/>
        <w:jc w:val="both"/>
        <w:rPr>
          <w:rFonts w:ascii="Times New Roman" w:hAnsi="Times New Roman" w:cs="Times New Roman"/>
        </w:rPr>
      </w:pPr>
      <w:r w:rsidRPr="004170F0">
        <w:rPr>
          <w:rFonts w:ascii="Times New Roman" w:hAnsi="Times New Roman" w:cs="Times New Roman"/>
        </w:rPr>
        <w:t>Усилить аналитическую работу результатов выполнения письменных работ. Включать в план работы на уроке, на консультации задания и упражнения по редактированию и корректировке текста.</w:t>
      </w:r>
    </w:p>
    <w:p w14:paraId="50DCC0F0" w14:textId="77777777" w:rsidR="004170F0" w:rsidRPr="004170F0" w:rsidRDefault="004170F0" w:rsidP="004170F0">
      <w:pPr>
        <w:pStyle w:val="a9"/>
        <w:numPr>
          <w:ilvl w:val="0"/>
          <w:numId w:val="87"/>
        </w:numPr>
        <w:spacing w:after="80" w:line="276" w:lineRule="auto"/>
        <w:ind w:left="426" w:right="140" w:hanging="426"/>
        <w:jc w:val="both"/>
        <w:rPr>
          <w:rFonts w:ascii="Times New Roman" w:hAnsi="Times New Roman" w:cs="Times New Roman"/>
        </w:rPr>
      </w:pPr>
      <w:r w:rsidRPr="004170F0">
        <w:rPr>
          <w:rFonts w:ascii="Times New Roman" w:hAnsi="Times New Roman" w:cs="Times New Roman"/>
        </w:rPr>
        <w:t>Совместно с обучающимися разработать алгоритм работы с текстом.</w:t>
      </w:r>
    </w:p>
    <w:p w14:paraId="3FE29872" w14:textId="77777777" w:rsidR="004170F0" w:rsidRPr="004170F0" w:rsidRDefault="004170F0" w:rsidP="004170F0">
      <w:pPr>
        <w:pStyle w:val="a9"/>
        <w:numPr>
          <w:ilvl w:val="0"/>
          <w:numId w:val="87"/>
        </w:numPr>
        <w:spacing w:after="80" w:line="276" w:lineRule="auto"/>
        <w:ind w:left="426" w:right="140" w:hanging="426"/>
        <w:jc w:val="both"/>
        <w:rPr>
          <w:rFonts w:ascii="Times New Roman" w:hAnsi="Times New Roman" w:cs="Times New Roman"/>
        </w:rPr>
      </w:pPr>
      <w:r w:rsidRPr="004170F0">
        <w:rPr>
          <w:rFonts w:ascii="Times New Roman" w:hAnsi="Times New Roman" w:cs="Times New Roman"/>
        </w:rPr>
        <w:t>Формировать навыки самоанализа и самоуправления в учебно-познавательной деятельности (темп работы, распределение времени, рефлексия).</w:t>
      </w:r>
    </w:p>
    <w:p w14:paraId="72FF1E69" w14:textId="77777777" w:rsidR="004170F0" w:rsidRPr="004170F0" w:rsidRDefault="004170F0" w:rsidP="004170F0">
      <w:pPr>
        <w:pStyle w:val="a9"/>
        <w:numPr>
          <w:ilvl w:val="0"/>
          <w:numId w:val="87"/>
        </w:numPr>
        <w:tabs>
          <w:tab w:val="left" w:pos="0"/>
        </w:tabs>
        <w:spacing w:after="80" w:line="276" w:lineRule="auto"/>
        <w:ind w:left="426" w:right="140" w:hanging="426"/>
        <w:jc w:val="both"/>
        <w:rPr>
          <w:rFonts w:ascii="Times New Roman" w:hAnsi="Times New Roman" w:cs="Times New Roman"/>
        </w:rPr>
      </w:pPr>
      <w:r w:rsidRPr="004170F0">
        <w:rPr>
          <w:rFonts w:ascii="Times New Roman" w:hAnsi="Times New Roman" w:cs="Times New Roman"/>
        </w:rPr>
        <w:t>Разработать совместно с обучающимися Дневник подготовки к ГИА, включив в него Проверяемые предметные требования к результатам обучения и Проверяемые элементы содержания, сформулированные в Универсальном кодификаторе для процедур оценки качества образования.</w:t>
      </w:r>
    </w:p>
    <w:p w14:paraId="403E898C" w14:textId="77777777" w:rsidR="004170F0" w:rsidRPr="004170F0" w:rsidRDefault="004170F0" w:rsidP="004170F0">
      <w:pPr>
        <w:pStyle w:val="a9"/>
        <w:rPr>
          <w:rFonts w:ascii="Times New Roman" w:hAnsi="Times New Roman" w:cs="Times New Roman"/>
        </w:rPr>
      </w:pPr>
    </w:p>
    <w:p w14:paraId="3A2F8CD0" w14:textId="77777777" w:rsidR="004170F0" w:rsidRPr="004170F0" w:rsidRDefault="004170F0" w:rsidP="004170F0">
      <w:pPr>
        <w:spacing w:after="0" w:line="276" w:lineRule="auto"/>
        <w:ind w:right="-1"/>
        <w:jc w:val="center"/>
        <w:rPr>
          <w:rFonts w:ascii="Times New Roman" w:eastAsia="Times New Roman" w:hAnsi="Times New Roman" w:cs="Times New Roman"/>
          <w:lang w:eastAsia="ru-RU"/>
        </w:rPr>
      </w:pPr>
      <w:r w:rsidRPr="004170F0">
        <w:rPr>
          <w:rFonts w:ascii="Times New Roman" w:hAnsi="Times New Roman" w:cs="Times New Roman"/>
          <w:noProof/>
          <w:lang w:eastAsia="ru-RU"/>
        </w:rPr>
        <w:drawing>
          <wp:inline distT="0" distB="0" distL="0" distR="0" wp14:anchorId="53E43D6E" wp14:editId="76158DB5">
            <wp:extent cx="425450" cy="222696"/>
            <wp:effectExtent l="0" t="0" r="0" b="6350"/>
            <wp:docPr id="645" name="Рисунок 645"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33EA5669" wp14:editId="4001C526">
            <wp:extent cx="425450" cy="222696"/>
            <wp:effectExtent l="0" t="0" r="0" b="6350"/>
            <wp:docPr id="646" name="Рисунок 646"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1EF515D4" wp14:editId="3B532362">
            <wp:extent cx="425450" cy="222696"/>
            <wp:effectExtent l="0" t="0" r="0" b="6350"/>
            <wp:docPr id="647" name="Рисунок 647"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4D39CFF1" w14:textId="77777777" w:rsidR="004170F0" w:rsidRPr="004170F0" w:rsidRDefault="004170F0" w:rsidP="004170F0">
      <w:pPr>
        <w:rPr>
          <w:rFonts w:ascii="Times New Roman" w:hAnsi="Times New Roman" w:cs="Times New Roman"/>
        </w:rPr>
      </w:pPr>
    </w:p>
    <w:p w14:paraId="3DEB3C39" w14:textId="77777777" w:rsidR="004170F0" w:rsidRPr="004170F0" w:rsidRDefault="004170F0" w:rsidP="004170F0">
      <w:pPr>
        <w:rPr>
          <w:rFonts w:ascii="Times New Roman" w:hAnsi="Times New Roman" w:cs="Times New Roman"/>
          <w:color w:val="993300"/>
          <w:sz w:val="26"/>
          <w:szCs w:val="26"/>
        </w:rPr>
      </w:pPr>
      <w:r w:rsidRPr="004170F0">
        <w:rPr>
          <w:rFonts w:ascii="Times New Roman" w:hAnsi="Times New Roman" w:cs="Times New Roman"/>
          <w:color w:val="993300"/>
          <w:sz w:val="26"/>
          <w:szCs w:val="26"/>
        </w:rPr>
        <w:br w:type="page"/>
      </w:r>
    </w:p>
    <w:p w14:paraId="04723139" w14:textId="77777777" w:rsidR="004170F0" w:rsidRPr="004170F0" w:rsidRDefault="004170F0" w:rsidP="004170F0">
      <w:pPr>
        <w:widowControl w:val="0"/>
        <w:pBdr>
          <w:top w:val="nil"/>
          <w:left w:val="nil"/>
          <w:bottom w:val="nil"/>
          <w:right w:val="nil"/>
          <w:between w:val="nil"/>
        </w:pBdr>
        <w:spacing w:after="0" w:line="240" w:lineRule="auto"/>
        <w:rPr>
          <w:rFonts w:ascii="Times New Roman" w:eastAsia="Times New Roman" w:hAnsi="Times New Roman" w:cs="Times New Roman"/>
          <w:color w:val="993300"/>
          <w:sz w:val="26"/>
          <w:szCs w:val="26"/>
        </w:rPr>
      </w:pPr>
      <w:r w:rsidRPr="004170F0">
        <w:rPr>
          <w:rFonts w:ascii="Times New Roman" w:hAnsi="Times New Roman" w:cs="Times New Roman"/>
          <w:color w:val="993300"/>
          <w:sz w:val="26"/>
          <w:szCs w:val="26"/>
        </w:rPr>
        <w:lastRenderedPageBreak/>
        <w:t xml:space="preserve">РЕКОМЕНДАЦИИ </w:t>
      </w:r>
    </w:p>
    <w:p w14:paraId="2BD71B5E" w14:textId="77777777" w:rsidR="004170F0" w:rsidRPr="004170F0" w:rsidRDefault="004170F0" w:rsidP="004170F0">
      <w:pPr>
        <w:pStyle w:val="a9"/>
        <w:widowControl w:val="0"/>
        <w:pBdr>
          <w:top w:val="nil"/>
          <w:left w:val="nil"/>
          <w:bottom w:val="nil"/>
          <w:right w:val="nil"/>
          <w:between w:val="nil"/>
        </w:pBdr>
        <w:spacing w:after="0"/>
        <w:ind w:left="426" w:hanging="426"/>
        <w:rPr>
          <w:rFonts w:ascii="Times New Roman" w:hAnsi="Times New Roman" w:cs="Times New Roman"/>
          <w:color w:val="993300"/>
          <w:sz w:val="26"/>
          <w:szCs w:val="26"/>
        </w:rPr>
      </w:pPr>
      <w:r w:rsidRPr="004170F0">
        <w:rPr>
          <w:rFonts w:ascii="Times New Roman" w:hAnsi="Times New Roman" w:cs="Times New Roman"/>
          <w:color w:val="993300"/>
          <w:sz w:val="26"/>
          <w:szCs w:val="26"/>
        </w:rPr>
        <w:t xml:space="preserve">для системы образования Республики Дагестан </w:t>
      </w:r>
    </w:p>
    <w:p w14:paraId="7641BFCF" w14:textId="77777777" w:rsidR="004170F0" w:rsidRPr="004170F0" w:rsidRDefault="004170F0" w:rsidP="004170F0">
      <w:pPr>
        <w:pStyle w:val="a9"/>
        <w:widowControl w:val="0"/>
        <w:pBdr>
          <w:top w:val="nil"/>
          <w:left w:val="nil"/>
          <w:bottom w:val="nil"/>
          <w:right w:val="nil"/>
          <w:between w:val="nil"/>
        </w:pBdr>
        <w:spacing w:after="0"/>
        <w:ind w:left="426" w:hanging="426"/>
        <w:rPr>
          <w:rFonts w:ascii="Times New Roman" w:hAnsi="Times New Roman" w:cs="Times New Roman"/>
          <w:color w:val="993300"/>
          <w:sz w:val="26"/>
          <w:szCs w:val="26"/>
        </w:rPr>
      </w:pPr>
      <w:r w:rsidRPr="004170F0">
        <w:rPr>
          <w:rFonts w:ascii="Times New Roman" w:hAnsi="Times New Roman" w:cs="Times New Roman"/>
          <w:color w:val="993300"/>
          <w:sz w:val="26"/>
          <w:szCs w:val="26"/>
        </w:rPr>
        <w:t xml:space="preserve">по совершенствованию образовательного процесса </w:t>
      </w:r>
    </w:p>
    <w:p w14:paraId="53686029" w14:textId="77777777" w:rsidR="004170F0" w:rsidRPr="004170F0" w:rsidRDefault="004170F0" w:rsidP="004170F0">
      <w:pPr>
        <w:pStyle w:val="a9"/>
        <w:widowControl w:val="0"/>
        <w:pBdr>
          <w:top w:val="nil"/>
          <w:left w:val="nil"/>
          <w:bottom w:val="nil"/>
          <w:right w:val="nil"/>
          <w:between w:val="nil"/>
        </w:pBdr>
        <w:spacing w:after="0"/>
        <w:ind w:left="426" w:hanging="426"/>
        <w:rPr>
          <w:rFonts w:ascii="Times New Roman" w:hAnsi="Times New Roman" w:cs="Times New Roman"/>
          <w:color w:val="993300"/>
          <w:sz w:val="26"/>
          <w:szCs w:val="26"/>
        </w:rPr>
      </w:pPr>
      <w:r w:rsidRPr="004170F0">
        <w:rPr>
          <w:rFonts w:ascii="Times New Roman" w:hAnsi="Times New Roman" w:cs="Times New Roman"/>
          <w:color w:val="993300"/>
          <w:sz w:val="26"/>
          <w:szCs w:val="26"/>
        </w:rPr>
        <w:t xml:space="preserve">и методики преподавания учебного предмета </w:t>
      </w:r>
    </w:p>
    <w:p w14:paraId="663DD763" w14:textId="77777777" w:rsidR="004170F0" w:rsidRPr="004170F0" w:rsidRDefault="004170F0" w:rsidP="004170F0">
      <w:pPr>
        <w:pStyle w:val="a9"/>
        <w:widowControl w:val="0"/>
        <w:pBdr>
          <w:top w:val="nil"/>
          <w:left w:val="nil"/>
          <w:bottom w:val="nil"/>
          <w:right w:val="nil"/>
          <w:between w:val="nil"/>
        </w:pBdr>
        <w:spacing w:after="0"/>
        <w:ind w:left="426" w:hanging="426"/>
        <w:rPr>
          <w:rFonts w:ascii="Times New Roman" w:hAnsi="Times New Roman" w:cs="Times New Roman"/>
          <w:color w:val="993300"/>
          <w:sz w:val="26"/>
          <w:szCs w:val="26"/>
        </w:rPr>
      </w:pPr>
      <w:r w:rsidRPr="004170F0">
        <w:rPr>
          <w:rFonts w:ascii="Times New Roman" w:hAnsi="Times New Roman" w:cs="Times New Roman"/>
          <w:color w:val="993300"/>
          <w:sz w:val="26"/>
          <w:szCs w:val="26"/>
        </w:rPr>
        <w:t>«</w:t>
      </w:r>
      <w:r w:rsidRPr="004170F0">
        <w:rPr>
          <w:rFonts w:ascii="Times New Roman" w:hAnsi="Times New Roman" w:cs="Times New Roman"/>
          <w:b/>
          <w:color w:val="993300"/>
          <w:sz w:val="26"/>
          <w:szCs w:val="26"/>
        </w:rPr>
        <w:t>Русский язык</w:t>
      </w:r>
      <w:r w:rsidRPr="004170F0">
        <w:rPr>
          <w:rFonts w:ascii="Times New Roman" w:hAnsi="Times New Roman" w:cs="Times New Roman"/>
          <w:color w:val="993300"/>
          <w:sz w:val="26"/>
          <w:szCs w:val="26"/>
        </w:rPr>
        <w:t xml:space="preserve">» </w:t>
      </w:r>
    </w:p>
    <w:p w14:paraId="6D7CF0A4" w14:textId="77777777" w:rsidR="004170F0" w:rsidRPr="004170F0" w:rsidRDefault="004170F0" w:rsidP="004170F0">
      <w:pPr>
        <w:ind w:hanging="426"/>
        <w:contextualSpacing/>
        <w:rPr>
          <w:rFonts w:ascii="Times New Roman" w:eastAsia="Times New Roman" w:hAnsi="Times New Roman" w:cs="Times New Roman"/>
          <w:color w:val="993300"/>
        </w:rPr>
      </w:pPr>
    </w:p>
    <w:p w14:paraId="6D28B132" w14:textId="77777777" w:rsidR="004170F0" w:rsidRPr="004170F0" w:rsidRDefault="004170F0" w:rsidP="004170F0">
      <w:pPr>
        <w:contextualSpacing/>
        <w:rPr>
          <w:rFonts w:ascii="Times New Roman" w:eastAsia="Times New Roman" w:hAnsi="Times New Roman" w:cs="Times New Roman"/>
          <w:color w:val="993300"/>
        </w:rPr>
      </w:pPr>
      <w:r w:rsidRPr="004170F0">
        <w:rPr>
          <w:rFonts w:ascii="Times New Roman" w:eastAsia="Times New Roman" w:hAnsi="Times New Roman" w:cs="Times New Roman"/>
          <w:color w:val="993300"/>
        </w:rPr>
        <w:t>Общие рекомендации на основе выявленных типичных ошибок</w:t>
      </w:r>
    </w:p>
    <w:p w14:paraId="4D22C17A" w14:textId="77777777" w:rsidR="004170F0" w:rsidRPr="004170F0" w:rsidRDefault="004170F0" w:rsidP="004170F0">
      <w:pPr>
        <w:ind w:firstLine="566"/>
        <w:contextualSpacing/>
        <w:jc w:val="both"/>
        <w:rPr>
          <w:rFonts w:ascii="Times New Roman" w:hAnsi="Times New Roman" w:cs="Times New Roman"/>
          <w:lang w:val="x-none"/>
        </w:rPr>
      </w:pPr>
    </w:p>
    <w:p w14:paraId="496537F7"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Государственная итоговая аттестация по русскому языку выявляет степень соответствия результатов освоения обучающимися программ по предмету требованиям федерального государственного образовательного стандарта.</w:t>
      </w:r>
    </w:p>
    <w:p w14:paraId="4B20E5FB"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 xml:space="preserve"> Итоги ЕГЭ 2022 года, как и предыдущих лет, свидетельствуют о складывающейся системе обучения русскому языку, обеспечивающей достижение оптимального уровня качества экзаменационных результатов по предмету. Вместе с тем, выполнение некоторых заданий КИМ ЕГЭ вызывает у выпускников затруднения, есть не справившиеся с заданиями КИМ. </w:t>
      </w:r>
    </w:p>
    <w:p w14:paraId="4823B390"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Высокий уровень готовности выпускников к экзамену обеспечивается системной работой по формированию требуемых ФГОС предметных и метапредметных компетенций в области русского языка. Во многих педагогических коллективах осознали, что организация подготовки к экзамену только в выпускных классах не позволяет в должной мере систематизировать знания, развить личность ученика и решать его проблемы в усвоении курса. Необходимо осуществлять формирование прочных знаний и умений в соответствии с проверяемыми элементами содержания, представленными в Универсальном кодификаторе, в течение всего курса обучения в основной и средней школе, более полно и последовательно работать над формированием основных умений работы с текстом.</w:t>
      </w:r>
    </w:p>
    <w:p w14:paraId="1CAC6BF0"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 xml:space="preserve">Принципиально важным является своевременное неформальное изучение КИМ всеми учителями-предметниками (преподающими русский язык), независимо от того, ведут они подготовку к ЕГЭ или не занимаются этим – для понимания общих требований к умениям школьников, которые закладываются в начальной школе и продолжают своё развитие на этапе основной школы. </w:t>
      </w:r>
    </w:p>
    <w:p w14:paraId="1DB59AC0" w14:textId="77777777" w:rsidR="004170F0" w:rsidRPr="004170F0" w:rsidRDefault="004170F0" w:rsidP="004170F0">
      <w:pPr>
        <w:tabs>
          <w:tab w:val="left" w:pos="284"/>
        </w:tabs>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 xml:space="preserve">Проявляется медленное накопление необходимого методического и дидактического материала для подготовки к заданиям по орфографии, форма которых изменена, что требует более эффективных подходов к отбору заданий и упражнений, использующихся на уроках русского языка по становлению грамотного письма. Важно отметить, что снижение результатов в этих заданиях показывают все категории участников ЕГЭ, хотя основные орфографические правила, необходимые для их выполнения, осваиваются в начальной и основной школе. </w:t>
      </w:r>
    </w:p>
    <w:p w14:paraId="5AFE72F1" w14:textId="77777777" w:rsidR="004170F0" w:rsidRPr="004170F0" w:rsidRDefault="004170F0" w:rsidP="004170F0">
      <w:pPr>
        <w:tabs>
          <w:tab w:val="left" w:pos="284"/>
        </w:tabs>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Нельзя не учитывать, что на пунктуационную грамотность серьезное влияние оказывает клиповое мышление современных молодых людей, которое приводит к нарушениям логики восприятия, неумению выделять смысловые центры в информации на уровне предложения. При этом из КИМ по русскому языку исключены заданий, проверяющие умение определять грамматическую основу предложения, что снижает качество выполнения заданий по пунктуации.</w:t>
      </w:r>
    </w:p>
    <w:p w14:paraId="6E8C746B" w14:textId="77777777" w:rsidR="004170F0" w:rsidRPr="004170F0" w:rsidRDefault="004170F0" w:rsidP="004170F0">
      <w:pPr>
        <w:tabs>
          <w:tab w:val="left" w:pos="284"/>
        </w:tabs>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 xml:space="preserve">На качество выполнения заданий КИМ по русскому языку влияют не только предметные, но и </w:t>
      </w:r>
      <w:r w:rsidRPr="004170F0">
        <w:rPr>
          <w:rFonts w:ascii="Times New Roman" w:eastAsia="Times New Roman" w:hAnsi="Times New Roman" w:cs="Times New Roman"/>
          <w:u w:val="single"/>
        </w:rPr>
        <w:t>метапредметные</w:t>
      </w:r>
      <w:r w:rsidRPr="004170F0">
        <w:rPr>
          <w:rFonts w:ascii="Times New Roman" w:eastAsia="Times New Roman" w:hAnsi="Times New Roman" w:cs="Times New Roman"/>
        </w:rPr>
        <w:t xml:space="preserve"> результаты обучения, которые лежат в основе познавательной, учебно-исследовательской деятельности и проявляются в способности экзаменуемых применять различные методы познания, осуществлять самостоятельную информационно-познавательную деятельность. В первую очередь это проявляется при анализе групп заданий, ориентированных на работу с текстом. Читательские умения, являющиеся метапредметными по своей сути, обеспечивают общее понимание содержания текста, без которого становится невозможным выполнение заданий, с ним связанных. Метапредметные умения важны и для выполнения заданий на знание языковых норм, тесно связанных с правильными и ошибочными вариантами речевого употребления. Задания на </w:t>
      </w:r>
      <w:r w:rsidRPr="004170F0">
        <w:rPr>
          <w:rFonts w:ascii="Times New Roman" w:eastAsia="Times New Roman" w:hAnsi="Times New Roman" w:cs="Times New Roman"/>
        </w:rPr>
        <w:lastRenderedPageBreak/>
        <w:t>знание орфографических и пунктуационных правил являются комплексными, требующими сформированности метапредметных компетеций.</w:t>
      </w:r>
    </w:p>
    <w:p w14:paraId="1D5B2A27" w14:textId="77777777" w:rsidR="004170F0" w:rsidRPr="004170F0" w:rsidRDefault="004170F0" w:rsidP="004170F0">
      <w:pPr>
        <w:spacing w:line="276" w:lineRule="auto"/>
        <w:ind w:firstLine="566"/>
        <w:contextualSpacing/>
        <w:jc w:val="both"/>
        <w:rPr>
          <w:rFonts w:ascii="Times New Roman" w:eastAsia="Times New Roman" w:hAnsi="Times New Roman" w:cs="Times New Roman"/>
          <w:sz w:val="16"/>
          <w:szCs w:val="16"/>
        </w:rPr>
      </w:pPr>
    </w:p>
    <w:p w14:paraId="4D6CE89E"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На основании анализа статистических данных о результатах выполнения экзаменационной работы по русскому языку в 2022 году в целом, анализа выявленных типичных затруднений, допущенных выпускниками ошибок, сформулированы общие рекомендации по совершенствованию организации и методики преподавания учебного предмета «Русский язык» в образовательных организациях региона.</w:t>
      </w:r>
    </w:p>
    <w:p w14:paraId="6624D60E" w14:textId="77777777" w:rsidR="004170F0" w:rsidRPr="004170F0" w:rsidRDefault="004170F0" w:rsidP="004170F0">
      <w:pPr>
        <w:pStyle w:val="a9"/>
        <w:widowControl w:val="0"/>
        <w:autoSpaceDE w:val="0"/>
        <w:autoSpaceDN w:val="0"/>
        <w:spacing w:line="276" w:lineRule="auto"/>
        <w:ind w:left="426" w:hanging="426"/>
        <w:jc w:val="both"/>
        <w:rPr>
          <w:rFonts w:ascii="Times New Roman" w:hAnsi="Times New Roman" w:cs="Times New Roman"/>
        </w:rPr>
      </w:pPr>
      <w:r w:rsidRPr="004170F0">
        <w:rPr>
          <w:rFonts w:ascii="Times New Roman" w:hAnsi="Times New Roman" w:cs="Times New Roman"/>
        </w:rPr>
        <w:t xml:space="preserve">1. </w:t>
      </w:r>
      <w:r w:rsidRPr="004170F0">
        <w:rPr>
          <w:rFonts w:ascii="Times New Roman" w:hAnsi="Times New Roman" w:cs="Times New Roman"/>
        </w:rPr>
        <w:tab/>
        <w:t xml:space="preserve">Образовательным организациям рассмотреть возможность увеличения количества часов русского языка в 10-11 классах до 2 в неделю; в рабочую программу по предмету в 10-11 классах включить тематическую подготовку к заданиям ЕГЭ за счет дополнительного урока каждую неделю. </w:t>
      </w:r>
    </w:p>
    <w:p w14:paraId="2E34BD11" w14:textId="77777777" w:rsidR="004170F0" w:rsidRPr="004170F0" w:rsidRDefault="004170F0" w:rsidP="004170F0">
      <w:pPr>
        <w:pStyle w:val="a9"/>
        <w:widowControl w:val="0"/>
        <w:numPr>
          <w:ilvl w:val="0"/>
          <w:numId w:val="65"/>
        </w:numPr>
        <w:tabs>
          <w:tab w:val="clear" w:pos="360"/>
          <w:tab w:val="num" w:pos="0"/>
        </w:tabs>
        <w:autoSpaceDE w:val="0"/>
        <w:autoSpaceDN w:val="0"/>
        <w:spacing w:line="276" w:lineRule="auto"/>
        <w:ind w:left="426" w:hanging="426"/>
        <w:jc w:val="both"/>
        <w:rPr>
          <w:rFonts w:ascii="Times New Roman" w:hAnsi="Times New Roman" w:cs="Times New Roman"/>
        </w:rPr>
      </w:pPr>
      <w:r w:rsidRPr="004170F0">
        <w:rPr>
          <w:rFonts w:ascii="Times New Roman" w:hAnsi="Times New Roman" w:cs="Times New Roman"/>
        </w:rPr>
        <w:t>Усилить работу, направленную на формирование у обучающихся системных знаний по русскому языку, на выработку ключевых предметных умений и навыков, связанных с формированием функциональной грамотности – применением знаний в типовых и нетиповых учебных ситуациях, а именно:</w:t>
      </w:r>
    </w:p>
    <w:p w14:paraId="3845F0D2" w14:textId="77777777" w:rsidR="004170F0" w:rsidRPr="004170F0" w:rsidRDefault="004170F0" w:rsidP="004170F0">
      <w:pPr>
        <w:pStyle w:val="a9"/>
        <w:numPr>
          <w:ilvl w:val="0"/>
          <w:numId w:val="84"/>
        </w:numPr>
        <w:spacing w:after="120" w:line="276" w:lineRule="auto"/>
        <w:ind w:left="426" w:right="140" w:hanging="426"/>
        <w:jc w:val="both"/>
        <w:rPr>
          <w:rFonts w:ascii="Times New Roman" w:hAnsi="Times New Roman" w:cs="Times New Roman"/>
        </w:rPr>
      </w:pPr>
      <w:r w:rsidRPr="004170F0">
        <w:rPr>
          <w:rFonts w:ascii="Times New Roman" w:hAnsi="Times New Roman" w:cs="Times New Roman"/>
        </w:rPr>
        <w:t>способностью использовать полученные знания по предмету для проведения разных видов анализа языковых единиц (текста, предложения, словосочетания, слова);</w:t>
      </w:r>
    </w:p>
    <w:p w14:paraId="6E34723E" w14:textId="77777777" w:rsidR="004170F0" w:rsidRPr="004170F0" w:rsidRDefault="004170F0" w:rsidP="004170F0">
      <w:pPr>
        <w:pStyle w:val="a9"/>
        <w:numPr>
          <w:ilvl w:val="0"/>
          <w:numId w:val="84"/>
        </w:numPr>
        <w:spacing w:after="120" w:line="276" w:lineRule="auto"/>
        <w:ind w:left="426" w:right="140" w:hanging="426"/>
        <w:jc w:val="both"/>
        <w:rPr>
          <w:rFonts w:ascii="Times New Roman" w:hAnsi="Times New Roman" w:cs="Times New Roman"/>
        </w:rPr>
      </w:pPr>
      <w:r w:rsidRPr="004170F0">
        <w:rPr>
          <w:rFonts w:ascii="Times New Roman" w:hAnsi="Times New Roman" w:cs="Times New Roman"/>
        </w:rPr>
        <w:t xml:space="preserve">готовностью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14:paraId="6D0F9913" w14:textId="77777777" w:rsidR="004170F0" w:rsidRPr="004170F0" w:rsidRDefault="004170F0" w:rsidP="004170F0">
      <w:pPr>
        <w:pStyle w:val="a9"/>
        <w:numPr>
          <w:ilvl w:val="0"/>
          <w:numId w:val="84"/>
        </w:numPr>
        <w:spacing w:after="120" w:line="276" w:lineRule="auto"/>
        <w:ind w:left="426" w:right="140" w:hanging="426"/>
        <w:jc w:val="both"/>
        <w:rPr>
          <w:rFonts w:ascii="Times New Roman" w:hAnsi="Times New Roman" w:cs="Times New Roman"/>
        </w:rPr>
      </w:pPr>
      <w:r w:rsidRPr="004170F0">
        <w:rPr>
          <w:rFonts w:ascii="Times New Roman" w:hAnsi="Times New Roman" w:cs="Times New Roman"/>
        </w:rPr>
        <w:t>владением навыками письменной речи, монологической контекстной речи;</w:t>
      </w:r>
    </w:p>
    <w:p w14:paraId="0A70651E" w14:textId="77777777" w:rsidR="004170F0" w:rsidRPr="004170F0" w:rsidRDefault="004170F0" w:rsidP="004170F0">
      <w:pPr>
        <w:pStyle w:val="a9"/>
        <w:numPr>
          <w:ilvl w:val="0"/>
          <w:numId w:val="84"/>
        </w:numPr>
        <w:spacing w:after="120" w:line="276" w:lineRule="auto"/>
        <w:ind w:left="426" w:right="140" w:hanging="426"/>
        <w:jc w:val="both"/>
        <w:rPr>
          <w:rFonts w:ascii="Times New Roman" w:hAnsi="Times New Roman" w:cs="Times New Roman"/>
        </w:rPr>
      </w:pPr>
      <w:r w:rsidRPr="004170F0">
        <w:rPr>
          <w:rFonts w:ascii="Times New Roman" w:hAnsi="Times New Roman" w:cs="Times New Roman"/>
        </w:rPr>
        <w:t>прочным владением стратегиями и приемами смыслового чтения;</w:t>
      </w:r>
    </w:p>
    <w:p w14:paraId="14E3E314" w14:textId="77777777" w:rsidR="004170F0" w:rsidRPr="004170F0" w:rsidRDefault="004170F0" w:rsidP="004170F0">
      <w:pPr>
        <w:pStyle w:val="a9"/>
        <w:numPr>
          <w:ilvl w:val="0"/>
          <w:numId w:val="84"/>
        </w:numPr>
        <w:spacing w:after="120" w:line="276" w:lineRule="auto"/>
        <w:ind w:left="426" w:right="140" w:hanging="426"/>
        <w:jc w:val="both"/>
        <w:textDirection w:val="btLr"/>
        <w:rPr>
          <w:rFonts w:ascii="Times New Roman" w:hAnsi="Times New Roman" w:cs="Times New Roman"/>
        </w:rPr>
      </w:pPr>
      <w:r w:rsidRPr="004170F0">
        <w:rPr>
          <w:rFonts w:ascii="Times New Roman" w:hAnsi="Times New Roman" w:cs="Times New Roman"/>
        </w:rPr>
        <w:t xml:space="preserve">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14:paraId="058B2C11" w14:textId="77777777" w:rsidR="004170F0" w:rsidRPr="004170F0" w:rsidRDefault="004170F0" w:rsidP="004170F0">
      <w:pPr>
        <w:pStyle w:val="a9"/>
        <w:numPr>
          <w:ilvl w:val="0"/>
          <w:numId w:val="84"/>
        </w:numPr>
        <w:spacing w:after="120" w:line="276" w:lineRule="auto"/>
        <w:ind w:left="426" w:right="140" w:hanging="426"/>
        <w:jc w:val="both"/>
        <w:textDirection w:val="btLr"/>
        <w:rPr>
          <w:rFonts w:ascii="Times New Roman" w:hAnsi="Times New Roman" w:cs="Times New Roman"/>
        </w:rPr>
      </w:pPr>
      <w:r w:rsidRPr="004170F0">
        <w:rPr>
          <w:rFonts w:ascii="Times New Roman" w:hAnsi="Times New Roman" w:cs="Times New Roman"/>
        </w:rPr>
        <w:t xml:space="preserve">умением решать учебные и познавательные задачи по предмету; </w:t>
      </w:r>
    </w:p>
    <w:p w14:paraId="47264BB0" w14:textId="77777777" w:rsidR="004170F0" w:rsidRPr="004170F0" w:rsidRDefault="004170F0" w:rsidP="004170F0">
      <w:pPr>
        <w:pStyle w:val="a9"/>
        <w:numPr>
          <w:ilvl w:val="0"/>
          <w:numId w:val="84"/>
        </w:numPr>
        <w:spacing w:after="0" w:line="276" w:lineRule="auto"/>
        <w:ind w:left="426" w:right="140" w:hanging="426"/>
        <w:jc w:val="both"/>
        <w:textDirection w:val="btLr"/>
        <w:rPr>
          <w:rFonts w:ascii="Times New Roman" w:hAnsi="Times New Roman" w:cs="Times New Roman"/>
        </w:rPr>
      </w:pPr>
      <w:r w:rsidRPr="004170F0">
        <w:rPr>
          <w:rFonts w:ascii="Times New Roman" w:hAnsi="Times New Roman" w:cs="Times New Roman"/>
        </w:rPr>
        <w:t>осуществлением внутрипредметного и межпредметного переноса знаний и способов действий.</w:t>
      </w:r>
    </w:p>
    <w:p w14:paraId="23326BAB" w14:textId="77777777" w:rsidR="004170F0" w:rsidRPr="004170F0" w:rsidRDefault="004170F0" w:rsidP="004170F0">
      <w:pPr>
        <w:spacing w:after="0" w:line="276" w:lineRule="auto"/>
        <w:ind w:left="426" w:right="140" w:hanging="426"/>
        <w:jc w:val="both"/>
        <w:rPr>
          <w:rFonts w:ascii="Times New Roman" w:hAnsi="Times New Roman" w:cs="Times New Roman"/>
        </w:rPr>
      </w:pPr>
      <w:r w:rsidRPr="004170F0">
        <w:rPr>
          <w:rFonts w:ascii="Times New Roman" w:hAnsi="Times New Roman" w:cs="Times New Roman"/>
        </w:rPr>
        <w:t xml:space="preserve">3. </w:t>
      </w:r>
      <w:r w:rsidRPr="004170F0">
        <w:rPr>
          <w:rFonts w:ascii="Times New Roman" w:hAnsi="Times New Roman" w:cs="Times New Roman"/>
        </w:rPr>
        <w:tab/>
        <w:t>Опираться на важнейшие принципы, направления, подходы в обучении русскому языку:</w:t>
      </w:r>
    </w:p>
    <w:p w14:paraId="60593298" w14:textId="77777777" w:rsidR="004170F0" w:rsidRPr="004170F0" w:rsidRDefault="004170F0" w:rsidP="004170F0">
      <w:pPr>
        <w:pStyle w:val="a9"/>
        <w:numPr>
          <w:ilvl w:val="0"/>
          <w:numId w:val="84"/>
        </w:numPr>
        <w:spacing w:after="0" w:line="276" w:lineRule="auto"/>
        <w:ind w:left="426" w:right="140" w:hanging="426"/>
        <w:jc w:val="both"/>
        <w:rPr>
          <w:rFonts w:ascii="Times New Roman" w:hAnsi="Times New Roman" w:cs="Times New Roman"/>
        </w:rPr>
      </w:pPr>
      <w:r w:rsidRPr="004170F0">
        <w:rPr>
          <w:rFonts w:ascii="Times New Roman" w:hAnsi="Times New Roman" w:cs="Times New Roman"/>
        </w:rPr>
        <w:t>Коммуникативно-деятельностный, текстоориентированный подходы к обучению: целенаправленное, систематическое обучение школьников всем видам речевой деятельности с учетом их взаимосвязей.</w:t>
      </w:r>
    </w:p>
    <w:p w14:paraId="58F6E941" w14:textId="77777777" w:rsidR="004170F0" w:rsidRPr="004170F0" w:rsidRDefault="004170F0" w:rsidP="004170F0">
      <w:pPr>
        <w:pStyle w:val="a9"/>
        <w:numPr>
          <w:ilvl w:val="0"/>
          <w:numId w:val="84"/>
        </w:numPr>
        <w:spacing w:after="120" w:line="276" w:lineRule="auto"/>
        <w:ind w:left="426" w:right="140" w:hanging="426"/>
        <w:jc w:val="both"/>
        <w:rPr>
          <w:rFonts w:ascii="Times New Roman" w:hAnsi="Times New Roman" w:cs="Times New Roman"/>
        </w:rPr>
      </w:pPr>
      <w:r w:rsidRPr="004170F0">
        <w:rPr>
          <w:rFonts w:ascii="Times New Roman" w:hAnsi="Times New Roman" w:cs="Times New Roman"/>
        </w:rPr>
        <w:t>Комплекс речевых, коммуникативных умений и навыков у обучающихся позволит сформировать системная работа с различными видами изложений, сочинений разных жанров, развернутыми аргументированными письменными и устными ответами на вопросы.</w:t>
      </w:r>
    </w:p>
    <w:p w14:paraId="135F3C01" w14:textId="77777777" w:rsidR="004170F0" w:rsidRPr="004170F0" w:rsidRDefault="004170F0" w:rsidP="004170F0">
      <w:pPr>
        <w:pStyle w:val="a9"/>
        <w:numPr>
          <w:ilvl w:val="0"/>
          <w:numId w:val="84"/>
        </w:numPr>
        <w:spacing w:after="120" w:line="276" w:lineRule="auto"/>
        <w:ind w:left="426" w:right="140" w:hanging="426"/>
        <w:jc w:val="both"/>
        <w:rPr>
          <w:rFonts w:ascii="Times New Roman" w:hAnsi="Times New Roman" w:cs="Times New Roman"/>
        </w:rPr>
      </w:pPr>
      <w:r w:rsidRPr="004170F0">
        <w:rPr>
          <w:rFonts w:ascii="Times New Roman" w:hAnsi="Times New Roman" w:cs="Times New Roman"/>
        </w:rPr>
        <w:t>Методически грамотная организация работы обучающихся с текстом на протяжении изучения всего курса русского языка позволит школьникам прочно овладеть:</w:t>
      </w:r>
    </w:p>
    <w:p w14:paraId="478DC097" w14:textId="77777777" w:rsidR="004170F0" w:rsidRPr="004170F0" w:rsidRDefault="004170F0" w:rsidP="004170F0">
      <w:pPr>
        <w:pStyle w:val="a9"/>
        <w:spacing w:after="120" w:line="276" w:lineRule="auto"/>
        <w:ind w:left="426" w:right="140"/>
        <w:jc w:val="both"/>
        <w:rPr>
          <w:rFonts w:ascii="Times New Roman" w:hAnsi="Times New Roman" w:cs="Times New Roman"/>
        </w:rPr>
      </w:pPr>
      <w:r w:rsidRPr="004170F0">
        <w:rPr>
          <w:rFonts w:ascii="Times New Roman" w:hAnsi="Times New Roman" w:cs="Times New Roman"/>
        </w:rPr>
        <w:t xml:space="preserve">навыком чтения (ознакомительного, просмотрового, поискового) разных видов текстовой информации: учебной, научно-популярной, публицистической; </w:t>
      </w:r>
    </w:p>
    <w:p w14:paraId="24222C9C" w14:textId="77777777" w:rsidR="004170F0" w:rsidRPr="004170F0" w:rsidRDefault="004170F0" w:rsidP="004170F0">
      <w:pPr>
        <w:pStyle w:val="a9"/>
        <w:spacing w:after="120" w:line="276" w:lineRule="auto"/>
        <w:ind w:left="426" w:right="140"/>
        <w:jc w:val="both"/>
        <w:rPr>
          <w:rFonts w:ascii="Times New Roman" w:hAnsi="Times New Roman" w:cs="Times New Roman"/>
        </w:rPr>
      </w:pPr>
      <w:r w:rsidRPr="004170F0">
        <w:rPr>
          <w:rFonts w:ascii="Times New Roman" w:hAnsi="Times New Roman" w:cs="Times New Roman"/>
        </w:rPr>
        <w:t xml:space="preserve">общеучебными умениями работы с книгой, справочной литературой; </w:t>
      </w:r>
    </w:p>
    <w:p w14:paraId="4E1628A6" w14:textId="77777777" w:rsidR="004170F0" w:rsidRPr="004170F0" w:rsidRDefault="004170F0" w:rsidP="004170F0">
      <w:pPr>
        <w:pStyle w:val="a9"/>
        <w:spacing w:after="120" w:line="276" w:lineRule="auto"/>
        <w:ind w:left="426" w:right="140"/>
        <w:jc w:val="both"/>
        <w:rPr>
          <w:rFonts w:ascii="Times New Roman" w:hAnsi="Times New Roman" w:cs="Times New Roman"/>
        </w:rPr>
      </w:pPr>
      <w:r w:rsidRPr="004170F0">
        <w:rPr>
          <w:rFonts w:ascii="Times New Roman" w:hAnsi="Times New Roman" w:cs="Times New Roman"/>
        </w:rPr>
        <w:t xml:space="preserve">умением анализировать текст с акцентом на эстетическую функцию языка; </w:t>
      </w:r>
    </w:p>
    <w:p w14:paraId="43224930" w14:textId="77777777" w:rsidR="004170F0" w:rsidRPr="004170F0" w:rsidRDefault="004170F0" w:rsidP="004170F0">
      <w:pPr>
        <w:pStyle w:val="a9"/>
        <w:spacing w:after="120" w:line="276" w:lineRule="auto"/>
        <w:ind w:left="426" w:right="140"/>
        <w:jc w:val="both"/>
        <w:rPr>
          <w:rFonts w:ascii="Times New Roman" w:hAnsi="Times New Roman" w:cs="Times New Roman"/>
        </w:rPr>
      </w:pPr>
      <w:r w:rsidRPr="004170F0">
        <w:rPr>
          <w:rFonts w:ascii="Times New Roman" w:hAnsi="Times New Roman" w:cs="Times New Roman"/>
        </w:rPr>
        <w:t>умением интерпретации и создания текстов разных стилей и жанров.</w:t>
      </w:r>
    </w:p>
    <w:p w14:paraId="155E8AF6" w14:textId="77777777" w:rsidR="004170F0" w:rsidRPr="004170F0" w:rsidRDefault="004170F0" w:rsidP="004170F0">
      <w:pPr>
        <w:pStyle w:val="a9"/>
        <w:spacing w:line="276" w:lineRule="auto"/>
        <w:ind w:left="0" w:right="140" w:firstLine="426"/>
        <w:jc w:val="both"/>
        <w:rPr>
          <w:rFonts w:ascii="Times New Roman" w:hAnsi="Times New Roman" w:cs="Times New Roman"/>
        </w:rPr>
      </w:pPr>
      <w:r w:rsidRPr="004170F0">
        <w:rPr>
          <w:rFonts w:ascii="Times New Roman" w:hAnsi="Times New Roman" w:cs="Times New Roman"/>
        </w:rPr>
        <w:t>Обучающиеся должны в полной мере овладеть понятиями: текст, основные признаки текста, тема, главная мысль, позиция автора, аргументы, связность текста, цельность текста, композиция текста, средства связи предложений в тексте, язык художественной литературы, разговорная речь; публицистический, научный, официально-деловой стили речи; функционально-смысловые типы речи: описание, повествование, рассуждение.</w:t>
      </w:r>
    </w:p>
    <w:p w14:paraId="6705AEA5" w14:textId="77777777" w:rsidR="004170F0" w:rsidRPr="004170F0" w:rsidRDefault="004170F0" w:rsidP="004170F0">
      <w:pPr>
        <w:pStyle w:val="a9"/>
        <w:spacing w:line="276" w:lineRule="auto"/>
        <w:ind w:left="0" w:right="140" w:firstLine="426"/>
        <w:jc w:val="both"/>
        <w:rPr>
          <w:rFonts w:ascii="Times New Roman" w:hAnsi="Times New Roman" w:cs="Times New Roman"/>
        </w:rPr>
      </w:pPr>
      <w:r w:rsidRPr="004170F0">
        <w:rPr>
          <w:rFonts w:ascii="Times New Roman" w:hAnsi="Times New Roman" w:cs="Times New Roman"/>
        </w:rPr>
        <w:lastRenderedPageBreak/>
        <w:t>Текстоориентированное обучение предполагает обязательное включение в систему работы по предмету заданий</w:t>
      </w:r>
    </w:p>
    <w:p w14:paraId="6009E162" w14:textId="77777777" w:rsidR="004170F0" w:rsidRPr="004170F0" w:rsidRDefault="004170F0" w:rsidP="004170F0">
      <w:pPr>
        <w:pStyle w:val="a9"/>
        <w:spacing w:line="276" w:lineRule="auto"/>
        <w:ind w:left="0" w:right="140" w:firstLine="426"/>
        <w:jc w:val="both"/>
        <w:rPr>
          <w:rFonts w:ascii="Times New Roman" w:hAnsi="Times New Roman" w:cs="Times New Roman"/>
        </w:rPr>
      </w:pPr>
      <w:r w:rsidRPr="004170F0">
        <w:rPr>
          <w:rFonts w:ascii="Times New Roman" w:hAnsi="Times New Roman" w:cs="Times New Roman"/>
        </w:rPr>
        <w:t>по формированию умений формулировать тему, основную мысль, давать заглавие тексту, составлять его план и др.;</w:t>
      </w:r>
    </w:p>
    <w:p w14:paraId="76184696" w14:textId="77777777" w:rsidR="004170F0" w:rsidRPr="004170F0" w:rsidRDefault="004170F0" w:rsidP="004170F0">
      <w:pPr>
        <w:pStyle w:val="a9"/>
        <w:spacing w:line="276" w:lineRule="auto"/>
        <w:ind w:left="0" w:right="140" w:firstLine="426"/>
        <w:jc w:val="both"/>
        <w:rPr>
          <w:rFonts w:ascii="Times New Roman" w:hAnsi="Times New Roman" w:cs="Times New Roman"/>
        </w:rPr>
      </w:pPr>
      <w:r w:rsidRPr="004170F0">
        <w:rPr>
          <w:rFonts w:ascii="Times New Roman" w:hAnsi="Times New Roman" w:cs="Times New Roman"/>
        </w:rPr>
        <w:t>по комплексному (многоаспектному) анализу текста;</w:t>
      </w:r>
    </w:p>
    <w:p w14:paraId="1C58EE77" w14:textId="77777777" w:rsidR="004170F0" w:rsidRPr="004170F0" w:rsidRDefault="004170F0" w:rsidP="004170F0">
      <w:pPr>
        <w:pStyle w:val="a9"/>
        <w:spacing w:line="276" w:lineRule="auto"/>
        <w:ind w:left="0" w:right="140" w:firstLine="426"/>
        <w:jc w:val="both"/>
        <w:rPr>
          <w:rFonts w:ascii="Times New Roman" w:hAnsi="Times New Roman" w:cs="Times New Roman"/>
        </w:rPr>
      </w:pPr>
      <w:r w:rsidRPr="004170F0">
        <w:rPr>
          <w:rFonts w:ascii="Times New Roman" w:hAnsi="Times New Roman" w:cs="Times New Roman"/>
        </w:rPr>
        <w:t>на построение типовых фрагментов текста, анализ его композиции, редактирование и др.</w:t>
      </w:r>
    </w:p>
    <w:p w14:paraId="1AC11C61" w14:textId="77777777" w:rsidR="004170F0" w:rsidRPr="004170F0" w:rsidRDefault="004170F0" w:rsidP="004170F0">
      <w:pPr>
        <w:pStyle w:val="a9"/>
        <w:numPr>
          <w:ilvl w:val="0"/>
          <w:numId w:val="84"/>
        </w:numPr>
        <w:spacing w:after="120" w:line="276" w:lineRule="auto"/>
        <w:ind w:left="426" w:right="140" w:hanging="426"/>
        <w:jc w:val="both"/>
        <w:rPr>
          <w:rFonts w:ascii="Times New Roman" w:hAnsi="Times New Roman" w:cs="Times New Roman"/>
        </w:rPr>
      </w:pPr>
      <w:r w:rsidRPr="004170F0">
        <w:rPr>
          <w:rFonts w:ascii="Times New Roman" w:hAnsi="Times New Roman" w:cs="Times New Roman"/>
        </w:rPr>
        <w:t xml:space="preserve">Повышение эффективности работы в области реализации сознательно-коммуникативного принципа обучения возможно через специальную систему оказания помощи ученику в освоении системы языка, овладении нормами литературного языка в его устной и письменной формах, усовершенствовании речевой практики. В этих целях необходим грамотный отбор эффективных форм, методов, технологий обучения русскому языку. </w:t>
      </w:r>
    </w:p>
    <w:p w14:paraId="7D6A8436" w14:textId="77777777" w:rsidR="004170F0" w:rsidRPr="004170F0" w:rsidRDefault="004170F0" w:rsidP="004170F0">
      <w:pPr>
        <w:pStyle w:val="a9"/>
        <w:numPr>
          <w:ilvl w:val="0"/>
          <w:numId w:val="84"/>
        </w:numPr>
        <w:spacing w:after="120" w:line="276" w:lineRule="auto"/>
        <w:ind w:left="426" w:right="140" w:hanging="426"/>
        <w:jc w:val="both"/>
        <w:rPr>
          <w:rFonts w:ascii="Times New Roman" w:hAnsi="Times New Roman" w:cs="Times New Roman"/>
        </w:rPr>
      </w:pPr>
      <w:r w:rsidRPr="004170F0">
        <w:rPr>
          <w:rFonts w:ascii="Times New Roman" w:hAnsi="Times New Roman" w:cs="Times New Roman"/>
        </w:rPr>
        <w:t xml:space="preserve">Соотнесение практико-ориентированного обучения с решением задач формирования функциональной грамотности обучающихся. </w:t>
      </w:r>
    </w:p>
    <w:p w14:paraId="7A5EF6B0" w14:textId="77777777" w:rsidR="004170F0" w:rsidRPr="004170F0" w:rsidRDefault="004170F0" w:rsidP="004170F0">
      <w:pPr>
        <w:pStyle w:val="a9"/>
        <w:numPr>
          <w:ilvl w:val="0"/>
          <w:numId w:val="84"/>
        </w:numPr>
        <w:spacing w:after="120" w:line="276" w:lineRule="auto"/>
        <w:ind w:left="426" w:right="140" w:hanging="426"/>
        <w:jc w:val="both"/>
        <w:rPr>
          <w:rFonts w:ascii="Times New Roman" w:hAnsi="Times New Roman" w:cs="Times New Roman"/>
        </w:rPr>
      </w:pPr>
      <w:r w:rsidRPr="004170F0">
        <w:rPr>
          <w:rFonts w:ascii="Times New Roman" w:hAnsi="Times New Roman" w:cs="Times New Roman"/>
        </w:rPr>
        <w:t>Осуществление правописно-орфографической направленности обучения русскому языку в проведении регулярных тренингов по разделам школьной программы русского языка (орфографических, пунктуационных), учет её в качестве условия, элемента общей культуры обучающегося, готового к речевому общению в письменной форме.</w:t>
      </w:r>
    </w:p>
    <w:p w14:paraId="282AAD82" w14:textId="77777777" w:rsidR="004170F0" w:rsidRPr="004170F0" w:rsidRDefault="004170F0" w:rsidP="004170F0">
      <w:pPr>
        <w:pStyle w:val="a9"/>
        <w:numPr>
          <w:ilvl w:val="0"/>
          <w:numId w:val="84"/>
        </w:numPr>
        <w:spacing w:after="120" w:line="276" w:lineRule="auto"/>
        <w:ind w:left="426" w:right="140" w:hanging="426"/>
        <w:jc w:val="both"/>
        <w:rPr>
          <w:rFonts w:ascii="Times New Roman" w:hAnsi="Times New Roman" w:cs="Times New Roman"/>
        </w:rPr>
      </w:pPr>
      <w:r w:rsidRPr="004170F0">
        <w:rPr>
          <w:rFonts w:ascii="Times New Roman" w:hAnsi="Times New Roman" w:cs="Times New Roman"/>
        </w:rPr>
        <w:t xml:space="preserve">Освоение дифференцированного и персонифицированного обучения расширит возможности выстраивания обучающимися индивидуальной образовательной траектории. </w:t>
      </w:r>
    </w:p>
    <w:p w14:paraId="084F198A" w14:textId="77777777" w:rsidR="004170F0" w:rsidRPr="004170F0" w:rsidRDefault="004170F0" w:rsidP="004170F0">
      <w:pPr>
        <w:pStyle w:val="a9"/>
        <w:numPr>
          <w:ilvl w:val="0"/>
          <w:numId w:val="84"/>
        </w:numPr>
        <w:spacing w:after="120" w:line="276" w:lineRule="auto"/>
        <w:ind w:left="426" w:right="140" w:hanging="426"/>
        <w:jc w:val="both"/>
        <w:rPr>
          <w:rFonts w:ascii="Times New Roman" w:hAnsi="Times New Roman" w:cs="Times New Roman"/>
        </w:rPr>
      </w:pPr>
      <w:r w:rsidRPr="004170F0">
        <w:rPr>
          <w:rFonts w:ascii="Times New Roman" w:hAnsi="Times New Roman" w:cs="Times New Roman"/>
        </w:rPr>
        <w:t>Организация разноуровневой работы на уроке обеспечит учет интересов и потребностей обучающихся с разными образовательными результатами, уровнем владения русским языком в полиэтническом классе.</w:t>
      </w:r>
    </w:p>
    <w:p w14:paraId="5D937748" w14:textId="77777777" w:rsidR="004170F0" w:rsidRPr="004170F0" w:rsidRDefault="004170F0" w:rsidP="004170F0">
      <w:pPr>
        <w:pStyle w:val="a9"/>
        <w:numPr>
          <w:ilvl w:val="0"/>
          <w:numId w:val="84"/>
        </w:numPr>
        <w:spacing w:after="120" w:line="276" w:lineRule="auto"/>
        <w:ind w:left="426" w:right="140" w:hanging="426"/>
        <w:jc w:val="both"/>
        <w:rPr>
          <w:rFonts w:ascii="Times New Roman" w:hAnsi="Times New Roman" w:cs="Times New Roman"/>
        </w:rPr>
      </w:pPr>
      <w:r w:rsidRPr="004170F0">
        <w:rPr>
          <w:rFonts w:ascii="Times New Roman" w:hAnsi="Times New Roman" w:cs="Times New Roman"/>
        </w:rPr>
        <w:t>Основополагающий принцип обучения – развивающий, позволяющий на основе содержания учебного материала формировать мышление: умение анализировать, сравнивать, строить аналогии, обобщать и систематизировать, доказывать и опровергать, определять и объяснять понятия, ставить и разрешать проблемы.</w:t>
      </w:r>
    </w:p>
    <w:p w14:paraId="7D53EF2D" w14:textId="77777777" w:rsidR="004170F0" w:rsidRPr="004170F0" w:rsidRDefault="004170F0" w:rsidP="004170F0">
      <w:pPr>
        <w:spacing w:after="0" w:line="276" w:lineRule="auto"/>
        <w:ind w:left="426" w:right="140" w:hanging="426"/>
        <w:jc w:val="both"/>
        <w:rPr>
          <w:rFonts w:ascii="Times New Roman" w:hAnsi="Times New Roman" w:cs="Times New Roman"/>
        </w:rPr>
      </w:pPr>
      <w:r w:rsidRPr="004170F0">
        <w:rPr>
          <w:rFonts w:ascii="Times New Roman" w:hAnsi="Times New Roman" w:cs="Times New Roman"/>
        </w:rPr>
        <w:t xml:space="preserve">4. </w:t>
      </w:r>
      <w:r w:rsidRPr="004170F0">
        <w:rPr>
          <w:rFonts w:ascii="Times New Roman" w:hAnsi="Times New Roman" w:cs="Times New Roman"/>
        </w:rPr>
        <w:tab/>
        <w:t>Выстраивать собственную методическую систему развивающего обучения русскому языку, опираясь на использование следующих</w:t>
      </w:r>
    </w:p>
    <w:p w14:paraId="180B9260" w14:textId="77777777" w:rsidR="004170F0" w:rsidRPr="004170F0" w:rsidRDefault="004170F0" w:rsidP="004170F0">
      <w:pPr>
        <w:pStyle w:val="a9"/>
        <w:numPr>
          <w:ilvl w:val="0"/>
          <w:numId w:val="84"/>
        </w:numPr>
        <w:spacing w:after="0" w:line="276" w:lineRule="auto"/>
        <w:ind w:left="426" w:right="140" w:hanging="426"/>
        <w:jc w:val="both"/>
        <w:rPr>
          <w:rFonts w:ascii="Times New Roman" w:hAnsi="Times New Roman" w:cs="Times New Roman"/>
        </w:rPr>
      </w:pPr>
      <w:r w:rsidRPr="004170F0">
        <w:rPr>
          <w:rFonts w:ascii="Times New Roman" w:hAnsi="Times New Roman" w:cs="Times New Roman"/>
          <w:u w:val="single"/>
        </w:rPr>
        <w:t>педагогических технологий</w:t>
      </w:r>
      <w:r w:rsidRPr="004170F0">
        <w:rPr>
          <w:rFonts w:ascii="Times New Roman" w:hAnsi="Times New Roman" w:cs="Times New Roman"/>
        </w:rPr>
        <w:t>: технологий проблемно-интегративного обучения – технологий проектного обучения; кейсовой технологии; технологии укрупнения дидактических единиц П.М.Эрдниева; технологии развития критического мышления; технологий формирования универсальных учебных действий; технологий индивидуально-дифференцированного обучения и др.;</w:t>
      </w:r>
    </w:p>
    <w:p w14:paraId="0EFB3EA0" w14:textId="77777777" w:rsidR="004170F0" w:rsidRPr="004170F0" w:rsidRDefault="004170F0" w:rsidP="004170F0">
      <w:pPr>
        <w:pStyle w:val="a9"/>
        <w:numPr>
          <w:ilvl w:val="0"/>
          <w:numId w:val="84"/>
        </w:numPr>
        <w:spacing w:after="0" w:line="276" w:lineRule="auto"/>
        <w:ind w:left="426" w:right="140" w:hanging="426"/>
        <w:jc w:val="both"/>
        <w:rPr>
          <w:rFonts w:ascii="Times New Roman" w:hAnsi="Times New Roman" w:cs="Times New Roman"/>
        </w:rPr>
      </w:pPr>
      <w:r w:rsidRPr="004170F0">
        <w:rPr>
          <w:rFonts w:ascii="Times New Roman" w:hAnsi="Times New Roman" w:cs="Times New Roman"/>
          <w:u w:val="single"/>
        </w:rPr>
        <w:t>форм организации обучения</w:t>
      </w:r>
      <w:r w:rsidRPr="004170F0">
        <w:rPr>
          <w:rFonts w:ascii="Times New Roman" w:hAnsi="Times New Roman" w:cs="Times New Roman"/>
        </w:rPr>
        <w:t>: урочная работа – проблемные уроки; уроки-исследования; тематические погружения; блочно-модульное обучение; технология работы над единым текстом; уроки решения лингвистических задач и др.; внеурочная работа: проектные и исследовательские мастерские, лингвистические практикумы и др.;</w:t>
      </w:r>
    </w:p>
    <w:p w14:paraId="579E3A1E" w14:textId="77777777" w:rsidR="004170F0" w:rsidRPr="004170F0" w:rsidRDefault="004170F0" w:rsidP="004170F0">
      <w:pPr>
        <w:pStyle w:val="a9"/>
        <w:numPr>
          <w:ilvl w:val="0"/>
          <w:numId w:val="84"/>
        </w:numPr>
        <w:spacing w:after="80" w:line="276" w:lineRule="auto"/>
        <w:ind w:left="426" w:right="140" w:hanging="426"/>
        <w:jc w:val="both"/>
        <w:rPr>
          <w:rFonts w:ascii="Times New Roman" w:hAnsi="Times New Roman" w:cs="Times New Roman"/>
        </w:rPr>
      </w:pPr>
      <w:r w:rsidRPr="004170F0">
        <w:rPr>
          <w:rFonts w:ascii="Times New Roman" w:hAnsi="Times New Roman" w:cs="Times New Roman"/>
          <w:u w:val="single"/>
        </w:rPr>
        <w:t>методов обучения</w:t>
      </w:r>
      <w:r w:rsidRPr="004170F0">
        <w:rPr>
          <w:rFonts w:ascii="Times New Roman" w:hAnsi="Times New Roman" w:cs="Times New Roman"/>
        </w:rPr>
        <w:t xml:space="preserve">: </w:t>
      </w:r>
    </w:p>
    <w:p w14:paraId="6C28815D" w14:textId="77777777" w:rsidR="004170F0" w:rsidRPr="004170F0" w:rsidRDefault="004170F0" w:rsidP="004170F0">
      <w:pPr>
        <w:pStyle w:val="a9"/>
        <w:numPr>
          <w:ilvl w:val="0"/>
          <w:numId w:val="86"/>
        </w:numPr>
        <w:spacing w:after="80" w:line="276" w:lineRule="auto"/>
        <w:ind w:left="709" w:right="140" w:hanging="283"/>
        <w:jc w:val="both"/>
        <w:rPr>
          <w:rFonts w:ascii="Times New Roman" w:hAnsi="Times New Roman" w:cs="Times New Roman"/>
        </w:rPr>
      </w:pPr>
      <w:r w:rsidRPr="004170F0">
        <w:rPr>
          <w:rFonts w:ascii="Times New Roman" w:hAnsi="Times New Roman" w:cs="Times New Roman"/>
        </w:rPr>
        <w:t>проблемное изложение (метод монологического проблемного изложения; метод диалогического проблемного изложения; метод самостоятельной проблемно-поисковой деятельности под управлением учителя);</w:t>
      </w:r>
    </w:p>
    <w:p w14:paraId="68F7BF46" w14:textId="77777777" w:rsidR="004170F0" w:rsidRPr="004170F0" w:rsidRDefault="004170F0" w:rsidP="004170F0">
      <w:pPr>
        <w:pStyle w:val="a9"/>
        <w:numPr>
          <w:ilvl w:val="0"/>
          <w:numId w:val="86"/>
        </w:numPr>
        <w:spacing w:after="80" w:line="276" w:lineRule="auto"/>
        <w:ind w:left="709" w:right="140" w:hanging="283"/>
        <w:jc w:val="both"/>
        <w:rPr>
          <w:rFonts w:ascii="Times New Roman" w:hAnsi="Times New Roman" w:cs="Times New Roman"/>
        </w:rPr>
      </w:pPr>
      <w:r w:rsidRPr="004170F0">
        <w:rPr>
          <w:rFonts w:ascii="Times New Roman" w:hAnsi="Times New Roman" w:cs="Times New Roman"/>
        </w:rPr>
        <w:t xml:space="preserve">логические методы обучения (сравнение, классификация и др.); </w:t>
      </w:r>
    </w:p>
    <w:p w14:paraId="0371CF41" w14:textId="77777777" w:rsidR="004170F0" w:rsidRPr="004170F0" w:rsidRDefault="004170F0" w:rsidP="004170F0">
      <w:pPr>
        <w:pStyle w:val="a9"/>
        <w:numPr>
          <w:ilvl w:val="0"/>
          <w:numId w:val="86"/>
        </w:numPr>
        <w:spacing w:after="80" w:line="276" w:lineRule="auto"/>
        <w:ind w:left="709" w:right="140" w:hanging="283"/>
        <w:jc w:val="both"/>
        <w:rPr>
          <w:rFonts w:ascii="Times New Roman" w:hAnsi="Times New Roman" w:cs="Times New Roman"/>
        </w:rPr>
      </w:pPr>
      <w:r w:rsidRPr="004170F0">
        <w:rPr>
          <w:rFonts w:ascii="Times New Roman" w:hAnsi="Times New Roman" w:cs="Times New Roman"/>
        </w:rPr>
        <w:t xml:space="preserve">лингвистический эксперимент (положительный, отрицательный, альтернативный, ассоциативный, семантический и др.); </w:t>
      </w:r>
    </w:p>
    <w:p w14:paraId="40289687" w14:textId="77777777" w:rsidR="004170F0" w:rsidRPr="004170F0" w:rsidRDefault="004170F0" w:rsidP="004170F0">
      <w:pPr>
        <w:pStyle w:val="a9"/>
        <w:numPr>
          <w:ilvl w:val="0"/>
          <w:numId w:val="86"/>
        </w:numPr>
        <w:spacing w:after="80" w:line="276" w:lineRule="auto"/>
        <w:ind w:left="709" w:right="140" w:hanging="283"/>
        <w:jc w:val="both"/>
        <w:rPr>
          <w:rFonts w:ascii="Times New Roman" w:hAnsi="Times New Roman" w:cs="Times New Roman"/>
        </w:rPr>
      </w:pPr>
      <w:r w:rsidRPr="004170F0">
        <w:rPr>
          <w:rFonts w:ascii="Times New Roman" w:hAnsi="Times New Roman" w:cs="Times New Roman"/>
        </w:rPr>
        <w:t xml:space="preserve">знаково-символическое моделирование: опора на существующие модели (фонетические, словообразовательные, синтаксические и т. д.); </w:t>
      </w:r>
    </w:p>
    <w:p w14:paraId="70238F6F" w14:textId="77777777" w:rsidR="004170F0" w:rsidRPr="004170F0" w:rsidRDefault="004170F0" w:rsidP="004170F0">
      <w:pPr>
        <w:pStyle w:val="a9"/>
        <w:numPr>
          <w:ilvl w:val="0"/>
          <w:numId w:val="86"/>
        </w:numPr>
        <w:spacing w:after="80" w:line="276" w:lineRule="auto"/>
        <w:ind w:left="709" w:right="140" w:hanging="283"/>
        <w:jc w:val="both"/>
        <w:rPr>
          <w:rFonts w:ascii="Times New Roman" w:hAnsi="Times New Roman" w:cs="Times New Roman"/>
        </w:rPr>
      </w:pPr>
      <w:r w:rsidRPr="004170F0">
        <w:rPr>
          <w:rFonts w:ascii="Times New Roman" w:hAnsi="Times New Roman" w:cs="Times New Roman"/>
        </w:rPr>
        <w:t>интеграция, реализация внутрипредметных и межпредметных связей;</w:t>
      </w:r>
    </w:p>
    <w:p w14:paraId="1F427FBA" w14:textId="77777777" w:rsidR="004170F0" w:rsidRPr="004170F0" w:rsidRDefault="004170F0" w:rsidP="004170F0">
      <w:pPr>
        <w:pStyle w:val="a9"/>
        <w:numPr>
          <w:ilvl w:val="0"/>
          <w:numId w:val="84"/>
        </w:numPr>
        <w:spacing w:after="80" w:line="240" w:lineRule="auto"/>
        <w:ind w:left="426" w:right="140" w:hanging="426"/>
        <w:jc w:val="both"/>
        <w:rPr>
          <w:rFonts w:ascii="Times New Roman" w:hAnsi="Times New Roman" w:cs="Times New Roman"/>
          <w:u w:val="single"/>
        </w:rPr>
      </w:pPr>
      <w:r w:rsidRPr="004170F0">
        <w:rPr>
          <w:rFonts w:ascii="Times New Roman" w:hAnsi="Times New Roman" w:cs="Times New Roman"/>
          <w:u w:val="single"/>
        </w:rPr>
        <w:t>средств обучения:</w:t>
      </w:r>
    </w:p>
    <w:p w14:paraId="552AB359" w14:textId="77777777" w:rsidR="004170F0" w:rsidRPr="004170F0" w:rsidRDefault="004170F0" w:rsidP="004170F0">
      <w:pPr>
        <w:pStyle w:val="a9"/>
        <w:numPr>
          <w:ilvl w:val="0"/>
          <w:numId w:val="86"/>
        </w:numPr>
        <w:spacing w:after="80" w:line="276" w:lineRule="auto"/>
        <w:ind w:left="709" w:right="140" w:hanging="283"/>
        <w:jc w:val="both"/>
        <w:rPr>
          <w:rFonts w:ascii="Times New Roman" w:hAnsi="Times New Roman" w:cs="Times New Roman"/>
        </w:rPr>
      </w:pPr>
      <w:r w:rsidRPr="004170F0">
        <w:rPr>
          <w:rFonts w:ascii="Times New Roman" w:hAnsi="Times New Roman" w:cs="Times New Roman"/>
        </w:rPr>
        <w:lastRenderedPageBreak/>
        <w:t>система учебных проблем, в том числе межпредметных, реализуемая в условиях урочной и внеурочной работы обучающихся;</w:t>
      </w:r>
    </w:p>
    <w:p w14:paraId="622F40AF" w14:textId="77777777" w:rsidR="004170F0" w:rsidRPr="004170F0" w:rsidRDefault="004170F0" w:rsidP="004170F0">
      <w:pPr>
        <w:pStyle w:val="a9"/>
        <w:numPr>
          <w:ilvl w:val="0"/>
          <w:numId w:val="86"/>
        </w:numPr>
        <w:spacing w:after="80" w:line="276" w:lineRule="auto"/>
        <w:ind w:left="709" w:right="140" w:hanging="283"/>
        <w:jc w:val="both"/>
        <w:rPr>
          <w:rFonts w:ascii="Times New Roman" w:hAnsi="Times New Roman" w:cs="Times New Roman"/>
        </w:rPr>
      </w:pPr>
      <w:r w:rsidRPr="004170F0">
        <w:rPr>
          <w:rFonts w:ascii="Times New Roman" w:hAnsi="Times New Roman" w:cs="Times New Roman"/>
        </w:rPr>
        <w:t>система упражнений разного уровня сложности, в том числе содержащих различные источники информации (текст, таблица, модель), недостаточную, избыточную или контекстную информацию;</w:t>
      </w:r>
    </w:p>
    <w:p w14:paraId="49D1743B" w14:textId="77777777" w:rsidR="004170F0" w:rsidRPr="004170F0" w:rsidRDefault="004170F0" w:rsidP="004170F0">
      <w:pPr>
        <w:pStyle w:val="a9"/>
        <w:numPr>
          <w:ilvl w:val="0"/>
          <w:numId w:val="86"/>
        </w:numPr>
        <w:spacing w:after="80" w:line="276" w:lineRule="auto"/>
        <w:ind w:left="709" w:right="140" w:hanging="283"/>
        <w:jc w:val="both"/>
        <w:rPr>
          <w:rFonts w:ascii="Times New Roman" w:hAnsi="Times New Roman" w:cs="Times New Roman"/>
        </w:rPr>
      </w:pPr>
      <w:r w:rsidRPr="004170F0">
        <w:rPr>
          <w:rFonts w:ascii="Times New Roman" w:hAnsi="Times New Roman" w:cs="Times New Roman"/>
        </w:rPr>
        <w:t>знаково-символические модели разной степени обобщённости;</w:t>
      </w:r>
    </w:p>
    <w:p w14:paraId="0364E28A" w14:textId="77777777" w:rsidR="004170F0" w:rsidRPr="004170F0" w:rsidRDefault="004170F0" w:rsidP="004170F0">
      <w:pPr>
        <w:pStyle w:val="a9"/>
        <w:numPr>
          <w:ilvl w:val="0"/>
          <w:numId w:val="86"/>
        </w:numPr>
        <w:spacing w:after="80" w:line="276" w:lineRule="auto"/>
        <w:ind w:left="709" w:right="140" w:hanging="283"/>
        <w:jc w:val="both"/>
        <w:rPr>
          <w:rFonts w:ascii="Times New Roman" w:hAnsi="Times New Roman" w:cs="Times New Roman"/>
        </w:rPr>
      </w:pPr>
      <w:r w:rsidRPr="004170F0">
        <w:rPr>
          <w:rFonts w:ascii="Times New Roman" w:hAnsi="Times New Roman" w:cs="Times New Roman"/>
        </w:rPr>
        <w:t>внутрипредметные и межпредметные связи и др.</w:t>
      </w:r>
    </w:p>
    <w:p w14:paraId="50537936" w14:textId="77777777" w:rsidR="004170F0" w:rsidRPr="004170F0" w:rsidRDefault="004170F0" w:rsidP="004170F0">
      <w:pPr>
        <w:pStyle w:val="a9"/>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5. </w:t>
      </w:r>
      <w:r w:rsidRPr="004170F0">
        <w:rPr>
          <w:rFonts w:ascii="Times New Roman" w:hAnsi="Times New Roman" w:cs="Times New Roman"/>
        </w:rPr>
        <w:tab/>
        <w:t>Максимально полно использовать ресурсы официального сайта Федерального института педагогических измерений (</w:t>
      </w:r>
      <w:hyperlink r:id="rId14" w:history="1">
        <w:r w:rsidRPr="004170F0">
          <w:rPr>
            <w:rFonts w:ascii="Times New Roman" w:hAnsi="Times New Roman" w:cs="Times New Roman"/>
          </w:rPr>
          <w:t>www.fipi.ru</w:t>
        </w:r>
      </w:hyperlink>
      <w:r w:rsidRPr="004170F0">
        <w:rPr>
          <w:rFonts w:ascii="Times New Roman" w:hAnsi="Times New Roman" w:cs="Times New Roman"/>
        </w:rPr>
        <w:t xml:space="preserve">) для оперативного ознакомления с нормативными документами и методическими материалами (демонстрационным вариантом КИМов для проведения ГИА в текущем году, кодификатором элементов содержания и требований к уровню подготовки обучающихся, спецификацией КИМов для проведения ОГЭ и ЕГЭ). </w:t>
      </w:r>
    </w:p>
    <w:p w14:paraId="2D5DE57C" w14:textId="77777777" w:rsidR="004170F0" w:rsidRPr="004170F0" w:rsidRDefault="004170F0" w:rsidP="004170F0">
      <w:pPr>
        <w:pStyle w:val="a9"/>
        <w:spacing w:after="0" w:line="276" w:lineRule="auto"/>
        <w:ind w:left="426"/>
        <w:jc w:val="both"/>
        <w:rPr>
          <w:rFonts w:ascii="Times New Roman" w:hAnsi="Times New Roman" w:cs="Times New Roman"/>
        </w:rPr>
      </w:pPr>
      <w:r w:rsidRPr="004170F0">
        <w:rPr>
          <w:rFonts w:ascii="Times New Roman" w:hAnsi="Times New Roman" w:cs="Times New Roman"/>
        </w:rPr>
        <w:t>В рекомендациях по проверке выполнения заданий с развернутым ответом содержится разбор критериев оценивания, даются примеры проверки выполнения заданий с развернутым ответом, анализ типичных ошибок выпускников, памятки для экспертов, исходные тексты для работы. Это, безусловно, очень полезная информация для учителей.</w:t>
      </w:r>
    </w:p>
    <w:p w14:paraId="063989DC" w14:textId="77777777" w:rsidR="004170F0" w:rsidRPr="004170F0" w:rsidRDefault="004170F0" w:rsidP="004170F0">
      <w:pPr>
        <w:pStyle w:val="a9"/>
        <w:spacing w:after="0" w:line="276" w:lineRule="auto"/>
        <w:ind w:left="426"/>
        <w:jc w:val="both"/>
        <w:rPr>
          <w:rFonts w:ascii="Times New Roman" w:hAnsi="Times New Roman" w:cs="Times New Roman"/>
        </w:rPr>
      </w:pPr>
      <w:r w:rsidRPr="004170F0">
        <w:rPr>
          <w:rFonts w:ascii="Times New Roman" w:hAnsi="Times New Roman" w:cs="Times New Roman"/>
        </w:rPr>
        <w:t>Важную роль для подготовки к экзаменам играет открытый банк заданий ЕГЭ: в нём содержатся задания тестового характера по представленным в КИМах разделам современного русского языка, задания, направленные на информационную переработку текстов различных стилей и жанров, а также тексты для письменных заданий ОГЭ по русскому языку.</w:t>
      </w:r>
    </w:p>
    <w:p w14:paraId="686A7F28" w14:textId="77777777" w:rsidR="004170F0" w:rsidRPr="004170F0" w:rsidRDefault="004170F0" w:rsidP="004170F0">
      <w:pPr>
        <w:pStyle w:val="a9"/>
        <w:spacing w:after="0" w:line="276" w:lineRule="auto"/>
        <w:ind w:left="426" w:hanging="426"/>
        <w:jc w:val="both"/>
        <w:rPr>
          <w:rFonts w:ascii="Times New Roman" w:hAnsi="Times New Roman" w:cs="Times New Roman"/>
        </w:rPr>
      </w:pPr>
      <w:r w:rsidRPr="004170F0">
        <w:rPr>
          <w:rFonts w:ascii="Times New Roman" w:hAnsi="Times New Roman" w:cs="Times New Roman"/>
        </w:rPr>
        <w:t>6.</w:t>
      </w:r>
      <w:r w:rsidRPr="004170F0">
        <w:rPr>
          <w:rFonts w:ascii="Times New Roman" w:hAnsi="Times New Roman" w:cs="Times New Roman"/>
        </w:rPr>
        <w:tab/>
        <w:t>Подготовку обучающихся к ЕГЭ рекомендуется осуществлять с использованием цифровых образовательных ресурсов из числа рекомендованных Министерством просвещения РФ: РЭШ, Решу ЕГЭ, Я-класс, Учи. ру и др., в том числе выполняемых обучающимися самостоятельно в формате самоподготовки к ЕГЭ.</w:t>
      </w:r>
    </w:p>
    <w:p w14:paraId="589D1140" w14:textId="77777777" w:rsidR="004170F0" w:rsidRPr="004170F0" w:rsidRDefault="004170F0" w:rsidP="004170F0">
      <w:pPr>
        <w:spacing w:line="276" w:lineRule="auto"/>
        <w:ind w:left="426" w:right="140" w:hanging="426"/>
        <w:jc w:val="both"/>
        <w:rPr>
          <w:rFonts w:ascii="Times New Roman" w:hAnsi="Times New Roman" w:cs="Times New Roman"/>
        </w:rPr>
      </w:pPr>
      <w:r w:rsidRPr="004170F0">
        <w:rPr>
          <w:rFonts w:ascii="Times New Roman" w:hAnsi="Times New Roman" w:cs="Times New Roman"/>
        </w:rPr>
        <w:t>7.</w:t>
      </w:r>
      <w:r w:rsidRPr="004170F0">
        <w:rPr>
          <w:rFonts w:ascii="Times New Roman" w:hAnsi="Times New Roman" w:cs="Times New Roman"/>
        </w:rPr>
        <w:tab/>
        <w:t>Особое внимание уделять элементам содержания предмета, усвоение которых нельзя считать достаточным (сведения приведены в разделе V.1. СТАТИСТИЧЕСКИЙ АНАЛИЗ выполнения</w:t>
      </w:r>
      <w:r w:rsidRPr="004170F0">
        <w:rPr>
          <w:rFonts w:ascii="Times New Roman" w:hAnsi="Times New Roman" w:cs="Times New Roman"/>
          <w:color w:val="833C0B" w:themeColor="accent2" w:themeShade="80"/>
        </w:rPr>
        <w:t xml:space="preserve"> </w:t>
      </w:r>
      <w:r w:rsidRPr="004170F0">
        <w:rPr>
          <w:rFonts w:ascii="Times New Roman" w:hAnsi="Times New Roman" w:cs="Times New Roman"/>
        </w:rPr>
        <w:t>заданий КИМ в 2022 году).</w:t>
      </w:r>
    </w:p>
    <w:p w14:paraId="1CAB976C" w14:textId="77777777" w:rsidR="004170F0" w:rsidRPr="004170F0" w:rsidRDefault="004170F0" w:rsidP="004170F0">
      <w:pPr>
        <w:pStyle w:val="a9"/>
        <w:spacing w:after="120" w:line="276" w:lineRule="auto"/>
        <w:ind w:left="0" w:right="140" w:firstLine="426"/>
        <w:jc w:val="both"/>
        <w:rPr>
          <w:rFonts w:ascii="Times New Roman" w:eastAsia="Times New Roman" w:hAnsi="Times New Roman" w:cs="Times New Roman"/>
        </w:rPr>
      </w:pPr>
      <w:r w:rsidRPr="004170F0">
        <w:rPr>
          <w:rFonts w:ascii="Times New Roman" w:eastAsia="Times New Roman" w:hAnsi="Times New Roman" w:cs="Times New Roman"/>
          <w:lang w:eastAsia="ru-RU"/>
        </w:rPr>
        <w:t xml:space="preserve">В целях преодоления затруднений и ошибок экзаменуемых, обусловленных неполным усвоением </w:t>
      </w:r>
      <w:r w:rsidRPr="004170F0">
        <w:rPr>
          <w:rFonts w:ascii="Times New Roman" w:eastAsia="Times New Roman" w:hAnsi="Times New Roman" w:cs="Times New Roman"/>
        </w:rPr>
        <w:t>элементов содержания предмета, рекомендуется:</w:t>
      </w:r>
    </w:p>
    <w:p w14:paraId="7DDCD589" w14:textId="77777777" w:rsidR="004170F0" w:rsidRPr="004170F0" w:rsidRDefault="004170F0" w:rsidP="004170F0">
      <w:pPr>
        <w:spacing w:after="0" w:line="276" w:lineRule="auto"/>
        <w:ind w:firstLine="426"/>
        <w:contextualSpacing/>
        <w:jc w:val="both"/>
        <w:rPr>
          <w:rFonts w:ascii="Times New Roman" w:hAnsi="Times New Roman" w:cs="Times New Roman"/>
        </w:rPr>
      </w:pPr>
      <w:r w:rsidRPr="004170F0">
        <w:rPr>
          <w:rFonts w:ascii="Times New Roman" w:eastAsia="Times New Roman" w:hAnsi="Times New Roman" w:cs="Times New Roman"/>
        </w:rPr>
        <w:t xml:space="preserve">1). </w:t>
      </w:r>
      <w:r w:rsidRPr="004170F0">
        <w:rPr>
          <w:rFonts w:ascii="Times New Roman" w:hAnsi="Times New Roman" w:cs="Times New Roman"/>
        </w:rPr>
        <w:t xml:space="preserve">Уделять существенное внимание развитию </w:t>
      </w:r>
      <w:r w:rsidRPr="004170F0">
        <w:rPr>
          <w:rFonts w:ascii="Times New Roman" w:hAnsi="Times New Roman" w:cs="Times New Roman"/>
          <w:u w:val="single"/>
        </w:rPr>
        <w:t>лингвистической компетенции</w:t>
      </w:r>
      <w:r w:rsidRPr="004170F0">
        <w:rPr>
          <w:rFonts w:ascii="Times New Roman" w:hAnsi="Times New Roman" w:cs="Times New Roman"/>
        </w:rPr>
        <w:t xml:space="preserve"> и включать соответствующие тематические разделы в учебные занятия, отведенные на повторение изученного материала, причем не только в выпускном классе.</w:t>
      </w:r>
    </w:p>
    <w:p w14:paraId="1BF8D7AA" w14:textId="77777777" w:rsidR="004170F0" w:rsidRPr="004170F0" w:rsidRDefault="004170F0" w:rsidP="004170F0">
      <w:pPr>
        <w:pStyle w:val="a9"/>
        <w:spacing w:after="0" w:line="276" w:lineRule="auto"/>
        <w:ind w:left="0" w:right="140" w:firstLine="426"/>
        <w:jc w:val="both"/>
        <w:rPr>
          <w:rFonts w:ascii="Times New Roman" w:eastAsia="Times New Roman" w:hAnsi="Times New Roman" w:cs="Times New Roman"/>
          <w:lang w:eastAsia="ru-RU"/>
        </w:rPr>
      </w:pPr>
      <w:r w:rsidRPr="004170F0">
        <w:rPr>
          <w:rFonts w:ascii="Times New Roman" w:eastAsia="Times New Roman" w:hAnsi="Times New Roman" w:cs="Times New Roman"/>
          <w:lang w:eastAsia="ru-RU"/>
        </w:rPr>
        <w:t>Использовать возможности системного подхода, определяющего строгую последовательность, логику усвоения лингвистического материала, создающего условия для преодоления фрагментарности курса русского языка в формировании лингвистической компетенции обучающихся.</w:t>
      </w:r>
    </w:p>
    <w:p w14:paraId="34766801" w14:textId="77777777" w:rsidR="004170F0" w:rsidRPr="004170F0" w:rsidRDefault="004170F0" w:rsidP="004170F0">
      <w:pPr>
        <w:pStyle w:val="a9"/>
        <w:spacing w:after="120" w:line="276" w:lineRule="auto"/>
        <w:ind w:left="0" w:right="140" w:firstLine="426"/>
        <w:jc w:val="both"/>
        <w:rPr>
          <w:rFonts w:ascii="Times New Roman" w:eastAsia="Times New Roman" w:hAnsi="Times New Roman" w:cs="Times New Roman"/>
          <w:lang w:eastAsia="ru-RU"/>
        </w:rPr>
      </w:pPr>
      <w:r w:rsidRPr="004170F0">
        <w:rPr>
          <w:rFonts w:ascii="Times New Roman" w:eastAsia="Times New Roman" w:hAnsi="Times New Roman" w:cs="Times New Roman"/>
          <w:lang w:eastAsia="ru-RU"/>
        </w:rPr>
        <w:t>Задача учителя состоит в реализации взаимосвязи практической деятельности с языковым материалом. Так, чтобы справиться с заданием №9 ЕГЭ, участнику экзамена необходимо уметь определять место ударения; выделять корень слова; квалифицировать безударную гласную: проверяемая ударением, не проверяемая ударением, чередующаяся; применять соответствующее орфографическое правило написания корней с безударной гласной корня. Поэтому для успешного выполнения этого задания необходимы знания по орфоэпии, морфемике, морфологии, лексике.</w:t>
      </w:r>
    </w:p>
    <w:p w14:paraId="3D80C0A3" w14:textId="77777777" w:rsidR="004170F0" w:rsidRPr="004170F0" w:rsidRDefault="004170F0" w:rsidP="004170F0">
      <w:pPr>
        <w:pStyle w:val="a9"/>
        <w:spacing w:after="120" w:line="276" w:lineRule="auto"/>
        <w:ind w:left="0" w:right="140" w:firstLine="426"/>
        <w:jc w:val="both"/>
        <w:rPr>
          <w:rFonts w:ascii="Times New Roman" w:eastAsia="Times New Roman" w:hAnsi="Times New Roman" w:cs="Times New Roman"/>
          <w:lang w:eastAsia="ru-RU"/>
        </w:rPr>
      </w:pPr>
      <w:r w:rsidRPr="004170F0">
        <w:rPr>
          <w:rFonts w:ascii="Times New Roman" w:eastAsia="Times New Roman" w:hAnsi="Times New Roman" w:cs="Times New Roman"/>
          <w:lang w:eastAsia="ru-RU"/>
        </w:rPr>
        <w:t xml:space="preserve">Невысокий процент выполнения задания №10 (правописание приставок) связан с неумением обучающихся различать звонкие и глухие согласные, проводить орфографический анализ слова, правильно членить слово на морфемы для последующей квалификации орфографического написания. При подготовке к выполнению данного задания следует обратить внимание на учебные задачи, связанные с фонетическим и морфемным разбором слова, выделением трудных случаев орфографии, не изучаемых в 5-6 классах (например, определение семантики приставки пре- или </w:t>
      </w:r>
      <w:r w:rsidRPr="004170F0">
        <w:rPr>
          <w:rFonts w:ascii="Times New Roman" w:eastAsia="Times New Roman" w:hAnsi="Times New Roman" w:cs="Times New Roman"/>
          <w:lang w:eastAsia="ru-RU"/>
        </w:rPr>
        <w:lastRenderedPageBreak/>
        <w:t xml:space="preserve">при-, которая на современном этапе уже входит в корень), и исключений (например, иноязычные приставки). </w:t>
      </w:r>
    </w:p>
    <w:p w14:paraId="0F6AF1A1" w14:textId="77777777" w:rsidR="004170F0" w:rsidRPr="004170F0" w:rsidRDefault="004170F0" w:rsidP="004170F0">
      <w:pPr>
        <w:pStyle w:val="a9"/>
        <w:spacing w:after="120" w:line="276" w:lineRule="auto"/>
        <w:ind w:left="0" w:right="140" w:firstLine="426"/>
        <w:jc w:val="both"/>
        <w:rPr>
          <w:rFonts w:ascii="Times New Roman" w:eastAsia="Times New Roman" w:hAnsi="Times New Roman" w:cs="Times New Roman"/>
          <w:lang w:eastAsia="ru-RU"/>
        </w:rPr>
      </w:pPr>
      <w:r w:rsidRPr="004170F0">
        <w:rPr>
          <w:rFonts w:ascii="Times New Roman" w:eastAsia="Times New Roman" w:hAnsi="Times New Roman" w:cs="Times New Roman"/>
          <w:lang w:eastAsia="ru-RU"/>
        </w:rPr>
        <w:t xml:space="preserve">Успешность формирования орфографического умения зависит от уровня осознания языковой сущности каждой орфографической ситуации и от умения проводить языковой анализ в процессе письма: на этапах обнаружения орфограммы, языковой квалификации явления и применения правила. Задача учителя </w:t>
      </w:r>
      <w:r w:rsidRPr="004170F0">
        <w:rPr>
          <w:rFonts w:ascii="Times New Roman" w:hAnsi="Times New Roman" w:cs="Times New Roman"/>
        </w:rPr>
        <w:t xml:space="preserve">– </w:t>
      </w:r>
      <w:r w:rsidRPr="004170F0">
        <w:rPr>
          <w:rFonts w:ascii="Times New Roman" w:eastAsia="Times New Roman" w:hAnsi="Times New Roman" w:cs="Times New Roman"/>
          <w:lang w:eastAsia="ru-RU"/>
        </w:rPr>
        <w:t xml:space="preserve">показать, что анализ слова по составу является разновидностью смыслового анализа, в ходе которого вычленяются морфемы, а также результатом словообразовательного анализа </w:t>
      </w:r>
      <w:r w:rsidRPr="004170F0">
        <w:rPr>
          <w:rFonts w:ascii="Times New Roman" w:hAnsi="Times New Roman" w:cs="Times New Roman"/>
        </w:rPr>
        <w:t xml:space="preserve">– </w:t>
      </w:r>
      <w:r w:rsidRPr="004170F0">
        <w:rPr>
          <w:rFonts w:ascii="Times New Roman" w:eastAsia="Times New Roman" w:hAnsi="Times New Roman" w:cs="Times New Roman"/>
          <w:lang w:eastAsia="ru-RU"/>
        </w:rPr>
        <w:t xml:space="preserve">установления последовательности и особенностей образования того или иного слова. При изучении и повторении темы целесообразно обучать школьников работе со словарями. </w:t>
      </w:r>
    </w:p>
    <w:p w14:paraId="14C45ABF" w14:textId="77777777" w:rsidR="004170F0" w:rsidRPr="004170F0" w:rsidRDefault="004170F0" w:rsidP="004170F0">
      <w:pPr>
        <w:pStyle w:val="a9"/>
        <w:spacing w:after="120" w:line="276" w:lineRule="auto"/>
        <w:ind w:left="0" w:right="140" w:firstLine="426"/>
        <w:jc w:val="both"/>
        <w:rPr>
          <w:rFonts w:ascii="Times New Roman" w:eastAsia="Times New Roman" w:hAnsi="Times New Roman" w:cs="Times New Roman"/>
          <w:lang w:eastAsia="ru-RU"/>
        </w:rPr>
      </w:pPr>
      <w:r w:rsidRPr="004170F0">
        <w:rPr>
          <w:rFonts w:ascii="Times New Roman" w:eastAsia="Times New Roman" w:hAnsi="Times New Roman" w:cs="Times New Roman"/>
          <w:lang w:eastAsia="ru-RU"/>
        </w:rPr>
        <w:t>Значимая роль в отработке орфографических навыков и формирования лингвистической компетенции отводится этимологическому анализу. Важнейшим формируемым умением является способность правильного подбора однокоренных слов.</w:t>
      </w:r>
    </w:p>
    <w:p w14:paraId="4BDA2023" w14:textId="77777777" w:rsidR="004170F0" w:rsidRPr="004170F0" w:rsidRDefault="004170F0" w:rsidP="004170F0">
      <w:pPr>
        <w:pStyle w:val="a9"/>
        <w:spacing w:after="120" w:line="276" w:lineRule="auto"/>
        <w:ind w:left="0" w:right="140" w:firstLine="426"/>
        <w:jc w:val="both"/>
        <w:rPr>
          <w:rFonts w:ascii="Times New Roman" w:eastAsia="Times New Roman" w:hAnsi="Times New Roman" w:cs="Times New Roman"/>
          <w:lang w:eastAsia="ru-RU"/>
        </w:rPr>
      </w:pPr>
      <w:r w:rsidRPr="004170F0">
        <w:rPr>
          <w:rFonts w:ascii="Times New Roman" w:eastAsia="Times New Roman" w:hAnsi="Times New Roman" w:cs="Times New Roman"/>
          <w:lang w:eastAsia="ru-RU"/>
        </w:rPr>
        <w:t>Особое внимание в ходе повторения и систематизации материала по орфографии рекомендуется уделять навыкам правописания личных окончаний глаголов и суффиксов причастий. Избежать ошибок при выполнении обучающимися задания №12 ЕГЭ помогут тренировки в трансформировании инфинитива в личные формы глагола и наоборот, системная работа над формированием у обучающихся умений восстанавливать неопределенную форму производящего глагола.</w:t>
      </w:r>
    </w:p>
    <w:p w14:paraId="0A0FB4E3" w14:textId="77777777" w:rsidR="004170F0" w:rsidRPr="004170F0" w:rsidRDefault="004170F0" w:rsidP="004170F0">
      <w:pPr>
        <w:pStyle w:val="a9"/>
        <w:spacing w:after="120" w:line="276" w:lineRule="auto"/>
        <w:ind w:left="0" w:right="140" w:firstLine="426"/>
        <w:jc w:val="both"/>
        <w:rPr>
          <w:rFonts w:ascii="Times New Roman" w:eastAsia="Times New Roman" w:hAnsi="Times New Roman" w:cs="Times New Roman"/>
          <w:lang w:eastAsia="ru-RU"/>
        </w:rPr>
      </w:pPr>
      <w:r w:rsidRPr="004170F0">
        <w:rPr>
          <w:rFonts w:ascii="Times New Roman" w:eastAsia="Times New Roman" w:hAnsi="Times New Roman" w:cs="Times New Roman"/>
          <w:lang w:eastAsia="ru-RU"/>
        </w:rPr>
        <w:t>Системный подход оправдан при организации работы по отработке навыков правописания -Н- и -НН- в различных частях речи (задание №15). Ошибки экзаменуемых при выполнении этих заданий связаны с неумением определять части речи.</w:t>
      </w:r>
    </w:p>
    <w:p w14:paraId="179B1799"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 xml:space="preserve">2). Большое количество </w:t>
      </w:r>
      <w:r w:rsidRPr="004170F0">
        <w:rPr>
          <w:rFonts w:ascii="Times New Roman" w:eastAsia="Times New Roman" w:hAnsi="Times New Roman" w:cs="Times New Roman"/>
          <w:u w:val="single"/>
        </w:rPr>
        <w:t>речевых и грамматических ошибок</w:t>
      </w:r>
      <w:r w:rsidRPr="004170F0">
        <w:rPr>
          <w:rFonts w:ascii="Times New Roman" w:eastAsia="Times New Roman" w:hAnsi="Times New Roman" w:cs="Times New Roman"/>
        </w:rPr>
        <w:t xml:space="preserve"> в письменной и устной речи обучающихся, неумение выявить чужую ошибку в речи является свидетельством недостаточного внимания к этой проблеме со стороны учителей-предметников. Регулярные практические задания на уроках, внимание к речи самих обучающихся помогут повысить общий уровень речевой культуры выпускников.</w:t>
      </w:r>
    </w:p>
    <w:p w14:paraId="33E505B9"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 xml:space="preserve">3). Осуществлять работу по развитию </w:t>
      </w:r>
      <w:r w:rsidRPr="004170F0">
        <w:rPr>
          <w:rFonts w:ascii="Times New Roman" w:eastAsia="Times New Roman" w:hAnsi="Times New Roman" w:cs="Times New Roman"/>
          <w:u w:val="single"/>
        </w:rPr>
        <w:t>пунктуационных умений</w:t>
      </w:r>
      <w:r w:rsidRPr="004170F0">
        <w:rPr>
          <w:rFonts w:ascii="Times New Roman" w:eastAsia="Times New Roman" w:hAnsi="Times New Roman" w:cs="Times New Roman"/>
        </w:rPr>
        <w:t xml:space="preserve"> с опорой на функционально-семантический подход в обучении русскому языку: пунктуационные умения предполагают и грамматико-синтаксические, и речевые операции. Обучать школьников способностям соотносить конкретный языковой материал с отвлеченной схемой, предложенный материал со схемой и с образцом, понимать смысловые оттенки той или иной конструкции.</w:t>
      </w:r>
    </w:p>
    <w:p w14:paraId="74196C6F"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4). Проводить регулярные тренинги по разделам школьной программы по русскому языку (орфографические, пунктуационные и др.) на текстовом материале, предлагаемом ФГБНУ «Федеральный институт педагогических измерений» (интерактивный «Открытый банк заданий ЕГЭ).</w:t>
      </w:r>
    </w:p>
    <w:p w14:paraId="0E61E38D" w14:textId="77777777" w:rsidR="004170F0" w:rsidRPr="004170F0" w:rsidRDefault="004170F0" w:rsidP="004170F0">
      <w:pPr>
        <w:spacing w:after="0"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 xml:space="preserve">5). Углублять работу с </w:t>
      </w:r>
      <w:r w:rsidRPr="004170F0">
        <w:rPr>
          <w:rFonts w:ascii="Times New Roman" w:eastAsia="Times New Roman" w:hAnsi="Times New Roman" w:cs="Times New Roman"/>
          <w:u w:val="single"/>
        </w:rPr>
        <w:t>содержательными аспектами текста</w:t>
      </w:r>
      <w:r w:rsidRPr="004170F0">
        <w:rPr>
          <w:rFonts w:ascii="Times New Roman" w:eastAsia="Times New Roman" w:hAnsi="Times New Roman" w:cs="Times New Roman"/>
        </w:rPr>
        <w:t xml:space="preserve"> </w:t>
      </w:r>
      <w:r w:rsidRPr="004170F0">
        <w:rPr>
          <w:rFonts w:ascii="Times New Roman" w:hAnsi="Times New Roman" w:cs="Times New Roman"/>
        </w:rPr>
        <w:t>– шире использовать стратегии и приемы смыслового чтения</w:t>
      </w:r>
      <w:r w:rsidRPr="004170F0">
        <w:rPr>
          <w:rFonts w:ascii="Times New Roman" w:eastAsia="Times New Roman" w:hAnsi="Times New Roman" w:cs="Times New Roman"/>
        </w:rPr>
        <w:t xml:space="preserve">: </w:t>
      </w:r>
    </w:p>
    <w:p w14:paraId="5C634A33" w14:textId="77777777" w:rsidR="004170F0" w:rsidRPr="004170F0" w:rsidRDefault="004170F0" w:rsidP="004170F0">
      <w:pPr>
        <w:pStyle w:val="a9"/>
        <w:numPr>
          <w:ilvl w:val="0"/>
          <w:numId w:val="84"/>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 xml:space="preserve">постоянное внимание уделять умениям обнаруживать главную информацию в тексте, формулировать тему, выявлять проблематику, объяснять лексическое значение незнакомых слов исходя из контекста, </w:t>
      </w:r>
    </w:p>
    <w:p w14:paraId="68226649" w14:textId="77777777" w:rsidR="004170F0" w:rsidRPr="004170F0" w:rsidRDefault="004170F0" w:rsidP="004170F0">
      <w:pPr>
        <w:pStyle w:val="a9"/>
        <w:numPr>
          <w:ilvl w:val="0"/>
          <w:numId w:val="84"/>
        </w:numPr>
        <w:spacing w:after="0" w:line="276" w:lineRule="auto"/>
        <w:ind w:left="426" w:right="-1" w:hanging="426"/>
        <w:jc w:val="both"/>
        <w:rPr>
          <w:rFonts w:ascii="Times New Roman" w:hAnsi="Times New Roman" w:cs="Times New Roman"/>
        </w:rPr>
      </w:pPr>
      <w:r w:rsidRPr="004170F0">
        <w:rPr>
          <w:rFonts w:ascii="Times New Roman" w:hAnsi="Times New Roman" w:cs="Times New Roman"/>
        </w:rPr>
        <w:t>последовательно работать над формированием аналитических умений учащихся: умением формулировать главную мысль текста, авторскую позицию, комментировать проблему, отбирать текстовый материал для примеров-иллюстраций, выстраивать пояснения к примеру-иллюстрации, устанавливать и оформлять словесно связь между примерами-иллюстрациями и т.д.</w:t>
      </w:r>
    </w:p>
    <w:p w14:paraId="0ABADD9B"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 xml:space="preserve">6). Учитывая, что большинство заданий ЕГЭ, предъявляемых в форме текста и микротекста, тесно связаны между собой, шире использовать на уроках русского языка в 10–11 классах задания, </w:t>
      </w:r>
      <w:r w:rsidRPr="004170F0">
        <w:rPr>
          <w:rFonts w:ascii="Times New Roman" w:eastAsia="Times New Roman" w:hAnsi="Times New Roman" w:cs="Times New Roman"/>
        </w:rPr>
        <w:lastRenderedPageBreak/>
        <w:t xml:space="preserve">связанные </w:t>
      </w:r>
      <w:r w:rsidRPr="004170F0">
        <w:rPr>
          <w:rFonts w:ascii="Times New Roman" w:eastAsia="Times New Roman" w:hAnsi="Times New Roman" w:cs="Times New Roman"/>
          <w:u w:val="single"/>
        </w:rPr>
        <w:t>с анализом целостного текста</w:t>
      </w:r>
      <w:r w:rsidRPr="004170F0">
        <w:rPr>
          <w:rFonts w:ascii="Times New Roman" w:eastAsia="Times New Roman" w:hAnsi="Times New Roman" w:cs="Times New Roman"/>
        </w:rPr>
        <w:t>. Это позволит совершенствовать логическое мышление, умение видеть не только формальную, но и смысловую связь между частями текста.</w:t>
      </w:r>
    </w:p>
    <w:p w14:paraId="3DD44A0B"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 xml:space="preserve"> 7). Особое внимание рекомендуется уделять осмыслению обучающимися </w:t>
      </w:r>
      <w:r w:rsidRPr="004170F0">
        <w:rPr>
          <w:rFonts w:ascii="Times New Roman" w:eastAsia="Times New Roman" w:hAnsi="Times New Roman" w:cs="Times New Roman"/>
          <w:u w:val="single"/>
        </w:rPr>
        <w:t>языковых средств достижения целостности и связности текста</w:t>
      </w:r>
      <w:r w:rsidRPr="004170F0">
        <w:rPr>
          <w:rFonts w:ascii="Times New Roman" w:eastAsia="Times New Roman" w:hAnsi="Times New Roman" w:cs="Times New Roman"/>
        </w:rPr>
        <w:t>: ошибки при выполнении задания на средства связи предложений в тексте являются довольно частыми. Важно добиться осознания того, что неумение найти средства связи предложений в тексте влечет неумение связно построить собственное высказывание. Затруднения обусловлены неправильным определением языковых средств связи из-за смешения границ предложения с границами микротемы. Предупредить ошибки поможет знание морфологии: (разрядов местоимений, союзов, указательных слов (местоимения, наречия)); разграничение союзов и частиц.</w:t>
      </w:r>
    </w:p>
    <w:p w14:paraId="14294D75"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 xml:space="preserve">8). Системно проводить </w:t>
      </w:r>
      <w:r w:rsidRPr="004170F0">
        <w:rPr>
          <w:rFonts w:ascii="Times New Roman" w:eastAsia="Times New Roman" w:hAnsi="Times New Roman" w:cs="Times New Roman"/>
          <w:u w:val="single"/>
        </w:rPr>
        <w:t>письменные работы разных типов и уровней сложности</w:t>
      </w:r>
      <w:r w:rsidRPr="004170F0">
        <w:rPr>
          <w:rFonts w:ascii="Times New Roman" w:eastAsia="Times New Roman" w:hAnsi="Times New Roman" w:cs="Times New Roman"/>
        </w:rPr>
        <w:t>, усилить аналитическую работу над результатами их выполнения, начиная с первых лет изучения предмета в школе.</w:t>
      </w:r>
    </w:p>
    <w:p w14:paraId="0F8D4398"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 xml:space="preserve">9). Повысить внимание к </w:t>
      </w:r>
      <w:r w:rsidRPr="004170F0">
        <w:rPr>
          <w:rFonts w:ascii="Times New Roman" w:eastAsia="Times New Roman" w:hAnsi="Times New Roman" w:cs="Times New Roman"/>
          <w:u w:val="single"/>
        </w:rPr>
        <w:t>устной и письменной речи обучающихся</w:t>
      </w:r>
      <w:r w:rsidRPr="004170F0">
        <w:rPr>
          <w:rFonts w:ascii="Times New Roman" w:eastAsia="Times New Roman" w:hAnsi="Times New Roman" w:cs="Times New Roman"/>
        </w:rPr>
        <w:t>, к использованию школьниками синонимичных конструкций и форм, организовать работу по преодолению штампов и логических ошибок в речи учащихся.</w:t>
      </w:r>
    </w:p>
    <w:p w14:paraId="3966D9A3"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 xml:space="preserve">10). Практиковать использование </w:t>
      </w:r>
      <w:r w:rsidRPr="004170F0">
        <w:rPr>
          <w:rFonts w:ascii="Times New Roman" w:eastAsia="Times New Roman" w:hAnsi="Times New Roman" w:cs="Times New Roman"/>
          <w:u w:val="single"/>
        </w:rPr>
        <w:t>учебных задач по редактированию и корректированию текста</w:t>
      </w:r>
      <w:r w:rsidRPr="004170F0">
        <w:rPr>
          <w:rFonts w:ascii="Times New Roman" w:eastAsia="Times New Roman" w:hAnsi="Times New Roman" w:cs="Times New Roman"/>
        </w:rPr>
        <w:t>, проводить редактирование (коллективное или индивидуальное) сочинений, используя критериальный подход к оцениванию высказывания учащихся, предложенный авторами-разработчиками ЕГЭ.</w:t>
      </w:r>
    </w:p>
    <w:p w14:paraId="39B81DA1"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 xml:space="preserve">11). Формировать навыки </w:t>
      </w:r>
      <w:r w:rsidRPr="004170F0">
        <w:rPr>
          <w:rFonts w:ascii="Times New Roman" w:eastAsia="Times New Roman" w:hAnsi="Times New Roman" w:cs="Times New Roman"/>
          <w:u w:val="single"/>
        </w:rPr>
        <w:t>анализа и синтеза функционально правильной речи</w:t>
      </w:r>
      <w:r w:rsidRPr="004170F0">
        <w:rPr>
          <w:rFonts w:ascii="Times New Roman" w:eastAsia="Times New Roman" w:hAnsi="Times New Roman" w:cs="Times New Roman"/>
        </w:rPr>
        <w:t xml:space="preserve">, что требует знаний конкретных правил отбора языковых единиц, типичных для того или иного стиля и наличия определенных языковых средств (лингвистические и экстралингвистические признаки стилей, лексические особенности публицистического стилей, грамматические особенности публицистического стиля, лексические особенности научного стиля, грамматические особенности научного стиля и др.). </w:t>
      </w:r>
    </w:p>
    <w:p w14:paraId="6755740A"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Ознакомить обучающихся с планом стилистического анализа текстов.</w:t>
      </w:r>
    </w:p>
    <w:p w14:paraId="54519992" w14:textId="77777777" w:rsidR="004170F0" w:rsidRPr="004170F0" w:rsidRDefault="004170F0" w:rsidP="004170F0">
      <w:pPr>
        <w:spacing w:line="276" w:lineRule="auto"/>
        <w:ind w:firstLine="567"/>
        <w:contextualSpacing/>
        <w:jc w:val="both"/>
        <w:rPr>
          <w:rFonts w:ascii="Times New Roman" w:eastAsia="Times New Roman" w:hAnsi="Times New Roman" w:cs="Times New Roman"/>
        </w:rPr>
      </w:pPr>
    </w:p>
    <w:p w14:paraId="597D4C21" w14:textId="77777777" w:rsidR="004170F0" w:rsidRPr="004170F0" w:rsidRDefault="004170F0" w:rsidP="004170F0">
      <w:pPr>
        <w:contextualSpacing/>
        <w:rPr>
          <w:rFonts w:ascii="Times New Roman" w:eastAsia="Times New Roman" w:hAnsi="Times New Roman" w:cs="Times New Roman"/>
          <w:color w:val="993300"/>
        </w:rPr>
      </w:pPr>
      <w:r w:rsidRPr="004170F0">
        <w:rPr>
          <w:rFonts w:ascii="Times New Roman" w:eastAsia="Times New Roman" w:hAnsi="Times New Roman" w:cs="Times New Roman"/>
          <w:color w:val="993300"/>
        </w:rPr>
        <w:t xml:space="preserve">Рекомендации для реализации, обсуждения, </w:t>
      </w:r>
    </w:p>
    <w:p w14:paraId="36DE82E1" w14:textId="77777777" w:rsidR="004170F0" w:rsidRPr="004170F0" w:rsidRDefault="004170F0" w:rsidP="004170F0">
      <w:pPr>
        <w:contextualSpacing/>
        <w:rPr>
          <w:rFonts w:ascii="Times New Roman" w:eastAsia="Times New Roman" w:hAnsi="Times New Roman" w:cs="Times New Roman"/>
          <w:color w:val="993300"/>
        </w:rPr>
      </w:pPr>
      <w:r w:rsidRPr="004170F0">
        <w:rPr>
          <w:rFonts w:ascii="Times New Roman" w:eastAsia="Times New Roman" w:hAnsi="Times New Roman" w:cs="Times New Roman"/>
          <w:color w:val="993300"/>
        </w:rPr>
        <w:t xml:space="preserve">изучения в системе научно-методического сопровождения педагогических кадров </w:t>
      </w:r>
    </w:p>
    <w:p w14:paraId="114FB301" w14:textId="77777777" w:rsidR="004170F0" w:rsidRPr="004170F0" w:rsidRDefault="004170F0" w:rsidP="004170F0">
      <w:pPr>
        <w:ind w:firstLine="566"/>
        <w:contextualSpacing/>
        <w:jc w:val="right"/>
        <w:rPr>
          <w:rFonts w:ascii="Times New Roman" w:eastAsia="Times New Roman" w:hAnsi="Times New Roman" w:cs="Times New Roman"/>
          <w:color w:val="993300"/>
        </w:rPr>
      </w:pPr>
      <w:r w:rsidRPr="004170F0">
        <w:rPr>
          <w:rFonts w:ascii="Times New Roman" w:eastAsia="Times New Roman" w:hAnsi="Times New Roman" w:cs="Times New Roman"/>
          <w:color w:val="993300"/>
        </w:rPr>
        <w:t xml:space="preserve"> </w:t>
      </w:r>
    </w:p>
    <w:p w14:paraId="3992E8DB" w14:textId="77777777" w:rsidR="004170F0" w:rsidRPr="004170F0" w:rsidRDefault="004170F0" w:rsidP="004170F0">
      <w:pPr>
        <w:spacing w:line="276" w:lineRule="auto"/>
        <w:ind w:firstLine="426"/>
        <w:contextualSpacing/>
        <w:jc w:val="both"/>
        <w:rPr>
          <w:rFonts w:ascii="Times New Roman" w:eastAsia="Times New Roman" w:hAnsi="Times New Roman" w:cs="Times New Roman"/>
          <w:lang w:eastAsia="ru-RU"/>
        </w:rPr>
      </w:pPr>
      <w:r w:rsidRPr="004170F0">
        <w:rPr>
          <w:rFonts w:ascii="Times New Roman" w:eastAsia="Times New Roman" w:hAnsi="Times New Roman" w:cs="Times New Roman"/>
          <w:lang w:eastAsia="ru-RU"/>
        </w:rPr>
        <w:t>В целях совершенствования преподавания учебного курса «Русский язык», развития профессиональных компетенций учителей, преподающих предмет, на основании анализа результатов государственной итоговой аттестации предлагается ряд рекомендаций по содержанию и организации работы методических структур региональной системы научно-методического сопровождения педагогических кадров в 2022–2023 учебном году.</w:t>
      </w:r>
    </w:p>
    <w:p w14:paraId="53FBFBF0" w14:textId="77777777" w:rsidR="004170F0" w:rsidRPr="004170F0" w:rsidRDefault="004170F0" w:rsidP="004170F0">
      <w:pPr>
        <w:rPr>
          <w:rFonts w:ascii="Times New Roman" w:hAnsi="Times New Roman" w:cs="Times New Roman"/>
          <w:color w:val="833C0B" w:themeColor="accent2" w:themeShade="80"/>
        </w:rPr>
      </w:pPr>
    </w:p>
    <w:p w14:paraId="04FD12FD" w14:textId="77777777" w:rsidR="004170F0" w:rsidRPr="004170F0" w:rsidRDefault="004170F0" w:rsidP="004170F0">
      <w:pPr>
        <w:spacing w:after="80" w:line="276" w:lineRule="auto"/>
        <w:ind w:right="140"/>
        <w:jc w:val="both"/>
        <w:rPr>
          <w:rFonts w:ascii="Times New Roman" w:hAnsi="Times New Roman" w:cs="Times New Roman"/>
          <w:b/>
          <w:color w:val="833C0B" w:themeColor="accent2" w:themeShade="80"/>
        </w:rPr>
      </w:pPr>
      <w:r w:rsidRPr="004170F0">
        <w:rPr>
          <w:rFonts w:ascii="Times New Roman" w:hAnsi="Times New Roman" w:cs="Times New Roman"/>
          <w:b/>
          <w:color w:val="833C0B" w:themeColor="accent2" w:themeShade="80"/>
        </w:rPr>
        <w:t>ГБУ ДПО РД «Дагестанский институт развития образования»</w:t>
      </w:r>
    </w:p>
    <w:p w14:paraId="7BCE1D7E" w14:textId="77777777" w:rsidR="004170F0" w:rsidRPr="004170F0" w:rsidRDefault="004170F0" w:rsidP="004170F0">
      <w:pPr>
        <w:spacing w:line="276" w:lineRule="auto"/>
        <w:ind w:firstLine="426"/>
        <w:contextualSpacing/>
        <w:jc w:val="both"/>
        <w:rPr>
          <w:rFonts w:ascii="Times New Roman" w:eastAsia="Times New Roman" w:hAnsi="Times New Roman" w:cs="Times New Roman"/>
          <w:lang w:eastAsia="ru-RU"/>
        </w:rPr>
      </w:pPr>
      <w:r w:rsidRPr="004170F0">
        <w:rPr>
          <w:rFonts w:ascii="Times New Roman" w:eastAsia="Times New Roman" w:hAnsi="Times New Roman" w:cs="Times New Roman"/>
          <w:lang w:eastAsia="ru-RU"/>
        </w:rPr>
        <w:t>С целью совершенствования предметных, методических, психолого-педагогических, коммуникативных компетенций учителей русского языка рекомендуется организовать курсы повышения квалификации, модули курсов, вебинары, стажировки для педагогов, в том числе образовательных организаций, показавших аномально низкие образовательные результаты ЕГЭ по русскому языку, (по выбору слушателя; при наличии выявленных профессиональных затруднений (дефицитов):</w:t>
      </w:r>
    </w:p>
    <w:p w14:paraId="2D4E63B6" w14:textId="77777777" w:rsidR="004170F0" w:rsidRPr="004170F0" w:rsidRDefault="004170F0" w:rsidP="004170F0">
      <w:pPr>
        <w:pStyle w:val="a9"/>
        <w:numPr>
          <w:ilvl w:val="1"/>
          <w:numId w:val="85"/>
        </w:numPr>
        <w:spacing w:after="80" w:line="276" w:lineRule="auto"/>
        <w:ind w:left="426" w:right="140" w:hanging="426"/>
        <w:jc w:val="both"/>
        <w:rPr>
          <w:rFonts w:ascii="Times New Roman" w:hAnsi="Times New Roman" w:cs="Times New Roman"/>
        </w:rPr>
      </w:pPr>
      <w:r w:rsidRPr="004170F0">
        <w:rPr>
          <w:rFonts w:ascii="Times New Roman" w:hAnsi="Times New Roman" w:cs="Times New Roman"/>
        </w:rPr>
        <w:t>Курс повышения квалификации: «Русский язык и литература в современной школе: содержание, методика и эффективные практики»</w:t>
      </w:r>
    </w:p>
    <w:p w14:paraId="3353F730" w14:textId="77777777" w:rsidR="004170F0" w:rsidRPr="004170F0" w:rsidRDefault="004170F0" w:rsidP="004170F0">
      <w:pPr>
        <w:spacing w:after="0"/>
        <w:ind w:firstLine="426"/>
        <w:contextualSpacing/>
        <w:jc w:val="both"/>
        <w:rPr>
          <w:rFonts w:ascii="Times New Roman" w:hAnsi="Times New Roman" w:cs="Times New Roman"/>
          <w:bCs/>
          <w:caps/>
        </w:rPr>
      </w:pPr>
      <w:r w:rsidRPr="004170F0">
        <w:rPr>
          <w:rFonts w:ascii="Times New Roman" w:hAnsi="Times New Roman" w:cs="Times New Roman"/>
          <w:bCs/>
          <w:caps/>
        </w:rPr>
        <w:t>мОДУЛИ КУРСА:</w:t>
      </w:r>
    </w:p>
    <w:p w14:paraId="373EBD83" w14:textId="77777777" w:rsidR="004170F0" w:rsidRPr="004170F0" w:rsidRDefault="004170F0" w:rsidP="004170F0">
      <w:pPr>
        <w:pStyle w:val="a9"/>
        <w:numPr>
          <w:ilvl w:val="0"/>
          <w:numId w:val="84"/>
        </w:numPr>
        <w:spacing w:after="0" w:line="276" w:lineRule="auto"/>
        <w:ind w:left="426" w:right="140" w:hanging="426"/>
        <w:jc w:val="both"/>
        <w:rPr>
          <w:rFonts w:ascii="Times New Roman" w:hAnsi="Times New Roman" w:cs="Times New Roman"/>
        </w:rPr>
      </w:pPr>
      <w:r w:rsidRPr="004170F0">
        <w:rPr>
          <w:rFonts w:ascii="Times New Roman" w:hAnsi="Times New Roman" w:cs="Times New Roman"/>
        </w:rPr>
        <w:lastRenderedPageBreak/>
        <w:t>«Система оценивания образовательных достижений обучающихся по русскому языку в условиях введения ФГОС основного и среднего общего образования»;</w:t>
      </w:r>
    </w:p>
    <w:p w14:paraId="7CF91298" w14:textId="77777777" w:rsidR="004170F0" w:rsidRPr="004170F0" w:rsidRDefault="004170F0" w:rsidP="004170F0">
      <w:pPr>
        <w:pStyle w:val="a9"/>
        <w:numPr>
          <w:ilvl w:val="0"/>
          <w:numId w:val="84"/>
        </w:numPr>
        <w:spacing w:after="80" w:line="276" w:lineRule="auto"/>
        <w:ind w:left="426" w:right="140" w:hanging="426"/>
        <w:jc w:val="both"/>
        <w:rPr>
          <w:rFonts w:ascii="Times New Roman" w:hAnsi="Times New Roman" w:cs="Times New Roman"/>
        </w:rPr>
      </w:pPr>
      <w:r w:rsidRPr="004170F0">
        <w:rPr>
          <w:rFonts w:ascii="Times New Roman" w:hAnsi="Times New Roman" w:cs="Times New Roman"/>
        </w:rPr>
        <w:t>«Технологии подготовки к единому государственному экзамену по русскому языку»;</w:t>
      </w:r>
    </w:p>
    <w:p w14:paraId="7A4B4069" w14:textId="77777777" w:rsidR="004170F0" w:rsidRPr="004170F0" w:rsidRDefault="004170F0" w:rsidP="004170F0">
      <w:pPr>
        <w:pStyle w:val="a9"/>
        <w:numPr>
          <w:ilvl w:val="0"/>
          <w:numId w:val="84"/>
        </w:numPr>
        <w:spacing w:after="80" w:line="276" w:lineRule="auto"/>
        <w:ind w:left="426" w:right="140" w:hanging="426"/>
        <w:jc w:val="both"/>
        <w:rPr>
          <w:rFonts w:ascii="Times New Roman" w:hAnsi="Times New Roman" w:cs="Times New Roman"/>
        </w:rPr>
      </w:pPr>
      <w:r w:rsidRPr="004170F0">
        <w:rPr>
          <w:rFonts w:ascii="Times New Roman" w:hAnsi="Times New Roman" w:cs="Times New Roman"/>
        </w:rPr>
        <w:t>Эффективные практики подготовки обучающихся к единому государственному экзамену по русскому языку», (стажировка);</w:t>
      </w:r>
    </w:p>
    <w:p w14:paraId="33F2EB44" w14:textId="77777777" w:rsidR="004170F0" w:rsidRPr="004170F0" w:rsidRDefault="004170F0" w:rsidP="004170F0">
      <w:pPr>
        <w:pStyle w:val="a9"/>
        <w:numPr>
          <w:ilvl w:val="0"/>
          <w:numId w:val="84"/>
        </w:numPr>
        <w:spacing w:after="80" w:line="276" w:lineRule="auto"/>
        <w:ind w:left="426" w:right="140" w:hanging="426"/>
        <w:jc w:val="both"/>
        <w:rPr>
          <w:rFonts w:ascii="Times New Roman" w:hAnsi="Times New Roman" w:cs="Times New Roman"/>
        </w:rPr>
      </w:pPr>
      <w:r w:rsidRPr="004170F0">
        <w:rPr>
          <w:rFonts w:ascii="Times New Roman" w:hAnsi="Times New Roman" w:cs="Times New Roman"/>
        </w:rPr>
        <w:t xml:space="preserve">«ЕГЭ по русскому языку: методика подготовки к выполнению заданий экзаменационных работ с развёрнутым ответом». </w:t>
      </w:r>
    </w:p>
    <w:p w14:paraId="09385192" w14:textId="77777777" w:rsidR="004170F0" w:rsidRPr="004170F0" w:rsidRDefault="004170F0" w:rsidP="004170F0">
      <w:pPr>
        <w:pStyle w:val="a9"/>
        <w:spacing w:after="80" w:line="276" w:lineRule="auto"/>
        <w:ind w:left="426" w:right="140"/>
        <w:jc w:val="both"/>
        <w:rPr>
          <w:rFonts w:ascii="Times New Roman" w:hAnsi="Times New Roman" w:cs="Times New Roman"/>
        </w:rPr>
      </w:pPr>
    </w:p>
    <w:p w14:paraId="509DF48D" w14:textId="77777777" w:rsidR="004170F0" w:rsidRPr="004170F0" w:rsidRDefault="004170F0" w:rsidP="004170F0">
      <w:pPr>
        <w:pStyle w:val="a9"/>
        <w:numPr>
          <w:ilvl w:val="1"/>
          <w:numId w:val="85"/>
        </w:numPr>
        <w:spacing w:after="80" w:line="276" w:lineRule="auto"/>
        <w:ind w:left="426" w:right="140" w:hanging="426"/>
        <w:jc w:val="both"/>
        <w:rPr>
          <w:rFonts w:ascii="Times New Roman" w:hAnsi="Times New Roman" w:cs="Times New Roman"/>
        </w:rPr>
      </w:pPr>
      <w:r w:rsidRPr="004170F0">
        <w:rPr>
          <w:rFonts w:ascii="Times New Roman" w:hAnsi="Times New Roman" w:cs="Times New Roman"/>
        </w:rPr>
        <w:t>Курс повышения квалификации: «Формирование и оценивание читательской грамотности школьников в контексте международных исследований качества образования»</w:t>
      </w:r>
    </w:p>
    <w:p w14:paraId="56BBACFF" w14:textId="77777777" w:rsidR="004170F0" w:rsidRPr="004170F0" w:rsidRDefault="004170F0" w:rsidP="004170F0">
      <w:pPr>
        <w:spacing w:after="0"/>
        <w:ind w:firstLine="426"/>
        <w:contextualSpacing/>
        <w:jc w:val="both"/>
        <w:rPr>
          <w:rFonts w:ascii="Times New Roman" w:hAnsi="Times New Roman" w:cs="Times New Roman"/>
          <w:bCs/>
          <w:caps/>
        </w:rPr>
      </w:pPr>
      <w:r w:rsidRPr="004170F0">
        <w:rPr>
          <w:rFonts w:ascii="Times New Roman" w:hAnsi="Times New Roman" w:cs="Times New Roman"/>
          <w:bCs/>
          <w:caps/>
        </w:rPr>
        <w:t>мОДУЛИ КУРСА:</w:t>
      </w:r>
    </w:p>
    <w:p w14:paraId="78E8A26D" w14:textId="77777777" w:rsidR="004170F0" w:rsidRPr="004170F0" w:rsidRDefault="004170F0" w:rsidP="004170F0">
      <w:pPr>
        <w:pStyle w:val="a9"/>
        <w:numPr>
          <w:ilvl w:val="0"/>
          <w:numId w:val="84"/>
        </w:numPr>
        <w:spacing w:after="0" w:line="276" w:lineRule="auto"/>
        <w:ind w:left="426" w:right="140" w:hanging="426"/>
        <w:jc w:val="both"/>
        <w:rPr>
          <w:rFonts w:ascii="Times New Roman" w:hAnsi="Times New Roman" w:cs="Times New Roman"/>
        </w:rPr>
      </w:pPr>
      <w:r w:rsidRPr="004170F0">
        <w:rPr>
          <w:rFonts w:ascii="Times New Roman" w:hAnsi="Times New Roman" w:cs="Times New Roman"/>
        </w:rPr>
        <w:t>«Понимание целостного смысла текста, умение интерпретировать текст»;</w:t>
      </w:r>
    </w:p>
    <w:p w14:paraId="0FAC301A" w14:textId="77777777" w:rsidR="004170F0" w:rsidRPr="004170F0" w:rsidRDefault="004170F0" w:rsidP="004170F0">
      <w:pPr>
        <w:pStyle w:val="a9"/>
        <w:numPr>
          <w:ilvl w:val="0"/>
          <w:numId w:val="84"/>
        </w:numPr>
        <w:spacing w:after="0" w:line="276" w:lineRule="auto"/>
        <w:ind w:left="426" w:right="140" w:hanging="426"/>
        <w:jc w:val="both"/>
        <w:rPr>
          <w:rFonts w:ascii="Times New Roman" w:hAnsi="Times New Roman" w:cs="Times New Roman"/>
        </w:rPr>
      </w:pPr>
      <w:r w:rsidRPr="004170F0">
        <w:rPr>
          <w:rFonts w:ascii="Times New Roman" w:hAnsi="Times New Roman" w:cs="Times New Roman"/>
        </w:rPr>
        <w:t>«Технологии, методы, способы и пути формирования навыка смыслового чтения»;</w:t>
      </w:r>
    </w:p>
    <w:p w14:paraId="5BBE1CB3" w14:textId="77777777" w:rsidR="004170F0" w:rsidRPr="004170F0" w:rsidRDefault="004170F0" w:rsidP="004170F0">
      <w:pPr>
        <w:pStyle w:val="a9"/>
        <w:numPr>
          <w:ilvl w:val="0"/>
          <w:numId w:val="84"/>
        </w:numPr>
        <w:spacing w:after="80" w:line="276" w:lineRule="auto"/>
        <w:ind w:left="426" w:right="140" w:hanging="426"/>
        <w:jc w:val="both"/>
        <w:rPr>
          <w:rFonts w:ascii="Times New Roman" w:hAnsi="Times New Roman" w:cs="Times New Roman"/>
        </w:rPr>
      </w:pPr>
      <w:r w:rsidRPr="004170F0">
        <w:rPr>
          <w:rFonts w:ascii="Times New Roman" w:hAnsi="Times New Roman" w:cs="Times New Roman"/>
        </w:rPr>
        <w:t>«Эффективные технологии развития читательской грамотности обучающихся в системе работы педагогического коллектива: День единого текста, ситуационные задачи, методики для улучшения понимания прочитанного, стратегии смыслового чтения, приемы и педагогические техники» и др.;</w:t>
      </w:r>
    </w:p>
    <w:p w14:paraId="275FF544" w14:textId="77777777" w:rsidR="004170F0" w:rsidRPr="004170F0" w:rsidRDefault="004170F0" w:rsidP="004170F0">
      <w:pPr>
        <w:pStyle w:val="a9"/>
        <w:numPr>
          <w:ilvl w:val="0"/>
          <w:numId w:val="84"/>
        </w:numPr>
        <w:spacing w:after="80" w:line="276" w:lineRule="auto"/>
        <w:ind w:left="426" w:right="140" w:hanging="426"/>
        <w:jc w:val="both"/>
        <w:rPr>
          <w:rFonts w:ascii="Times New Roman" w:hAnsi="Times New Roman" w:cs="Times New Roman"/>
        </w:rPr>
      </w:pPr>
      <w:r w:rsidRPr="004170F0">
        <w:rPr>
          <w:rFonts w:ascii="Times New Roman" w:hAnsi="Times New Roman" w:cs="Times New Roman"/>
        </w:rPr>
        <w:t xml:space="preserve">«Методические вопросы подготовки выпускников 11 классов к написанию итогового сочинения». </w:t>
      </w:r>
    </w:p>
    <w:p w14:paraId="2750FD4F" w14:textId="77777777" w:rsidR="004170F0" w:rsidRPr="004170F0" w:rsidRDefault="004170F0" w:rsidP="004170F0">
      <w:pPr>
        <w:pStyle w:val="a9"/>
        <w:spacing w:after="80" w:line="276" w:lineRule="auto"/>
        <w:ind w:left="426" w:right="140"/>
        <w:jc w:val="both"/>
        <w:rPr>
          <w:rFonts w:ascii="Times New Roman" w:hAnsi="Times New Roman" w:cs="Times New Roman"/>
        </w:rPr>
      </w:pPr>
    </w:p>
    <w:p w14:paraId="69127DBD" w14:textId="77777777" w:rsidR="004170F0" w:rsidRPr="004170F0" w:rsidRDefault="004170F0" w:rsidP="004170F0">
      <w:pPr>
        <w:pStyle w:val="a9"/>
        <w:numPr>
          <w:ilvl w:val="1"/>
          <w:numId w:val="85"/>
        </w:numPr>
        <w:spacing w:after="80" w:line="276" w:lineRule="auto"/>
        <w:ind w:left="426" w:right="140" w:hanging="426"/>
        <w:jc w:val="both"/>
        <w:rPr>
          <w:rFonts w:ascii="Times New Roman" w:hAnsi="Times New Roman" w:cs="Times New Roman"/>
        </w:rPr>
      </w:pPr>
      <w:r w:rsidRPr="004170F0">
        <w:rPr>
          <w:rFonts w:ascii="Times New Roman" w:hAnsi="Times New Roman" w:cs="Times New Roman"/>
        </w:rPr>
        <w:t>Курс повышения квалификации: «Развитие профессиональных компетенций учителя русского языка и литературы в контексте идей национальной системы профессионального роста педагогических работников Российской Федерации»</w:t>
      </w:r>
    </w:p>
    <w:p w14:paraId="056EA4CA" w14:textId="77777777" w:rsidR="004170F0" w:rsidRPr="004170F0" w:rsidRDefault="004170F0" w:rsidP="004170F0">
      <w:pPr>
        <w:spacing w:after="0"/>
        <w:ind w:firstLine="426"/>
        <w:contextualSpacing/>
        <w:jc w:val="both"/>
        <w:rPr>
          <w:rFonts w:ascii="Times New Roman" w:hAnsi="Times New Roman" w:cs="Times New Roman"/>
          <w:bCs/>
          <w:caps/>
        </w:rPr>
      </w:pPr>
      <w:r w:rsidRPr="004170F0">
        <w:rPr>
          <w:rFonts w:ascii="Times New Roman" w:hAnsi="Times New Roman" w:cs="Times New Roman"/>
          <w:bCs/>
          <w:caps/>
        </w:rPr>
        <w:t>мОДУЛИ КУРСА-практикумы:</w:t>
      </w:r>
    </w:p>
    <w:p w14:paraId="00B486CB" w14:textId="77777777" w:rsidR="004170F0" w:rsidRPr="004170F0" w:rsidRDefault="004170F0" w:rsidP="004170F0">
      <w:pPr>
        <w:pStyle w:val="a9"/>
        <w:numPr>
          <w:ilvl w:val="0"/>
          <w:numId w:val="84"/>
        </w:numPr>
        <w:spacing w:after="80" w:line="276" w:lineRule="auto"/>
        <w:ind w:left="426" w:right="140" w:hanging="426"/>
        <w:jc w:val="both"/>
        <w:rPr>
          <w:rFonts w:ascii="Times New Roman" w:hAnsi="Times New Roman" w:cs="Times New Roman"/>
        </w:rPr>
      </w:pPr>
      <w:r w:rsidRPr="004170F0">
        <w:rPr>
          <w:rFonts w:ascii="Times New Roman" w:hAnsi="Times New Roman" w:cs="Times New Roman"/>
        </w:rPr>
        <w:t>«Трудные вопросы морфемики и словообразования в школьном курсе русского языка»;</w:t>
      </w:r>
    </w:p>
    <w:p w14:paraId="28A3D012" w14:textId="77777777" w:rsidR="004170F0" w:rsidRPr="004170F0" w:rsidRDefault="004170F0" w:rsidP="004170F0">
      <w:pPr>
        <w:pStyle w:val="a9"/>
        <w:numPr>
          <w:ilvl w:val="0"/>
          <w:numId w:val="84"/>
        </w:numPr>
        <w:spacing w:after="80" w:line="276" w:lineRule="auto"/>
        <w:ind w:left="426" w:right="140" w:hanging="426"/>
        <w:jc w:val="both"/>
        <w:rPr>
          <w:rFonts w:ascii="Times New Roman" w:hAnsi="Times New Roman" w:cs="Times New Roman"/>
        </w:rPr>
      </w:pPr>
      <w:r w:rsidRPr="004170F0">
        <w:rPr>
          <w:rFonts w:ascii="Times New Roman" w:hAnsi="Times New Roman" w:cs="Times New Roman"/>
        </w:rPr>
        <w:t>«Трудные вопросы морфологии в школьном курсе русского языка»;</w:t>
      </w:r>
    </w:p>
    <w:p w14:paraId="2F721078" w14:textId="77777777" w:rsidR="004170F0" w:rsidRPr="004170F0" w:rsidRDefault="004170F0" w:rsidP="004170F0">
      <w:pPr>
        <w:pStyle w:val="a9"/>
        <w:numPr>
          <w:ilvl w:val="0"/>
          <w:numId w:val="84"/>
        </w:numPr>
        <w:spacing w:after="80" w:line="276" w:lineRule="auto"/>
        <w:ind w:left="426" w:right="140" w:hanging="426"/>
        <w:jc w:val="both"/>
        <w:rPr>
          <w:rFonts w:ascii="Times New Roman" w:hAnsi="Times New Roman" w:cs="Times New Roman"/>
        </w:rPr>
      </w:pPr>
      <w:r w:rsidRPr="004170F0">
        <w:rPr>
          <w:rFonts w:ascii="Times New Roman" w:hAnsi="Times New Roman" w:cs="Times New Roman"/>
        </w:rPr>
        <w:t>«Трудные вопросы синтаксиса в школьном курсе русского языка»;</w:t>
      </w:r>
    </w:p>
    <w:p w14:paraId="45EE86F9" w14:textId="77777777" w:rsidR="004170F0" w:rsidRPr="004170F0" w:rsidRDefault="004170F0" w:rsidP="004170F0">
      <w:pPr>
        <w:pStyle w:val="a9"/>
        <w:numPr>
          <w:ilvl w:val="0"/>
          <w:numId w:val="84"/>
        </w:numPr>
        <w:spacing w:after="80" w:line="276" w:lineRule="auto"/>
        <w:ind w:left="426" w:right="140" w:hanging="426"/>
        <w:jc w:val="both"/>
        <w:rPr>
          <w:rFonts w:ascii="Times New Roman" w:hAnsi="Times New Roman" w:cs="Times New Roman"/>
        </w:rPr>
      </w:pPr>
      <w:r w:rsidRPr="004170F0">
        <w:rPr>
          <w:rFonts w:ascii="Times New Roman" w:hAnsi="Times New Roman" w:cs="Times New Roman"/>
        </w:rPr>
        <w:t>«Трудные вопросы пунктуации в школьном курсе русского языка»;</w:t>
      </w:r>
    </w:p>
    <w:p w14:paraId="6ABCE991" w14:textId="77777777" w:rsidR="004170F0" w:rsidRPr="004170F0" w:rsidRDefault="004170F0" w:rsidP="004170F0">
      <w:pPr>
        <w:pStyle w:val="a9"/>
        <w:numPr>
          <w:ilvl w:val="0"/>
          <w:numId w:val="84"/>
        </w:numPr>
        <w:spacing w:after="80" w:line="276" w:lineRule="auto"/>
        <w:ind w:left="426" w:right="140" w:hanging="426"/>
        <w:jc w:val="both"/>
        <w:rPr>
          <w:rFonts w:ascii="Times New Roman" w:hAnsi="Times New Roman" w:cs="Times New Roman"/>
        </w:rPr>
      </w:pPr>
      <w:r w:rsidRPr="004170F0">
        <w:rPr>
          <w:rFonts w:ascii="Times New Roman" w:hAnsi="Times New Roman" w:cs="Times New Roman"/>
        </w:rPr>
        <w:t>«Вопросы комплексного анализа текста в школьном курсе русского языка»;</w:t>
      </w:r>
    </w:p>
    <w:p w14:paraId="6C593F6F" w14:textId="77777777" w:rsidR="004170F0" w:rsidRPr="004170F0" w:rsidRDefault="004170F0" w:rsidP="004170F0">
      <w:pPr>
        <w:pStyle w:val="a9"/>
        <w:numPr>
          <w:ilvl w:val="0"/>
          <w:numId w:val="84"/>
        </w:numPr>
        <w:spacing w:after="80" w:line="276" w:lineRule="auto"/>
        <w:ind w:left="426" w:right="140" w:hanging="426"/>
        <w:jc w:val="both"/>
        <w:rPr>
          <w:rFonts w:ascii="Times New Roman" w:hAnsi="Times New Roman" w:cs="Times New Roman"/>
        </w:rPr>
      </w:pPr>
      <w:r w:rsidRPr="004170F0">
        <w:rPr>
          <w:rFonts w:ascii="Times New Roman" w:hAnsi="Times New Roman" w:cs="Times New Roman"/>
        </w:rPr>
        <w:t>«Технологии, обеспечивающие индивидуализацию процесса обучения на уроках русского языка».</w:t>
      </w:r>
    </w:p>
    <w:p w14:paraId="36E36469" w14:textId="77777777" w:rsidR="004170F0" w:rsidRPr="004170F0" w:rsidRDefault="004170F0" w:rsidP="004170F0">
      <w:pPr>
        <w:pStyle w:val="a9"/>
        <w:numPr>
          <w:ilvl w:val="1"/>
          <w:numId w:val="85"/>
        </w:numPr>
        <w:spacing w:after="80" w:line="276" w:lineRule="auto"/>
        <w:ind w:left="426" w:right="140" w:hanging="426"/>
        <w:jc w:val="both"/>
        <w:rPr>
          <w:rFonts w:ascii="Times New Roman" w:hAnsi="Times New Roman" w:cs="Times New Roman"/>
        </w:rPr>
      </w:pPr>
      <w:r w:rsidRPr="004170F0">
        <w:rPr>
          <w:rFonts w:ascii="Times New Roman" w:hAnsi="Times New Roman" w:cs="Times New Roman"/>
        </w:rPr>
        <w:t>Вебинары/семинары:</w:t>
      </w:r>
    </w:p>
    <w:p w14:paraId="4C8FD6F4" w14:textId="77777777" w:rsidR="004170F0" w:rsidRPr="004170F0" w:rsidRDefault="004170F0" w:rsidP="004170F0">
      <w:pPr>
        <w:pStyle w:val="a9"/>
        <w:numPr>
          <w:ilvl w:val="0"/>
          <w:numId w:val="84"/>
        </w:numPr>
        <w:spacing w:after="80" w:line="276" w:lineRule="auto"/>
        <w:ind w:left="426" w:right="140" w:hanging="426"/>
        <w:jc w:val="both"/>
        <w:rPr>
          <w:rFonts w:ascii="Times New Roman" w:hAnsi="Times New Roman" w:cs="Times New Roman"/>
        </w:rPr>
      </w:pPr>
      <w:r w:rsidRPr="004170F0">
        <w:rPr>
          <w:rFonts w:ascii="Times New Roman" w:hAnsi="Times New Roman" w:cs="Times New Roman"/>
        </w:rPr>
        <w:t>«ЕГЭ по русскому языку: методика проверки заданий экзаменационных работ с развёрнутым ответом»;</w:t>
      </w:r>
    </w:p>
    <w:p w14:paraId="45361B11" w14:textId="77777777" w:rsidR="004170F0" w:rsidRPr="004170F0" w:rsidRDefault="004170F0" w:rsidP="004170F0">
      <w:pPr>
        <w:pStyle w:val="a9"/>
        <w:numPr>
          <w:ilvl w:val="0"/>
          <w:numId w:val="84"/>
        </w:numPr>
        <w:spacing w:after="80" w:line="276" w:lineRule="auto"/>
        <w:ind w:left="426" w:right="140" w:hanging="426"/>
        <w:jc w:val="both"/>
        <w:rPr>
          <w:rFonts w:ascii="Times New Roman" w:hAnsi="Times New Roman" w:cs="Times New Roman"/>
        </w:rPr>
      </w:pPr>
      <w:r w:rsidRPr="004170F0">
        <w:rPr>
          <w:rFonts w:ascii="Times New Roman" w:hAnsi="Times New Roman" w:cs="Times New Roman"/>
        </w:rPr>
        <w:t>«Единый государственный экзамен по русскому языку: технологии подготовки».</w:t>
      </w:r>
    </w:p>
    <w:p w14:paraId="47B93F81" w14:textId="77777777" w:rsidR="004170F0" w:rsidRPr="004170F0" w:rsidRDefault="004170F0" w:rsidP="004170F0">
      <w:pPr>
        <w:pStyle w:val="a9"/>
        <w:numPr>
          <w:ilvl w:val="1"/>
          <w:numId w:val="85"/>
        </w:numPr>
        <w:spacing w:after="80" w:line="276" w:lineRule="auto"/>
        <w:ind w:left="426" w:right="140" w:hanging="426"/>
        <w:jc w:val="both"/>
        <w:rPr>
          <w:rFonts w:ascii="Times New Roman" w:hAnsi="Times New Roman" w:cs="Times New Roman"/>
        </w:rPr>
      </w:pPr>
      <w:r w:rsidRPr="004170F0">
        <w:rPr>
          <w:rFonts w:ascii="Times New Roman" w:hAnsi="Times New Roman" w:cs="Times New Roman"/>
        </w:rPr>
        <w:t>Республиканский фестиваль педагогических идей и открытых уроков «Знание не для школы, а для жизни».</w:t>
      </w:r>
    </w:p>
    <w:p w14:paraId="28C61A05" w14:textId="77777777" w:rsidR="004170F0" w:rsidRPr="004170F0" w:rsidRDefault="004170F0" w:rsidP="004170F0">
      <w:pPr>
        <w:pStyle w:val="a9"/>
        <w:numPr>
          <w:ilvl w:val="1"/>
          <w:numId w:val="85"/>
        </w:numPr>
        <w:spacing w:after="80" w:line="276" w:lineRule="auto"/>
        <w:ind w:left="426" w:right="140" w:hanging="426"/>
        <w:jc w:val="both"/>
        <w:rPr>
          <w:rFonts w:ascii="Times New Roman" w:hAnsi="Times New Roman" w:cs="Times New Roman"/>
        </w:rPr>
      </w:pPr>
      <w:r w:rsidRPr="004170F0">
        <w:rPr>
          <w:rFonts w:ascii="Times New Roman" w:hAnsi="Times New Roman" w:cs="Times New Roman"/>
        </w:rPr>
        <w:t>Диагностика читательской грамотности обучающихся в 6-х, 7-х, 8-х, 10-х классах школ с аномально низкими результатами ЕГЭ по русскому языку.</w:t>
      </w:r>
    </w:p>
    <w:p w14:paraId="52E109B5" w14:textId="77777777" w:rsidR="004170F0" w:rsidRPr="004170F0" w:rsidRDefault="004170F0" w:rsidP="004170F0">
      <w:pPr>
        <w:pStyle w:val="a9"/>
        <w:numPr>
          <w:ilvl w:val="1"/>
          <w:numId w:val="85"/>
        </w:numPr>
        <w:spacing w:after="80" w:line="276" w:lineRule="auto"/>
        <w:ind w:left="426" w:right="140" w:hanging="426"/>
        <w:jc w:val="both"/>
        <w:rPr>
          <w:rFonts w:ascii="Times New Roman" w:hAnsi="Times New Roman" w:cs="Times New Roman"/>
        </w:rPr>
      </w:pPr>
      <w:r w:rsidRPr="004170F0">
        <w:rPr>
          <w:rFonts w:ascii="Times New Roman" w:hAnsi="Times New Roman" w:cs="Times New Roman"/>
        </w:rPr>
        <w:t>Региональное исследование «Диагностика читательской грамотности обучающихся в 6-х 7-х, 8-х классах в аспекте метапредметных результатов образования».</w:t>
      </w:r>
    </w:p>
    <w:p w14:paraId="1E3E4111" w14:textId="77777777" w:rsidR="004170F0" w:rsidRPr="004170F0" w:rsidRDefault="004170F0" w:rsidP="004170F0">
      <w:pPr>
        <w:pStyle w:val="a9"/>
        <w:spacing w:line="276" w:lineRule="auto"/>
        <w:ind w:right="140"/>
        <w:jc w:val="both"/>
        <w:rPr>
          <w:rFonts w:ascii="Times New Roman" w:hAnsi="Times New Roman" w:cs="Times New Roman"/>
        </w:rPr>
      </w:pPr>
    </w:p>
    <w:p w14:paraId="5552FA9F" w14:textId="77777777" w:rsidR="004170F0" w:rsidRPr="004170F0" w:rsidRDefault="004170F0" w:rsidP="004170F0">
      <w:pPr>
        <w:pStyle w:val="af3"/>
        <w:shd w:val="clear" w:color="auto" w:fill="auto"/>
        <w:suppressAutoHyphens/>
        <w:spacing w:line="269" w:lineRule="auto"/>
        <w:ind w:right="142"/>
        <w:jc w:val="both"/>
        <w:outlineLvl w:val="0"/>
        <w:rPr>
          <w:b/>
          <w:color w:val="833C0B" w:themeColor="accent2" w:themeShade="80"/>
          <w:sz w:val="22"/>
          <w:szCs w:val="22"/>
        </w:rPr>
      </w:pPr>
      <w:r w:rsidRPr="004170F0">
        <w:rPr>
          <w:b/>
          <w:bCs/>
          <w:color w:val="833C0B" w:themeColor="accent2" w:themeShade="80"/>
          <w:sz w:val="22"/>
          <w:szCs w:val="22"/>
        </w:rPr>
        <w:t>Муниципальные методические службы, районные методические объединения учителей русского языка и литературы</w:t>
      </w:r>
    </w:p>
    <w:p w14:paraId="6B65909B" w14:textId="77777777" w:rsidR="004170F0" w:rsidRPr="004170F0" w:rsidRDefault="004170F0" w:rsidP="004170F0">
      <w:pPr>
        <w:pStyle w:val="a9"/>
        <w:spacing w:line="276" w:lineRule="auto"/>
        <w:ind w:left="0" w:right="-2" w:firstLine="426"/>
        <w:jc w:val="both"/>
        <w:rPr>
          <w:rFonts w:ascii="Times New Roman" w:hAnsi="Times New Roman" w:cs="Times New Roman"/>
        </w:rPr>
      </w:pPr>
      <w:r w:rsidRPr="004170F0">
        <w:rPr>
          <w:rFonts w:ascii="Times New Roman" w:hAnsi="Times New Roman" w:cs="Times New Roman"/>
        </w:rPr>
        <w:t xml:space="preserve">Целесообразно осуществлять работу с педагогами на инвариантном уровне и персонифицировано. Использовать разнообразные формы организации деятельности учителей в процессе обучения: семинары, педагогические чтения, мастер-классы, методические недели, </w:t>
      </w:r>
      <w:r w:rsidRPr="004170F0">
        <w:rPr>
          <w:rFonts w:ascii="Times New Roman" w:hAnsi="Times New Roman" w:cs="Times New Roman"/>
        </w:rPr>
        <w:lastRenderedPageBreak/>
        <w:t xml:space="preserve">открытые уроки, педагогические мастерские, педагогические дискуссии, практикумы, проблемно-ситуационные и ролевые игры, тренинги, ярмарки и фестивали методических идей. </w:t>
      </w:r>
    </w:p>
    <w:p w14:paraId="32698B43" w14:textId="77777777" w:rsidR="004170F0" w:rsidRPr="004170F0" w:rsidRDefault="004170F0" w:rsidP="004170F0">
      <w:pPr>
        <w:pStyle w:val="a9"/>
        <w:spacing w:line="276" w:lineRule="auto"/>
        <w:ind w:left="0" w:right="-2" w:firstLine="426"/>
        <w:jc w:val="both"/>
        <w:rPr>
          <w:rFonts w:ascii="Times New Roman" w:hAnsi="Times New Roman" w:cs="Times New Roman"/>
        </w:rPr>
      </w:pPr>
      <w:r w:rsidRPr="004170F0">
        <w:rPr>
          <w:rFonts w:ascii="Times New Roman" w:hAnsi="Times New Roman" w:cs="Times New Roman"/>
        </w:rPr>
        <w:t>Предусмотреть в планах работы муниципальных методических служб, районных методических объединений учителей русского языка и литературы (РМО) меры адресной помощи учителям русского языка по устранению выявленных индивидуальных профессиональных (предметных и методических) затруднений, в том числе через реализацию программ Индивидуального образовательного маршрута педагога.</w:t>
      </w:r>
    </w:p>
    <w:p w14:paraId="1610540C" w14:textId="77777777" w:rsidR="004170F0" w:rsidRPr="004170F0" w:rsidRDefault="004170F0" w:rsidP="004170F0">
      <w:pPr>
        <w:pStyle w:val="a9"/>
        <w:spacing w:line="276" w:lineRule="auto"/>
        <w:ind w:right="140"/>
        <w:jc w:val="both"/>
        <w:rPr>
          <w:rFonts w:ascii="Times New Roman" w:hAnsi="Times New Roman" w:cs="Times New Roman"/>
          <w:sz w:val="16"/>
          <w:szCs w:val="16"/>
        </w:rPr>
      </w:pPr>
    </w:p>
    <w:p w14:paraId="0B750783" w14:textId="77777777" w:rsidR="004170F0" w:rsidRPr="004170F0" w:rsidRDefault="004170F0" w:rsidP="004170F0">
      <w:pPr>
        <w:pStyle w:val="a9"/>
        <w:numPr>
          <w:ilvl w:val="0"/>
          <w:numId w:val="89"/>
        </w:numPr>
        <w:spacing w:after="80" w:line="276" w:lineRule="auto"/>
        <w:ind w:left="426" w:right="140" w:hanging="426"/>
        <w:jc w:val="both"/>
        <w:rPr>
          <w:rFonts w:ascii="Times New Roman" w:hAnsi="Times New Roman" w:cs="Times New Roman"/>
        </w:rPr>
      </w:pPr>
      <w:r w:rsidRPr="004170F0">
        <w:rPr>
          <w:rFonts w:ascii="Times New Roman" w:hAnsi="Times New Roman" w:cs="Times New Roman"/>
        </w:rPr>
        <w:t>Семинары по детальному анализу результатов ЕГЭ (примерная тематика):</w:t>
      </w:r>
    </w:p>
    <w:p w14:paraId="23ADD414"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«Перспективная модель КИМ ЕГЭ по русскому языку: изменения-2023»;</w:t>
      </w:r>
    </w:p>
    <w:p w14:paraId="5EADD28A"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«Действующие программы и УМК по русскому языку и их роль в повышении качества предметной подготовки обучающихся»;</w:t>
      </w:r>
    </w:p>
    <w:p w14:paraId="4D72D8B7"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«Пути совершенствования орфографической подготовки обучающихся»;</w:t>
      </w:r>
    </w:p>
    <w:p w14:paraId="49F0C37D"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«Формирование орфографического самоконтроля как комплексного орфографического умения»;</w:t>
      </w:r>
    </w:p>
    <w:p w14:paraId="3488788A"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«Трудные случаи пунктуации и методика работы над ними»;</w:t>
      </w:r>
    </w:p>
    <w:p w14:paraId="72850FB6"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«Текстоведческий и речеведческий анализ на уроке русского языка»; </w:t>
      </w:r>
    </w:p>
    <w:p w14:paraId="75B8A131"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«Совершенствование умений обучающихся в создании письменного рассуждения по предложенному для анализа тексту на уроках русского языка» (с серией открытых уроков);</w:t>
      </w:r>
    </w:p>
    <w:p w14:paraId="470CBA2E"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«Коммуникативно-диалоговые технологии на уроках русского языка как средство повышения качества предметной подготовки обучающихся»;</w:t>
      </w:r>
    </w:p>
    <w:p w14:paraId="4E4F4768"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«Методика дифференцированного обучения русскому языку»;</w:t>
      </w:r>
    </w:p>
    <w:p w14:paraId="527352AC"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«Методика организации учебной деятельности по русскому языку</w:t>
      </w:r>
      <w:r w:rsidRPr="004170F0">
        <w:rPr>
          <w:rFonts w:ascii="Times New Roman" w:hAnsi="Times New Roman" w:cs="Times New Roman"/>
        </w:rPr>
        <w:br/>
        <w:t>со слабо успевающими обучающимися».</w:t>
      </w:r>
    </w:p>
    <w:p w14:paraId="2D376DEC" w14:textId="77777777" w:rsidR="004170F0" w:rsidRPr="004170F0" w:rsidRDefault="004170F0" w:rsidP="004170F0">
      <w:pPr>
        <w:pStyle w:val="a9"/>
        <w:numPr>
          <w:ilvl w:val="0"/>
          <w:numId w:val="89"/>
        </w:numPr>
        <w:spacing w:after="80" w:line="276" w:lineRule="auto"/>
        <w:ind w:left="426" w:right="-2" w:hanging="426"/>
        <w:jc w:val="both"/>
        <w:textDirection w:val="btLr"/>
        <w:rPr>
          <w:rFonts w:ascii="Times New Roman" w:hAnsi="Times New Roman" w:cs="Times New Roman"/>
        </w:rPr>
      </w:pPr>
      <w:r w:rsidRPr="004170F0">
        <w:rPr>
          <w:rFonts w:ascii="Times New Roman" w:hAnsi="Times New Roman" w:cs="Times New Roman"/>
        </w:rPr>
        <w:t>Распространение эффективного опыта учителей, обучающиеся которых демонстрируют стабильно высокие результаты ЕГЭ по русскому языку.</w:t>
      </w:r>
    </w:p>
    <w:p w14:paraId="4280BD9E" w14:textId="77777777" w:rsidR="004170F0" w:rsidRPr="004170F0" w:rsidRDefault="004170F0" w:rsidP="004170F0">
      <w:pPr>
        <w:pStyle w:val="a9"/>
        <w:numPr>
          <w:ilvl w:val="0"/>
          <w:numId w:val="89"/>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Сетевое взаимодействие образовательных организаций районов при подготовке обучающихся к ЕГЭ по русскому языку (в том числе на уровне Межмуниципальных методических округов);</w:t>
      </w:r>
    </w:p>
    <w:p w14:paraId="5FF729CB" w14:textId="77777777" w:rsidR="004170F0" w:rsidRPr="004170F0" w:rsidRDefault="004170F0" w:rsidP="004170F0">
      <w:pPr>
        <w:pStyle w:val="a9"/>
        <w:numPr>
          <w:ilvl w:val="0"/>
          <w:numId w:val="89"/>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Привлечение экспертов РПК по русскому языку с целью проведения мастер-классов, тренингов, чтения лекций и консультаций для учителей, руководителей школьных методических объединений по темам (примерный перечень тем):</w:t>
      </w:r>
    </w:p>
    <w:p w14:paraId="280B30F5"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«Коммуникативно-деятельностный подход в обучении старшеклассников русскому языку»;</w:t>
      </w:r>
    </w:p>
    <w:p w14:paraId="5061E32C"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«Текстоориентированный подход в обучении старшеклассников русскому языку»;</w:t>
      </w:r>
    </w:p>
    <w:p w14:paraId="5654E35A"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«Технологии подготовки к единому государственному экзамену по русскому языку»;</w:t>
      </w:r>
    </w:p>
    <w:p w14:paraId="11A2E1C5"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«Орфографический, грамматический, морфологический, синтаксический, пунктуационный тренинги на уроках русского языка»;</w:t>
      </w:r>
    </w:p>
    <w:p w14:paraId="30BBEF86"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«Использование метода свернутых информационных структур при организации работы обучающихся по повторению курса русского языка»;</w:t>
      </w:r>
    </w:p>
    <w:p w14:paraId="34E0C0EC"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«Технологии блочно-модульного обучения как средство интенсификации процесса обучения русскому языку на уровне среднего общего образования»;</w:t>
      </w:r>
    </w:p>
    <w:p w14:paraId="2D55DE06"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«Использование возможностей цифровой образовательной среды при организации работы обучающихся по повторению курса русского языка»; </w:t>
      </w:r>
    </w:p>
    <w:p w14:paraId="5233602C"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«Сформированность метапредметных компетенций как условие успешности экзаменационного результата по русскому языку».</w:t>
      </w:r>
    </w:p>
    <w:p w14:paraId="17FD6994" w14:textId="77777777" w:rsidR="004170F0" w:rsidRPr="004170F0" w:rsidRDefault="004170F0" w:rsidP="004170F0">
      <w:pPr>
        <w:pStyle w:val="a9"/>
        <w:numPr>
          <w:ilvl w:val="0"/>
          <w:numId w:val="89"/>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Формирование мобильных групп учителей-предметников, имеющих позитивный опыт подготовки обучающихся к ГИА, для оказания адресной помощи образовательным организациям с низкими результатами.</w:t>
      </w:r>
    </w:p>
    <w:p w14:paraId="6FC81453" w14:textId="77777777" w:rsidR="004170F0" w:rsidRPr="004170F0" w:rsidRDefault="004170F0" w:rsidP="004170F0">
      <w:pPr>
        <w:pStyle w:val="a9"/>
        <w:numPr>
          <w:ilvl w:val="0"/>
          <w:numId w:val="89"/>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lastRenderedPageBreak/>
        <w:t>Усиление работы с методическими службами образовательных организаций: помощь в планировании, проведение выездных семинаров, вебинаров, реализация индивидуальных образовательных маршрутов педагогов.</w:t>
      </w:r>
    </w:p>
    <w:p w14:paraId="69C0B1E1" w14:textId="77777777" w:rsidR="004170F0" w:rsidRPr="004170F0" w:rsidRDefault="004170F0" w:rsidP="004170F0">
      <w:pPr>
        <w:pStyle w:val="a9"/>
        <w:numPr>
          <w:ilvl w:val="0"/>
          <w:numId w:val="89"/>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Проведение публичной защиты методической работы по повышению качества образования в образовательной организации, открытых смотров методической работы. </w:t>
      </w:r>
    </w:p>
    <w:p w14:paraId="2074FD26" w14:textId="77777777" w:rsidR="004170F0" w:rsidRPr="004170F0" w:rsidRDefault="004170F0" w:rsidP="004170F0">
      <w:pPr>
        <w:pStyle w:val="af3"/>
        <w:shd w:val="clear" w:color="auto" w:fill="auto"/>
        <w:suppressAutoHyphens/>
        <w:spacing w:line="269" w:lineRule="auto"/>
        <w:ind w:right="142"/>
        <w:jc w:val="both"/>
        <w:outlineLvl w:val="0"/>
        <w:rPr>
          <w:bCs/>
          <w:color w:val="833C0B" w:themeColor="accent2" w:themeShade="80"/>
          <w:sz w:val="22"/>
          <w:szCs w:val="22"/>
        </w:rPr>
      </w:pPr>
    </w:p>
    <w:p w14:paraId="432070AC" w14:textId="77777777" w:rsidR="004170F0" w:rsidRPr="004170F0" w:rsidRDefault="004170F0" w:rsidP="004170F0">
      <w:pPr>
        <w:pStyle w:val="af3"/>
        <w:shd w:val="clear" w:color="auto" w:fill="auto"/>
        <w:suppressAutoHyphens/>
        <w:spacing w:line="269" w:lineRule="auto"/>
        <w:ind w:right="142"/>
        <w:jc w:val="both"/>
        <w:outlineLvl w:val="0"/>
        <w:rPr>
          <w:b/>
          <w:color w:val="833C0B" w:themeColor="accent2" w:themeShade="80"/>
          <w:sz w:val="22"/>
          <w:szCs w:val="22"/>
        </w:rPr>
      </w:pPr>
      <w:r w:rsidRPr="004170F0">
        <w:rPr>
          <w:b/>
          <w:bCs/>
          <w:color w:val="833C0B" w:themeColor="accent2" w:themeShade="80"/>
          <w:sz w:val="22"/>
          <w:szCs w:val="22"/>
        </w:rPr>
        <w:t>Методические службы образовательных организаций</w:t>
      </w:r>
    </w:p>
    <w:p w14:paraId="4E8F5678" w14:textId="77777777" w:rsidR="004170F0" w:rsidRPr="004170F0" w:rsidRDefault="004170F0" w:rsidP="004170F0">
      <w:pPr>
        <w:pStyle w:val="af3"/>
        <w:numPr>
          <w:ilvl w:val="0"/>
          <w:numId w:val="90"/>
        </w:numPr>
        <w:shd w:val="clear" w:color="auto" w:fill="auto"/>
        <w:suppressAutoHyphens/>
        <w:spacing w:line="269" w:lineRule="auto"/>
        <w:ind w:left="426" w:right="-2" w:hanging="426"/>
        <w:jc w:val="both"/>
        <w:outlineLvl w:val="0"/>
        <w:rPr>
          <w:color w:val="000000" w:themeColor="text1"/>
          <w:sz w:val="22"/>
          <w:szCs w:val="22"/>
        </w:rPr>
      </w:pPr>
      <w:r w:rsidRPr="004170F0">
        <w:rPr>
          <w:color w:val="000000" w:themeColor="text1"/>
          <w:sz w:val="22"/>
          <w:szCs w:val="22"/>
        </w:rPr>
        <w:t>Анализ результатов ЕГЭ по русскому языку на заседании научно-методического совета образовательной организации.</w:t>
      </w:r>
    </w:p>
    <w:p w14:paraId="6BF50738" w14:textId="77777777" w:rsidR="004170F0" w:rsidRPr="004170F0" w:rsidRDefault="004170F0" w:rsidP="004170F0">
      <w:pPr>
        <w:pStyle w:val="af3"/>
        <w:numPr>
          <w:ilvl w:val="0"/>
          <w:numId w:val="90"/>
        </w:numPr>
        <w:shd w:val="clear" w:color="auto" w:fill="auto"/>
        <w:suppressAutoHyphens/>
        <w:spacing w:line="269" w:lineRule="auto"/>
        <w:ind w:left="426" w:right="-2" w:hanging="426"/>
        <w:jc w:val="both"/>
        <w:outlineLvl w:val="0"/>
        <w:rPr>
          <w:color w:val="000000" w:themeColor="text1"/>
          <w:sz w:val="22"/>
          <w:szCs w:val="22"/>
        </w:rPr>
      </w:pPr>
      <w:r w:rsidRPr="004170F0">
        <w:rPr>
          <w:color w:val="000000" w:themeColor="text1"/>
          <w:sz w:val="22"/>
          <w:szCs w:val="22"/>
        </w:rPr>
        <w:t>Принятие системы мер по включению всего педагогического коллектива в развитие навыков читательской грамотности: приказ, создание проектной (проблемной) группы по формированию навыков смыслового чтения на всех учебных предметах, методические рекомендации.</w:t>
      </w:r>
    </w:p>
    <w:p w14:paraId="3222D014" w14:textId="77777777" w:rsidR="004170F0" w:rsidRPr="004170F0" w:rsidRDefault="004170F0" w:rsidP="004170F0">
      <w:pPr>
        <w:pStyle w:val="af3"/>
        <w:numPr>
          <w:ilvl w:val="0"/>
          <w:numId w:val="90"/>
        </w:numPr>
        <w:shd w:val="clear" w:color="auto" w:fill="auto"/>
        <w:suppressAutoHyphens/>
        <w:spacing w:line="269" w:lineRule="auto"/>
        <w:ind w:left="426" w:right="-2" w:hanging="426"/>
        <w:jc w:val="both"/>
        <w:outlineLvl w:val="0"/>
        <w:rPr>
          <w:color w:val="000000" w:themeColor="text1"/>
          <w:sz w:val="22"/>
          <w:szCs w:val="22"/>
        </w:rPr>
      </w:pPr>
      <w:r w:rsidRPr="004170F0">
        <w:rPr>
          <w:color w:val="000000" w:themeColor="text1"/>
          <w:sz w:val="22"/>
          <w:szCs w:val="22"/>
        </w:rPr>
        <w:t>Принятие локального акта образовательной организации об участии обучающихся в тренировочных мероприятиях на РЭШ.</w:t>
      </w:r>
    </w:p>
    <w:p w14:paraId="7C9555EB" w14:textId="77777777" w:rsidR="004170F0" w:rsidRPr="004170F0" w:rsidRDefault="004170F0" w:rsidP="004170F0">
      <w:pPr>
        <w:pStyle w:val="af3"/>
        <w:numPr>
          <w:ilvl w:val="0"/>
          <w:numId w:val="90"/>
        </w:numPr>
        <w:shd w:val="clear" w:color="auto" w:fill="auto"/>
        <w:suppressAutoHyphens/>
        <w:spacing w:line="269" w:lineRule="auto"/>
        <w:ind w:left="426" w:right="-2" w:hanging="426"/>
        <w:jc w:val="both"/>
        <w:outlineLvl w:val="0"/>
        <w:rPr>
          <w:color w:val="000000" w:themeColor="text1"/>
          <w:sz w:val="22"/>
          <w:szCs w:val="22"/>
        </w:rPr>
      </w:pPr>
      <w:r w:rsidRPr="004170F0">
        <w:rPr>
          <w:color w:val="000000" w:themeColor="text1"/>
          <w:sz w:val="22"/>
          <w:szCs w:val="22"/>
        </w:rPr>
        <w:t>Анализ результатов ЕГЭ на заседании методического объединения учителей русского языка и литературы:</w:t>
      </w:r>
    </w:p>
    <w:p w14:paraId="080E2397"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Выявление типичных ошибок и пробелов в знаниях обучающихся.</w:t>
      </w:r>
    </w:p>
    <w:p w14:paraId="21781E37"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Разработка плана организационно-методических мероприятий по выявлению проблем в профессиональной подготовке учителей русского языка и литературы.</w:t>
      </w:r>
    </w:p>
    <w:p w14:paraId="182BECF7"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Введение наставничества в моделях «учитель-учитель» и «учитель-ученик».</w:t>
      </w:r>
    </w:p>
    <w:p w14:paraId="682E700F"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Разработка индивидуальных образовательных маршрутов повышения квалификационного уровня учителей, чьи обучающиеся показали низкие результаты выполнения ЕГЭ.</w:t>
      </w:r>
    </w:p>
    <w:p w14:paraId="588DCF5B"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Проведение тренировочных мероприятий с обучающимися 8-11 классов по модели КИМ ЕГЭ, каникулярных тренингов. </w:t>
      </w:r>
    </w:p>
    <w:p w14:paraId="5358C314"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Формирование «группы риска» из числа обучающихся, не справившихся с работой либо показавших низкие результаты.</w:t>
      </w:r>
    </w:p>
    <w:p w14:paraId="0F40BB1F"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Разработка программы работы с обучающимися «группы риска».</w:t>
      </w:r>
    </w:p>
    <w:p w14:paraId="41575A78"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Направление педагогов на курсы повышения квалификации в ДИРО, семинары, организуемые муниципальной методической службой, районным методическим объединением учителей русского языка.</w:t>
      </w:r>
    </w:p>
    <w:p w14:paraId="4F368F00"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Вовлечение учителей, показывающих высокие результаты подготовки обучающихся к ЕГЭ, и учителей, имеющих низкий результат, в методическую работу образовательной организации.</w:t>
      </w:r>
    </w:p>
    <w:p w14:paraId="7B18D1EE"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Проведение поэлементного анализа выполнения обучающимися 5-11 классов ВПР по русскому языку, принятие оперативных организационно-методических мер.</w:t>
      </w:r>
    </w:p>
    <w:p w14:paraId="023A9CFD" w14:textId="77777777" w:rsidR="004170F0" w:rsidRPr="004170F0" w:rsidRDefault="004170F0" w:rsidP="004170F0">
      <w:pPr>
        <w:ind w:right="-2"/>
        <w:jc w:val="both"/>
        <w:rPr>
          <w:rFonts w:ascii="Times New Roman" w:hAnsi="Times New Roman" w:cs="Times New Roman"/>
        </w:rPr>
      </w:pPr>
    </w:p>
    <w:p w14:paraId="1DA53D66" w14:textId="77777777" w:rsidR="004170F0" w:rsidRPr="004170F0" w:rsidRDefault="004170F0" w:rsidP="004170F0">
      <w:pPr>
        <w:ind w:right="-2"/>
        <w:jc w:val="both"/>
        <w:rPr>
          <w:rFonts w:ascii="Times New Roman" w:hAnsi="Times New Roman" w:cs="Times New Roman"/>
        </w:rPr>
      </w:pPr>
      <w:r w:rsidRPr="004170F0">
        <w:rPr>
          <w:rFonts w:ascii="Times New Roman" w:hAnsi="Times New Roman" w:cs="Times New Roman"/>
        </w:rPr>
        <w:t xml:space="preserve">Использование методических рекомендаций ФИПИ обучающимися для самостоятельной подготовки к ЕГЭ </w:t>
      </w:r>
      <w:hyperlink r:id="rId15" w:history="1">
        <w:r w:rsidRPr="004170F0">
          <w:rPr>
            <w:rStyle w:val="af8"/>
            <w:rFonts w:ascii="Times New Roman" w:hAnsi="Times New Roman" w:cs="Times New Roman"/>
          </w:rPr>
          <w:t>https://fipi.ru/metodicheskaya-kopilka/metod-rekomendatsii-po-samostoyatelnoy-podgotovke-k-ege</w:t>
        </w:r>
      </w:hyperlink>
      <w:r w:rsidRPr="004170F0">
        <w:rPr>
          <w:rFonts w:ascii="Times New Roman" w:hAnsi="Times New Roman" w:cs="Times New Roman"/>
        </w:rPr>
        <w:t xml:space="preserve">, </w:t>
      </w:r>
      <w:hyperlink r:id="rId16" w:history="1">
        <w:r w:rsidRPr="004170F0">
          <w:rPr>
            <w:rStyle w:val="af8"/>
            <w:rFonts w:ascii="Times New Roman" w:hAnsi="Times New Roman" w:cs="Times New Roman"/>
          </w:rPr>
          <w:t>https://fipi.ru/metodicheskaya-kopilka/metod-rekomendatsii-dlya-slabykh-shkol</w:t>
        </w:r>
      </w:hyperlink>
      <w:r w:rsidRPr="004170F0">
        <w:rPr>
          <w:rFonts w:ascii="Times New Roman" w:hAnsi="Times New Roman" w:cs="Times New Roman"/>
        </w:rPr>
        <w:t>.</w:t>
      </w:r>
    </w:p>
    <w:p w14:paraId="67314154" w14:textId="77777777" w:rsidR="004170F0" w:rsidRPr="004170F0" w:rsidRDefault="004170F0" w:rsidP="004170F0">
      <w:pPr>
        <w:rPr>
          <w:rFonts w:ascii="Times New Roman" w:hAnsi="Times New Roman" w:cs="Times New Roman"/>
          <w:color w:val="993300"/>
          <w:sz w:val="26"/>
          <w:szCs w:val="26"/>
        </w:rPr>
      </w:pPr>
      <w:r w:rsidRPr="004170F0">
        <w:rPr>
          <w:rFonts w:ascii="Times New Roman" w:hAnsi="Times New Roman" w:cs="Times New Roman"/>
          <w:color w:val="993300"/>
          <w:sz w:val="26"/>
          <w:szCs w:val="26"/>
        </w:rPr>
        <w:br w:type="page"/>
      </w:r>
    </w:p>
    <w:p w14:paraId="67A42B19" w14:textId="77777777" w:rsidR="004170F0" w:rsidRPr="004170F0" w:rsidRDefault="004170F0" w:rsidP="004170F0">
      <w:pPr>
        <w:widowControl w:val="0"/>
        <w:pBdr>
          <w:top w:val="nil"/>
          <w:left w:val="nil"/>
          <w:bottom w:val="nil"/>
          <w:right w:val="nil"/>
          <w:between w:val="nil"/>
        </w:pBdr>
        <w:spacing w:after="0" w:line="240" w:lineRule="auto"/>
        <w:rPr>
          <w:rFonts w:ascii="Times New Roman" w:eastAsia="Times New Roman" w:hAnsi="Times New Roman" w:cs="Times New Roman"/>
          <w:color w:val="993300"/>
          <w:sz w:val="26"/>
          <w:szCs w:val="26"/>
        </w:rPr>
      </w:pPr>
      <w:r w:rsidRPr="004170F0">
        <w:rPr>
          <w:rFonts w:ascii="Times New Roman" w:hAnsi="Times New Roman" w:cs="Times New Roman"/>
          <w:color w:val="993300"/>
          <w:sz w:val="26"/>
          <w:szCs w:val="26"/>
        </w:rPr>
        <w:lastRenderedPageBreak/>
        <w:t xml:space="preserve">РЕКОМЕНДАЦИИ </w:t>
      </w:r>
    </w:p>
    <w:p w14:paraId="20165A64" w14:textId="77777777" w:rsidR="004170F0" w:rsidRPr="004170F0" w:rsidRDefault="004170F0" w:rsidP="004170F0">
      <w:pPr>
        <w:pStyle w:val="a9"/>
        <w:widowControl w:val="0"/>
        <w:pBdr>
          <w:top w:val="nil"/>
          <w:left w:val="nil"/>
          <w:bottom w:val="nil"/>
          <w:right w:val="nil"/>
          <w:between w:val="nil"/>
        </w:pBdr>
        <w:spacing w:after="0"/>
        <w:ind w:left="426" w:hanging="426"/>
        <w:rPr>
          <w:rFonts w:ascii="Times New Roman" w:hAnsi="Times New Roman" w:cs="Times New Roman"/>
          <w:color w:val="993300"/>
          <w:sz w:val="26"/>
          <w:szCs w:val="26"/>
        </w:rPr>
      </w:pPr>
      <w:r w:rsidRPr="004170F0">
        <w:rPr>
          <w:rFonts w:ascii="Times New Roman" w:hAnsi="Times New Roman" w:cs="Times New Roman"/>
          <w:color w:val="993300"/>
          <w:sz w:val="26"/>
          <w:szCs w:val="26"/>
        </w:rPr>
        <w:t xml:space="preserve">для системы образования Республики Дагестан </w:t>
      </w:r>
    </w:p>
    <w:p w14:paraId="14966EEB" w14:textId="77777777" w:rsidR="004170F0" w:rsidRPr="004170F0" w:rsidRDefault="004170F0" w:rsidP="004170F0">
      <w:pPr>
        <w:pStyle w:val="a9"/>
        <w:widowControl w:val="0"/>
        <w:pBdr>
          <w:top w:val="nil"/>
          <w:left w:val="nil"/>
          <w:bottom w:val="nil"/>
          <w:right w:val="nil"/>
          <w:between w:val="nil"/>
        </w:pBdr>
        <w:spacing w:after="0"/>
        <w:ind w:left="426" w:hanging="426"/>
        <w:rPr>
          <w:rFonts w:ascii="Times New Roman" w:hAnsi="Times New Roman" w:cs="Times New Roman"/>
          <w:color w:val="993300"/>
          <w:sz w:val="26"/>
          <w:szCs w:val="26"/>
        </w:rPr>
      </w:pPr>
      <w:r w:rsidRPr="004170F0">
        <w:rPr>
          <w:rFonts w:ascii="Times New Roman" w:hAnsi="Times New Roman" w:cs="Times New Roman"/>
          <w:color w:val="993300"/>
          <w:sz w:val="26"/>
          <w:szCs w:val="26"/>
        </w:rPr>
        <w:t xml:space="preserve">по совершенствованию образовательного процесса </w:t>
      </w:r>
    </w:p>
    <w:p w14:paraId="6A29F6E0" w14:textId="77777777" w:rsidR="004170F0" w:rsidRPr="004170F0" w:rsidRDefault="004170F0" w:rsidP="004170F0">
      <w:pPr>
        <w:pStyle w:val="a9"/>
        <w:widowControl w:val="0"/>
        <w:pBdr>
          <w:top w:val="nil"/>
          <w:left w:val="nil"/>
          <w:bottom w:val="nil"/>
          <w:right w:val="nil"/>
          <w:between w:val="nil"/>
        </w:pBdr>
        <w:spacing w:after="0"/>
        <w:ind w:left="426" w:hanging="426"/>
        <w:rPr>
          <w:rFonts w:ascii="Times New Roman" w:hAnsi="Times New Roman" w:cs="Times New Roman"/>
          <w:color w:val="993300"/>
          <w:sz w:val="26"/>
          <w:szCs w:val="26"/>
        </w:rPr>
      </w:pPr>
      <w:r w:rsidRPr="004170F0">
        <w:rPr>
          <w:rFonts w:ascii="Times New Roman" w:hAnsi="Times New Roman" w:cs="Times New Roman"/>
          <w:color w:val="993300"/>
          <w:sz w:val="26"/>
          <w:szCs w:val="26"/>
        </w:rPr>
        <w:t xml:space="preserve">и методики преподавания учебного предмета </w:t>
      </w:r>
    </w:p>
    <w:p w14:paraId="66F0D07B" w14:textId="77777777" w:rsidR="004170F0" w:rsidRPr="004170F0" w:rsidRDefault="004170F0" w:rsidP="004170F0">
      <w:pPr>
        <w:pStyle w:val="a9"/>
        <w:widowControl w:val="0"/>
        <w:pBdr>
          <w:top w:val="nil"/>
          <w:left w:val="nil"/>
          <w:bottom w:val="nil"/>
          <w:right w:val="nil"/>
          <w:between w:val="nil"/>
        </w:pBdr>
        <w:spacing w:after="0"/>
        <w:ind w:left="426" w:hanging="426"/>
        <w:rPr>
          <w:rFonts w:ascii="Times New Roman" w:hAnsi="Times New Roman" w:cs="Times New Roman"/>
          <w:color w:val="993300"/>
          <w:sz w:val="26"/>
          <w:szCs w:val="26"/>
        </w:rPr>
      </w:pPr>
      <w:r w:rsidRPr="004170F0">
        <w:rPr>
          <w:rFonts w:ascii="Times New Roman" w:hAnsi="Times New Roman" w:cs="Times New Roman"/>
          <w:color w:val="993300"/>
          <w:sz w:val="26"/>
          <w:szCs w:val="26"/>
        </w:rPr>
        <w:t>«</w:t>
      </w:r>
      <w:r w:rsidRPr="004170F0">
        <w:rPr>
          <w:rFonts w:ascii="Times New Roman" w:hAnsi="Times New Roman" w:cs="Times New Roman"/>
          <w:b/>
          <w:color w:val="993300"/>
          <w:sz w:val="26"/>
          <w:szCs w:val="26"/>
        </w:rPr>
        <w:t>Литература</w:t>
      </w:r>
      <w:r w:rsidRPr="004170F0">
        <w:rPr>
          <w:rFonts w:ascii="Times New Roman" w:hAnsi="Times New Roman" w:cs="Times New Roman"/>
          <w:color w:val="993300"/>
          <w:sz w:val="26"/>
          <w:szCs w:val="26"/>
        </w:rPr>
        <w:t xml:space="preserve">» </w:t>
      </w:r>
    </w:p>
    <w:p w14:paraId="3F7AE81C" w14:textId="77777777" w:rsidR="004170F0" w:rsidRPr="004170F0" w:rsidRDefault="004170F0" w:rsidP="004170F0">
      <w:pPr>
        <w:ind w:hanging="426"/>
        <w:contextualSpacing/>
        <w:rPr>
          <w:rFonts w:ascii="Times New Roman" w:eastAsia="Times New Roman" w:hAnsi="Times New Roman" w:cs="Times New Roman"/>
          <w:color w:val="993300"/>
        </w:rPr>
      </w:pPr>
    </w:p>
    <w:p w14:paraId="69274373" w14:textId="77777777" w:rsidR="004170F0" w:rsidRPr="004170F0" w:rsidRDefault="004170F0" w:rsidP="004170F0">
      <w:pPr>
        <w:contextualSpacing/>
        <w:rPr>
          <w:rFonts w:ascii="Times New Roman" w:eastAsia="Times New Roman" w:hAnsi="Times New Roman" w:cs="Times New Roman"/>
          <w:color w:val="993300"/>
        </w:rPr>
      </w:pPr>
      <w:r w:rsidRPr="004170F0">
        <w:rPr>
          <w:rFonts w:ascii="Times New Roman" w:eastAsia="Times New Roman" w:hAnsi="Times New Roman" w:cs="Times New Roman"/>
          <w:color w:val="993300"/>
        </w:rPr>
        <w:t>Общие рекомендации на основе выявленных типичных ошибок</w:t>
      </w:r>
    </w:p>
    <w:p w14:paraId="22538558" w14:textId="77777777" w:rsidR="004170F0" w:rsidRPr="004170F0" w:rsidRDefault="004170F0" w:rsidP="004170F0">
      <w:pPr>
        <w:spacing w:line="276" w:lineRule="auto"/>
        <w:ind w:firstLine="566"/>
        <w:contextualSpacing/>
        <w:jc w:val="both"/>
        <w:rPr>
          <w:rFonts w:ascii="Times New Roman" w:eastAsia="Times New Roman" w:hAnsi="Times New Roman" w:cs="Times New Roman"/>
        </w:rPr>
      </w:pPr>
    </w:p>
    <w:p w14:paraId="792F5064"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Государственная итоговая аттестация по литературе выявляет степень соответствия результатов освоения обучающимися программ по предмету требованиям федерального государственного образовательного стандарта.</w:t>
      </w:r>
    </w:p>
    <w:p w14:paraId="272BFAD9"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 xml:space="preserve">Итоги ЕГЭ 2022 года, как и предыдущих лет, свидетельствуют о складывающейся системе обучения литературе, обеспечивающей достижение оптимального уровня качества экзаменационных результатов по предмету. Вместе с тем, выполнение некоторых заданий КИМ ЕГЭ вызывает у выпускников затруднения, есть не справившиеся с заданиями КИМ. </w:t>
      </w:r>
    </w:p>
    <w:p w14:paraId="5D432DAC"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Высокий уровень готовности выпускников к экзамену обеспечивается системной работой по формированию требуемых ФГОС предметных и метапредметных компетенций в области литературы. Во многих педагогических коллективах осознали, что организация подготовки к экзамену только в выпускных классах не позволяет в должной мере систематизировать знания, развить личность ученика и решать его проблемы в усвоении курса. Необходимо осуществлять формирование прочных знаний и умений в соответствии с проверяемыми элементами содержания, представленными в Универсальном кодификаторе, в течение всего курса обучения в основной и средней школе, более полно и последовательно работать над формированием основных умений работы с текстом.</w:t>
      </w:r>
    </w:p>
    <w:p w14:paraId="753C0D54"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 xml:space="preserve">Принципиально важным является своевременное неформальное изучение КИМ всеми учителями-предметниками (преподающими литературу), независимо от того, ведут они подготовку к ЕГЭ или не занимаются этим – для понимания общих требований к умениям школьников, которые закладываются в начальной школе и продолжают своё развитие на этапе основной школы. </w:t>
      </w:r>
    </w:p>
    <w:p w14:paraId="1BD8344C"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 xml:space="preserve">Проявляется медленное накопление необходимого методического и дидактического материала для подготовки к разным видам заданий по литературе, что требует более эффективных подходов к отбору заданий и упражнений, использующихся на уроках литературы по становлению грамотного читателя. Важно отметить, что читательские, литературоведческие умения начинают осваиваются в начальной и основной школе. </w:t>
      </w:r>
    </w:p>
    <w:p w14:paraId="505B06EC"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Нельзя не учитывать, что на речевую и читательскую грамотность серьезное влияние оказывает клиповое мышление современных молодых людей, которое приводит к нарушениям логики восприятия, неумению выделять смысловые центры в информации на уровне текста.</w:t>
      </w:r>
    </w:p>
    <w:p w14:paraId="4F25783B" w14:textId="77777777" w:rsidR="004170F0" w:rsidRPr="004170F0" w:rsidRDefault="004170F0" w:rsidP="004170F0">
      <w:pPr>
        <w:spacing w:line="276" w:lineRule="auto"/>
        <w:ind w:firstLine="426"/>
        <w:contextualSpacing/>
        <w:jc w:val="both"/>
        <w:rPr>
          <w:rFonts w:ascii="Times New Roman" w:eastAsia="Times New Roman" w:hAnsi="Times New Roman" w:cs="Times New Roman"/>
          <w:sz w:val="16"/>
          <w:szCs w:val="16"/>
        </w:rPr>
      </w:pPr>
    </w:p>
    <w:p w14:paraId="6B8249DF"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 xml:space="preserve">На качество выполнения заданий КИМ по литературе влияют не только предметные, но и </w:t>
      </w:r>
      <w:r w:rsidRPr="004170F0">
        <w:rPr>
          <w:rFonts w:ascii="Times New Roman" w:eastAsia="Times New Roman" w:hAnsi="Times New Roman" w:cs="Times New Roman"/>
          <w:u w:val="single"/>
        </w:rPr>
        <w:t>метапредметные</w:t>
      </w:r>
      <w:r w:rsidRPr="004170F0">
        <w:rPr>
          <w:rFonts w:ascii="Times New Roman" w:eastAsia="Times New Roman" w:hAnsi="Times New Roman" w:cs="Times New Roman"/>
        </w:rPr>
        <w:t xml:space="preserve"> результаты обучения, которые лежат в основе познавательной, учебно-исследовательской деятельности и проявляются в способности экзаменуемых применять различные методы познания, осуществлять самостоятельную информационно-познавательную деятельность. В первую очередь это проявляется при анализе групп заданий, ориентированных на работу с текстом. Читательские умения, являющиеся метапредметными по своей сути, обеспечивают общее понимание содержания текста, без которого становится невозможным выполнение заданий, с ним связанных. </w:t>
      </w:r>
    </w:p>
    <w:p w14:paraId="0058D312"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На основании анализа статистических данных о результатах выполнения экзаменационной работы по литературе в 2022 году в целом, анализа выявленных типичных затруднений, сформулированы общие рекомендации по совершенствованию организации и методики преподавания учебного предмета «Литература» в образовательных организациях региона.</w:t>
      </w:r>
    </w:p>
    <w:p w14:paraId="6AA6121C" w14:textId="77777777" w:rsidR="004170F0" w:rsidRPr="004170F0" w:rsidRDefault="004170F0" w:rsidP="004170F0">
      <w:pPr>
        <w:pStyle w:val="a9"/>
        <w:numPr>
          <w:ilvl w:val="0"/>
          <w:numId w:val="96"/>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lastRenderedPageBreak/>
        <w:t>Чтобы пробудить интерес к чтению, необходимо разнообразить формы работы с текстом художественного произведения. Одной из основных задач становится формирование и развитие навыков привлечения текста в процессе его анализа, изучение индивидуального авторского стиля писателя, поэта, совершенствование навыков сравнительного анализа.</w:t>
      </w:r>
    </w:p>
    <w:p w14:paraId="00119B56" w14:textId="77777777" w:rsidR="004170F0" w:rsidRPr="004170F0" w:rsidRDefault="004170F0" w:rsidP="004170F0">
      <w:pPr>
        <w:pStyle w:val="a9"/>
        <w:numPr>
          <w:ilvl w:val="0"/>
          <w:numId w:val="96"/>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Считать важным при подготовке к единому государственному экзамену по литературе чтение и перечитывание изученных произведений, заучивание цитат и лирических стихотворений. Внесение в рабочую программу по предмету «Литература» специального времени для организации повторения пройденного с целью актуализации основных положений развития литературного процесса и теоретического материала в практике анализа литературных произведений.</w:t>
      </w:r>
    </w:p>
    <w:p w14:paraId="3E80E7F7" w14:textId="77777777" w:rsidR="004170F0" w:rsidRPr="004170F0" w:rsidRDefault="004170F0" w:rsidP="004170F0">
      <w:pPr>
        <w:pStyle w:val="a9"/>
        <w:numPr>
          <w:ilvl w:val="0"/>
          <w:numId w:val="96"/>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Включить в тематическое планирование систему уроков по изучения эпических и поэтических произведений второй половины XX века и новейшей литературы.</w:t>
      </w:r>
    </w:p>
    <w:p w14:paraId="724FD1A2" w14:textId="77777777" w:rsidR="004170F0" w:rsidRPr="004170F0" w:rsidRDefault="004170F0" w:rsidP="004170F0">
      <w:pPr>
        <w:pStyle w:val="a9"/>
        <w:numPr>
          <w:ilvl w:val="0"/>
          <w:numId w:val="96"/>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Соблюдать нормы написания сочинений по литературе: в 5-6 классах – не менее 4 аудиторных сочинений, из них одно контрольное; в 7-8 классах – не менее 5 аудиторных сочинений, из них два контрольных; в 9-11 классах – не менее 7 аудиторных сочинений, из них три контрольных.</w:t>
      </w:r>
    </w:p>
    <w:p w14:paraId="7B2A38B2" w14:textId="77777777" w:rsidR="004170F0" w:rsidRPr="004170F0" w:rsidRDefault="004170F0" w:rsidP="004170F0">
      <w:pPr>
        <w:pStyle w:val="a9"/>
        <w:numPr>
          <w:ilvl w:val="0"/>
          <w:numId w:val="96"/>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Практиковать на уроках следующие приёмы работы с текстом: тесты, проверяющие знание деталей произведения и элементов сюжета, имён героев, названий глав и т. п.; поисковые задания к тексту; различные виды пересказа эпизодов произведения; заучивание наизусть. Использовать типы заданий, применяющиеся в контрольных измерительных материалах ЕГЭ по литературе.</w:t>
      </w:r>
    </w:p>
    <w:p w14:paraId="1DCE06D1" w14:textId="77777777" w:rsidR="004170F0" w:rsidRPr="004170F0" w:rsidRDefault="004170F0" w:rsidP="004170F0">
      <w:pPr>
        <w:pStyle w:val="a9"/>
        <w:numPr>
          <w:ilvl w:val="0"/>
          <w:numId w:val="96"/>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Уделять серьёзное внимание работе с литературоведческой терминологией, это позволит участнику экзамена рассуждать о литературе на языке науки о литературе. В основной школе практиковать тестовые опросы по выявлению соответствия между литературоведческим термином и его формулировкой в словаре литературоведческих терминов, по соотнесению термина с цитатным материалом. В старших классах проводить тренинги с использованием тестов по терминологии.</w:t>
      </w:r>
    </w:p>
    <w:p w14:paraId="03E84709" w14:textId="77777777" w:rsidR="004170F0" w:rsidRPr="004170F0" w:rsidRDefault="004170F0" w:rsidP="004170F0">
      <w:pPr>
        <w:pStyle w:val="a9"/>
        <w:numPr>
          <w:ilvl w:val="0"/>
          <w:numId w:val="96"/>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Включать в учебную работу (как фрагмент урока или как домашнее задание) письменные задания небольшого объёма, требующие точности выражения мысли, конкретности изложения и глубины понимания проблем, которые будут способствовать подготовке школьников к выполнению письменных заданий.</w:t>
      </w:r>
    </w:p>
    <w:p w14:paraId="00F9E636" w14:textId="77777777" w:rsidR="004170F0" w:rsidRPr="004170F0" w:rsidRDefault="004170F0" w:rsidP="004170F0">
      <w:pPr>
        <w:pStyle w:val="a9"/>
        <w:numPr>
          <w:ilvl w:val="0"/>
          <w:numId w:val="96"/>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Формировать и развивать сопоставительно-аналитические умения обучающихся, в том числе умение убедительно сопоставлять с предложенным текстом самостоятельно подобранные произведения, необходимые для ответа на вопрос задания.</w:t>
      </w:r>
    </w:p>
    <w:p w14:paraId="0E01531A" w14:textId="77777777" w:rsidR="004170F0" w:rsidRPr="004170F0" w:rsidRDefault="004170F0" w:rsidP="004170F0">
      <w:pPr>
        <w:pStyle w:val="a9"/>
        <w:numPr>
          <w:ilvl w:val="0"/>
          <w:numId w:val="96"/>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Учить школьников разбираться в родо-жанровой специфике произведений, что позволяет сделать аргументацию выдвинутых тезисов более убедительной. Совершенствовать их умения анализировать произведения разных родов и жанров в единстве их формы и содержания (устно и письменно). Формировать у обучающихся умение убедительно обосновывать тезисы, привлекая тексты литературных произведений для аргументации на уровне анализа важных элементов текста, а также умение аргументированно формулировать своё отношение к прочитанному.</w:t>
      </w:r>
    </w:p>
    <w:p w14:paraId="63DDC9BC" w14:textId="77777777" w:rsidR="004170F0" w:rsidRPr="004170F0" w:rsidRDefault="004170F0" w:rsidP="004170F0">
      <w:pPr>
        <w:pStyle w:val="a9"/>
        <w:spacing w:line="276" w:lineRule="auto"/>
        <w:ind w:left="0" w:firstLine="426"/>
        <w:jc w:val="both"/>
        <w:rPr>
          <w:rFonts w:ascii="Times New Roman" w:eastAsia="Times New Roman" w:hAnsi="Times New Roman" w:cs="Times New Roman"/>
          <w:sz w:val="16"/>
          <w:szCs w:val="16"/>
        </w:rPr>
      </w:pPr>
    </w:p>
    <w:p w14:paraId="4E912CF7" w14:textId="77777777" w:rsidR="004170F0" w:rsidRPr="004170F0" w:rsidRDefault="004170F0" w:rsidP="004170F0">
      <w:pPr>
        <w:pStyle w:val="a9"/>
        <w:spacing w:line="276" w:lineRule="auto"/>
        <w:ind w:left="0" w:firstLine="426"/>
        <w:jc w:val="both"/>
        <w:rPr>
          <w:rFonts w:ascii="Times New Roman" w:eastAsia="Times New Roman" w:hAnsi="Times New Roman" w:cs="Times New Roman"/>
        </w:rPr>
      </w:pPr>
      <w:r w:rsidRPr="004170F0">
        <w:rPr>
          <w:rFonts w:ascii="Times New Roman" w:eastAsia="Times New Roman" w:hAnsi="Times New Roman" w:cs="Times New Roman"/>
        </w:rPr>
        <w:t xml:space="preserve">При анализе </w:t>
      </w:r>
      <w:r w:rsidRPr="004170F0">
        <w:rPr>
          <w:rFonts w:ascii="Times New Roman" w:eastAsia="Times New Roman" w:hAnsi="Times New Roman" w:cs="Times New Roman"/>
          <w:u w:val="single"/>
        </w:rPr>
        <w:t>эпического</w:t>
      </w:r>
      <w:r w:rsidRPr="004170F0">
        <w:rPr>
          <w:rFonts w:ascii="Times New Roman" w:eastAsia="Times New Roman" w:hAnsi="Times New Roman" w:cs="Times New Roman"/>
        </w:rPr>
        <w:t xml:space="preserve"> произведения внимание школьников должно концентрироваться на следующих компонентах:</w:t>
      </w:r>
    </w:p>
    <w:p w14:paraId="3276E509"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тема, проблематика, сюжет (осмысление отражённых в произведении жизненных событий);</w:t>
      </w:r>
    </w:p>
    <w:p w14:paraId="163D53ED"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образы героев (постижение разнообразия человеческих характеров);</w:t>
      </w:r>
    </w:p>
    <w:p w14:paraId="49C973C7"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образ автора, индивидуальность авторского видения мира, который отражается в композиции произведения, его стиле.</w:t>
      </w:r>
    </w:p>
    <w:p w14:paraId="506B7A79" w14:textId="77777777" w:rsidR="004170F0" w:rsidRPr="004170F0" w:rsidRDefault="004170F0" w:rsidP="004170F0">
      <w:pPr>
        <w:pStyle w:val="a9"/>
        <w:spacing w:line="276" w:lineRule="auto"/>
        <w:ind w:left="0" w:firstLine="426"/>
        <w:jc w:val="both"/>
        <w:rPr>
          <w:rFonts w:ascii="Times New Roman" w:eastAsia="Times New Roman" w:hAnsi="Times New Roman" w:cs="Times New Roman"/>
          <w:sz w:val="16"/>
          <w:szCs w:val="16"/>
        </w:rPr>
      </w:pPr>
    </w:p>
    <w:p w14:paraId="46466459" w14:textId="77777777" w:rsidR="004170F0" w:rsidRPr="004170F0" w:rsidRDefault="004170F0" w:rsidP="004170F0">
      <w:pPr>
        <w:pStyle w:val="a9"/>
        <w:spacing w:line="276" w:lineRule="auto"/>
        <w:ind w:left="0" w:firstLine="426"/>
        <w:jc w:val="both"/>
        <w:rPr>
          <w:rFonts w:ascii="Times New Roman" w:eastAsia="Times New Roman" w:hAnsi="Times New Roman" w:cs="Times New Roman"/>
        </w:rPr>
      </w:pPr>
      <w:r w:rsidRPr="004170F0">
        <w:rPr>
          <w:rFonts w:ascii="Times New Roman" w:eastAsia="Times New Roman" w:hAnsi="Times New Roman" w:cs="Times New Roman"/>
        </w:rPr>
        <w:t xml:space="preserve">При анализе </w:t>
      </w:r>
      <w:r w:rsidRPr="004170F0">
        <w:rPr>
          <w:rFonts w:ascii="Times New Roman" w:eastAsia="Times New Roman" w:hAnsi="Times New Roman" w:cs="Times New Roman"/>
          <w:u w:val="single"/>
        </w:rPr>
        <w:t>драматического</w:t>
      </w:r>
      <w:r w:rsidRPr="004170F0">
        <w:rPr>
          <w:rFonts w:ascii="Times New Roman" w:eastAsia="Times New Roman" w:hAnsi="Times New Roman" w:cs="Times New Roman"/>
        </w:rPr>
        <w:t xml:space="preserve"> произведения следует учитывать такие аспекты:</w:t>
      </w:r>
    </w:p>
    <w:p w14:paraId="158495DB"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lastRenderedPageBreak/>
        <w:t>в центре драматического произведения изображён жизненный конфликт, разрешение которого идёт в напряжённой борьбе персонажей друг с другом, с обстоятельствами, с самим собой;</w:t>
      </w:r>
    </w:p>
    <w:p w14:paraId="1A75BF23"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конфликт в драме движет действие и обнаруживает характеры персонажей;</w:t>
      </w:r>
    </w:p>
    <w:p w14:paraId="32326D9E"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«авторское сознание как бы растворено» в художественном строе произведения, в системе образов.</w:t>
      </w:r>
    </w:p>
    <w:p w14:paraId="53A42050" w14:textId="77777777" w:rsidR="004170F0" w:rsidRPr="004170F0" w:rsidRDefault="004170F0" w:rsidP="004170F0">
      <w:pPr>
        <w:pStyle w:val="a9"/>
        <w:spacing w:line="276" w:lineRule="auto"/>
        <w:ind w:left="0" w:firstLine="426"/>
        <w:jc w:val="both"/>
        <w:rPr>
          <w:rFonts w:ascii="Times New Roman" w:eastAsia="Times New Roman" w:hAnsi="Times New Roman" w:cs="Times New Roman"/>
          <w:sz w:val="16"/>
          <w:szCs w:val="16"/>
        </w:rPr>
      </w:pPr>
    </w:p>
    <w:p w14:paraId="5A7875B4" w14:textId="77777777" w:rsidR="004170F0" w:rsidRPr="004170F0" w:rsidRDefault="004170F0" w:rsidP="004170F0">
      <w:pPr>
        <w:pStyle w:val="a9"/>
        <w:spacing w:line="276" w:lineRule="auto"/>
        <w:ind w:left="0" w:firstLine="426"/>
        <w:jc w:val="both"/>
        <w:rPr>
          <w:rFonts w:ascii="Times New Roman" w:eastAsia="Times New Roman" w:hAnsi="Times New Roman" w:cs="Times New Roman"/>
        </w:rPr>
      </w:pPr>
      <w:r w:rsidRPr="004170F0">
        <w:rPr>
          <w:rFonts w:ascii="Times New Roman" w:eastAsia="Times New Roman" w:hAnsi="Times New Roman" w:cs="Times New Roman"/>
        </w:rPr>
        <w:t xml:space="preserve">При анализе </w:t>
      </w:r>
      <w:r w:rsidRPr="004170F0">
        <w:rPr>
          <w:rFonts w:ascii="Times New Roman" w:eastAsia="Times New Roman" w:hAnsi="Times New Roman" w:cs="Times New Roman"/>
          <w:u w:val="single"/>
        </w:rPr>
        <w:t>лирического</w:t>
      </w:r>
      <w:r w:rsidRPr="004170F0">
        <w:rPr>
          <w:rFonts w:ascii="Times New Roman" w:eastAsia="Times New Roman" w:hAnsi="Times New Roman" w:cs="Times New Roman"/>
        </w:rPr>
        <w:t xml:space="preserve"> произведения школьник должен понимать следующие специфические особенности лирики:</w:t>
      </w:r>
    </w:p>
    <w:p w14:paraId="5A484FA8"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открыто эмоциональное отношение автора к высказываемому в стихотворении;</w:t>
      </w:r>
    </w:p>
    <w:p w14:paraId="2324D4FF"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в центре лирического произведения – внутреннее состояние и переживания человека;</w:t>
      </w:r>
    </w:p>
    <w:p w14:paraId="570C02DE"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единство переживания и речи – непременное условие эстетического воздействия лирики на читателя.</w:t>
      </w:r>
    </w:p>
    <w:p w14:paraId="02D6DC63" w14:textId="77777777" w:rsidR="004170F0" w:rsidRPr="004170F0" w:rsidRDefault="004170F0" w:rsidP="004170F0">
      <w:pPr>
        <w:pStyle w:val="a9"/>
        <w:numPr>
          <w:ilvl w:val="0"/>
          <w:numId w:val="96"/>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На уроках подготовки к письменным работам обучать школьников умению определять и формулировать главную мысль сочинения, ее соответствовать проблеме, содержащейся в формулировке темы. Обучать аргументированию: системе собственных доказательств выпускника, соответствующих его логике понимания темы и выбранным способам интерпретации художественного произведения.</w:t>
      </w:r>
    </w:p>
    <w:p w14:paraId="07D17E5C" w14:textId="77777777" w:rsidR="004170F0" w:rsidRPr="004170F0" w:rsidRDefault="004170F0" w:rsidP="004170F0">
      <w:pPr>
        <w:pStyle w:val="a9"/>
        <w:numPr>
          <w:ilvl w:val="0"/>
          <w:numId w:val="96"/>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Развивать умение школьников грамотно и компетентно излагать собственные мысли. Практиковать в период подготовки к экзамену анализ реальных ответов на задания.</w:t>
      </w:r>
    </w:p>
    <w:p w14:paraId="0AE95257" w14:textId="77777777" w:rsidR="004170F0" w:rsidRPr="004170F0" w:rsidRDefault="004170F0" w:rsidP="004170F0">
      <w:pPr>
        <w:pStyle w:val="a9"/>
        <w:numPr>
          <w:ilvl w:val="0"/>
          <w:numId w:val="96"/>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Учить школьников редактировать письменные высказывания. Обучать редактированию и совершенствованию текстов собственных сочинений, обучать способам исправления текста. При обучении использовать критерии оценивания выполнения заданий с развёрнутым ответом текущего года.</w:t>
      </w:r>
    </w:p>
    <w:p w14:paraId="34087F94" w14:textId="77777777" w:rsidR="004170F0" w:rsidRPr="004170F0" w:rsidRDefault="004170F0" w:rsidP="004170F0">
      <w:pPr>
        <w:pStyle w:val="a9"/>
        <w:numPr>
          <w:ilvl w:val="0"/>
          <w:numId w:val="96"/>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Обучать школьников умению понимать и раскрывать тему сочинения. Рекомендовать либо разработать совместно с обучающимися алгоритм понимания темы сочинения:</w:t>
      </w:r>
    </w:p>
    <w:p w14:paraId="45133340"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учиться выделять в формулировке темы ключевые слова; </w:t>
      </w:r>
    </w:p>
    <w:p w14:paraId="0CA1F313"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добиваться точного понимания смысла ключевых слов с опорой на словарь;</w:t>
      </w:r>
    </w:p>
    <w:p w14:paraId="3BF6C4B1"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различать констатирующую часть вопроса и собственно вопрос, ответу на который посвящено сочинение.</w:t>
      </w:r>
    </w:p>
    <w:p w14:paraId="04E49B43" w14:textId="77777777" w:rsidR="004170F0" w:rsidRPr="004170F0" w:rsidRDefault="004170F0" w:rsidP="004170F0">
      <w:pPr>
        <w:pStyle w:val="a9"/>
        <w:numPr>
          <w:ilvl w:val="0"/>
          <w:numId w:val="96"/>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Совершенствовать духовно-нравственное воспитание учащихся, развивать умение вести дискуссию, защищать проекты, привлекать обучающихся к участию в различных мероприятиях: </w:t>
      </w:r>
    </w:p>
    <w:p w14:paraId="51250E77"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читательских конференциях, </w:t>
      </w:r>
    </w:p>
    <w:p w14:paraId="15A8BCC1"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семинарах, </w:t>
      </w:r>
    </w:p>
    <w:p w14:paraId="055E0392"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уроках-дискуссиях, </w:t>
      </w:r>
    </w:p>
    <w:p w14:paraId="02BBA826"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конкурсах презентаций, </w:t>
      </w:r>
    </w:p>
    <w:p w14:paraId="742E5E71"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стилистических экспериментах, </w:t>
      </w:r>
    </w:p>
    <w:p w14:paraId="31EA0E70"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литературно-творческих заданиях, </w:t>
      </w:r>
    </w:p>
    <w:p w14:paraId="7B38B321"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олимпиадах, </w:t>
      </w:r>
    </w:p>
    <w:p w14:paraId="493CEE07"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научно-практических конференциях, </w:t>
      </w:r>
    </w:p>
    <w:p w14:paraId="418451E4"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использовать на уроках проведение глубоких литературоведческих исследований, дающих новый взгляд на литературу и жизнь, </w:t>
      </w:r>
    </w:p>
    <w:p w14:paraId="0C467F62"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вовлекать в участие в конкурсах чтецов, например, Всероссийском конкурсе юных чтецов «Живая классика», Ночь музеев, Библионочь и т.п., </w:t>
      </w:r>
    </w:p>
    <w:p w14:paraId="07918721"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проводить Дни чтения в образовательной организации,</w:t>
      </w:r>
    </w:p>
    <w:p w14:paraId="74F9BD20"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проводить Дни языкознания,</w:t>
      </w:r>
    </w:p>
    <w:p w14:paraId="2BD9610C"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дни работы над единым текстом на всех уроках,</w:t>
      </w:r>
    </w:p>
    <w:p w14:paraId="4D6CDCE7"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проводить занятия кружков по сторителлингу и др.</w:t>
      </w:r>
    </w:p>
    <w:p w14:paraId="64637810" w14:textId="77777777" w:rsidR="004170F0" w:rsidRPr="004170F0" w:rsidRDefault="004170F0" w:rsidP="004170F0">
      <w:pPr>
        <w:pStyle w:val="a9"/>
        <w:numPr>
          <w:ilvl w:val="0"/>
          <w:numId w:val="96"/>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lastRenderedPageBreak/>
        <w:t>Организовать дифференцированную работу с обучающимися с разным уровнем предметной подготовки:</w:t>
      </w:r>
    </w:p>
    <w:p w14:paraId="5701D81A"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Разрабатывать стратегии индивидуальной подготовки школьников к единому государственному экзамену по литературе:</w:t>
      </w:r>
    </w:p>
    <w:p w14:paraId="7CCC328F" w14:textId="77777777" w:rsidR="004170F0" w:rsidRPr="004170F0" w:rsidRDefault="004170F0" w:rsidP="004170F0">
      <w:pPr>
        <w:spacing w:after="0"/>
        <w:ind w:left="426"/>
        <w:jc w:val="both"/>
        <w:rPr>
          <w:rFonts w:ascii="Times New Roman" w:eastAsia="Times New Roman" w:hAnsi="Times New Roman" w:cs="Times New Roman"/>
        </w:rPr>
      </w:pPr>
      <w:r w:rsidRPr="004170F0">
        <w:rPr>
          <w:rFonts w:ascii="Times New Roman" w:eastAsia="Times New Roman" w:hAnsi="Times New Roman" w:cs="Times New Roman"/>
        </w:rPr>
        <w:t>определить уровень подготовленности и мотивации школьника к экзамену;</w:t>
      </w:r>
    </w:p>
    <w:p w14:paraId="40BCA557" w14:textId="77777777" w:rsidR="004170F0" w:rsidRPr="004170F0" w:rsidRDefault="004170F0" w:rsidP="004170F0">
      <w:pPr>
        <w:spacing w:after="0"/>
        <w:ind w:left="426"/>
        <w:jc w:val="both"/>
        <w:rPr>
          <w:rFonts w:ascii="Times New Roman" w:eastAsia="Times New Roman" w:hAnsi="Times New Roman" w:cs="Times New Roman"/>
        </w:rPr>
      </w:pPr>
      <w:r w:rsidRPr="004170F0">
        <w:rPr>
          <w:rFonts w:ascii="Times New Roman" w:eastAsia="Times New Roman" w:hAnsi="Times New Roman" w:cs="Times New Roman"/>
        </w:rPr>
        <w:t>объективно оценить его потенциальные возможности;</w:t>
      </w:r>
    </w:p>
    <w:p w14:paraId="201FCB28" w14:textId="77777777" w:rsidR="004170F0" w:rsidRPr="004170F0" w:rsidRDefault="004170F0" w:rsidP="004170F0">
      <w:pPr>
        <w:spacing w:after="0"/>
        <w:ind w:left="426"/>
        <w:jc w:val="both"/>
        <w:rPr>
          <w:rFonts w:ascii="Times New Roman" w:eastAsia="Times New Roman" w:hAnsi="Times New Roman" w:cs="Times New Roman"/>
        </w:rPr>
      </w:pPr>
      <w:r w:rsidRPr="004170F0">
        <w:rPr>
          <w:rFonts w:ascii="Times New Roman" w:eastAsia="Times New Roman" w:hAnsi="Times New Roman" w:cs="Times New Roman"/>
        </w:rPr>
        <w:t>выявить существенные пробелы в подготовке;</w:t>
      </w:r>
    </w:p>
    <w:p w14:paraId="7EC17B1E" w14:textId="77777777" w:rsidR="004170F0" w:rsidRPr="004170F0" w:rsidRDefault="004170F0" w:rsidP="004170F0">
      <w:pPr>
        <w:spacing w:after="0"/>
        <w:ind w:left="426"/>
        <w:jc w:val="both"/>
        <w:rPr>
          <w:rFonts w:ascii="Times New Roman" w:eastAsia="Times New Roman" w:hAnsi="Times New Roman" w:cs="Times New Roman"/>
        </w:rPr>
      </w:pPr>
      <w:r w:rsidRPr="004170F0">
        <w:rPr>
          <w:rFonts w:ascii="Times New Roman" w:eastAsia="Times New Roman" w:hAnsi="Times New Roman" w:cs="Times New Roman"/>
        </w:rPr>
        <w:t>познакомиться с типичными проблемами и ошибками экзаменуемых с аналогичным уровнем подготовки, проявившимися на экзамене;</w:t>
      </w:r>
    </w:p>
    <w:p w14:paraId="5F9D39F0" w14:textId="77777777" w:rsidR="004170F0" w:rsidRPr="004170F0" w:rsidRDefault="004170F0" w:rsidP="004170F0">
      <w:pPr>
        <w:spacing w:after="0"/>
        <w:ind w:left="426"/>
        <w:jc w:val="both"/>
        <w:rPr>
          <w:rFonts w:ascii="Times New Roman" w:eastAsia="Times New Roman" w:hAnsi="Times New Roman" w:cs="Times New Roman"/>
        </w:rPr>
      </w:pPr>
      <w:r w:rsidRPr="004170F0">
        <w:rPr>
          <w:rFonts w:ascii="Times New Roman" w:eastAsia="Times New Roman" w:hAnsi="Times New Roman" w:cs="Times New Roman"/>
        </w:rPr>
        <w:t>составить план индивидуальной работы с учеником, включая рекомендации и задания для самостоятельной работы.</w:t>
      </w:r>
    </w:p>
    <w:p w14:paraId="2DC498C3"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Организовать в формате урочной и внеурочной работы группы: обучающиеся, требующие педагогической поддержки, и литературно одаренные или мотивированные в углубленном изучении предмета. </w:t>
      </w:r>
    </w:p>
    <w:p w14:paraId="6A252BE2"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Разработать программу работы с каждой из групп. </w:t>
      </w:r>
    </w:p>
    <w:p w14:paraId="2F115C09"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На уроках шире использовать дифференцированные задания для оценки знаний обучающихся. </w:t>
      </w:r>
    </w:p>
    <w:p w14:paraId="4804A46E"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Создать банк дифференцированных заданий – тренировочных материалов по предмету – и обеспечить доступ к нему на Интернет-ресурсах, в том числе и на сайте ДИРО, школ, учительских сайтах, на платформах Сферум, Учи.ру и т.д. </w:t>
      </w:r>
    </w:p>
    <w:p w14:paraId="7524DDA9" w14:textId="77777777" w:rsidR="004170F0" w:rsidRPr="004170F0" w:rsidRDefault="004170F0" w:rsidP="004170F0">
      <w:pPr>
        <w:jc w:val="both"/>
        <w:rPr>
          <w:rFonts w:ascii="Times New Roman" w:hAnsi="Times New Roman" w:cs="Times New Roman"/>
        </w:rPr>
      </w:pPr>
    </w:p>
    <w:p w14:paraId="22588419" w14:textId="77777777" w:rsidR="004170F0" w:rsidRPr="004170F0" w:rsidRDefault="004170F0" w:rsidP="004170F0">
      <w:pPr>
        <w:contextualSpacing/>
        <w:rPr>
          <w:rFonts w:ascii="Times New Roman" w:eastAsia="Times New Roman" w:hAnsi="Times New Roman" w:cs="Times New Roman"/>
          <w:color w:val="993300"/>
        </w:rPr>
      </w:pPr>
      <w:r w:rsidRPr="004170F0">
        <w:rPr>
          <w:rFonts w:ascii="Times New Roman" w:eastAsia="Times New Roman" w:hAnsi="Times New Roman" w:cs="Times New Roman"/>
          <w:color w:val="993300"/>
        </w:rPr>
        <w:t xml:space="preserve">Рекомендации для реализации, обсуждения, </w:t>
      </w:r>
    </w:p>
    <w:p w14:paraId="38D0758B" w14:textId="77777777" w:rsidR="004170F0" w:rsidRPr="004170F0" w:rsidRDefault="004170F0" w:rsidP="004170F0">
      <w:pPr>
        <w:contextualSpacing/>
        <w:rPr>
          <w:rFonts w:ascii="Times New Roman" w:eastAsia="Times New Roman" w:hAnsi="Times New Roman" w:cs="Times New Roman"/>
          <w:color w:val="993300"/>
        </w:rPr>
      </w:pPr>
      <w:r w:rsidRPr="004170F0">
        <w:rPr>
          <w:rFonts w:ascii="Times New Roman" w:eastAsia="Times New Roman" w:hAnsi="Times New Roman" w:cs="Times New Roman"/>
          <w:color w:val="993300"/>
        </w:rPr>
        <w:t xml:space="preserve">изучения в системе научно-методического сопровождения педагогических кадров </w:t>
      </w:r>
    </w:p>
    <w:p w14:paraId="303A33C2" w14:textId="77777777" w:rsidR="004170F0" w:rsidRPr="004170F0" w:rsidRDefault="004170F0" w:rsidP="004170F0">
      <w:pPr>
        <w:ind w:firstLine="566"/>
        <w:contextualSpacing/>
        <w:jc w:val="right"/>
        <w:rPr>
          <w:rFonts w:ascii="Times New Roman" w:eastAsia="Times New Roman" w:hAnsi="Times New Roman" w:cs="Times New Roman"/>
          <w:color w:val="993300"/>
        </w:rPr>
      </w:pPr>
    </w:p>
    <w:p w14:paraId="43E06049" w14:textId="77777777" w:rsidR="004170F0" w:rsidRPr="004170F0" w:rsidRDefault="004170F0" w:rsidP="004170F0">
      <w:pPr>
        <w:spacing w:line="276" w:lineRule="auto"/>
        <w:ind w:firstLine="566"/>
        <w:contextualSpacing/>
        <w:jc w:val="both"/>
        <w:rPr>
          <w:rFonts w:ascii="Times New Roman" w:eastAsia="Times New Roman" w:hAnsi="Times New Roman" w:cs="Times New Roman"/>
          <w:lang w:eastAsia="ru-RU"/>
        </w:rPr>
      </w:pPr>
      <w:r w:rsidRPr="004170F0">
        <w:rPr>
          <w:rFonts w:ascii="Times New Roman" w:eastAsia="Times New Roman" w:hAnsi="Times New Roman" w:cs="Times New Roman"/>
          <w:lang w:eastAsia="ru-RU"/>
        </w:rPr>
        <w:t>В целях совершенствования преподавания учебного курса «Литература», развития профессиональных компетенций учителей, преподающих предмет, на основании анализа результатов государственной итоговой аттестации предлагается ряд рекомендаций по содержанию и организации работы методических структур региональной системы научно-методического сопровождения педагогических кадров в 2022–2023 учебном году.</w:t>
      </w:r>
    </w:p>
    <w:p w14:paraId="11DA9CF3" w14:textId="77777777" w:rsidR="004170F0" w:rsidRPr="004170F0" w:rsidRDefault="004170F0" w:rsidP="004170F0">
      <w:pPr>
        <w:ind w:firstLine="566"/>
        <w:contextualSpacing/>
        <w:jc w:val="both"/>
        <w:rPr>
          <w:rFonts w:ascii="Times New Roman" w:eastAsia="Times New Roman" w:hAnsi="Times New Roman" w:cs="Times New Roman"/>
          <w:lang w:eastAsia="ru-RU"/>
        </w:rPr>
      </w:pPr>
    </w:p>
    <w:p w14:paraId="0AC3D43F" w14:textId="77777777" w:rsidR="004170F0" w:rsidRPr="004170F0" w:rsidRDefault="004170F0" w:rsidP="004170F0">
      <w:pPr>
        <w:contextualSpacing/>
        <w:jc w:val="both"/>
        <w:rPr>
          <w:rFonts w:ascii="Times New Roman" w:hAnsi="Times New Roman" w:cs="Times New Roman"/>
          <w:color w:val="833C0B" w:themeColor="accent2" w:themeShade="80"/>
        </w:rPr>
      </w:pPr>
    </w:p>
    <w:p w14:paraId="15B230AF" w14:textId="77777777" w:rsidR="004170F0" w:rsidRPr="004170F0" w:rsidRDefault="004170F0" w:rsidP="004170F0">
      <w:pPr>
        <w:contextualSpacing/>
        <w:jc w:val="both"/>
        <w:rPr>
          <w:rFonts w:ascii="Times New Roman" w:hAnsi="Times New Roman" w:cs="Times New Roman"/>
          <w:b/>
          <w:color w:val="833C0B" w:themeColor="accent2" w:themeShade="80"/>
        </w:rPr>
      </w:pPr>
      <w:r w:rsidRPr="004170F0">
        <w:rPr>
          <w:rFonts w:ascii="Times New Roman" w:hAnsi="Times New Roman" w:cs="Times New Roman"/>
          <w:b/>
          <w:color w:val="833C0B" w:themeColor="accent2" w:themeShade="80"/>
        </w:rPr>
        <w:t>ГБУ ДПО РД «Дагестанский институт развития образования»</w:t>
      </w:r>
    </w:p>
    <w:p w14:paraId="70025B19" w14:textId="77777777" w:rsidR="004170F0" w:rsidRPr="004170F0" w:rsidRDefault="004170F0" w:rsidP="004170F0">
      <w:pPr>
        <w:spacing w:line="276" w:lineRule="auto"/>
        <w:ind w:firstLine="566"/>
        <w:contextualSpacing/>
        <w:jc w:val="both"/>
        <w:rPr>
          <w:rFonts w:ascii="Times New Roman" w:eastAsia="Times New Roman" w:hAnsi="Times New Roman" w:cs="Times New Roman"/>
          <w:sz w:val="16"/>
          <w:szCs w:val="16"/>
          <w:lang w:eastAsia="ru-RU"/>
        </w:rPr>
      </w:pPr>
    </w:p>
    <w:p w14:paraId="256DD0C2" w14:textId="77777777" w:rsidR="004170F0" w:rsidRPr="004170F0" w:rsidRDefault="004170F0" w:rsidP="004170F0">
      <w:pPr>
        <w:spacing w:line="276" w:lineRule="auto"/>
        <w:ind w:firstLine="426"/>
        <w:contextualSpacing/>
        <w:jc w:val="both"/>
        <w:rPr>
          <w:rFonts w:ascii="Times New Roman" w:eastAsia="Times New Roman" w:hAnsi="Times New Roman" w:cs="Times New Roman"/>
          <w:lang w:eastAsia="ru-RU"/>
        </w:rPr>
      </w:pPr>
      <w:r w:rsidRPr="004170F0">
        <w:rPr>
          <w:rFonts w:ascii="Times New Roman" w:eastAsia="Times New Roman" w:hAnsi="Times New Roman" w:cs="Times New Roman"/>
          <w:lang w:eastAsia="ru-RU"/>
        </w:rPr>
        <w:t>С целью совершенствования предметных, методических, психолого-педагогических, коммуникативных компетенций учителей литературы рекомендуется организовать курсы повышения квалификации, модули курсов, вебинары, стажировки для педагогов, в том числе образовательных организаций, показавших аномально низкие образовательные результаты ЕГЭ по литературе, (по выбору слушателя; при наличии выявленных профессиональных затруднений (дефицитов):</w:t>
      </w:r>
    </w:p>
    <w:p w14:paraId="00EE73EE" w14:textId="77777777" w:rsidR="004170F0" w:rsidRPr="004170F0" w:rsidRDefault="004170F0" w:rsidP="004170F0">
      <w:pPr>
        <w:rPr>
          <w:rFonts w:ascii="Times New Roman" w:hAnsi="Times New Roman" w:cs="Times New Roman"/>
          <w:color w:val="000000" w:themeColor="text1"/>
          <w:sz w:val="16"/>
          <w:szCs w:val="16"/>
        </w:rPr>
      </w:pPr>
    </w:p>
    <w:p w14:paraId="56E20F95" w14:textId="77777777" w:rsidR="004170F0" w:rsidRPr="004170F0" w:rsidRDefault="004170F0" w:rsidP="004170F0">
      <w:pPr>
        <w:pStyle w:val="a9"/>
        <w:numPr>
          <w:ilvl w:val="0"/>
          <w:numId w:val="98"/>
        </w:numPr>
        <w:spacing w:after="80" w:line="276" w:lineRule="auto"/>
        <w:ind w:left="426" w:right="140"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Курс повышения квалификации: «Русский язык и литература в современной школе: содержание, методика и эффективные практики»</w:t>
      </w:r>
    </w:p>
    <w:p w14:paraId="397CA1B8" w14:textId="77777777" w:rsidR="004170F0" w:rsidRPr="004170F0" w:rsidRDefault="004170F0" w:rsidP="004170F0">
      <w:pPr>
        <w:spacing w:after="0"/>
        <w:ind w:firstLine="426"/>
        <w:contextualSpacing/>
        <w:jc w:val="both"/>
        <w:rPr>
          <w:rFonts w:ascii="Times New Roman" w:hAnsi="Times New Roman" w:cs="Times New Roman"/>
          <w:bCs/>
          <w:caps/>
          <w:color w:val="000000" w:themeColor="text1"/>
        </w:rPr>
      </w:pPr>
      <w:r w:rsidRPr="004170F0">
        <w:rPr>
          <w:rFonts w:ascii="Times New Roman" w:hAnsi="Times New Roman" w:cs="Times New Roman"/>
          <w:bCs/>
          <w:caps/>
          <w:color w:val="000000" w:themeColor="text1"/>
        </w:rPr>
        <w:t>мОДУЛИ КУРСА по литературе:</w:t>
      </w:r>
    </w:p>
    <w:p w14:paraId="7D54E5EF" w14:textId="77777777" w:rsidR="004170F0" w:rsidRPr="004170F0" w:rsidRDefault="004170F0" w:rsidP="004170F0">
      <w:pPr>
        <w:pStyle w:val="a9"/>
        <w:numPr>
          <w:ilvl w:val="0"/>
          <w:numId w:val="97"/>
        </w:numPr>
        <w:spacing w:after="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Особенности работы с форматами ЕГЭ и ОГЭ при преподавании учебного предмета «Литература»;</w:t>
      </w:r>
    </w:p>
    <w:p w14:paraId="3D05F6B6"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«Анализ типичных ошибок при выполнении заданий повышенной и высокой сложности на ЕГЭ».</w:t>
      </w:r>
    </w:p>
    <w:p w14:paraId="28D68BBF"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«Развитие речи обучающихся на уроках литературы»;</w:t>
      </w:r>
    </w:p>
    <w:p w14:paraId="49BBD9E1"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«Эффективные практики подготовки обучающихся к единому государственному экзамену по литературе», (стажировка);</w:t>
      </w:r>
    </w:p>
    <w:p w14:paraId="46A26F1E"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lastRenderedPageBreak/>
        <w:t xml:space="preserve">«Особенности подготовки к ЕГЭ по литературе в 2023г.». </w:t>
      </w:r>
    </w:p>
    <w:p w14:paraId="608DBEB1" w14:textId="77777777" w:rsidR="004170F0" w:rsidRPr="004170F0" w:rsidRDefault="004170F0" w:rsidP="004170F0">
      <w:pPr>
        <w:pStyle w:val="a9"/>
        <w:spacing w:after="80" w:line="276" w:lineRule="auto"/>
        <w:ind w:left="426"/>
        <w:jc w:val="both"/>
        <w:rPr>
          <w:rFonts w:ascii="Times New Roman" w:eastAsia="Times New Roman" w:hAnsi="Times New Roman" w:cs="Times New Roman"/>
          <w:sz w:val="16"/>
          <w:szCs w:val="16"/>
        </w:rPr>
      </w:pPr>
    </w:p>
    <w:p w14:paraId="38D9829D" w14:textId="77777777" w:rsidR="004170F0" w:rsidRPr="004170F0" w:rsidRDefault="004170F0" w:rsidP="004170F0">
      <w:pPr>
        <w:pStyle w:val="a9"/>
        <w:numPr>
          <w:ilvl w:val="0"/>
          <w:numId w:val="98"/>
        </w:numPr>
        <w:spacing w:after="80" w:line="276" w:lineRule="auto"/>
        <w:ind w:left="426" w:right="140"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 Региональные вебинары, семинары:</w:t>
      </w:r>
    </w:p>
    <w:p w14:paraId="0B74939C"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«Понимание целостного смысла текста, умение интерпретировать текст».</w:t>
      </w:r>
    </w:p>
    <w:p w14:paraId="124F8198"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«Технологии, методы, способы и пути формирования навыка смыслового чтения».</w:t>
      </w:r>
    </w:p>
    <w:p w14:paraId="0F2B675C"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«Эффективные технологии развития читательской грамотности обучающихся в системе работы педагогического коллектива: День единого текста, ситуационные задачи, методики для улучшения понимания прочитанного, стратегии смыслового чтения, приемы и педагогические техники» и др.</w:t>
      </w:r>
    </w:p>
    <w:p w14:paraId="0F28DE4F"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«Методические вопросы подготовки выпускников 11 классов к написанию итогового сочинения». </w:t>
      </w:r>
    </w:p>
    <w:p w14:paraId="2DE544C8"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«Стилистический анализ на уроках литературы в старших классах».</w:t>
      </w:r>
    </w:p>
    <w:p w14:paraId="4F8C7C74"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«Проведение методического анализа результатов диагностических работ».</w:t>
      </w:r>
    </w:p>
    <w:p w14:paraId="5B8F5923"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«Формирование единых подходов к оценке развернутых ответов ГИА-9 2023 года: литература».</w:t>
      </w:r>
    </w:p>
    <w:p w14:paraId="255B7C3E" w14:textId="77777777" w:rsidR="004170F0" w:rsidRPr="004170F0" w:rsidRDefault="004170F0" w:rsidP="004170F0">
      <w:pPr>
        <w:pStyle w:val="a9"/>
        <w:numPr>
          <w:ilvl w:val="0"/>
          <w:numId w:val="98"/>
        </w:numPr>
        <w:spacing w:after="80" w:line="276" w:lineRule="auto"/>
        <w:ind w:left="426" w:right="140"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Организация и проведение обучающих семинаров (выездных и в дистанционном режиме) для участников ГИА-11 в муниципальных центрах, показавших низкие результаты на ГИА-2022.</w:t>
      </w:r>
    </w:p>
    <w:p w14:paraId="41BA18E9" w14:textId="77777777" w:rsidR="004170F0" w:rsidRPr="004170F0" w:rsidRDefault="004170F0" w:rsidP="004170F0">
      <w:pPr>
        <w:pStyle w:val="a9"/>
        <w:numPr>
          <w:ilvl w:val="0"/>
          <w:numId w:val="98"/>
        </w:numPr>
        <w:spacing w:after="80" w:line="276" w:lineRule="auto"/>
        <w:ind w:left="426" w:right="140"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Проведение республиканских обучающих семинаров с региональными и муниципальными тьюторами, руководителями методических объединений, учителями литературы и специалистами, курирующими преподавание литературы ГИА-11.</w:t>
      </w:r>
    </w:p>
    <w:p w14:paraId="1B5A79F0" w14:textId="77777777" w:rsidR="004170F0" w:rsidRPr="004170F0" w:rsidRDefault="004170F0" w:rsidP="004170F0">
      <w:pPr>
        <w:pStyle w:val="a9"/>
        <w:numPr>
          <w:ilvl w:val="0"/>
          <w:numId w:val="98"/>
        </w:numPr>
        <w:spacing w:after="80" w:line="276" w:lineRule="auto"/>
        <w:ind w:left="426" w:right="140" w:hanging="426"/>
        <w:jc w:val="both"/>
        <w:rPr>
          <w:rFonts w:ascii="Times New Roman" w:hAnsi="Times New Roman" w:cs="Times New Roman"/>
        </w:rPr>
      </w:pPr>
      <w:r w:rsidRPr="004170F0">
        <w:rPr>
          <w:rFonts w:ascii="Times New Roman" w:hAnsi="Times New Roman" w:cs="Times New Roman"/>
          <w:color w:val="000000" w:themeColor="text1"/>
        </w:rPr>
        <w:t>Трансляция эффективных педагогических практик образовательных организаций с</w:t>
      </w:r>
      <w:r w:rsidRPr="004170F0">
        <w:rPr>
          <w:rFonts w:ascii="Times New Roman" w:hAnsi="Times New Roman" w:cs="Times New Roman"/>
        </w:rPr>
        <w:t xml:space="preserve"> наиболее высокими результатами ЕГЭ 2022 г.</w:t>
      </w:r>
    </w:p>
    <w:p w14:paraId="7904B71D" w14:textId="77777777" w:rsidR="004170F0" w:rsidRPr="004170F0" w:rsidRDefault="004170F0" w:rsidP="004170F0">
      <w:pPr>
        <w:pStyle w:val="a9"/>
        <w:ind w:hanging="436"/>
        <w:rPr>
          <w:rFonts w:ascii="Times New Roman" w:hAnsi="Times New Roman" w:cs="Times New Roman"/>
        </w:rPr>
      </w:pPr>
    </w:p>
    <w:p w14:paraId="44F1C5F3" w14:textId="77777777" w:rsidR="004170F0" w:rsidRPr="004170F0" w:rsidRDefault="004170F0" w:rsidP="004170F0">
      <w:pPr>
        <w:pStyle w:val="a9"/>
        <w:numPr>
          <w:ilvl w:val="0"/>
          <w:numId w:val="98"/>
        </w:numPr>
        <w:spacing w:after="80" w:line="276" w:lineRule="auto"/>
        <w:ind w:left="426" w:right="140"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Вебинары/семинары с выездом в муниципалитеты (по заявкам):</w:t>
      </w:r>
    </w:p>
    <w:p w14:paraId="0A43E335"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«ЕГЭ по русскому языку и литературе: методика проверки заданий экзаменационных работ с развёрнутым ответом»;</w:t>
      </w:r>
    </w:p>
    <w:p w14:paraId="69701941"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«Единый государственный экзамен по русскому языку и литературе: технологии подготовки».</w:t>
      </w:r>
    </w:p>
    <w:p w14:paraId="0C85CAE0" w14:textId="77777777" w:rsidR="004170F0" w:rsidRPr="004170F0" w:rsidRDefault="004170F0" w:rsidP="004170F0">
      <w:pPr>
        <w:pStyle w:val="a9"/>
        <w:numPr>
          <w:ilvl w:val="0"/>
          <w:numId w:val="98"/>
        </w:numPr>
        <w:spacing w:after="80" w:line="276" w:lineRule="auto"/>
        <w:ind w:left="426" w:right="140"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Республиканский фестиваль педагогических идей и открытых уроков «Знание не для школы, а для жизни».</w:t>
      </w:r>
    </w:p>
    <w:p w14:paraId="03C4BB4F" w14:textId="77777777" w:rsidR="004170F0" w:rsidRPr="004170F0" w:rsidRDefault="004170F0" w:rsidP="004170F0">
      <w:pPr>
        <w:pStyle w:val="a9"/>
        <w:numPr>
          <w:ilvl w:val="0"/>
          <w:numId w:val="98"/>
        </w:numPr>
        <w:spacing w:after="80" w:line="276" w:lineRule="auto"/>
        <w:ind w:left="426" w:right="140"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Диагностика читательской грамотности обучающихся в 6-х, 7-х, 8-х, 10-х классах школ с аномально низкими результатами ЕГЭ по русскому языку и литературе.</w:t>
      </w:r>
    </w:p>
    <w:p w14:paraId="2D528790" w14:textId="77777777" w:rsidR="004170F0" w:rsidRPr="004170F0" w:rsidRDefault="004170F0" w:rsidP="004170F0">
      <w:pPr>
        <w:pStyle w:val="a9"/>
        <w:numPr>
          <w:ilvl w:val="0"/>
          <w:numId w:val="98"/>
        </w:numPr>
        <w:spacing w:after="80" w:line="276" w:lineRule="auto"/>
        <w:ind w:left="426" w:right="140"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Региональное исследование «Диагностика читательской грамотности обучающихся в 6-х 7-х, 8-х классах в аспекте метапредметных результатов образования».</w:t>
      </w:r>
    </w:p>
    <w:p w14:paraId="52276C30" w14:textId="77777777" w:rsidR="004170F0" w:rsidRPr="004170F0" w:rsidRDefault="004170F0" w:rsidP="004170F0">
      <w:pPr>
        <w:pStyle w:val="a9"/>
        <w:rPr>
          <w:rFonts w:ascii="Times New Roman" w:hAnsi="Times New Roman" w:cs="Times New Roman"/>
        </w:rPr>
      </w:pPr>
    </w:p>
    <w:p w14:paraId="4D6E5536" w14:textId="77777777" w:rsidR="004170F0" w:rsidRPr="004170F0" w:rsidRDefault="004170F0" w:rsidP="004170F0">
      <w:pPr>
        <w:pStyle w:val="af3"/>
        <w:shd w:val="clear" w:color="auto" w:fill="auto"/>
        <w:suppressAutoHyphens/>
        <w:spacing w:line="269" w:lineRule="auto"/>
        <w:ind w:right="142"/>
        <w:jc w:val="both"/>
        <w:outlineLvl w:val="0"/>
        <w:rPr>
          <w:b/>
          <w:color w:val="002060"/>
          <w:sz w:val="22"/>
          <w:szCs w:val="22"/>
        </w:rPr>
      </w:pPr>
      <w:r w:rsidRPr="004170F0">
        <w:rPr>
          <w:b/>
          <w:bCs/>
          <w:color w:val="833C0B" w:themeColor="accent2" w:themeShade="80"/>
          <w:sz w:val="22"/>
          <w:szCs w:val="22"/>
        </w:rPr>
        <w:t>Муниципальные методические службы, районные методические объединения учителей русского языка и литературы</w:t>
      </w:r>
    </w:p>
    <w:p w14:paraId="1CC7E86A" w14:textId="77777777" w:rsidR="004170F0" w:rsidRPr="004170F0" w:rsidRDefault="004170F0" w:rsidP="004170F0">
      <w:pPr>
        <w:pStyle w:val="a9"/>
        <w:spacing w:line="276" w:lineRule="auto"/>
        <w:ind w:left="0" w:right="140" w:firstLine="426"/>
        <w:jc w:val="both"/>
        <w:rPr>
          <w:rFonts w:ascii="Times New Roman" w:hAnsi="Times New Roman" w:cs="Times New Roman"/>
        </w:rPr>
      </w:pPr>
      <w:r w:rsidRPr="004170F0">
        <w:rPr>
          <w:rFonts w:ascii="Times New Roman" w:hAnsi="Times New Roman" w:cs="Times New Roman"/>
        </w:rPr>
        <w:t>Целесообразно осуществлять работу с педагогами на инвариантном уровне и персонифицировано.</w:t>
      </w:r>
    </w:p>
    <w:p w14:paraId="3C2BDE49" w14:textId="77777777" w:rsidR="004170F0" w:rsidRPr="004170F0" w:rsidRDefault="004170F0" w:rsidP="004170F0">
      <w:pPr>
        <w:pStyle w:val="a9"/>
        <w:spacing w:line="276" w:lineRule="auto"/>
        <w:ind w:left="0" w:right="140" w:firstLine="426"/>
        <w:jc w:val="both"/>
        <w:rPr>
          <w:rFonts w:ascii="Times New Roman" w:hAnsi="Times New Roman" w:cs="Times New Roman"/>
        </w:rPr>
      </w:pPr>
      <w:r w:rsidRPr="004170F0">
        <w:rPr>
          <w:rFonts w:ascii="Times New Roman" w:hAnsi="Times New Roman" w:cs="Times New Roman"/>
        </w:rPr>
        <w:t xml:space="preserve">Использовать разнообразные формы организации деятельности учителей в процессе обучения: семинары, педагогические чтения, мастер-классы, методические недели, открытые уроки, педагогические мастерские, педагогические дискуссии, практикумы, проблемно-ситуационные и ролевые игры, тренинги, ярмарки и фестивали методических идей. </w:t>
      </w:r>
    </w:p>
    <w:p w14:paraId="79FB5DB3" w14:textId="77777777" w:rsidR="004170F0" w:rsidRPr="004170F0" w:rsidRDefault="004170F0" w:rsidP="004170F0">
      <w:pPr>
        <w:pStyle w:val="a9"/>
        <w:spacing w:line="276" w:lineRule="auto"/>
        <w:ind w:left="0" w:right="140" w:firstLine="426"/>
        <w:jc w:val="both"/>
        <w:rPr>
          <w:rFonts w:ascii="Times New Roman" w:hAnsi="Times New Roman" w:cs="Times New Roman"/>
        </w:rPr>
      </w:pPr>
      <w:r w:rsidRPr="004170F0">
        <w:rPr>
          <w:rFonts w:ascii="Times New Roman" w:hAnsi="Times New Roman" w:cs="Times New Roman"/>
        </w:rPr>
        <w:t>Предусмотреть в планах работы муниципальных методических служб, районных методических объединений учителей русского языка и литературы (РМО) меры адресной помощи учителям литературы по устранению выявленных индивидуальных профессиональных (предметных и методических) затруднений, в том числе через реализацию программ Индивидуального образовательного маршрута педагога.</w:t>
      </w:r>
    </w:p>
    <w:p w14:paraId="3B468B4C" w14:textId="77777777" w:rsidR="004170F0" w:rsidRPr="004170F0" w:rsidRDefault="004170F0" w:rsidP="004170F0">
      <w:pPr>
        <w:pStyle w:val="a9"/>
        <w:spacing w:line="276" w:lineRule="auto"/>
        <w:ind w:right="140"/>
        <w:jc w:val="both"/>
        <w:rPr>
          <w:rFonts w:ascii="Times New Roman" w:hAnsi="Times New Roman" w:cs="Times New Roman"/>
        </w:rPr>
      </w:pPr>
    </w:p>
    <w:p w14:paraId="1C5AB269" w14:textId="77777777" w:rsidR="004170F0" w:rsidRPr="004170F0" w:rsidRDefault="004170F0" w:rsidP="004170F0">
      <w:pPr>
        <w:pStyle w:val="a9"/>
        <w:numPr>
          <w:ilvl w:val="0"/>
          <w:numId w:val="99"/>
        </w:numPr>
        <w:spacing w:after="80" w:line="276" w:lineRule="auto"/>
        <w:ind w:left="426" w:right="140" w:hanging="426"/>
        <w:jc w:val="both"/>
        <w:rPr>
          <w:rFonts w:ascii="Times New Roman" w:hAnsi="Times New Roman" w:cs="Times New Roman"/>
        </w:rPr>
      </w:pPr>
      <w:r w:rsidRPr="004170F0">
        <w:rPr>
          <w:rFonts w:ascii="Times New Roman" w:hAnsi="Times New Roman" w:cs="Times New Roman"/>
          <w:lang w:val="x-none"/>
        </w:rPr>
        <w:t>Провести предметную диагностику профессиональных дефицитов в образовательных организациях</w:t>
      </w:r>
      <w:r w:rsidRPr="004170F0">
        <w:rPr>
          <w:rFonts w:ascii="Times New Roman" w:hAnsi="Times New Roman" w:cs="Times New Roman"/>
        </w:rPr>
        <w:t>,</w:t>
      </w:r>
      <w:r w:rsidRPr="004170F0">
        <w:rPr>
          <w:rFonts w:ascii="Times New Roman" w:hAnsi="Times New Roman" w:cs="Times New Roman"/>
          <w:lang w:val="x-none"/>
        </w:rPr>
        <w:t xml:space="preserve"> показавших низкие образовательные результаты по итогам ГИА-2022 </w:t>
      </w:r>
      <w:r w:rsidRPr="004170F0">
        <w:rPr>
          <w:rFonts w:ascii="Times New Roman" w:hAnsi="Times New Roman" w:cs="Times New Roman"/>
        </w:rPr>
        <w:t xml:space="preserve">по </w:t>
      </w:r>
      <w:r w:rsidRPr="004170F0">
        <w:rPr>
          <w:rFonts w:ascii="Times New Roman" w:hAnsi="Times New Roman" w:cs="Times New Roman"/>
        </w:rPr>
        <w:lastRenderedPageBreak/>
        <w:t xml:space="preserve">литературе </w:t>
      </w:r>
      <w:r w:rsidRPr="004170F0">
        <w:rPr>
          <w:rFonts w:ascii="Times New Roman" w:hAnsi="Times New Roman" w:cs="Times New Roman"/>
          <w:lang w:val="x-none"/>
        </w:rPr>
        <w:t>и учесть результаты диагностики при корректир</w:t>
      </w:r>
      <w:r w:rsidRPr="004170F0">
        <w:rPr>
          <w:rFonts w:ascii="Times New Roman" w:hAnsi="Times New Roman" w:cs="Times New Roman"/>
        </w:rPr>
        <w:t>овке тем и модулей при составлении программ межмуниципальных, муниципальных семинаров.</w:t>
      </w:r>
    </w:p>
    <w:p w14:paraId="5E7B2AC7" w14:textId="77777777" w:rsidR="004170F0" w:rsidRPr="004170F0" w:rsidRDefault="004170F0" w:rsidP="004170F0">
      <w:pPr>
        <w:pStyle w:val="a9"/>
        <w:numPr>
          <w:ilvl w:val="0"/>
          <w:numId w:val="99"/>
        </w:numPr>
        <w:spacing w:after="80" w:line="276" w:lineRule="auto"/>
        <w:ind w:left="426" w:right="140" w:hanging="426"/>
        <w:jc w:val="both"/>
        <w:rPr>
          <w:rFonts w:ascii="Times New Roman" w:hAnsi="Times New Roman" w:cs="Times New Roman"/>
          <w:lang w:val="x-none"/>
        </w:rPr>
      </w:pPr>
      <w:r w:rsidRPr="004170F0">
        <w:rPr>
          <w:rFonts w:ascii="Times New Roman" w:hAnsi="Times New Roman" w:cs="Times New Roman"/>
          <w:lang w:val="x-none"/>
        </w:rPr>
        <w:t>Проводить «Дни методической службы в образовательной организации» по оказанию методической (консультативной) помощи по планированию и методике проведения мероприятий по подготовке обучающихся к ГИА-11.</w:t>
      </w:r>
    </w:p>
    <w:p w14:paraId="3624FCD2" w14:textId="77777777" w:rsidR="004170F0" w:rsidRPr="004170F0" w:rsidRDefault="004170F0" w:rsidP="004170F0">
      <w:pPr>
        <w:pStyle w:val="a9"/>
        <w:numPr>
          <w:ilvl w:val="0"/>
          <w:numId w:val="99"/>
        </w:numPr>
        <w:spacing w:after="80" w:line="276" w:lineRule="auto"/>
        <w:ind w:left="426" w:right="140" w:hanging="426"/>
        <w:jc w:val="both"/>
        <w:rPr>
          <w:rFonts w:ascii="Times New Roman" w:hAnsi="Times New Roman" w:cs="Times New Roman"/>
          <w:lang w:val="x-none"/>
        </w:rPr>
      </w:pPr>
      <w:r w:rsidRPr="004170F0">
        <w:rPr>
          <w:rFonts w:ascii="Times New Roman" w:hAnsi="Times New Roman" w:cs="Times New Roman"/>
          <w:lang w:val="x-none"/>
        </w:rPr>
        <w:t>Конференции:</w:t>
      </w:r>
    </w:p>
    <w:p w14:paraId="4403C6AD"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Конференция «Современный литературный процесс: проблемы и тенденции», ГБОУ РД «РМЛИ ДОД» г. Махачкала.</w:t>
      </w:r>
    </w:p>
    <w:p w14:paraId="5FE9B223"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Республиканская гуманитарная конференция «То академик, то герой, то мореплаватель, то плотник» (к 350-летию Петра Первого), ГБОУ РД «РМЛИ ДОД».</w:t>
      </w:r>
    </w:p>
    <w:p w14:paraId="2363DA02" w14:textId="77777777" w:rsidR="004170F0" w:rsidRPr="004170F0" w:rsidRDefault="004170F0" w:rsidP="004170F0">
      <w:pPr>
        <w:pStyle w:val="a9"/>
        <w:numPr>
          <w:ilvl w:val="0"/>
          <w:numId w:val="99"/>
        </w:numPr>
        <w:spacing w:after="80" w:line="276" w:lineRule="auto"/>
        <w:ind w:left="426" w:right="140" w:hanging="426"/>
        <w:jc w:val="both"/>
        <w:rPr>
          <w:rFonts w:ascii="Times New Roman" w:hAnsi="Times New Roman" w:cs="Times New Roman"/>
          <w:lang w:val="x-none"/>
        </w:rPr>
      </w:pPr>
      <w:r w:rsidRPr="004170F0">
        <w:rPr>
          <w:rFonts w:ascii="Times New Roman" w:hAnsi="Times New Roman" w:cs="Times New Roman"/>
          <w:lang w:val="x-none"/>
        </w:rPr>
        <w:t>Семинары по детальному анализу результатов ЕГЭ (примерная тематика):</w:t>
      </w:r>
    </w:p>
    <w:p w14:paraId="48AF4AC7"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«Перспективная модель КИМ ЕГЭ по литературе: изменения-2023»;</w:t>
      </w:r>
    </w:p>
    <w:p w14:paraId="07D49C26"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«Анализ результатов ЕГЭ-2022 по литературе в муниципалитете и в каждой образовательной организации»;</w:t>
      </w:r>
    </w:p>
    <w:p w14:paraId="027707D8"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«Пути совершенствования литературоведческой подготовки обучающихся»;</w:t>
      </w:r>
    </w:p>
    <w:p w14:paraId="2B749920"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«Текстоведческий и речеведческий анализ на уроке литературы»; </w:t>
      </w:r>
    </w:p>
    <w:p w14:paraId="3323282F"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«Совершенствование умений обучающихся в создании письменного рассуждения по предложенной для анализа теме на уроках литературы» (с серией открытых уроков);</w:t>
      </w:r>
    </w:p>
    <w:p w14:paraId="66C96F75"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«Коммуникативно-диалоговые технологии на уроках литературы как средство повышения качества предметной подготовки обучающихся»;</w:t>
      </w:r>
    </w:p>
    <w:p w14:paraId="58C5DA48"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«Методика дифференцированного обучения литературе»;</w:t>
      </w:r>
    </w:p>
    <w:p w14:paraId="3953E2E2" w14:textId="77777777" w:rsidR="004170F0" w:rsidRPr="004170F0" w:rsidRDefault="004170F0" w:rsidP="004170F0">
      <w:pPr>
        <w:pStyle w:val="a9"/>
        <w:numPr>
          <w:ilvl w:val="0"/>
          <w:numId w:val="99"/>
        </w:numPr>
        <w:spacing w:after="80" w:line="276" w:lineRule="auto"/>
        <w:ind w:left="426" w:right="-2" w:hanging="426"/>
        <w:jc w:val="both"/>
        <w:textDirection w:val="btLr"/>
        <w:rPr>
          <w:rFonts w:ascii="Times New Roman" w:hAnsi="Times New Roman" w:cs="Times New Roman"/>
          <w:lang w:val="x-none"/>
        </w:rPr>
      </w:pPr>
      <w:r w:rsidRPr="004170F0">
        <w:rPr>
          <w:rFonts w:ascii="Times New Roman" w:hAnsi="Times New Roman" w:cs="Times New Roman"/>
          <w:lang w:val="x-none"/>
        </w:rPr>
        <w:t>Распространение эффективного опыта учителей, обучающиеся которых демонстрируют стабильно высокие результаты ЕГЭ по литературе;</w:t>
      </w:r>
    </w:p>
    <w:p w14:paraId="6233D310" w14:textId="77777777" w:rsidR="004170F0" w:rsidRPr="004170F0" w:rsidRDefault="004170F0" w:rsidP="004170F0">
      <w:pPr>
        <w:pStyle w:val="a9"/>
        <w:numPr>
          <w:ilvl w:val="0"/>
          <w:numId w:val="99"/>
        </w:numPr>
        <w:spacing w:after="80" w:line="276" w:lineRule="auto"/>
        <w:ind w:left="426" w:right="-2" w:hanging="426"/>
        <w:jc w:val="both"/>
        <w:rPr>
          <w:rFonts w:ascii="Times New Roman" w:hAnsi="Times New Roman" w:cs="Times New Roman"/>
          <w:lang w:val="x-none"/>
        </w:rPr>
      </w:pPr>
      <w:r w:rsidRPr="004170F0">
        <w:rPr>
          <w:rFonts w:ascii="Times New Roman" w:hAnsi="Times New Roman" w:cs="Times New Roman"/>
          <w:lang w:val="x-none"/>
        </w:rPr>
        <w:t>Сетевое взаимодействие образовательных организаций районов при подготовке обучающихся к ЕГЭ по русскому языку и литературе (в том числе на уровне Межмуниципальных методических округов);</w:t>
      </w:r>
    </w:p>
    <w:p w14:paraId="7934FA48" w14:textId="77777777" w:rsidR="004170F0" w:rsidRPr="004170F0" w:rsidRDefault="004170F0" w:rsidP="004170F0">
      <w:pPr>
        <w:pStyle w:val="a9"/>
        <w:numPr>
          <w:ilvl w:val="0"/>
          <w:numId w:val="99"/>
        </w:numPr>
        <w:spacing w:after="80" w:line="276" w:lineRule="auto"/>
        <w:ind w:left="426" w:right="-2" w:hanging="426"/>
        <w:jc w:val="both"/>
        <w:rPr>
          <w:rFonts w:ascii="Times New Roman" w:hAnsi="Times New Roman" w:cs="Times New Roman"/>
          <w:lang w:val="x-none"/>
        </w:rPr>
      </w:pPr>
      <w:r w:rsidRPr="004170F0">
        <w:rPr>
          <w:rFonts w:ascii="Times New Roman" w:hAnsi="Times New Roman" w:cs="Times New Roman"/>
          <w:lang w:val="x-none"/>
        </w:rPr>
        <w:t>Привлечение экспертов РПК по литературе с целью проведения мастер-классов, тренингов, чтения лекций и консультаций для учителей, руководителей школьных методических объединений по темам (примерный перечень тем):</w:t>
      </w:r>
    </w:p>
    <w:p w14:paraId="00728476" w14:textId="77777777" w:rsidR="004170F0" w:rsidRPr="004170F0" w:rsidRDefault="004170F0" w:rsidP="004170F0">
      <w:pPr>
        <w:pStyle w:val="a9"/>
        <w:numPr>
          <w:ilvl w:val="0"/>
          <w:numId w:val="97"/>
        </w:numPr>
        <w:spacing w:after="80" w:line="276" w:lineRule="auto"/>
        <w:ind w:left="426" w:right="-2" w:hanging="426"/>
        <w:jc w:val="both"/>
        <w:rPr>
          <w:rFonts w:ascii="Times New Roman" w:eastAsia="Times New Roman" w:hAnsi="Times New Roman" w:cs="Times New Roman"/>
        </w:rPr>
      </w:pPr>
      <w:r w:rsidRPr="004170F0">
        <w:rPr>
          <w:rFonts w:ascii="Times New Roman" w:eastAsia="Times New Roman" w:hAnsi="Times New Roman" w:cs="Times New Roman"/>
        </w:rPr>
        <w:t>«Коммуникативно-деятельностный подход в обучении старшеклассников литературе»;</w:t>
      </w:r>
    </w:p>
    <w:p w14:paraId="44505059" w14:textId="77777777" w:rsidR="004170F0" w:rsidRPr="004170F0" w:rsidRDefault="004170F0" w:rsidP="004170F0">
      <w:pPr>
        <w:pStyle w:val="a9"/>
        <w:numPr>
          <w:ilvl w:val="0"/>
          <w:numId w:val="97"/>
        </w:numPr>
        <w:spacing w:after="80" w:line="276" w:lineRule="auto"/>
        <w:ind w:left="426" w:right="-2" w:hanging="426"/>
        <w:jc w:val="both"/>
        <w:rPr>
          <w:rFonts w:ascii="Times New Roman" w:eastAsia="Times New Roman" w:hAnsi="Times New Roman" w:cs="Times New Roman"/>
        </w:rPr>
      </w:pPr>
      <w:r w:rsidRPr="004170F0">
        <w:rPr>
          <w:rFonts w:ascii="Times New Roman" w:eastAsia="Times New Roman" w:hAnsi="Times New Roman" w:cs="Times New Roman"/>
        </w:rPr>
        <w:t>«Текстоориентированный подход в обучении старшеклассников литературе»;</w:t>
      </w:r>
    </w:p>
    <w:p w14:paraId="582749FD" w14:textId="77777777" w:rsidR="004170F0" w:rsidRPr="004170F0" w:rsidRDefault="004170F0" w:rsidP="004170F0">
      <w:pPr>
        <w:pStyle w:val="a9"/>
        <w:numPr>
          <w:ilvl w:val="0"/>
          <w:numId w:val="97"/>
        </w:numPr>
        <w:spacing w:after="80" w:line="276" w:lineRule="auto"/>
        <w:ind w:left="426" w:right="-2" w:hanging="426"/>
        <w:jc w:val="both"/>
        <w:rPr>
          <w:rFonts w:ascii="Times New Roman" w:eastAsia="Times New Roman" w:hAnsi="Times New Roman" w:cs="Times New Roman"/>
        </w:rPr>
      </w:pPr>
      <w:r w:rsidRPr="004170F0">
        <w:rPr>
          <w:rFonts w:ascii="Times New Roman" w:eastAsia="Times New Roman" w:hAnsi="Times New Roman" w:cs="Times New Roman"/>
        </w:rPr>
        <w:t>«Технологии подготовки к единому государственному экзамену по литературе»;</w:t>
      </w:r>
    </w:p>
    <w:p w14:paraId="764E442D" w14:textId="77777777" w:rsidR="004170F0" w:rsidRPr="004170F0" w:rsidRDefault="004170F0" w:rsidP="004170F0">
      <w:pPr>
        <w:pStyle w:val="a9"/>
        <w:numPr>
          <w:ilvl w:val="0"/>
          <w:numId w:val="97"/>
        </w:numPr>
        <w:spacing w:after="80" w:line="276" w:lineRule="auto"/>
        <w:ind w:left="426" w:right="-2" w:hanging="426"/>
        <w:jc w:val="both"/>
        <w:rPr>
          <w:rFonts w:ascii="Times New Roman" w:eastAsia="Times New Roman" w:hAnsi="Times New Roman" w:cs="Times New Roman"/>
        </w:rPr>
      </w:pPr>
      <w:r w:rsidRPr="004170F0">
        <w:rPr>
          <w:rFonts w:ascii="Times New Roman" w:eastAsia="Times New Roman" w:hAnsi="Times New Roman" w:cs="Times New Roman"/>
        </w:rPr>
        <w:t>«Орфографический, грамматический, морфологический, синтаксический, пунктуационный тренинги на уроках русского языка»;</w:t>
      </w:r>
    </w:p>
    <w:p w14:paraId="339A6750" w14:textId="77777777" w:rsidR="004170F0" w:rsidRPr="004170F0" w:rsidRDefault="004170F0" w:rsidP="004170F0">
      <w:pPr>
        <w:pStyle w:val="a9"/>
        <w:numPr>
          <w:ilvl w:val="0"/>
          <w:numId w:val="97"/>
        </w:numPr>
        <w:spacing w:after="80" w:line="276" w:lineRule="auto"/>
        <w:ind w:left="426" w:right="-2" w:hanging="426"/>
        <w:jc w:val="both"/>
        <w:rPr>
          <w:rFonts w:ascii="Times New Roman" w:eastAsia="Times New Roman" w:hAnsi="Times New Roman" w:cs="Times New Roman"/>
        </w:rPr>
      </w:pPr>
      <w:r w:rsidRPr="004170F0">
        <w:rPr>
          <w:rFonts w:ascii="Times New Roman" w:eastAsia="Times New Roman" w:hAnsi="Times New Roman" w:cs="Times New Roman"/>
        </w:rPr>
        <w:t>«Использование метода свернутых информационных структур при организации работы обучающихся по повторению курса литературы»;</w:t>
      </w:r>
    </w:p>
    <w:p w14:paraId="457A305E" w14:textId="77777777" w:rsidR="004170F0" w:rsidRPr="004170F0" w:rsidRDefault="004170F0" w:rsidP="004170F0">
      <w:pPr>
        <w:pStyle w:val="a9"/>
        <w:numPr>
          <w:ilvl w:val="0"/>
          <w:numId w:val="97"/>
        </w:numPr>
        <w:spacing w:after="80" w:line="276" w:lineRule="auto"/>
        <w:ind w:left="426" w:right="-2"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«Использование возможностей цифровой образовательной среды при организации работы обучающихся по повторению курса литературы»; </w:t>
      </w:r>
    </w:p>
    <w:p w14:paraId="7B9E6AD9" w14:textId="77777777" w:rsidR="004170F0" w:rsidRPr="004170F0" w:rsidRDefault="004170F0" w:rsidP="004170F0">
      <w:pPr>
        <w:pStyle w:val="a9"/>
        <w:numPr>
          <w:ilvl w:val="0"/>
          <w:numId w:val="97"/>
        </w:numPr>
        <w:spacing w:after="80" w:line="276" w:lineRule="auto"/>
        <w:ind w:left="426" w:right="-2" w:hanging="426"/>
        <w:jc w:val="both"/>
        <w:rPr>
          <w:rFonts w:ascii="Times New Roman" w:eastAsia="Times New Roman" w:hAnsi="Times New Roman" w:cs="Times New Roman"/>
        </w:rPr>
      </w:pPr>
      <w:r w:rsidRPr="004170F0">
        <w:rPr>
          <w:rFonts w:ascii="Times New Roman" w:eastAsia="Times New Roman" w:hAnsi="Times New Roman" w:cs="Times New Roman"/>
        </w:rPr>
        <w:t>«Сформированность метапредметных компетенций как условие успешности экзаменационного результата по литературе».</w:t>
      </w:r>
    </w:p>
    <w:p w14:paraId="07760BD5" w14:textId="77777777" w:rsidR="004170F0" w:rsidRPr="004170F0" w:rsidRDefault="004170F0" w:rsidP="004170F0">
      <w:pPr>
        <w:pStyle w:val="a9"/>
        <w:numPr>
          <w:ilvl w:val="0"/>
          <w:numId w:val="99"/>
        </w:numPr>
        <w:spacing w:after="80" w:line="276" w:lineRule="auto"/>
        <w:ind w:left="426" w:right="-2" w:hanging="426"/>
        <w:jc w:val="both"/>
        <w:rPr>
          <w:rFonts w:ascii="Times New Roman" w:hAnsi="Times New Roman" w:cs="Times New Roman"/>
          <w:lang w:val="x-none"/>
        </w:rPr>
      </w:pPr>
      <w:r w:rsidRPr="004170F0">
        <w:rPr>
          <w:rFonts w:ascii="Times New Roman" w:hAnsi="Times New Roman" w:cs="Times New Roman"/>
          <w:lang w:val="x-none"/>
        </w:rPr>
        <w:t>Формирование мобильных групп учителей-предметников, имеющих позитивный опыт подготовки обучающихся к ГИА, для оказания адресной помощи образовательным организациям с низкими результатами.</w:t>
      </w:r>
    </w:p>
    <w:p w14:paraId="56B0ADBD" w14:textId="77777777" w:rsidR="004170F0" w:rsidRPr="004170F0" w:rsidRDefault="004170F0" w:rsidP="004170F0">
      <w:pPr>
        <w:pStyle w:val="a9"/>
        <w:numPr>
          <w:ilvl w:val="0"/>
          <w:numId w:val="99"/>
        </w:numPr>
        <w:spacing w:after="80" w:line="276" w:lineRule="auto"/>
        <w:ind w:left="426" w:right="140" w:hanging="426"/>
        <w:jc w:val="both"/>
        <w:rPr>
          <w:rFonts w:ascii="Times New Roman" w:hAnsi="Times New Roman" w:cs="Times New Roman"/>
          <w:lang w:val="x-none"/>
        </w:rPr>
      </w:pPr>
      <w:r w:rsidRPr="004170F0">
        <w:rPr>
          <w:rFonts w:ascii="Times New Roman" w:hAnsi="Times New Roman" w:cs="Times New Roman"/>
          <w:lang w:val="x-none"/>
        </w:rPr>
        <w:t xml:space="preserve">Усиление работы с методическими службами образовательных организаций: помощь в планировании, проведение выездных семинаров, вебинаров, реализация индивидуальных образовательных маршрутов педагогов. Проведение публичной защиты методической работы по повышению качества образования в образовательной организации, открытых смотров методической работы. </w:t>
      </w:r>
    </w:p>
    <w:p w14:paraId="530610D0" w14:textId="77777777" w:rsidR="004170F0" w:rsidRPr="004170F0" w:rsidRDefault="004170F0" w:rsidP="004170F0">
      <w:pPr>
        <w:pStyle w:val="af3"/>
        <w:spacing w:line="269" w:lineRule="auto"/>
        <w:ind w:right="142"/>
        <w:jc w:val="both"/>
        <w:rPr>
          <w:bCs/>
          <w:color w:val="002060"/>
          <w:sz w:val="22"/>
          <w:szCs w:val="22"/>
        </w:rPr>
      </w:pPr>
    </w:p>
    <w:p w14:paraId="2ABFDDA5" w14:textId="77777777" w:rsidR="004170F0" w:rsidRPr="004170F0" w:rsidRDefault="004170F0" w:rsidP="004170F0">
      <w:pPr>
        <w:pStyle w:val="af3"/>
        <w:spacing w:line="269" w:lineRule="auto"/>
        <w:ind w:right="142"/>
        <w:jc w:val="both"/>
        <w:rPr>
          <w:b/>
          <w:color w:val="833C0B" w:themeColor="accent2" w:themeShade="80"/>
          <w:sz w:val="22"/>
          <w:szCs w:val="22"/>
        </w:rPr>
      </w:pPr>
      <w:r w:rsidRPr="004170F0">
        <w:rPr>
          <w:b/>
          <w:bCs/>
          <w:color w:val="833C0B" w:themeColor="accent2" w:themeShade="80"/>
          <w:sz w:val="22"/>
          <w:szCs w:val="22"/>
        </w:rPr>
        <w:lastRenderedPageBreak/>
        <w:t>Методические службы образовательных организаций</w:t>
      </w:r>
    </w:p>
    <w:p w14:paraId="1DA6D3DE" w14:textId="77777777" w:rsidR="004170F0" w:rsidRPr="004170F0" w:rsidRDefault="004170F0" w:rsidP="004170F0">
      <w:pPr>
        <w:pStyle w:val="af3"/>
        <w:numPr>
          <w:ilvl w:val="0"/>
          <w:numId w:val="88"/>
        </w:numPr>
        <w:shd w:val="clear" w:color="auto" w:fill="auto"/>
        <w:suppressAutoHyphens/>
        <w:spacing w:line="269" w:lineRule="auto"/>
        <w:ind w:left="426" w:right="-2" w:hanging="426"/>
        <w:jc w:val="both"/>
        <w:outlineLvl w:val="0"/>
        <w:rPr>
          <w:color w:val="000000" w:themeColor="text1"/>
          <w:sz w:val="22"/>
          <w:szCs w:val="22"/>
        </w:rPr>
      </w:pPr>
      <w:r w:rsidRPr="004170F0">
        <w:rPr>
          <w:color w:val="000000" w:themeColor="text1"/>
          <w:sz w:val="22"/>
          <w:szCs w:val="22"/>
        </w:rPr>
        <w:t>Анализ результатов ЕГЭ по литературе на заседании научно-методического совета образовательной организации.</w:t>
      </w:r>
    </w:p>
    <w:p w14:paraId="241AA5B8" w14:textId="77777777" w:rsidR="004170F0" w:rsidRPr="004170F0" w:rsidRDefault="004170F0" w:rsidP="004170F0">
      <w:pPr>
        <w:pStyle w:val="af3"/>
        <w:numPr>
          <w:ilvl w:val="0"/>
          <w:numId w:val="88"/>
        </w:numPr>
        <w:shd w:val="clear" w:color="auto" w:fill="auto"/>
        <w:suppressAutoHyphens/>
        <w:spacing w:line="269" w:lineRule="auto"/>
        <w:ind w:left="426" w:right="-2" w:hanging="426"/>
        <w:jc w:val="both"/>
        <w:outlineLvl w:val="0"/>
        <w:rPr>
          <w:color w:val="000000" w:themeColor="text1"/>
          <w:sz w:val="22"/>
          <w:szCs w:val="22"/>
        </w:rPr>
      </w:pPr>
      <w:r w:rsidRPr="004170F0">
        <w:rPr>
          <w:color w:val="000000" w:themeColor="text1"/>
          <w:sz w:val="22"/>
          <w:szCs w:val="22"/>
        </w:rPr>
        <w:t>Принятие системы мер по включению всего педагогического коллектива в развитие навыков читательской грамотности: приказ, создание проектной (проблемной) группы по формированию навыков смыслового чтения на всех учебных предметах, методические рекомендации.</w:t>
      </w:r>
    </w:p>
    <w:p w14:paraId="2D5454EB" w14:textId="77777777" w:rsidR="004170F0" w:rsidRPr="004170F0" w:rsidRDefault="004170F0" w:rsidP="004170F0">
      <w:pPr>
        <w:pStyle w:val="af3"/>
        <w:numPr>
          <w:ilvl w:val="0"/>
          <w:numId w:val="88"/>
        </w:numPr>
        <w:shd w:val="clear" w:color="auto" w:fill="auto"/>
        <w:suppressAutoHyphens/>
        <w:spacing w:line="269" w:lineRule="auto"/>
        <w:ind w:left="426" w:right="-2" w:hanging="426"/>
        <w:jc w:val="both"/>
        <w:outlineLvl w:val="0"/>
        <w:rPr>
          <w:color w:val="000000" w:themeColor="text1"/>
          <w:sz w:val="22"/>
          <w:szCs w:val="22"/>
        </w:rPr>
      </w:pPr>
      <w:r w:rsidRPr="004170F0">
        <w:rPr>
          <w:color w:val="000000" w:themeColor="text1"/>
          <w:sz w:val="22"/>
          <w:szCs w:val="22"/>
        </w:rPr>
        <w:t>Принятие локального акта образовательной организации об участии обучающихся в тренировочных мероприятиях на РЭШ.</w:t>
      </w:r>
    </w:p>
    <w:p w14:paraId="174A8361" w14:textId="77777777" w:rsidR="004170F0" w:rsidRPr="004170F0" w:rsidRDefault="004170F0" w:rsidP="004170F0">
      <w:pPr>
        <w:pStyle w:val="af3"/>
        <w:numPr>
          <w:ilvl w:val="0"/>
          <w:numId w:val="88"/>
        </w:numPr>
        <w:shd w:val="clear" w:color="auto" w:fill="auto"/>
        <w:suppressAutoHyphens/>
        <w:spacing w:line="269" w:lineRule="auto"/>
        <w:ind w:left="426" w:right="-2" w:hanging="426"/>
        <w:jc w:val="both"/>
        <w:outlineLvl w:val="0"/>
        <w:rPr>
          <w:color w:val="000000" w:themeColor="text1"/>
          <w:sz w:val="22"/>
          <w:szCs w:val="22"/>
        </w:rPr>
      </w:pPr>
      <w:r w:rsidRPr="004170F0">
        <w:rPr>
          <w:color w:val="000000" w:themeColor="text1"/>
          <w:sz w:val="22"/>
          <w:szCs w:val="22"/>
        </w:rPr>
        <w:t>Анализ результатов ЕГЭ на заседании методического объединения учителей русского языка и литературы:</w:t>
      </w:r>
    </w:p>
    <w:p w14:paraId="209EE912" w14:textId="77777777" w:rsidR="004170F0" w:rsidRPr="004170F0" w:rsidRDefault="004170F0" w:rsidP="004170F0">
      <w:pPr>
        <w:pStyle w:val="a9"/>
        <w:numPr>
          <w:ilvl w:val="0"/>
          <w:numId w:val="97"/>
        </w:numPr>
        <w:spacing w:after="80" w:line="276" w:lineRule="auto"/>
        <w:ind w:left="426" w:right="-2" w:hanging="426"/>
        <w:jc w:val="both"/>
        <w:rPr>
          <w:rFonts w:ascii="Times New Roman" w:eastAsia="Times New Roman" w:hAnsi="Times New Roman" w:cs="Times New Roman"/>
        </w:rPr>
      </w:pPr>
      <w:r w:rsidRPr="004170F0">
        <w:rPr>
          <w:rFonts w:ascii="Times New Roman" w:eastAsia="Times New Roman" w:hAnsi="Times New Roman" w:cs="Times New Roman"/>
        </w:rPr>
        <w:t>Выявление типичных ошибок и пробелов в знаниях обучающихся по литературе.</w:t>
      </w:r>
    </w:p>
    <w:p w14:paraId="0B60204C" w14:textId="77777777" w:rsidR="004170F0" w:rsidRPr="004170F0" w:rsidRDefault="004170F0" w:rsidP="004170F0">
      <w:pPr>
        <w:pStyle w:val="a9"/>
        <w:numPr>
          <w:ilvl w:val="0"/>
          <w:numId w:val="97"/>
        </w:numPr>
        <w:spacing w:after="80" w:line="276" w:lineRule="auto"/>
        <w:ind w:left="426" w:right="-2" w:hanging="426"/>
        <w:jc w:val="both"/>
        <w:rPr>
          <w:rFonts w:ascii="Times New Roman" w:eastAsia="Times New Roman" w:hAnsi="Times New Roman" w:cs="Times New Roman"/>
        </w:rPr>
      </w:pPr>
      <w:r w:rsidRPr="004170F0">
        <w:rPr>
          <w:rFonts w:ascii="Times New Roman" w:eastAsia="Times New Roman" w:hAnsi="Times New Roman" w:cs="Times New Roman"/>
        </w:rPr>
        <w:t>Изучение и обсуждение критериев оценивания выполнения заданий с развёрнутым ответом ЕГЭ по литературе. Проведение практикумов по проверке работ выпускников.</w:t>
      </w:r>
    </w:p>
    <w:p w14:paraId="01C3C567"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Разработка плана организационно-методических мероприятий по выявлению проблем в профессиональной подготовке учителей русского языка и литературы.</w:t>
      </w:r>
    </w:p>
    <w:p w14:paraId="4E789FF6"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Введение наставничества в моделях «учитель-учитель» и «учитель-ученик».</w:t>
      </w:r>
    </w:p>
    <w:p w14:paraId="049D8C45"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Разработка индивидуальных образовательных маршрутов повышения квалификационного уровня учителей, чьи обучающиеся показали низкие результаты выполнения ЕГЭ.</w:t>
      </w:r>
    </w:p>
    <w:p w14:paraId="2B1AECC3"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Проведение тренировочных мероприятий с обучающимися 8-11 классов по модели КИМ ЕГЭ, каникулярных тренингов. </w:t>
      </w:r>
    </w:p>
    <w:p w14:paraId="42F9C96F"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Формирование «группы риска» из числа обучающихся, не справившихся с тренировочной работой либо показавших низкие результаты.</w:t>
      </w:r>
    </w:p>
    <w:p w14:paraId="03B183F1"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Разработка программы работы с обучающимися «группы риска».</w:t>
      </w:r>
    </w:p>
    <w:p w14:paraId="4C1F5525"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Направление педагогов на курсы повышения квалификации в ДИРО, семинары, организуемые муниципальной методической службой, районным методическим объединением учителей русского языка и литературы.</w:t>
      </w:r>
    </w:p>
    <w:p w14:paraId="691246CE"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Вовлечение учителей, показывающих высокие результаты подготовки обучающихся к ЕГЭ, и учителей, имеющих низкий результат, в методическую работу образовательной организации.</w:t>
      </w:r>
    </w:p>
    <w:p w14:paraId="7D3328EB"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Проведение поэлементного анализа выполнения обучающимися 5-11 классов ВПР по литературе, принятие оперативных организационно-методических мер.</w:t>
      </w:r>
    </w:p>
    <w:p w14:paraId="2EB5C8A4"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Использование методических рекомендаций ФИПИ обучающимися для самостоятельной подготовки к ЕГЭ https://fipi.ru/metodicheskaya-kopilka/metod-rekomendatsii-po-samostoyatelnoy-podgotovke-k-ege, в том числе методических рекомендаций для учителей по преподаванию учебных предметов в образовательных организациях с высокой долей обучающихся с рисками учебной неуспешности </w:t>
      </w:r>
      <w:hyperlink r:id="rId17" w:history="1">
        <w:r w:rsidRPr="004170F0">
          <w:rPr>
            <w:rFonts w:ascii="Times New Roman" w:eastAsia="Times New Roman" w:hAnsi="Times New Roman" w:cs="Times New Roman"/>
          </w:rPr>
          <w:t>https://fipi.ru/metodicheskaya-kopilka/metod-rekomendatsii-dlya-slabykh-shkol</w:t>
        </w:r>
      </w:hyperlink>
      <w:r w:rsidRPr="004170F0">
        <w:rPr>
          <w:rFonts w:ascii="Times New Roman" w:eastAsia="Times New Roman" w:hAnsi="Times New Roman" w:cs="Times New Roman"/>
        </w:rPr>
        <w:t>.</w:t>
      </w:r>
    </w:p>
    <w:p w14:paraId="0EDF0C6E" w14:textId="77777777" w:rsidR="004170F0" w:rsidRPr="004170F0" w:rsidRDefault="004170F0" w:rsidP="004170F0">
      <w:pPr>
        <w:pStyle w:val="af3"/>
        <w:numPr>
          <w:ilvl w:val="0"/>
          <w:numId w:val="88"/>
        </w:numPr>
        <w:shd w:val="clear" w:color="auto" w:fill="auto"/>
        <w:suppressAutoHyphens/>
        <w:spacing w:line="269" w:lineRule="auto"/>
        <w:ind w:left="426" w:right="142" w:hanging="426"/>
        <w:jc w:val="both"/>
        <w:outlineLvl w:val="0"/>
        <w:rPr>
          <w:color w:val="000000" w:themeColor="text1"/>
          <w:sz w:val="22"/>
          <w:szCs w:val="22"/>
        </w:rPr>
      </w:pPr>
      <w:r w:rsidRPr="004170F0">
        <w:rPr>
          <w:color w:val="000000" w:themeColor="text1"/>
          <w:sz w:val="22"/>
          <w:szCs w:val="22"/>
        </w:rPr>
        <w:t>Проведение «предметных сессий» для обучающихся 11 класса, сдающих ЕГЭ, по работе с КИМ ЕГЭ 2023 года: организация практикумов по заданиям, которые изменились в новой модели единого государственного экзамена.</w:t>
      </w:r>
    </w:p>
    <w:p w14:paraId="1DEC8B10" w14:textId="77777777" w:rsidR="004170F0" w:rsidRPr="004170F0" w:rsidRDefault="004170F0" w:rsidP="004170F0">
      <w:pPr>
        <w:pStyle w:val="af3"/>
        <w:numPr>
          <w:ilvl w:val="0"/>
          <w:numId w:val="88"/>
        </w:numPr>
        <w:shd w:val="clear" w:color="auto" w:fill="auto"/>
        <w:suppressAutoHyphens/>
        <w:spacing w:line="269" w:lineRule="auto"/>
        <w:ind w:left="426" w:right="-2" w:hanging="426"/>
        <w:jc w:val="both"/>
        <w:outlineLvl w:val="0"/>
        <w:rPr>
          <w:color w:val="000000" w:themeColor="text1"/>
          <w:sz w:val="22"/>
          <w:szCs w:val="22"/>
        </w:rPr>
      </w:pPr>
      <w:r w:rsidRPr="004170F0">
        <w:rPr>
          <w:color w:val="000000" w:themeColor="text1"/>
          <w:sz w:val="22"/>
          <w:szCs w:val="22"/>
        </w:rPr>
        <w:t>Рекомендовать учителям включение в план самообразования следующих аспектов:</w:t>
      </w:r>
    </w:p>
    <w:p w14:paraId="169FBA02" w14:textId="77777777" w:rsidR="004170F0" w:rsidRPr="004170F0" w:rsidRDefault="004170F0" w:rsidP="004170F0">
      <w:pPr>
        <w:pStyle w:val="a9"/>
        <w:numPr>
          <w:ilvl w:val="0"/>
          <w:numId w:val="97"/>
        </w:numPr>
        <w:spacing w:after="80" w:line="276" w:lineRule="auto"/>
        <w:ind w:left="426" w:right="-2" w:hanging="426"/>
        <w:jc w:val="both"/>
        <w:rPr>
          <w:rFonts w:ascii="Times New Roman" w:eastAsia="Times New Roman" w:hAnsi="Times New Roman" w:cs="Times New Roman"/>
        </w:rPr>
      </w:pPr>
      <w:r w:rsidRPr="004170F0">
        <w:rPr>
          <w:rFonts w:ascii="Times New Roman" w:eastAsia="Times New Roman" w:hAnsi="Times New Roman" w:cs="Times New Roman"/>
        </w:rPr>
        <w:t>формирование познавательной самостоятельности школьников на уроках литературы;</w:t>
      </w:r>
    </w:p>
    <w:p w14:paraId="08AFA65D" w14:textId="77777777" w:rsidR="004170F0" w:rsidRPr="004170F0" w:rsidRDefault="004170F0" w:rsidP="004170F0">
      <w:pPr>
        <w:pStyle w:val="a9"/>
        <w:numPr>
          <w:ilvl w:val="0"/>
          <w:numId w:val="97"/>
        </w:numPr>
        <w:spacing w:after="80" w:line="276" w:lineRule="auto"/>
        <w:ind w:left="426" w:right="-2" w:hanging="426"/>
        <w:jc w:val="both"/>
        <w:rPr>
          <w:rFonts w:ascii="Times New Roman" w:eastAsia="Times New Roman" w:hAnsi="Times New Roman" w:cs="Times New Roman"/>
        </w:rPr>
      </w:pPr>
      <w:r w:rsidRPr="004170F0">
        <w:rPr>
          <w:rFonts w:ascii="Times New Roman" w:eastAsia="Times New Roman" w:hAnsi="Times New Roman" w:cs="Times New Roman"/>
        </w:rPr>
        <w:t>система обучения написанию сочинения на уроках литературы в основной школе;</w:t>
      </w:r>
    </w:p>
    <w:p w14:paraId="558DE3C6" w14:textId="77777777" w:rsidR="004170F0" w:rsidRPr="004170F0" w:rsidRDefault="004170F0" w:rsidP="004170F0">
      <w:pPr>
        <w:pStyle w:val="a9"/>
        <w:numPr>
          <w:ilvl w:val="0"/>
          <w:numId w:val="97"/>
        </w:numPr>
        <w:spacing w:after="80" w:line="276" w:lineRule="auto"/>
        <w:ind w:left="426" w:right="-2" w:hanging="426"/>
        <w:jc w:val="both"/>
        <w:rPr>
          <w:rFonts w:ascii="Times New Roman" w:eastAsia="Times New Roman" w:hAnsi="Times New Roman" w:cs="Times New Roman"/>
        </w:rPr>
      </w:pPr>
      <w:r w:rsidRPr="004170F0">
        <w:rPr>
          <w:rFonts w:ascii="Times New Roman" w:eastAsia="Times New Roman" w:hAnsi="Times New Roman" w:cs="Times New Roman"/>
        </w:rPr>
        <w:t>система совершенствования умений написания сочинения по литературе в старшей школе;</w:t>
      </w:r>
    </w:p>
    <w:p w14:paraId="3F68004A" w14:textId="77777777" w:rsidR="004170F0" w:rsidRPr="004170F0" w:rsidRDefault="004170F0" w:rsidP="004170F0">
      <w:pPr>
        <w:pStyle w:val="a9"/>
        <w:numPr>
          <w:ilvl w:val="0"/>
          <w:numId w:val="97"/>
        </w:numPr>
        <w:spacing w:after="80" w:line="276" w:lineRule="auto"/>
        <w:ind w:left="426" w:right="-2" w:hanging="426"/>
        <w:jc w:val="both"/>
        <w:rPr>
          <w:rFonts w:ascii="Times New Roman" w:eastAsia="Times New Roman" w:hAnsi="Times New Roman" w:cs="Times New Roman"/>
        </w:rPr>
      </w:pPr>
      <w:r w:rsidRPr="004170F0">
        <w:rPr>
          <w:rFonts w:ascii="Times New Roman" w:eastAsia="Times New Roman" w:hAnsi="Times New Roman" w:cs="Times New Roman"/>
        </w:rPr>
        <w:t>приёмы постижения авторской позиции в литературном произведении;</w:t>
      </w:r>
    </w:p>
    <w:p w14:paraId="13DFFD2A" w14:textId="77777777" w:rsidR="004170F0" w:rsidRPr="004170F0" w:rsidRDefault="004170F0" w:rsidP="004170F0">
      <w:pPr>
        <w:pStyle w:val="a9"/>
        <w:numPr>
          <w:ilvl w:val="0"/>
          <w:numId w:val="97"/>
        </w:numPr>
        <w:spacing w:after="80" w:line="276" w:lineRule="auto"/>
        <w:ind w:left="426" w:right="-2" w:hanging="426"/>
        <w:jc w:val="both"/>
        <w:rPr>
          <w:rFonts w:ascii="Times New Roman" w:eastAsia="Times New Roman" w:hAnsi="Times New Roman" w:cs="Times New Roman"/>
        </w:rPr>
      </w:pPr>
      <w:r w:rsidRPr="004170F0">
        <w:rPr>
          <w:rFonts w:ascii="Times New Roman" w:eastAsia="Times New Roman" w:hAnsi="Times New Roman" w:cs="Times New Roman"/>
        </w:rPr>
        <w:t>современные подходы к изучению биографии писателя в школе;</w:t>
      </w:r>
    </w:p>
    <w:p w14:paraId="12FFE56A" w14:textId="77777777" w:rsidR="004170F0" w:rsidRPr="004170F0" w:rsidRDefault="004170F0" w:rsidP="004170F0">
      <w:pPr>
        <w:pStyle w:val="a9"/>
        <w:numPr>
          <w:ilvl w:val="0"/>
          <w:numId w:val="97"/>
        </w:numPr>
        <w:spacing w:after="80" w:line="276" w:lineRule="auto"/>
        <w:ind w:left="426" w:right="-2" w:hanging="426"/>
        <w:jc w:val="both"/>
        <w:rPr>
          <w:rFonts w:ascii="Times New Roman" w:eastAsia="Times New Roman" w:hAnsi="Times New Roman" w:cs="Times New Roman"/>
        </w:rPr>
      </w:pPr>
      <w:r w:rsidRPr="004170F0">
        <w:rPr>
          <w:rFonts w:ascii="Times New Roman" w:eastAsia="Times New Roman" w:hAnsi="Times New Roman" w:cs="Times New Roman"/>
        </w:rPr>
        <w:t>чтение художественного произведения как основа его изучения на уроках литературы;</w:t>
      </w:r>
    </w:p>
    <w:p w14:paraId="7E10CCF9" w14:textId="77777777" w:rsidR="004170F0" w:rsidRPr="004170F0" w:rsidRDefault="004170F0" w:rsidP="004170F0">
      <w:pPr>
        <w:pStyle w:val="a9"/>
        <w:numPr>
          <w:ilvl w:val="0"/>
          <w:numId w:val="97"/>
        </w:numPr>
        <w:spacing w:after="80" w:line="276" w:lineRule="auto"/>
        <w:ind w:left="426" w:right="-2" w:hanging="426"/>
        <w:jc w:val="both"/>
        <w:rPr>
          <w:rFonts w:ascii="Times New Roman" w:eastAsia="Times New Roman" w:hAnsi="Times New Roman" w:cs="Times New Roman"/>
        </w:rPr>
      </w:pPr>
      <w:r w:rsidRPr="004170F0">
        <w:rPr>
          <w:rFonts w:ascii="Times New Roman" w:eastAsia="Times New Roman" w:hAnsi="Times New Roman" w:cs="Times New Roman"/>
        </w:rPr>
        <w:t>организация домашнего чтения программных произведений и изучение восприятия их обучающимися;</w:t>
      </w:r>
    </w:p>
    <w:p w14:paraId="659478DF"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lastRenderedPageBreak/>
        <w:t>организация самостоятельной работы учащихся в процессе изучения лирики;</w:t>
      </w:r>
    </w:p>
    <w:p w14:paraId="0BEDEC24"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система работы по формированию теоретико-литературных понятий на уроках литературы в старших классах;</w:t>
      </w:r>
    </w:p>
    <w:p w14:paraId="4188CE7C" w14:textId="77777777" w:rsidR="004170F0" w:rsidRPr="004170F0" w:rsidRDefault="004170F0" w:rsidP="004170F0">
      <w:pPr>
        <w:pStyle w:val="a9"/>
        <w:numPr>
          <w:ilvl w:val="0"/>
          <w:numId w:val="97"/>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разработка и выбор средств (инструментов) для объективной оценки образовательных результатов обучающихся. </w:t>
      </w:r>
    </w:p>
    <w:p w14:paraId="386647BC" w14:textId="77777777" w:rsidR="004170F0" w:rsidRPr="004170F0" w:rsidRDefault="004170F0" w:rsidP="004170F0">
      <w:pPr>
        <w:rPr>
          <w:rFonts w:ascii="Times New Roman" w:hAnsi="Times New Roman" w:cs="Times New Roman"/>
          <w:color w:val="993300"/>
          <w:sz w:val="26"/>
          <w:szCs w:val="26"/>
        </w:rPr>
      </w:pPr>
      <w:r w:rsidRPr="004170F0">
        <w:rPr>
          <w:rFonts w:ascii="Times New Roman" w:hAnsi="Times New Roman" w:cs="Times New Roman"/>
          <w:color w:val="993300"/>
          <w:sz w:val="26"/>
          <w:szCs w:val="26"/>
        </w:rPr>
        <w:br w:type="page"/>
      </w:r>
    </w:p>
    <w:p w14:paraId="46DAC539" w14:textId="77777777" w:rsidR="004170F0" w:rsidRPr="004170F0" w:rsidRDefault="004170F0" w:rsidP="004170F0">
      <w:pPr>
        <w:widowControl w:val="0"/>
        <w:pBdr>
          <w:top w:val="nil"/>
          <w:left w:val="nil"/>
          <w:bottom w:val="nil"/>
          <w:right w:val="nil"/>
          <w:between w:val="nil"/>
        </w:pBdr>
        <w:spacing w:after="0" w:line="240" w:lineRule="auto"/>
        <w:rPr>
          <w:rFonts w:ascii="Times New Roman" w:eastAsia="Times New Roman" w:hAnsi="Times New Roman" w:cs="Times New Roman"/>
          <w:color w:val="993300"/>
          <w:sz w:val="26"/>
          <w:szCs w:val="26"/>
        </w:rPr>
      </w:pPr>
      <w:r w:rsidRPr="004170F0">
        <w:rPr>
          <w:rFonts w:ascii="Times New Roman" w:hAnsi="Times New Roman" w:cs="Times New Roman"/>
          <w:color w:val="993300"/>
          <w:sz w:val="26"/>
          <w:szCs w:val="26"/>
        </w:rPr>
        <w:lastRenderedPageBreak/>
        <w:t xml:space="preserve">РЕКОМЕНДАЦИИ </w:t>
      </w:r>
    </w:p>
    <w:p w14:paraId="51CCF1F3" w14:textId="77777777" w:rsidR="004170F0" w:rsidRPr="004170F0" w:rsidRDefault="004170F0" w:rsidP="004170F0">
      <w:pPr>
        <w:pStyle w:val="a9"/>
        <w:widowControl w:val="0"/>
        <w:pBdr>
          <w:top w:val="nil"/>
          <w:left w:val="nil"/>
          <w:bottom w:val="nil"/>
          <w:right w:val="nil"/>
          <w:between w:val="nil"/>
        </w:pBdr>
        <w:spacing w:after="0"/>
        <w:ind w:left="426" w:hanging="426"/>
        <w:rPr>
          <w:rFonts w:ascii="Times New Roman" w:hAnsi="Times New Roman" w:cs="Times New Roman"/>
          <w:color w:val="993300"/>
          <w:sz w:val="26"/>
          <w:szCs w:val="26"/>
        </w:rPr>
      </w:pPr>
      <w:r w:rsidRPr="004170F0">
        <w:rPr>
          <w:rFonts w:ascii="Times New Roman" w:hAnsi="Times New Roman" w:cs="Times New Roman"/>
          <w:color w:val="993300"/>
          <w:sz w:val="26"/>
          <w:szCs w:val="26"/>
        </w:rPr>
        <w:t xml:space="preserve">для системы образования Республики Дагестан </w:t>
      </w:r>
    </w:p>
    <w:p w14:paraId="3E6AD3BD" w14:textId="77777777" w:rsidR="004170F0" w:rsidRPr="004170F0" w:rsidRDefault="004170F0" w:rsidP="004170F0">
      <w:pPr>
        <w:pStyle w:val="a9"/>
        <w:widowControl w:val="0"/>
        <w:pBdr>
          <w:top w:val="nil"/>
          <w:left w:val="nil"/>
          <w:bottom w:val="nil"/>
          <w:right w:val="nil"/>
          <w:between w:val="nil"/>
        </w:pBdr>
        <w:spacing w:after="0"/>
        <w:ind w:left="426" w:hanging="426"/>
        <w:rPr>
          <w:rFonts w:ascii="Times New Roman" w:hAnsi="Times New Roman" w:cs="Times New Roman"/>
          <w:color w:val="993300"/>
          <w:sz w:val="26"/>
          <w:szCs w:val="26"/>
        </w:rPr>
      </w:pPr>
      <w:r w:rsidRPr="004170F0">
        <w:rPr>
          <w:rFonts w:ascii="Times New Roman" w:hAnsi="Times New Roman" w:cs="Times New Roman"/>
          <w:color w:val="993300"/>
          <w:sz w:val="26"/>
          <w:szCs w:val="26"/>
        </w:rPr>
        <w:t xml:space="preserve">по совершенствованию образовательного процесса </w:t>
      </w:r>
    </w:p>
    <w:p w14:paraId="2349D90C" w14:textId="77777777" w:rsidR="004170F0" w:rsidRPr="004170F0" w:rsidRDefault="004170F0" w:rsidP="004170F0">
      <w:pPr>
        <w:pStyle w:val="a9"/>
        <w:widowControl w:val="0"/>
        <w:pBdr>
          <w:top w:val="nil"/>
          <w:left w:val="nil"/>
          <w:bottom w:val="nil"/>
          <w:right w:val="nil"/>
          <w:between w:val="nil"/>
        </w:pBdr>
        <w:spacing w:after="0"/>
        <w:ind w:left="426" w:hanging="426"/>
        <w:rPr>
          <w:rFonts w:ascii="Times New Roman" w:hAnsi="Times New Roman" w:cs="Times New Roman"/>
          <w:color w:val="993300"/>
          <w:sz w:val="26"/>
          <w:szCs w:val="26"/>
        </w:rPr>
      </w:pPr>
      <w:r w:rsidRPr="004170F0">
        <w:rPr>
          <w:rFonts w:ascii="Times New Roman" w:hAnsi="Times New Roman" w:cs="Times New Roman"/>
          <w:color w:val="993300"/>
          <w:sz w:val="26"/>
          <w:szCs w:val="26"/>
        </w:rPr>
        <w:t xml:space="preserve">и методики преподавания учебного предмета </w:t>
      </w:r>
    </w:p>
    <w:p w14:paraId="63185D9A" w14:textId="77777777" w:rsidR="004170F0" w:rsidRPr="004170F0" w:rsidRDefault="004170F0" w:rsidP="004170F0">
      <w:pPr>
        <w:pStyle w:val="a9"/>
        <w:widowControl w:val="0"/>
        <w:pBdr>
          <w:top w:val="nil"/>
          <w:left w:val="nil"/>
          <w:bottom w:val="nil"/>
          <w:right w:val="nil"/>
          <w:between w:val="nil"/>
        </w:pBdr>
        <w:spacing w:after="0"/>
        <w:ind w:left="426" w:hanging="426"/>
        <w:rPr>
          <w:rFonts w:ascii="Times New Roman" w:hAnsi="Times New Roman" w:cs="Times New Roman"/>
          <w:color w:val="993300"/>
          <w:sz w:val="26"/>
          <w:szCs w:val="26"/>
        </w:rPr>
      </w:pPr>
      <w:r w:rsidRPr="004170F0">
        <w:rPr>
          <w:rFonts w:ascii="Times New Roman" w:hAnsi="Times New Roman" w:cs="Times New Roman"/>
          <w:color w:val="993300"/>
          <w:sz w:val="26"/>
          <w:szCs w:val="26"/>
        </w:rPr>
        <w:t>«</w:t>
      </w:r>
      <w:r w:rsidRPr="004170F0">
        <w:rPr>
          <w:rFonts w:ascii="Times New Roman" w:hAnsi="Times New Roman" w:cs="Times New Roman"/>
          <w:b/>
          <w:color w:val="993300"/>
          <w:sz w:val="26"/>
          <w:szCs w:val="26"/>
        </w:rPr>
        <w:t>Математика</w:t>
      </w:r>
      <w:r w:rsidRPr="004170F0">
        <w:rPr>
          <w:rFonts w:ascii="Times New Roman" w:hAnsi="Times New Roman" w:cs="Times New Roman"/>
          <w:color w:val="993300"/>
          <w:sz w:val="26"/>
          <w:szCs w:val="26"/>
        </w:rPr>
        <w:t xml:space="preserve">» </w:t>
      </w:r>
    </w:p>
    <w:p w14:paraId="38CBB849" w14:textId="77777777" w:rsidR="004170F0" w:rsidRPr="004170F0" w:rsidRDefault="004170F0" w:rsidP="004170F0">
      <w:pPr>
        <w:ind w:hanging="426"/>
        <w:contextualSpacing/>
        <w:rPr>
          <w:rFonts w:ascii="Times New Roman" w:eastAsia="Times New Roman" w:hAnsi="Times New Roman" w:cs="Times New Roman"/>
          <w:color w:val="993300"/>
        </w:rPr>
      </w:pPr>
    </w:p>
    <w:p w14:paraId="7A698C1A" w14:textId="77777777" w:rsidR="004170F0" w:rsidRPr="004170F0" w:rsidRDefault="004170F0" w:rsidP="004170F0">
      <w:pPr>
        <w:contextualSpacing/>
        <w:rPr>
          <w:rFonts w:ascii="Times New Roman" w:eastAsia="Times New Roman" w:hAnsi="Times New Roman" w:cs="Times New Roman"/>
          <w:color w:val="993300"/>
        </w:rPr>
      </w:pPr>
      <w:r w:rsidRPr="004170F0">
        <w:rPr>
          <w:rFonts w:ascii="Times New Roman" w:eastAsia="Times New Roman" w:hAnsi="Times New Roman" w:cs="Times New Roman"/>
          <w:color w:val="993300"/>
        </w:rPr>
        <w:t>Общие рекомендации на основе выявленных типичных ошибок</w:t>
      </w:r>
    </w:p>
    <w:p w14:paraId="3E30BB81" w14:textId="77777777" w:rsidR="004170F0" w:rsidRPr="004170F0" w:rsidRDefault="004170F0" w:rsidP="004170F0">
      <w:pPr>
        <w:rPr>
          <w:rFonts w:ascii="Times New Roman" w:eastAsia="Times New Roman" w:hAnsi="Times New Roman" w:cs="Times New Roman"/>
          <w:caps/>
          <w:color w:val="833C0B" w:themeColor="accent2" w:themeShade="80"/>
          <w:sz w:val="24"/>
          <w:szCs w:val="24"/>
        </w:rPr>
      </w:pPr>
    </w:p>
    <w:p w14:paraId="6E9619A7"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Государственная итоговая аттестация по математике выявляет степень соответствия результатов освоения обучающимися программ по предмету требованиям федерального государственного образовательного стандарта.</w:t>
      </w:r>
    </w:p>
    <w:p w14:paraId="0F631B0D"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 xml:space="preserve">Итоги ЕГЭ 2022 года, как и предыдущих лет, свидетельствуют о складывающейся системе обучения математике, обеспечивающей достижение оптимального уровня качества экзаменационных результатов по предмету. Вместе с тем, выполнение некоторых заданий КИМ ЕГЭ вызывает у выпускников затруднения, есть не справившиеся с заданиями КИМ. </w:t>
      </w:r>
    </w:p>
    <w:p w14:paraId="68116D1B"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Высокий уровень готовности выпускников к экзамену обеспечивается системной работой по формированию требуемых стандартом предметных компетенций в области математики. Во многих педагогических коллективах осознали, что организация подготовки к экзамену только в выпускных классах не позволяет в должной мере систематизировать знания, развить личность ученика и решить его проблемы в усвоении курса. Необходимо осуществлять формирование прочных знаний и умений в соответствии с проверяемыми элементами содержания, представленными в Универсальном кодификаторе, в течение всего курса обучения в основной и средней школе, более полно и последовательно работать над формированием не только предметных, но и метапредметных компетенций обучающихся, развитием навыков смыслового чтения в процессе обучения математике.</w:t>
      </w:r>
    </w:p>
    <w:p w14:paraId="7F93852A"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Основное внимание при подготовке школьников к государственной итоговой аттестации должно быть сосредоточено на подготовке к выполнению первой (тестовой) части экзаменационной работы. Это дает возможность обеспечить повторение значительно большего объема материала, сосредоточить внимание учащихся на обсуждении «подходов» к решению тех или иных задач, выбору способов их решения и сопоставлению этих способов, проверке полученных ответов и т.п.</w:t>
      </w:r>
    </w:p>
    <w:p w14:paraId="59688CB9"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 xml:space="preserve">Принципиально важным является своевременное неформальное изучение КИМ всеми учителями-предметниками (преподающими математику), независимо от того, ведут они подготовку к ЕГЭ или не занимаются этим. Это важно для понимания общих требований к умениям школьников, которые закладываются в начальной школе и продолжают своё развитие на этапе основной школы. </w:t>
      </w:r>
    </w:p>
    <w:p w14:paraId="1AEB87C6"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 xml:space="preserve">На качество выполнения заданий КИМ по математике влияют не только предметные, но и </w:t>
      </w:r>
      <w:r w:rsidRPr="004170F0">
        <w:rPr>
          <w:rFonts w:ascii="Times New Roman" w:eastAsia="Times New Roman" w:hAnsi="Times New Roman" w:cs="Times New Roman"/>
          <w:u w:val="single"/>
        </w:rPr>
        <w:t>метапредметные</w:t>
      </w:r>
      <w:r w:rsidRPr="004170F0">
        <w:rPr>
          <w:rFonts w:ascii="Times New Roman" w:eastAsia="Times New Roman" w:hAnsi="Times New Roman" w:cs="Times New Roman"/>
        </w:rPr>
        <w:t xml:space="preserve"> результаты обучения, которые лежат в основе познавательной, учебно-исследовательской деятельности и проявляются в способности экзаменуемых применять различные методы познания, осуществлять самостоятельную информационно-познавательную деятельность. </w:t>
      </w:r>
    </w:p>
    <w:p w14:paraId="58C4865A"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На основании анализа статистических данных о результатах выполнения экзаменационной работы по математике в 2022 году в целом, анализа выявленных типичных затруднений, допущенных выпускниками ошибок, сформулированы общие рекомендации по совершенствованию организации и методики преподавания учебного предмета «Математика» в образовательных организациях региона.</w:t>
      </w:r>
    </w:p>
    <w:p w14:paraId="06631938" w14:textId="77777777" w:rsidR="004170F0" w:rsidRPr="004170F0" w:rsidRDefault="004170F0" w:rsidP="004170F0">
      <w:pPr>
        <w:pStyle w:val="a9"/>
        <w:widowControl w:val="0"/>
        <w:numPr>
          <w:ilvl w:val="0"/>
          <w:numId w:val="92"/>
        </w:numPr>
        <w:autoSpaceDE w:val="0"/>
        <w:autoSpaceDN w:val="0"/>
        <w:spacing w:after="80" w:line="276" w:lineRule="auto"/>
        <w:ind w:left="426" w:hanging="426"/>
        <w:jc w:val="both"/>
        <w:rPr>
          <w:rFonts w:ascii="Times New Roman" w:hAnsi="Times New Roman" w:cs="Times New Roman"/>
        </w:rPr>
      </w:pPr>
      <w:r w:rsidRPr="004170F0">
        <w:rPr>
          <w:rFonts w:ascii="Times New Roman" w:hAnsi="Times New Roman" w:cs="Times New Roman"/>
        </w:rPr>
        <w:t>Образовательным организациям рассмотреть возможность увеличения количества часов математики за счет включения предметов математической направленности в компонент Учебных планов, формируемый участниками образовательных отношений.</w:t>
      </w:r>
    </w:p>
    <w:p w14:paraId="22CB29C0" w14:textId="77777777" w:rsidR="004170F0" w:rsidRPr="004170F0" w:rsidRDefault="004170F0" w:rsidP="004170F0">
      <w:pPr>
        <w:pStyle w:val="a9"/>
        <w:widowControl w:val="0"/>
        <w:numPr>
          <w:ilvl w:val="0"/>
          <w:numId w:val="92"/>
        </w:numPr>
        <w:autoSpaceDE w:val="0"/>
        <w:autoSpaceDN w:val="0"/>
        <w:spacing w:after="80" w:line="276" w:lineRule="auto"/>
        <w:ind w:left="426" w:hanging="426"/>
        <w:jc w:val="both"/>
        <w:rPr>
          <w:rFonts w:ascii="Times New Roman" w:hAnsi="Times New Roman" w:cs="Times New Roman"/>
        </w:rPr>
      </w:pPr>
      <w:r w:rsidRPr="004170F0">
        <w:rPr>
          <w:rFonts w:ascii="Times New Roman" w:eastAsia="Times New Roman" w:hAnsi="Times New Roman" w:cs="Times New Roman"/>
        </w:rPr>
        <w:t xml:space="preserve">В процессе подготовки к ГИА основной акцент должен быть сделан на достижении </w:t>
      </w:r>
      <w:r w:rsidRPr="004170F0">
        <w:rPr>
          <w:rFonts w:ascii="Times New Roman" w:eastAsia="Times New Roman" w:hAnsi="Times New Roman" w:cs="Times New Roman"/>
        </w:rPr>
        <w:lastRenderedPageBreak/>
        <w:t>осознанности знаний обучающимися, на формирование умения применить полученные знания в практической деятельности, умения анализировать, сопоставлять, делать выводы, причем и в нестандартной ситуации.</w:t>
      </w:r>
    </w:p>
    <w:p w14:paraId="670D6B43" w14:textId="77777777" w:rsidR="004170F0" w:rsidRPr="004170F0" w:rsidRDefault="004170F0" w:rsidP="004170F0">
      <w:pPr>
        <w:pStyle w:val="af1"/>
        <w:widowControl w:val="0"/>
        <w:numPr>
          <w:ilvl w:val="0"/>
          <w:numId w:val="92"/>
        </w:numPr>
        <w:autoSpaceDE w:val="0"/>
        <w:autoSpaceDN w:val="0"/>
        <w:spacing w:line="276" w:lineRule="auto"/>
        <w:ind w:left="426" w:hanging="426"/>
        <w:jc w:val="both"/>
        <w:rPr>
          <w:rFonts w:ascii="Times New Roman" w:hAnsi="Times New Roman" w:cs="Times New Roman"/>
        </w:rPr>
      </w:pPr>
      <w:r w:rsidRPr="004170F0">
        <w:rPr>
          <w:rFonts w:ascii="Times New Roman" w:eastAsia="Times New Roman" w:hAnsi="Times New Roman" w:cs="Times New Roman"/>
        </w:rPr>
        <w:t>Не следует в процессе обучения злоупотреблять тестовой формой контроля, необходимо, чтобы учащийся предъявлял свои рассуждения, как материал для дальнейшего их анализа и обсуждения.</w:t>
      </w:r>
    </w:p>
    <w:p w14:paraId="08D8D23E" w14:textId="77777777" w:rsidR="004170F0" w:rsidRPr="004170F0" w:rsidRDefault="004170F0" w:rsidP="004170F0">
      <w:pPr>
        <w:pStyle w:val="a9"/>
        <w:numPr>
          <w:ilvl w:val="0"/>
          <w:numId w:val="92"/>
        </w:numPr>
        <w:tabs>
          <w:tab w:val="left" w:pos="567"/>
        </w:tabs>
        <w:spacing w:after="0" w:line="240" w:lineRule="auto"/>
        <w:ind w:left="426" w:right="139" w:hanging="426"/>
        <w:jc w:val="both"/>
        <w:rPr>
          <w:rFonts w:ascii="Times New Roman" w:eastAsia="Times New Roman" w:hAnsi="Times New Roman" w:cs="Times New Roman"/>
        </w:rPr>
      </w:pPr>
      <w:r w:rsidRPr="004170F0">
        <w:rPr>
          <w:rFonts w:ascii="Times New Roman" w:eastAsia="Times New Roman" w:hAnsi="Times New Roman" w:cs="Times New Roman"/>
        </w:rPr>
        <w:t>Отметим основные моменты, которые считаем ключевыми при подготовке к ГИА:</w:t>
      </w:r>
    </w:p>
    <w:p w14:paraId="01065364" w14:textId="77777777" w:rsidR="004170F0" w:rsidRPr="004170F0" w:rsidRDefault="004170F0" w:rsidP="004170F0">
      <w:pPr>
        <w:pStyle w:val="a9"/>
        <w:ind w:hanging="720"/>
        <w:rPr>
          <w:rFonts w:ascii="Times New Roman" w:hAnsi="Times New Roman" w:cs="Times New Roman"/>
          <w:sz w:val="16"/>
          <w:szCs w:val="16"/>
        </w:rPr>
      </w:pPr>
    </w:p>
    <w:p w14:paraId="6AB9E603"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Обращать существенное внимание на изучение геометрии – с 7 класса, когда начинается систематическое изучение этого предмета. </w:t>
      </w:r>
    </w:p>
    <w:p w14:paraId="78B9F441"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Для успешного выполнения заданий №№12-18 необходим дифференцированный подход в работе с наиболее подготовленными обучающимися. Это относится и к работе на уроке, и к дифференциации домашних заданий и заданий, предлагаемых на контрольных, проверочных, диагностических работах.</w:t>
      </w:r>
    </w:p>
    <w:p w14:paraId="10DC4DE3"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Как можно раньше на уроках математики начинать работу с текстом, учебную деятельность над развитием смыслового чтения, умением читать задание осмысленно, проводить на его основе аналитические и логические учебные операции. Такая работа должна вестись, начиная с начальной школы. Сформированность данной компетенции позволит успешно решать многие типы задач, в том числе задачи №№15 и 18.</w:t>
      </w:r>
    </w:p>
    <w:p w14:paraId="6EA4C312"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Необходимым условием успешной подготовки обучающихся к сдаче ЕГЭ является, в первую очередь для учителя, изучение и осмысление нормативных документов: «Кодификатора элементов содержания КИМ» и «Спецификации экзаменационной работы по математике ЕГЭ». Эти документы публикуются вместе с демонстрационными вариантами ЕГЭ. </w:t>
      </w:r>
    </w:p>
    <w:p w14:paraId="41DC7FED"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Для успешной сдачи ЕГЭ необходимо систематически развивать мышление, отрабатывать навыки решения задач различного уровня. </w:t>
      </w:r>
    </w:p>
    <w:p w14:paraId="432480A3"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Включать задания из открытого банка контрольно-тренировочных материалов в текущий учебный процесс. Не позднее, чем в 10 классе, проводить диагностику недостатков и устранять их путем решения серий конкретных учебных задач. </w:t>
      </w:r>
    </w:p>
    <w:p w14:paraId="6A67C960"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Рекомендовать и вовлекать обучающихся в различные тренировочные и диагностические работы, проводимые как ФИПИ, на платформе РЭШ и др. </w:t>
      </w:r>
    </w:p>
    <w:p w14:paraId="2AA551C0"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При организации учебного процесса руководствоваться нормативными документами, регулирующими проведение итоговой аттестации по математике, и методическими материалами, которые находятся на сайтах ФГБНУ «ФИПИ» (www.fipi.ru) и Министерства просвещения Российской Федерации https://edu.gov.ru/.</w:t>
      </w:r>
    </w:p>
    <w:p w14:paraId="233DFF7B" w14:textId="77777777" w:rsidR="004170F0" w:rsidRPr="004170F0" w:rsidRDefault="004170F0" w:rsidP="004170F0">
      <w:pPr>
        <w:pStyle w:val="af1"/>
        <w:widowControl w:val="0"/>
        <w:numPr>
          <w:ilvl w:val="0"/>
          <w:numId w:val="92"/>
        </w:numPr>
        <w:tabs>
          <w:tab w:val="clear" w:pos="4677"/>
          <w:tab w:val="clear" w:pos="9355"/>
          <w:tab w:val="num" w:pos="0"/>
        </w:tabs>
        <w:autoSpaceDE w:val="0"/>
        <w:autoSpaceDN w:val="0"/>
        <w:spacing w:line="276" w:lineRule="auto"/>
        <w:ind w:left="426" w:right="-2" w:hanging="426"/>
        <w:jc w:val="both"/>
        <w:rPr>
          <w:rFonts w:ascii="Times New Roman" w:hAnsi="Times New Roman" w:cs="Times New Roman"/>
        </w:rPr>
      </w:pPr>
      <w:r w:rsidRPr="004170F0">
        <w:rPr>
          <w:rFonts w:ascii="Times New Roman" w:hAnsi="Times New Roman" w:cs="Times New Roman"/>
        </w:rPr>
        <w:t xml:space="preserve">В процессе обучения математике целесообразно: </w:t>
      </w:r>
    </w:p>
    <w:p w14:paraId="1C7EC529"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Соотнесение практико-ориентированного обучения с решением задач формирования функциональной грамотности обучающихся. </w:t>
      </w:r>
    </w:p>
    <w:p w14:paraId="465E8791"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Освоение дифференцированного и персонифицированного обучения расширит возможности выстраивания обучающимися индивидуальной образовательной траектории. </w:t>
      </w:r>
    </w:p>
    <w:p w14:paraId="33839F11"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Организация разноуровневой работы на уроке обеспечит учет интересов и потребностей обучающихся с разными образовательными результатами, уровнем владения математическими знаниями и умениями.</w:t>
      </w:r>
    </w:p>
    <w:p w14:paraId="5B7A1D66"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Основополагающий принцип обучения – развивающий, позволяющий на основе содержания учебного материала формировать мышление: умение анализировать, сравнивать, строить аналогии, обобщать и систематизировать, доказывать и опровергать, определять и объяснять понятия, ставить и разрешать проблемы.</w:t>
      </w:r>
    </w:p>
    <w:p w14:paraId="76C6C42B" w14:textId="77777777" w:rsidR="004170F0" w:rsidRPr="004170F0" w:rsidRDefault="004170F0" w:rsidP="004170F0">
      <w:pPr>
        <w:pStyle w:val="a9"/>
        <w:spacing w:after="0"/>
        <w:ind w:right="-2"/>
        <w:rPr>
          <w:rFonts w:ascii="Times New Roman" w:hAnsi="Times New Roman" w:cs="Times New Roman"/>
          <w:sz w:val="16"/>
          <w:szCs w:val="16"/>
        </w:rPr>
      </w:pPr>
    </w:p>
    <w:p w14:paraId="426097F6" w14:textId="77777777" w:rsidR="004170F0" w:rsidRPr="004170F0" w:rsidRDefault="004170F0" w:rsidP="004170F0">
      <w:pPr>
        <w:spacing w:after="0" w:line="276" w:lineRule="auto"/>
        <w:ind w:left="426" w:right="-2" w:hanging="426"/>
        <w:jc w:val="both"/>
        <w:rPr>
          <w:rFonts w:ascii="Times New Roman" w:hAnsi="Times New Roman" w:cs="Times New Roman"/>
        </w:rPr>
      </w:pPr>
      <w:r w:rsidRPr="004170F0">
        <w:rPr>
          <w:rFonts w:ascii="Times New Roman" w:hAnsi="Times New Roman" w:cs="Times New Roman"/>
        </w:rPr>
        <w:t xml:space="preserve">6. </w:t>
      </w:r>
      <w:r w:rsidRPr="004170F0">
        <w:rPr>
          <w:rFonts w:ascii="Times New Roman" w:hAnsi="Times New Roman" w:cs="Times New Roman"/>
        </w:rPr>
        <w:tab/>
        <w:t>Выстраивать собственную методическую систему развивающего обучения математике, опираясь на использование следующих</w:t>
      </w:r>
    </w:p>
    <w:p w14:paraId="0EB29967" w14:textId="77777777" w:rsidR="004170F0" w:rsidRPr="004170F0" w:rsidRDefault="004170F0" w:rsidP="004170F0">
      <w:pPr>
        <w:pStyle w:val="a9"/>
        <w:numPr>
          <w:ilvl w:val="0"/>
          <w:numId w:val="84"/>
        </w:numPr>
        <w:spacing w:after="0" w:line="276" w:lineRule="auto"/>
        <w:ind w:left="426" w:right="-2" w:hanging="426"/>
        <w:jc w:val="both"/>
        <w:rPr>
          <w:rFonts w:ascii="Times New Roman" w:hAnsi="Times New Roman" w:cs="Times New Roman"/>
        </w:rPr>
      </w:pPr>
      <w:r w:rsidRPr="004170F0">
        <w:rPr>
          <w:rFonts w:ascii="Times New Roman" w:hAnsi="Times New Roman" w:cs="Times New Roman"/>
          <w:u w:val="single"/>
        </w:rPr>
        <w:lastRenderedPageBreak/>
        <w:t>педагогических технологий</w:t>
      </w:r>
      <w:r w:rsidRPr="004170F0">
        <w:rPr>
          <w:rFonts w:ascii="Times New Roman" w:hAnsi="Times New Roman" w:cs="Times New Roman"/>
        </w:rPr>
        <w:t>: технологий проблемно-интегративного обучения – технологий проектного обучения; кейсовой технологии; технологии укрупнения дидактических единиц П.М.Эрдниева; технологий индивидуально-дифференцированного обучения и др.;</w:t>
      </w:r>
    </w:p>
    <w:p w14:paraId="74B3C082" w14:textId="77777777" w:rsidR="004170F0" w:rsidRPr="004170F0" w:rsidRDefault="004170F0" w:rsidP="004170F0">
      <w:pPr>
        <w:pStyle w:val="a9"/>
        <w:numPr>
          <w:ilvl w:val="0"/>
          <w:numId w:val="84"/>
        </w:numPr>
        <w:spacing w:after="0" w:line="276" w:lineRule="auto"/>
        <w:ind w:left="426" w:right="-2" w:hanging="426"/>
        <w:jc w:val="both"/>
        <w:rPr>
          <w:rFonts w:ascii="Times New Roman" w:hAnsi="Times New Roman" w:cs="Times New Roman"/>
        </w:rPr>
      </w:pPr>
      <w:r w:rsidRPr="004170F0">
        <w:rPr>
          <w:rFonts w:ascii="Times New Roman" w:hAnsi="Times New Roman" w:cs="Times New Roman"/>
          <w:u w:val="single"/>
        </w:rPr>
        <w:t>форм организации обучения</w:t>
      </w:r>
      <w:r w:rsidRPr="004170F0">
        <w:rPr>
          <w:rFonts w:ascii="Times New Roman" w:hAnsi="Times New Roman" w:cs="Times New Roman"/>
        </w:rPr>
        <w:t>: урочная работа – проблемные уроки; уроки-исследования; тематические погружения; блочно-модульное обучение; уроки решения математических нестандартных задач и др.; внеурочная работа: проектные и исследовательские мастерские, математические практикумы, математические марафоны и др.;</w:t>
      </w:r>
    </w:p>
    <w:p w14:paraId="2EED2EFE"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u w:val="single"/>
        </w:rPr>
        <w:t>методов обучения</w:t>
      </w:r>
      <w:r w:rsidRPr="004170F0">
        <w:rPr>
          <w:rFonts w:ascii="Times New Roman" w:hAnsi="Times New Roman" w:cs="Times New Roman"/>
        </w:rPr>
        <w:t xml:space="preserve">: </w:t>
      </w:r>
    </w:p>
    <w:p w14:paraId="5C30922D" w14:textId="77777777" w:rsidR="004170F0" w:rsidRPr="004170F0" w:rsidRDefault="004170F0" w:rsidP="004170F0">
      <w:pPr>
        <w:pStyle w:val="a9"/>
        <w:numPr>
          <w:ilvl w:val="0"/>
          <w:numId w:val="86"/>
        </w:numPr>
        <w:spacing w:after="80" w:line="276" w:lineRule="auto"/>
        <w:ind w:left="709" w:right="-2" w:hanging="283"/>
        <w:jc w:val="both"/>
        <w:rPr>
          <w:rFonts w:ascii="Times New Roman" w:hAnsi="Times New Roman" w:cs="Times New Roman"/>
        </w:rPr>
      </w:pPr>
      <w:r w:rsidRPr="004170F0">
        <w:rPr>
          <w:rFonts w:ascii="Times New Roman" w:hAnsi="Times New Roman" w:cs="Times New Roman"/>
        </w:rPr>
        <w:t>проблемное изложение (метод монологического проблемного изложения; метод диалогического проблемного изложения; метод самостоятельной проблемно-поисковой деятельности под управлением учителя);</w:t>
      </w:r>
    </w:p>
    <w:p w14:paraId="4E64A243" w14:textId="77777777" w:rsidR="004170F0" w:rsidRPr="004170F0" w:rsidRDefault="004170F0" w:rsidP="004170F0">
      <w:pPr>
        <w:pStyle w:val="a9"/>
        <w:numPr>
          <w:ilvl w:val="0"/>
          <w:numId w:val="86"/>
        </w:numPr>
        <w:spacing w:after="80" w:line="276" w:lineRule="auto"/>
        <w:ind w:left="709" w:right="-2" w:hanging="283"/>
        <w:jc w:val="both"/>
        <w:rPr>
          <w:rFonts w:ascii="Times New Roman" w:hAnsi="Times New Roman" w:cs="Times New Roman"/>
        </w:rPr>
      </w:pPr>
      <w:r w:rsidRPr="004170F0">
        <w:rPr>
          <w:rFonts w:ascii="Times New Roman" w:hAnsi="Times New Roman" w:cs="Times New Roman"/>
        </w:rPr>
        <w:t xml:space="preserve">логические методы обучения (сравнение, классификация и др.); </w:t>
      </w:r>
    </w:p>
    <w:p w14:paraId="05B1BCFC" w14:textId="77777777" w:rsidR="004170F0" w:rsidRPr="004170F0" w:rsidRDefault="004170F0" w:rsidP="004170F0">
      <w:pPr>
        <w:pStyle w:val="a9"/>
        <w:numPr>
          <w:ilvl w:val="0"/>
          <w:numId w:val="86"/>
        </w:numPr>
        <w:spacing w:after="80" w:line="276" w:lineRule="auto"/>
        <w:ind w:left="709" w:right="-2" w:hanging="283"/>
        <w:jc w:val="both"/>
        <w:rPr>
          <w:rFonts w:ascii="Times New Roman" w:hAnsi="Times New Roman" w:cs="Times New Roman"/>
        </w:rPr>
      </w:pPr>
      <w:r w:rsidRPr="004170F0">
        <w:rPr>
          <w:rFonts w:ascii="Times New Roman" w:hAnsi="Times New Roman" w:cs="Times New Roman"/>
        </w:rPr>
        <w:t>интеграция, реализация внутрипредметных и межпредметных связей;</w:t>
      </w:r>
    </w:p>
    <w:p w14:paraId="0EABBE75"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u w:val="single"/>
        </w:rPr>
      </w:pPr>
      <w:r w:rsidRPr="004170F0">
        <w:rPr>
          <w:rFonts w:ascii="Times New Roman" w:hAnsi="Times New Roman" w:cs="Times New Roman"/>
          <w:u w:val="single"/>
        </w:rPr>
        <w:t>средств обучения:</w:t>
      </w:r>
    </w:p>
    <w:p w14:paraId="6DB636BD" w14:textId="77777777" w:rsidR="004170F0" w:rsidRPr="004170F0" w:rsidRDefault="004170F0" w:rsidP="004170F0">
      <w:pPr>
        <w:pStyle w:val="a9"/>
        <w:numPr>
          <w:ilvl w:val="0"/>
          <w:numId w:val="86"/>
        </w:numPr>
        <w:spacing w:after="80" w:line="276" w:lineRule="auto"/>
        <w:ind w:left="709" w:right="-2" w:hanging="283"/>
        <w:jc w:val="both"/>
        <w:rPr>
          <w:rFonts w:ascii="Times New Roman" w:hAnsi="Times New Roman" w:cs="Times New Roman"/>
        </w:rPr>
      </w:pPr>
      <w:r w:rsidRPr="004170F0">
        <w:rPr>
          <w:rFonts w:ascii="Times New Roman" w:hAnsi="Times New Roman" w:cs="Times New Roman"/>
        </w:rPr>
        <w:t>система учебных проблем, в том числе межпредметных, реализуемая в условиях урочной и внеурочной работы обучающихся;</w:t>
      </w:r>
    </w:p>
    <w:p w14:paraId="025EDF42" w14:textId="77777777" w:rsidR="004170F0" w:rsidRPr="004170F0" w:rsidRDefault="004170F0" w:rsidP="004170F0">
      <w:pPr>
        <w:pStyle w:val="a9"/>
        <w:numPr>
          <w:ilvl w:val="0"/>
          <w:numId w:val="86"/>
        </w:numPr>
        <w:spacing w:after="80" w:line="276" w:lineRule="auto"/>
        <w:ind w:left="709" w:right="-2" w:hanging="283"/>
        <w:jc w:val="both"/>
        <w:rPr>
          <w:rFonts w:ascii="Times New Roman" w:hAnsi="Times New Roman" w:cs="Times New Roman"/>
        </w:rPr>
      </w:pPr>
      <w:r w:rsidRPr="004170F0">
        <w:rPr>
          <w:rFonts w:ascii="Times New Roman" w:hAnsi="Times New Roman" w:cs="Times New Roman"/>
        </w:rPr>
        <w:t>система упражнений разного уровня сложности, в том числе содержащих различные источники информации (задача, таблица, модель), недостаточную, избыточную или контекстную информацию;</w:t>
      </w:r>
    </w:p>
    <w:p w14:paraId="0CA79E5A" w14:textId="77777777" w:rsidR="004170F0" w:rsidRPr="004170F0" w:rsidRDefault="004170F0" w:rsidP="004170F0">
      <w:pPr>
        <w:pStyle w:val="a9"/>
        <w:numPr>
          <w:ilvl w:val="0"/>
          <w:numId w:val="86"/>
        </w:numPr>
        <w:spacing w:after="80" w:line="276" w:lineRule="auto"/>
        <w:ind w:left="709" w:right="-2" w:hanging="283"/>
        <w:jc w:val="both"/>
        <w:rPr>
          <w:rFonts w:ascii="Times New Roman" w:hAnsi="Times New Roman" w:cs="Times New Roman"/>
        </w:rPr>
      </w:pPr>
      <w:r w:rsidRPr="004170F0">
        <w:rPr>
          <w:rFonts w:ascii="Times New Roman" w:hAnsi="Times New Roman" w:cs="Times New Roman"/>
        </w:rPr>
        <w:t>знаково-символические модели разной степени обобщённости;</w:t>
      </w:r>
    </w:p>
    <w:p w14:paraId="15729F18" w14:textId="77777777" w:rsidR="004170F0" w:rsidRPr="004170F0" w:rsidRDefault="004170F0" w:rsidP="004170F0">
      <w:pPr>
        <w:pStyle w:val="a9"/>
        <w:numPr>
          <w:ilvl w:val="0"/>
          <w:numId w:val="86"/>
        </w:numPr>
        <w:spacing w:after="80" w:line="276" w:lineRule="auto"/>
        <w:ind w:left="709" w:right="-2" w:hanging="283"/>
        <w:jc w:val="both"/>
        <w:rPr>
          <w:rFonts w:ascii="Times New Roman" w:hAnsi="Times New Roman" w:cs="Times New Roman"/>
        </w:rPr>
      </w:pPr>
      <w:r w:rsidRPr="004170F0">
        <w:rPr>
          <w:rFonts w:ascii="Times New Roman" w:hAnsi="Times New Roman" w:cs="Times New Roman"/>
        </w:rPr>
        <w:t>внутрипредметные и межпредметные связи и др.</w:t>
      </w:r>
    </w:p>
    <w:p w14:paraId="694E0F42" w14:textId="77777777" w:rsidR="004170F0" w:rsidRPr="004170F0" w:rsidRDefault="004170F0" w:rsidP="004170F0">
      <w:pPr>
        <w:pStyle w:val="a9"/>
        <w:spacing w:after="0" w:line="276" w:lineRule="auto"/>
        <w:ind w:left="426" w:right="-2" w:hanging="426"/>
        <w:jc w:val="both"/>
        <w:rPr>
          <w:rFonts w:ascii="Times New Roman" w:hAnsi="Times New Roman" w:cs="Times New Roman"/>
        </w:rPr>
      </w:pPr>
      <w:r w:rsidRPr="004170F0">
        <w:rPr>
          <w:rFonts w:ascii="Times New Roman" w:hAnsi="Times New Roman" w:cs="Times New Roman"/>
        </w:rPr>
        <w:t xml:space="preserve">7. </w:t>
      </w:r>
      <w:r w:rsidRPr="004170F0">
        <w:rPr>
          <w:rFonts w:ascii="Times New Roman" w:hAnsi="Times New Roman" w:cs="Times New Roman"/>
        </w:rPr>
        <w:tab/>
        <w:t>Подготовку обучающихся к ЕГЭ рекомендуется осуществлять с использованием цифровых образовательных ресурсов из числа рекомендованных Министерством просвещения РФ: РЭШ, Решу ЕГЭ, Я-класс, Учи. ру и др., в том числе выполняемых обучающимися самостоятельно в формате самоподготовки к ЕГЭ.</w:t>
      </w:r>
    </w:p>
    <w:p w14:paraId="72AC46BB" w14:textId="77777777" w:rsidR="004170F0" w:rsidRPr="004170F0" w:rsidRDefault="004170F0" w:rsidP="004170F0">
      <w:pPr>
        <w:pStyle w:val="a9"/>
        <w:spacing w:after="0" w:line="276" w:lineRule="auto"/>
        <w:ind w:left="567" w:hanging="567"/>
        <w:jc w:val="both"/>
        <w:rPr>
          <w:rFonts w:ascii="Times New Roman" w:hAnsi="Times New Roman" w:cs="Times New Roman"/>
        </w:rPr>
      </w:pPr>
    </w:p>
    <w:p w14:paraId="56225DBB" w14:textId="77777777" w:rsidR="004170F0" w:rsidRPr="004170F0" w:rsidRDefault="004170F0" w:rsidP="004170F0">
      <w:pPr>
        <w:contextualSpacing/>
        <w:rPr>
          <w:rFonts w:ascii="Times New Roman" w:eastAsia="Times New Roman" w:hAnsi="Times New Roman" w:cs="Times New Roman"/>
          <w:color w:val="993300"/>
        </w:rPr>
      </w:pPr>
      <w:r w:rsidRPr="004170F0">
        <w:rPr>
          <w:rFonts w:ascii="Times New Roman" w:eastAsia="Times New Roman" w:hAnsi="Times New Roman" w:cs="Times New Roman"/>
          <w:color w:val="993300"/>
        </w:rPr>
        <w:t xml:space="preserve">Рекомендации для реализации, обсуждения, </w:t>
      </w:r>
    </w:p>
    <w:p w14:paraId="7F72BB0D" w14:textId="77777777" w:rsidR="004170F0" w:rsidRPr="004170F0" w:rsidRDefault="004170F0" w:rsidP="004170F0">
      <w:pPr>
        <w:contextualSpacing/>
        <w:rPr>
          <w:rFonts w:ascii="Times New Roman" w:eastAsia="Times New Roman" w:hAnsi="Times New Roman" w:cs="Times New Roman"/>
          <w:color w:val="993300"/>
        </w:rPr>
      </w:pPr>
      <w:r w:rsidRPr="004170F0">
        <w:rPr>
          <w:rFonts w:ascii="Times New Roman" w:eastAsia="Times New Roman" w:hAnsi="Times New Roman" w:cs="Times New Roman"/>
          <w:color w:val="993300"/>
        </w:rPr>
        <w:t xml:space="preserve">изучения в системе научно-методического сопровождения педагогических кадров </w:t>
      </w:r>
    </w:p>
    <w:p w14:paraId="6F7EE60B" w14:textId="77777777" w:rsidR="004170F0" w:rsidRPr="004170F0" w:rsidRDefault="004170F0" w:rsidP="004170F0">
      <w:pPr>
        <w:ind w:firstLine="566"/>
        <w:contextualSpacing/>
        <w:jc w:val="right"/>
        <w:rPr>
          <w:rFonts w:ascii="Times New Roman" w:eastAsia="Times New Roman" w:hAnsi="Times New Roman" w:cs="Times New Roman"/>
          <w:color w:val="993300"/>
        </w:rPr>
      </w:pPr>
      <w:r w:rsidRPr="004170F0">
        <w:rPr>
          <w:rFonts w:ascii="Times New Roman" w:eastAsia="Times New Roman" w:hAnsi="Times New Roman" w:cs="Times New Roman"/>
          <w:color w:val="993300"/>
        </w:rPr>
        <w:t xml:space="preserve"> </w:t>
      </w:r>
    </w:p>
    <w:p w14:paraId="724C2BCE" w14:textId="77777777" w:rsidR="004170F0" w:rsidRPr="004170F0" w:rsidRDefault="004170F0" w:rsidP="004170F0">
      <w:pPr>
        <w:spacing w:line="276" w:lineRule="auto"/>
        <w:ind w:firstLine="566"/>
        <w:contextualSpacing/>
        <w:jc w:val="both"/>
        <w:rPr>
          <w:rFonts w:ascii="Times New Roman" w:eastAsia="Times New Roman" w:hAnsi="Times New Roman" w:cs="Times New Roman"/>
          <w:lang w:eastAsia="ru-RU"/>
        </w:rPr>
      </w:pPr>
      <w:r w:rsidRPr="004170F0">
        <w:rPr>
          <w:rFonts w:ascii="Times New Roman" w:eastAsia="Times New Roman" w:hAnsi="Times New Roman" w:cs="Times New Roman"/>
          <w:lang w:eastAsia="ru-RU"/>
        </w:rPr>
        <w:t>В целях совершенствования преподавания учебного курса «Математика», развития профессиональных компетенций учителей, преподающих предмет, на основании анализа результатов государственной итоговой аттестации предлагается ряд рекомендаций по содержанию и организации работы методических структур региональной системы научно-методического сопровождения педагогических кадров в 2022–2023 учебном году.</w:t>
      </w:r>
    </w:p>
    <w:p w14:paraId="6F3968C2" w14:textId="77777777" w:rsidR="004170F0" w:rsidRPr="004170F0" w:rsidRDefault="004170F0" w:rsidP="004170F0">
      <w:pPr>
        <w:ind w:firstLine="566"/>
        <w:contextualSpacing/>
        <w:jc w:val="right"/>
        <w:rPr>
          <w:rFonts w:ascii="Times New Roman" w:eastAsia="Times New Roman" w:hAnsi="Times New Roman" w:cs="Times New Roman"/>
          <w:color w:val="993300"/>
        </w:rPr>
      </w:pPr>
    </w:p>
    <w:p w14:paraId="0874BC1D" w14:textId="77777777" w:rsidR="004170F0" w:rsidRPr="004170F0" w:rsidRDefault="004170F0" w:rsidP="004170F0">
      <w:pPr>
        <w:spacing w:after="80" w:line="276" w:lineRule="auto"/>
        <w:ind w:right="140"/>
        <w:jc w:val="both"/>
        <w:rPr>
          <w:rFonts w:ascii="Times New Roman" w:hAnsi="Times New Roman" w:cs="Times New Roman"/>
          <w:b/>
          <w:color w:val="833C0B" w:themeColor="accent2" w:themeShade="80"/>
        </w:rPr>
      </w:pPr>
      <w:r w:rsidRPr="004170F0">
        <w:rPr>
          <w:rFonts w:ascii="Times New Roman" w:hAnsi="Times New Roman" w:cs="Times New Roman"/>
          <w:b/>
          <w:color w:val="833C0B" w:themeColor="accent2" w:themeShade="80"/>
        </w:rPr>
        <w:t>ГБУ ДПО РД «Дагестанский институт развития образования»</w:t>
      </w:r>
    </w:p>
    <w:p w14:paraId="01614BBA" w14:textId="77777777" w:rsidR="004170F0" w:rsidRPr="004170F0" w:rsidRDefault="004170F0" w:rsidP="004170F0">
      <w:pPr>
        <w:spacing w:line="276" w:lineRule="auto"/>
        <w:ind w:firstLine="566"/>
        <w:contextualSpacing/>
        <w:jc w:val="both"/>
        <w:rPr>
          <w:rFonts w:ascii="Times New Roman" w:eastAsia="Times New Roman" w:hAnsi="Times New Roman" w:cs="Times New Roman"/>
          <w:lang w:eastAsia="ru-RU"/>
        </w:rPr>
      </w:pPr>
      <w:r w:rsidRPr="004170F0">
        <w:rPr>
          <w:rFonts w:ascii="Times New Roman" w:eastAsia="Times New Roman" w:hAnsi="Times New Roman" w:cs="Times New Roman"/>
          <w:lang w:eastAsia="ru-RU"/>
        </w:rPr>
        <w:t>С целью совершенствования предметных, методических, психолого-педагогических, коммуникативных компетенций учителей математики рекомендуется организовать курсы повышения квалификации, модули курсов, вебинары, стажировки для педагогов, в том числе образовательных организаций, показавших аномально низкие образовательные результаты ЕГЭ по математике, (по выбору слушателя; при наличии выявленных профессиональных затруднений (дефицитов):</w:t>
      </w:r>
    </w:p>
    <w:p w14:paraId="0CA2D1F9" w14:textId="77777777" w:rsidR="004170F0" w:rsidRPr="004170F0" w:rsidRDefault="004170F0" w:rsidP="004170F0">
      <w:pPr>
        <w:pStyle w:val="a9"/>
        <w:numPr>
          <w:ilvl w:val="0"/>
          <w:numId w:val="93"/>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Курс повышения квалификации: «Математика в современной школе: содержание, методика и эффективные практики»</w:t>
      </w:r>
    </w:p>
    <w:p w14:paraId="5D5E0829" w14:textId="77777777" w:rsidR="004170F0" w:rsidRPr="004170F0" w:rsidRDefault="004170F0" w:rsidP="004170F0">
      <w:pPr>
        <w:spacing w:after="0"/>
        <w:ind w:right="-2" w:firstLine="426"/>
        <w:contextualSpacing/>
        <w:jc w:val="both"/>
        <w:rPr>
          <w:rFonts w:ascii="Times New Roman" w:hAnsi="Times New Roman" w:cs="Times New Roman"/>
          <w:bCs/>
          <w:caps/>
        </w:rPr>
      </w:pPr>
      <w:r w:rsidRPr="004170F0">
        <w:rPr>
          <w:rFonts w:ascii="Times New Roman" w:hAnsi="Times New Roman" w:cs="Times New Roman"/>
          <w:bCs/>
          <w:caps/>
        </w:rPr>
        <w:t>мОДУЛИ КУРСА:</w:t>
      </w:r>
    </w:p>
    <w:p w14:paraId="7B6BF5E7" w14:textId="77777777" w:rsidR="004170F0" w:rsidRPr="004170F0" w:rsidRDefault="004170F0" w:rsidP="004170F0">
      <w:pPr>
        <w:pStyle w:val="a9"/>
        <w:numPr>
          <w:ilvl w:val="0"/>
          <w:numId w:val="84"/>
        </w:numPr>
        <w:spacing w:after="0" w:line="276" w:lineRule="auto"/>
        <w:ind w:left="426" w:right="-2" w:hanging="426"/>
        <w:jc w:val="both"/>
        <w:rPr>
          <w:rFonts w:ascii="Times New Roman" w:hAnsi="Times New Roman" w:cs="Times New Roman"/>
        </w:rPr>
      </w:pPr>
      <w:r w:rsidRPr="004170F0">
        <w:rPr>
          <w:rFonts w:ascii="Times New Roman" w:hAnsi="Times New Roman" w:cs="Times New Roman"/>
        </w:rPr>
        <w:t>«Методика преподавания теории вероятностей в 9- 11 классах»;</w:t>
      </w:r>
    </w:p>
    <w:p w14:paraId="77C5A1BD"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«Методика решения задач с параметрами»;</w:t>
      </w:r>
    </w:p>
    <w:p w14:paraId="73DAD58E"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«Содержание и методика преподавания геометрии в школе. Планиметрия. Стереометрия»; </w:t>
      </w:r>
    </w:p>
    <w:p w14:paraId="2D3F9934"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lastRenderedPageBreak/>
        <w:t>«Содержание и методика подготовки школьников к ГИА по математике в соответствии с требованиями ФГОС»</w:t>
      </w:r>
    </w:p>
    <w:p w14:paraId="7BE53A07"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Другие модули, сформированные на основе входной диагностики и выявленных профессиональных дефицитов педагогов.</w:t>
      </w:r>
    </w:p>
    <w:p w14:paraId="23F00C17" w14:textId="77777777" w:rsidR="004170F0" w:rsidRPr="004170F0" w:rsidRDefault="004170F0" w:rsidP="004170F0">
      <w:pPr>
        <w:pStyle w:val="a9"/>
        <w:spacing w:line="276" w:lineRule="auto"/>
        <w:ind w:right="-2"/>
        <w:jc w:val="both"/>
        <w:rPr>
          <w:rFonts w:ascii="Times New Roman" w:hAnsi="Times New Roman" w:cs="Times New Roman"/>
        </w:rPr>
      </w:pPr>
    </w:p>
    <w:p w14:paraId="4B0C9769" w14:textId="77777777" w:rsidR="004170F0" w:rsidRPr="004170F0" w:rsidRDefault="004170F0" w:rsidP="004170F0">
      <w:pPr>
        <w:pStyle w:val="a9"/>
        <w:numPr>
          <w:ilvl w:val="0"/>
          <w:numId w:val="93"/>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Курс повышения квалификации: «Формирование и оценивание математической грамотности школьников в контексте международных исследований качества образования»</w:t>
      </w:r>
    </w:p>
    <w:p w14:paraId="3D1974CE" w14:textId="77777777" w:rsidR="004170F0" w:rsidRPr="004170F0" w:rsidRDefault="004170F0" w:rsidP="004170F0">
      <w:pPr>
        <w:pStyle w:val="a9"/>
        <w:ind w:right="-2" w:hanging="153"/>
        <w:jc w:val="both"/>
        <w:rPr>
          <w:rFonts w:ascii="Times New Roman" w:hAnsi="Times New Roman" w:cs="Times New Roman"/>
          <w:bCs/>
          <w:caps/>
        </w:rPr>
      </w:pPr>
      <w:r w:rsidRPr="004170F0">
        <w:rPr>
          <w:rFonts w:ascii="Times New Roman" w:hAnsi="Times New Roman" w:cs="Times New Roman"/>
          <w:bCs/>
          <w:caps/>
        </w:rPr>
        <w:t>мОДУЛИ КУРСА:</w:t>
      </w:r>
    </w:p>
    <w:p w14:paraId="14A2DEA0"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«Потенциал читательской и математической грамотности обучающихся в решении задач по математике»;</w:t>
      </w:r>
    </w:p>
    <w:p w14:paraId="47436728"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«Методика и технологии формирования универсальных учебных действий в обучении математике»;</w:t>
      </w:r>
    </w:p>
    <w:p w14:paraId="7FD94ADC"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«Экономические задачи на ЕГЭ»; </w:t>
      </w:r>
    </w:p>
    <w:p w14:paraId="4E19D840"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«Трудные вопросы в школьном курсе математики»;</w:t>
      </w:r>
    </w:p>
    <w:p w14:paraId="5089F2AE"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«Анализ внешних диагностических работ как процесс подготовки к ГИА по математике».</w:t>
      </w:r>
    </w:p>
    <w:p w14:paraId="572FD879" w14:textId="77777777" w:rsidR="004170F0" w:rsidRPr="004170F0" w:rsidRDefault="004170F0" w:rsidP="004170F0">
      <w:pPr>
        <w:pStyle w:val="a9"/>
        <w:spacing w:after="80" w:line="276" w:lineRule="auto"/>
        <w:ind w:left="426" w:right="-2"/>
        <w:jc w:val="both"/>
        <w:rPr>
          <w:rFonts w:ascii="Times New Roman" w:hAnsi="Times New Roman" w:cs="Times New Roman"/>
        </w:rPr>
      </w:pPr>
    </w:p>
    <w:p w14:paraId="61907CF0" w14:textId="77777777" w:rsidR="004170F0" w:rsidRPr="004170F0" w:rsidRDefault="004170F0" w:rsidP="004170F0">
      <w:pPr>
        <w:pStyle w:val="a9"/>
        <w:numPr>
          <w:ilvl w:val="0"/>
          <w:numId w:val="93"/>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Курс повышения квалификации: «Развитие профессиональных компетенций учителя математики в контексте идей национальной системы профессионального роста педагогических работников Российской Федерации»</w:t>
      </w:r>
    </w:p>
    <w:p w14:paraId="7F15DB00" w14:textId="77777777" w:rsidR="004170F0" w:rsidRPr="004170F0" w:rsidRDefault="004170F0" w:rsidP="004170F0">
      <w:pPr>
        <w:pStyle w:val="a9"/>
        <w:ind w:right="-2" w:hanging="294"/>
        <w:jc w:val="both"/>
        <w:rPr>
          <w:rFonts w:ascii="Times New Roman" w:hAnsi="Times New Roman" w:cs="Times New Roman"/>
          <w:bCs/>
          <w:caps/>
        </w:rPr>
      </w:pPr>
      <w:r w:rsidRPr="004170F0">
        <w:rPr>
          <w:rFonts w:ascii="Times New Roman" w:hAnsi="Times New Roman" w:cs="Times New Roman"/>
          <w:bCs/>
          <w:caps/>
        </w:rPr>
        <w:t>мОДУЛИ КУРСА-практикумы:</w:t>
      </w:r>
    </w:p>
    <w:p w14:paraId="047F8AB6"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«Индивидуальный образовательный маршрут учителя как условие повышения профессионализма»;</w:t>
      </w:r>
    </w:p>
    <w:p w14:paraId="2BF91766"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«Решение текстовых задач по математике: эффективные методики»;</w:t>
      </w:r>
    </w:p>
    <w:p w14:paraId="0E036F23"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«ГИА по математике: вопросы содержания и методики подготовки учащихся»;</w:t>
      </w:r>
    </w:p>
    <w:p w14:paraId="34CB4557"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«Технологии, обеспечивающие индивидуализацию процесса обучения на уроках математики».</w:t>
      </w:r>
    </w:p>
    <w:p w14:paraId="752FFA36" w14:textId="77777777" w:rsidR="004170F0" w:rsidRPr="004170F0" w:rsidRDefault="004170F0" w:rsidP="004170F0">
      <w:pPr>
        <w:pStyle w:val="a9"/>
        <w:ind w:right="-2"/>
        <w:jc w:val="both"/>
        <w:rPr>
          <w:rFonts w:ascii="Times New Roman" w:hAnsi="Times New Roman" w:cs="Times New Roman"/>
        </w:rPr>
      </w:pPr>
    </w:p>
    <w:p w14:paraId="4C9EE121" w14:textId="77777777" w:rsidR="004170F0" w:rsidRPr="004170F0" w:rsidRDefault="004170F0" w:rsidP="004170F0">
      <w:pPr>
        <w:pStyle w:val="a9"/>
        <w:numPr>
          <w:ilvl w:val="0"/>
          <w:numId w:val="93"/>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Вебинары/семинары:</w:t>
      </w:r>
    </w:p>
    <w:p w14:paraId="062F7E0B"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«Решение рациональных и дробно-рациональных неравенств».</w:t>
      </w:r>
    </w:p>
    <w:p w14:paraId="6703114F"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«Метод интервалов при решении неравенств. Обобщенный метод интервалов». </w:t>
      </w:r>
    </w:p>
    <w:p w14:paraId="7BBBEF11"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«Нахождение значений выражений».</w:t>
      </w:r>
    </w:p>
    <w:p w14:paraId="73CF6A8A"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«Логарифмическая функция».</w:t>
      </w:r>
    </w:p>
    <w:p w14:paraId="77372AA3"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«Тригонометрические уравнения».</w:t>
      </w:r>
    </w:p>
    <w:p w14:paraId="1A6BAED2"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«Исследование функции средствами математического анализа».</w:t>
      </w:r>
    </w:p>
    <w:p w14:paraId="301E6EA7"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«Решение задач по планиметрии».</w:t>
      </w:r>
    </w:p>
    <w:p w14:paraId="1A87D7A2"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«Единый государственный экзамен по математике: технологии подготовки».</w:t>
      </w:r>
    </w:p>
    <w:p w14:paraId="686828F5" w14:textId="77777777" w:rsidR="004170F0" w:rsidRPr="004170F0" w:rsidRDefault="004170F0" w:rsidP="004170F0">
      <w:pPr>
        <w:pStyle w:val="a9"/>
        <w:numPr>
          <w:ilvl w:val="0"/>
          <w:numId w:val="93"/>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Республиканский фестиваль педагогических идей и открытых уроков «Знание не для школы, а для жизни».</w:t>
      </w:r>
    </w:p>
    <w:p w14:paraId="7EF8274D" w14:textId="77777777" w:rsidR="004170F0" w:rsidRPr="004170F0" w:rsidRDefault="004170F0" w:rsidP="004170F0">
      <w:pPr>
        <w:pStyle w:val="a9"/>
        <w:numPr>
          <w:ilvl w:val="0"/>
          <w:numId w:val="93"/>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Диагностика математической грамотности обучающихся в 6-х, 7-х, 8-х, 10-х классах школ с аномально низкими результатами ЕГЭ по математике.</w:t>
      </w:r>
    </w:p>
    <w:p w14:paraId="1108AF2F" w14:textId="77777777" w:rsidR="004170F0" w:rsidRPr="004170F0" w:rsidRDefault="004170F0" w:rsidP="004170F0">
      <w:pPr>
        <w:pStyle w:val="a9"/>
        <w:numPr>
          <w:ilvl w:val="0"/>
          <w:numId w:val="93"/>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Региональное исследование «Диагностика математической грамотности обучающихся в 6-х 7-х, 8-х классах в аспекте метапредметных результатов образования».</w:t>
      </w:r>
    </w:p>
    <w:p w14:paraId="15355B72" w14:textId="77777777" w:rsidR="004170F0" w:rsidRPr="004170F0" w:rsidRDefault="004170F0" w:rsidP="004170F0">
      <w:pPr>
        <w:pStyle w:val="a9"/>
        <w:ind w:right="-2"/>
        <w:rPr>
          <w:rFonts w:ascii="Times New Roman" w:hAnsi="Times New Roman" w:cs="Times New Roman"/>
        </w:rPr>
      </w:pPr>
    </w:p>
    <w:p w14:paraId="3B01CED3" w14:textId="77777777" w:rsidR="004170F0" w:rsidRPr="004170F0" w:rsidRDefault="004170F0" w:rsidP="004170F0">
      <w:pPr>
        <w:pStyle w:val="af3"/>
        <w:shd w:val="clear" w:color="auto" w:fill="auto"/>
        <w:suppressAutoHyphens/>
        <w:spacing w:line="269" w:lineRule="auto"/>
        <w:ind w:right="-2"/>
        <w:jc w:val="both"/>
        <w:outlineLvl w:val="0"/>
        <w:rPr>
          <w:b/>
          <w:color w:val="833C0B" w:themeColor="accent2" w:themeShade="80"/>
          <w:sz w:val="22"/>
          <w:szCs w:val="22"/>
        </w:rPr>
      </w:pPr>
      <w:r w:rsidRPr="004170F0">
        <w:rPr>
          <w:b/>
          <w:bCs/>
          <w:color w:val="833C0B" w:themeColor="accent2" w:themeShade="80"/>
          <w:sz w:val="22"/>
          <w:szCs w:val="22"/>
        </w:rPr>
        <w:t>Муниципальные методические службы, районные методические объединения учителей математики</w:t>
      </w:r>
    </w:p>
    <w:p w14:paraId="4F684726" w14:textId="77777777" w:rsidR="004170F0" w:rsidRPr="004170F0" w:rsidRDefault="004170F0" w:rsidP="004170F0">
      <w:pPr>
        <w:pStyle w:val="a9"/>
        <w:spacing w:line="276" w:lineRule="auto"/>
        <w:ind w:left="0" w:right="-2" w:firstLine="426"/>
        <w:jc w:val="both"/>
        <w:rPr>
          <w:rFonts w:ascii="Times New Roman" w:hAnsi="Times New Roman" w:cs="Times New Roman"/>
        </w:rPr>
      </w:pPr>
      <w:r w:rsidRPr="004170F0">
        <w:rPr>
          <w:rFonts w:ascii="Times New Roman" w:hAnsi="Times New Roman" w:cs="Times New Roman"/>
        </w:rPr>
        <w:t>Целесообразно осуществлять работу с педагогами на инвариантном уровне и персонифицировано.</w:t>
      </w:r>
    </w:p>
    <w:p w14:paraId="6E7E561E" w14:textId="77777777" w:rsidR="004170F0" w:rsidRPr="004170F0" w:rsidRDefault="004170F0" w:rsidP="004170F0">
      <w:pPr>
        <w:pStyle w:val="a9"/>
        <w:spacing w:line="276" w:lineRule="auto"/>
        <w:ind w:left="0" w:right="-2" w:firstLine="426"/>
        <w:jc w:val="both"/>
        <w:rPr>
          <w:rFonts w:ascii="Times New Roman" w:hAnsi="Times New Roman" w:cs="Times New Roman"/>
        </w:rPr>
      </w:pPr>
      <w:r w:rsidRPr="004170F0">
        <w:rPr>
          <w:rFonts w:ascii="Times New Roman" w:hAnsi="Times New Roman" w:cs="Times New Roman"/>
        </w:rPr>
        <w:t xml:space="preserve">Использовать разнообразные формы организации деятельности учителей в процессе обучения: семинары, педагогические чтения, мастер-классы, методические недели, открытые уроки, </w:t>
      </w:r>
      <w:r w:rsidRPr="004170F0">
        <w:rPr>
          <w:rFonts w:ascii="Times New Roman" w:hAnsi="Times New Roman" w:cs="Times New Roman"/>
        </w:rPr>
        <w:lastRenderedPageBreak/>
        <w:t xml:space="preserve">педагогические мастерские, педагогические дискуссии, практикумы, проблемно-ситуационные и ролевые игры, тренинги, ярмарки и фестивали методических идей. </w:t>
      </w:r>
    </w:p>
    <w:p w14:paraId="7FBAAA84" w14:textId="77777777" w:rsidR="004170F0" w:rsidRPr="004170F0" w:rsidRDefault="004170F0" w:rsidP="004170F0">
      <w:pPr>
        <w:pStyle w:val="a9"/>
        <w:spacing w:line="276" w:lineRule="auto"/>
        <w:ind w:left="0" w:right="-2" w:firstLine="426"/>
        <w:jc w:val="both"/>
        <w:rPr>
          <w:rFonts w:ascii="Times New Roman" w:hAnsi="Times New Roman" w:cs="Times New Roman"/>
        </w:rPr>
      </w:pPr>
      <w:r w:rsidRPr="004170F0">
        <w:rPr>
          <w:rFonts w:ascii="Times New Roman" w:hAnsi="Times New Roman" w:cs="Times New Roman"/>
        </w:rPr>
        <w:t>Предусмотреть в планах работы муниципальных методических служб, районных методических объединений учителей математики (РМО) меры адресной помощи учителям математики по устранению выявленных индивидуальных профессиональных (предметных и методических) затруднений, в том числе через реализацию программ Индивидуального образовательного маршрута педагога.</w:t>
      </w:r>
    </w:p>
    <w:p w14:paraId="372C8044" w14:textId="77777777" w:rsidR="004170F0" w:rsidRPr="004170F0" w:rsidRDefault="004170F0" w:rsidP="004170F0">
      <w:pPr>
        <w:pStyle w:val="a9"/>
        <w:spacing w:line="276" w:lineRule="auto"/>
        <w:ind w:right="-2"/>
        <w:jc w:val="both"/>
        <w:rPr>
          <w:rFonts w:ascii="Times New Roman" w:hAnsi="Times New Roman" w:cs="Times New Roman"/>
        </w:rPr>
      </w:pPr>
    </w:p>
    <w:p w14:paraId="41418359" w14:textId="77777777" w:rsidR="004170F0" w:rsidRPr="004170F0" w:rsidRDefault="004170F0" w:rsidP="004170F0">
      <w:pPr>
        <w:pStyle w:val="a9"/>
        <w:numPr>
          <w:ilvl w:val="0"/>
          <w:numId w:val="9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Семинары по детальному анализу результатов ЕГЭ (примерная тематика):</w:t>
      </w:r>
    </w:p>
    <w:p w14:paraId="0958D496"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«Перспективная модель КИМ ЕГЭ по математике: изменения-2023».</w:t>
      </w:r>
    </w:p>
    <w:p w14:paraId="2FE03D82"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«Действующие программы и УМК по математике и их роль в повышении качества предметной подготовки обучающихся».</w:t>
      </w:r>
    </w:p>
    <w:p w14:paraId="48A474D9"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«Проценты на экзамене и в повседневной жизни».</w:t>
      </w:r>
    </w:p>
    <w:p w14:paraId="682393C1"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«Графические методы решения задач с параметрами». </w:t>
      </w:r>
    </w:p>
    <w:p w14:paraId="37E834AC"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«Методика дифференцированного обучения математике».</w:t>
      </w:r>
    </w:p>
    <w:p w14:paraId="623970FD"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«Методика организации учебной деятельности по математике</w:t>
      </w:r>
      <w:r w:rsidRPr="004170F0">
        <w:rPr>
          <w:rFonts w:ascii="Times New Roman" w:hAnsi="Times New Roman" w:cs="Times New Roman"/>
        </w:rPr>
        <w:br/>
        <w:t>со слабоуспевающими обучающимися».</w:t>
      </w:r>
    </w:p>
    <w:p w14:paraId="50B09731" w14:textId="77777777" w:rsidR="004170F0" w:rsidRPr="004170F0" w:rsidRDefault="004170F0" w:rsidP="004170F0">
      <w:pPr>
        <w:pStyle w:val="a9"/>
        <w:numPr>
          <w:ilvl w:val="0"/>
          <w:numId w:val="94"/>
        </w:numPr>
        <w:spacing w:after="80" w:line="276" w:lineRule="auto"/>
        <w:ind w:left="426" w:right="-2" w:hanging="426"/>
        <w:jc w:val="both"/>
        <w:textDirection w:val="btLr"/>
        <w:rPr>
          <w:rFonts w:ascii="Times New Roman" w:hAnsi="Times New Roman" w:cs="Times New Roman"/>
        </w:rPr>
      </w:pPr>
      <w:r w:rsidRPr="004170F0">
        <w:rPr>
          <w:rFonts w:ascii="Times New Roman" w:hAnsi="Times New Roman" w:cs="Times New Roman"/>
        </w:rPr>
        <w:t>Распространение эффективного опыта учителей, обучающиеся которых демонстрируют стабильно высокие результаты ЕГЭ по математике.</w:t>
      </w:r>
    </w:p>
    <w:p w14:paraId="21A50141" w14:textId="77777777" w:rsidR="004170F0" w:rsidRPr="004170F0" w:rsidRDefault="004170F0" w:rsidP="004170F0">
      <w:pPr>
        <w:pStyle w:val="a9"/>
        <w:numPr>
          <w:ilvl w:val="0"/>
          <w:numId w:val="9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Сетевое взаимодействие образовательных организаций районов при подготовке обучающихся к ЕГЭ по математике (в том числе на уровне Межмуниципальных методических округов).</w:t>
      </w:r>
    </w:p>
    <w:p w14:paraId="522DD4E8" w14:textId="77777777" w:rsidR="004170F0" w:rsidRPr="004170F0" w:rsidRDefault="004170F0" w:rsidP="004170F0">
      <w:pPr>
        <w:pStyle w:val="a9"/>
        <w:numPr>
          <w:ilvl w:val="0"/>
          <w:numId w:val="9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Привлечение экспертов РПК по математике с целью проведения мастер-классов, тренингов, чтения лекций и консультаций для учителей, руководителей школьных методических объединений по темам (примерный перечень тем):</w:t>
      </w:r>
    </w:p>
    <w:p w14:paraId="434DAE42"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«Анализ результатов итоговой аттестации 2022 года»; </w:t>
      </w:r>
    </w:p>
    <w:p w14:paraId="1622FBFC"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«ЕГЭ-2022 по математике (профильный уровень): предметно-содержательный анализ результатов в РД»;</w:t>
      </w:r>
    </w:p>
    <w:p w14:paraId="5729BC80"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«Технологии подготовки к единому государственному экзамену по математике»;</w:t>
      </w:r>
    </w:p>
    <w:p w14:paraId="77315F0D"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«Технологии блочно-модульного обучения как средство интенсификации процесса обучения математике на уровне среднего общего образования»;</w:t>
      </w:r>
    </w:p>
    <w:p w14:paraId="3C186CC9"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«Использование возможностей цифровой образовательной среды при организации работы обучающихся по повторению курса математики»; </w:t>
      </w:r>
    </w:p>
    <w:p w14:paraId="101226A0"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«Сформированность метапредметных компетенций как условие успешности экзаменационного результата по математике».</w:t>
      </w:r>
    </w:p>
    <w:p w14:paraId="2360862B" w14:textId="77777777" w:rsidR="004170F0" w:rsidRPr="004170F0" w:rsidRDefault="004170F0" w:rsidP="004170F0">
      <w:pPr>
        <w:pStyle w:val="a9"/>
        <w:numPr>
          <w:ilvl w:val="0"/>
          <w:numId w:val="9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Формирование мобильных групп учителей-предметников, имеющих позитивный опыт подготовки обучающихся к ГИА, для оказания адресной помощи образовательным организациям с низкими результатами.</w:t>
      </w:r>
    </w:p>
    <w:p w14:paraId="4907E262" w14:textId="77777777" w:rsidR="004170F0" w:rsidRPr="004170F0" w:rsidRDefault="004170F0" w:rsidP="004170F0">
      <w:pPr>
        <w:pStyle w:val="a9"/>
        <w:numPr>
          <w:ilvl w:val="0"/>
          <w:numId w:val="9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Усиление работы с методическими службами образовательных организаций: помощь в планировании, проведение выездных семинаров, вебинаров, реализация индивидуальных образовательных маршрутов педагогов.</w:t>
      </w:r>
    </w:p>
    <w:p w14:paraId="4E849D5F" w14:textId="77777777" w:rsidR="004170F0" w:rsidRPr="004170F0" w:rsidRDefault="004170F0" w:rsidP="004170F0">
      <w:pPr>
        <w:pStyle w:val="a9"/>
        <w:numPr>
          <w:ilvl w:val="0"/>
          <w:numId w:val="9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Проведение публичной защиты методической работы по повышению качества образования в образовательной организации, открытых смотров методической работы. </w:t>
      </w:r>
    </w:p>
    <w:p w14:paraId="50962233" w14:textId="77777777" w:rsidR="004170F0" w:rsidRPr="004170F0" w:rsidRDefault="004170F0" w:rsidP="004170F0">
      <w:pPr>
        <w:rPr>
          <w:rFonts w:ascii="Times New Roman" w:hAnsi="Times New Roman" w:cs="Times New Roman"/>
        </w:rPr>
      </w:pPr>
    </w:p>
    <w:p w14:paraId="2AAACC74" w14:textId="77777777" w:rsidR="004170F0" w:rsidRPr="004170F0" w:rsidRDefault="004170F0" w:rsidP="004170F0">
      <w:pPr>
        <w:pStyle w:val="af3"/>
        <w:shd w:val="clear" w:color="auto" w:fill="auto"/>
        <w:suppressAutoHyphens/>
        <w:spacing w:line="269" w:lineRule="auto"/>
        <w:ind w:right="142"/>
        <w:jc w:val="both"/>
        <w:outlineLvl w:val="0"/>
        <w:rPr>
          <w:b/>
          <w:color w:val="833C0B" w:themeColor="accent2" w:themeShade="80"/>
          <w:sz w:val="22"/>
          <w:szCs w:val="22"/>
        </w:rPr>
      </w:pPr>
      <w:r w:rsidRPr="004170F0">
        <w:rPr>
          <w:b/>
          <w:bCs/>
          <w:color w:val="833C0B" w:themeColor="accent2" w:themeShade="80"/>
          <w:sz w:val="22"/>
          <w:szCs w:val="22"/>
        </w:rPr>
        <w:t>Методические службы образовательных организаций</w:t>
      </w:r>
    </w:p>
    <w:p w14:paraId="75725461" w14:textId="77777777" w:rsidR="004170F0" w:rsidRPr="004170F0" w:rsidRDefault="004170F0" w:rsidP="004170F0">
      <w:pPr>
        <w:pStyle w:val="af3"/>
        <w:numPr>
          <w:ilvl w:val="0"/>
          <w:numId w:val="95"/>
        </w:numPr>
        <w:shd w:val="clear" w:color="auto" w:fill="auto"/>
        <w:suppressAutoHyphens/>
        <w:spacing w:line="269" w:lineRule="auto"/>
        <w:ind w:left="426" w:right="-2" w:hanging="426"/>
        <w:jc w:val="both"/>
        <w:outlineLvl w:val="0"/>
        <w:rPr>
          <w:color w:val="000000" w:themeColor="text1"/>
          <w:sz w:val="22"/>
          <w:szCs w:val="22"/>
        </w:rPr>
      </w:pPr>
      <w:r w:rsidRPr="004170F0">
        <w:rPr>
          <w:color w:val="000000" w:themeColor="text1"/>
          <w:sz w:val="22"/>
          <w:szCs w:val="22"/>
        </w:rPr>
        <w:t>Анализ результатов ЕГЭ по математике на заседании научно-методического совета образовательной организации.</w:t>
      </w:r>
    </w:p>
    <w:p w14:paraId="3E1C1010" w14:textId="77777777" w:rsidR="004170F0" w:rsidRPr="004170F0" w:rsidRDefault="004170F0" w:rsidP="004170F0">
      <w:pPr>
        <w:pStyle w:val="af3"/>
        <w:numPr>
          <w:ilvl w:val="0"/>
          <w:numId w:val="95"/>
        </w:numPr>
        <w:shd w:val="clear" w:color="auto" w:fill="auto"/>
        <w:suppressAutoHyphens/>
        <w:spacing w:line="269" w:lineRule="auto"/>
        <w:ind w:left="426" w:right="-2" w:hanging="426"/>
        <w:jc w:val="both"/>
        <w:outlineLvl w:val="0"/>
        <w:rPr>
          <w:color w:val="000000" w:themeColor="text1"/>
          <w:sz w:val="22"/>
          <w:szCs w:val="22"/>
        </w:rPr>
      </w:pPr>
      <w:r w:rsidRPr="004170F0">
        <w:rPr>
          <w:color w:val="000000" w:themeColor="text1"/>
          <w:sz w:val="22"/>
          <w:szCs w:val="22"/>
        </w:rPr>
        <w:t>Принятие локального акта образовательной организации об участии обучающихся в тренировочных мероприятиях на РЭШ.</w:t>
      </w:r>
    </w:p>
    <w:p w14:paraId="55A11558" w14:textId="77777777" w:rsidR="004170F0" w:rsidRPr="004170F0" w:rsidRDefault="004170F0" w:rsidP="004170F0">
      <w:pPr>
        <w:pStyle w:val="af3"/>
        <w:numPr>
          <w:ilvl w:val="0"/>
          <w:numId w:val="95"/>
        </w:numPr>
        <w:shd w:val="clear" w:color="auto" w:fill="auto"/>
        <w:suppressAutoHyphens/>
        <w:spacing w:line="269" w:lineRule="auto"/>
        <w:ind w:left="426" w:right="-2" w:hanging="426"/>
        <w:jc w:val="both"/>
        <w:outlineLvl w:val="0"/>
        <w:rPr>
          <w:color w:val="000000" w:themeColor="text1"/>
          <w:sz w:val="22"/>
          <w:szCs w:val="22"/>
        </w:rPr>
      </w:pPr>
      <w:r w:rsidRPr="004170F0">
        <w:rPr>
          <w:color w:val="000000" w:themeColor="text1"/>
          <w:sz w:val="22"/>
          <w:szCs w:val="22"/>
        </w:rPr>
        <w:lastRenderedPageBreak/>
        <w:t>Анализ результатов ЕГЭ на заседании методического объединения учителей математики:</w:t>
      </w:r>
    </w:p>
    <w:p w14:paraId="1FBCC183"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Выявление типичных ошибок и пробелов в знаниях обучающихся.</w:t>
      </w:r>
    </w:p>
    <w:p w14:paraId="275891B0"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Разработка плана организационно-методических мероприятий по выявлению проблем в профессиональной подготовке учителей математики.</w:t>
      </w:r>
    </w:p>
    <w:p w14:paraId="0BD9D147"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Введение наставничества в моделях «учитель-учитель» и «учитель-ученик».</w:t>
      </w:r>
    </w:p>
    <w:p w14:paraId="3E3E3715"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Разработка индивидуальных образовательных маршрутов повышения квалификационного уровня учителей, чьи обучающиеся показали низкие результаты выполнения ЕГЭ.</w:t>
      </w:r>
    </w:p>
    <w:p w14:paraId="73D3F37F"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Проведение тренировочных мероприятий с обучающимися 8-11 классов по модели КИМ ЕГЭ, каникулярных тренингов. </w:t>
      </w:r>
    </w:p>
    <w:p w14:paraId="25314B4B"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Формирование «группы риска» из числа обучающихся, не справившихся с работой либо показавших низкие результаты.</w:t>
      </w:r>
    </w:p>
    <w:p w14:paraId="6F225555"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Разработка программы работы с обучающимися «группы риска».</w:t>
      </w:r>
    </w:p>
    <w:p w14:paraId="13309CF6"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Направление педагогов на курсы повышения квалификации в ДИРО, семинары, организуемые муниципальной методической службой, районным методическим объединением учителей математики.</w:t>
      </w:r>
    </w:p>
    <w:p w14:paraId="4B023F3E"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Вовлечение учителей, показывающих высокие результаты подготовки обучающихся к ЕГЭ, и учителей, имеющих низкий результат, в методическую работу образовательной организации.</w:t>
      </w:r>
    </w:p>
    <w:p w14:paraId="3040F801"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Проведение поэлементного анализа выполнения обучающимися 5-11 классов ВПР по математике, принятие оперативных организационно-методических мер.</w:t>
      </w:r>
    </w:p>
    <w:p w14:paraId="477706F8" w14:textId="77777777" w:rsidR="004170F0" w:rsidRPr="004170F0" w:rsidRDefault="004170F0" w:rsidP="004170F0">
      <w:pPr>
        <w:rPr>
          <w:rFonts w:ascii="Times New Roman" w:hAnsi="Times New Roman" w:cs="Times New Roman"/>
        </w:rPr>
      </w:pPr>
    </w:p>
    <w:p w14:paraId="3C53324F" w14:textId="77777777" w:rsidR="004170F0" w:rsidRPr="004170F0" w:rsidRDefault="004170F0" w:rsidP="004170F0">
      <w:pPr>
        <w:jc w:val="both"/>
        <w:rPr>
          <w:rFonts w:ascii="Times New Roman" w:hAnsi="Times New Roman" w:cs="Times New Roman"/>
        </w:rPr>
      </w:pPr>
      <w:r w:rsidRPr="004170F0">
        <w:rPr>
          <w:rFonts w:ascii="Times New Roman" w:hAnsi="Times New Roman" w:cs="Times New Roman"/>
        </w:rPr>
        <w:t xml:space="preserve">Использование методических рекомендаций ФИПИ обучающимися для самостоятельной подготовки к ЕГЭ https://fipi.ru/metodicheskaya-kopilka/metod-rekomendatsii-po-samostoyatelnoy-podgotovke-k-ege, в том числе методических рекомендаций для учителей по преподаванию учебных предметов в образовательных организациях с высокой долей обучающихся с рисками учебной неуспешности </w:t>
      </w:r>
      <w:hyperlink r:id="rId18" w:history="1">
        <w:r w:rsidRPr="004170F0">
          <w:rPr>
            <w:rStyle w:val="af8"/>
            <w:rFonts w:ascii="Times New Roman" w:hAnsi="Times New Roman" w:cs="Times New Roman"/>
          </w:rPr>
          <w:t>https://fipi.ru/metodicheskaya-kopilka/metod-rekomendatsii-dlya-slabykh-shkol</w:t>
        </w:r>
      </w:hyperlink>
      <w:r w:rsidRPr="004170F0">
        <w:rPr>
          <w:rFonts w:ascii="Times New Roman" w:hAnsi="Times New Roman" w:cs="Times New Roman"/>
        </w:rPr>
        <w:t>.</w:t>
      </w:r>
    </w:p>
    <w:p w14:paraId="5EBDCED9" w14:textId="77777777" w:rsidR="004170F0" w:rsidRPr="004170F0" w:rsidRDefault="004170F0" w:rsidP="004170F0">
      <w:pPr>
        <w:rPr>
          <w:rFonts w:ascii="Times New Roman" w:eastAsia="Times New Roman" w:hAnsi="Times New Roman" w:cs="Times New Roman"/>
          <w:caps/>
          <w:color w:val="833C0B" w:themeColor="accent2" w:themeShade="80"/>
          <w:sz w:val="24"/>
          <w:szCs w:val="24"/>
        </w:rPr>
      </w:pPr>
    </w:p>
    <w:p w14:paraId="32B545FB" w14:textId="77777777" w:rsidR="004170F0" w:rsidRPr="004170F0" w:rsidRDefault="004170F0" w:rsidP="004170F0">
      <w:pPr>
        <w:rPr>
          <w:rFonts w:ascii="Times New Roman" w:eastAsia="Times New Roman" w:hAnsi="Times New Roman" w:cs="Times New Roman"/>
          <w:caps/>
          <w:color w:val="833C0B" w:themeColor="accent2" w:themeShade="80"/>
          <w:sz w:val="24"/>
          <w:szCs w:val="24"/>
        </w:rPr>
      </w:pPr>
      <w:r w:rsidRPr="004170F0">
        <w:rPr>
          <w:rFonts w:ascii="Times New Roman" w:eastAsia="Times New Roman" w:hAnsi="Times New Roman" w:cs="Times New Roman"/>
          <w:caps/>
          <w:color w:val="833C0B" w:themeColor="accent2" w:themeShade="80"/>
          <w:sz w:val="24"/>
          <w:szCs w:val="24"/>
        </w:rPr>
        <w:br w:type="page"/>
      </w:r>
    </w:p>
    <w:p w14:paraId="6F4A7E48" w14:textId="77777777" w:rsidR="004170F0" w:rsidRPr="004170F0" w:rsidRDefault="004170F0" w:rsidP="004170F0">
      <w:pPr>
        <w:widowControl w:val="0"/>
        <w:pBdr>
          <w:top w:val="nil"/>
          <w:left w:val="nil"/>
          <w:bottom w:val="nil"/>
          <w:right w:val="nil"/>
          <w:between w:val="nil"/>
        </w:pBdr>
        <w:spacing w:after="0" w:line="240" w:lineRule="auto"/>
        <w:rPr>
          <w:rFonts w:ascii="Times New Roman" w:eastAsia="Times New Roman" w:hAnsi="Times New Roman" w:cs="Times New Roman"/>
          <w:color w:val="993300"/>
          <w:sz w:val="26"/>
          <w:szCs w:val="26"/>
        </w:rPr>
      </w:pPr>
      <w:r w:rsidRPr="004170F0">
        <w:rPr>
          <w:rFonts w:ascii="Times New Roman" w:hAnsi="Times New Roman" w:cs="Times New Roman"/>
          <w:color w:val="993300"/>
          <w:sz w:val="26"/>
          <w:szCs w:val="26"/>
        </w:rPr>
        <w:lastRenderedPageBreak/>
        <w:t xml:space="preserve">РЕКОМЕНДАЦИИ </w:t>
      </w:r>
    </w:p>
    <w:p w14:paraId="17DB70AB" w14:textId="77777777" w:rsidR="004170F0" w:rsidRPr="004170F0" w:rsidRDefault="004170F0" w:rsidP="004170F0">
      <w:pPr>
        <w:pStyle w:val="a9"/>
        <w:widowControl w:val="0"/>
        <w:pBdr>
          <w:top w:val="nil"/>
          <w:left w:val="nil"/>
          <w:bottom w:val="nil"/>
          <w:right w:val="nil"/>
          <w:between w:val="nil"/>
        </w:pBdr>
        <w:spacing w:after="0"/>
        <w:ind w:left="426" w:hanging="426"/>
        <w:rPr>
          <w:rFonts w:ascii="Times New Roman" w:hAnsi="Times New Roman" w:cs="Times New Roman"/>
          <w:color w:val="993300"/>
          <w:sz w:val="26"/>
          <w:szCs w:val="26"/>
        </w:rPr>
      </w:pPr>
      <w:r w:rsidRPr="004170F0">
        <w:rPr>
          <w:rFonts w:ascii="Times New Roman" w:hAnsi="Times New Roman" w:cs="Times New Roman"/>
          <w:color w:val="993300"/>
          <w:sz w:val="26"/>
          <w:szCs w:val="26"/>
        </w:rPr>
        <w:t xml:space="preserve">для системы образования Республики Дагестан </w:t>
      </w:r>
    </w:p>
    <w:p w14:paraId="587E01CC" w14:textId="77777777" w:rsidR="004170F0" w:rsidRPr="004170F0" w:rsidRDefault="004170F0" w:rsidP="004170F0">
      <w:pPr>
        <w:pStyle w:val="a9"/>
        <w:widowControl w:val="0"/>
        <w:pBdr>
          <w:top w:val="nil"/>
          <w:left w:val="nil"/>
          <w:bottom w:val="nil"/>
          <w:right w:val="nil"/>
          <w:between w:val="nil"/>
        </w:pBdr>
        <w:spacing w:after="0"/>
        <w:ind w:left="426" w:hanging="426"/>
        <w:rPr>
          <w:rFonts w:ascii="Times New Roman" w:hAnsi="Times New Roman" w:cs="Times New Roman"/>
          <w:color w:val="993300"/>
          <w:sz w:val="26"/>
          <w:szCs w:val="26"/>
        </w:rPr>
      </w:pPr>
      <w:r w:rsidRPr="004170F0">
        <w:rPr>
          <w:rFonts w:ascii="Times New Roman" w:hAnsi="Times New Roman" w:cs="Times New Roman"/>
          <w:color w:val="993300"/>
          <w:sz w:val="26"/>
          <w:szCs w:val="26"/>
        </w:rPr>
        <w:t xml:space="preserve">по совершенствованию образовательного процесса </w:t>
      </w:r>
    </w:p>
    <w:p w14:paraId="7517D95B" w14:textId="77777777" w:rsidR="004170F0" w:rsidRPr="004170F0" w:rsidRDefault="004170F0" w:rsidP="004170F0">
      <w:pPr>
        <w:pStyle w:val="a9"/>
        <w:widowControl w:val="0"/>
        <w:pBdr>
          <w:top w:val="nil"/>
          <w:left w:val="nil"/>
          <w:bottom w:val="nil"/>
          <w:right w:val="nil"/>
          <w:between w:val="nil"/>
        </w:pBdr>
        <w:spacing w:after="0"/>
        <w:ind w:left="426" w:hanging="426"/>
        <w:rPr>
          <w:rFonts w:ascii="Times New Roman" w:hAnsi="Times New Roman" w:cs="Times New Roman"/>
          <w:color w:val="993300"/>
          <w:sz w:val="26"/>
          <w:szCs w:val="26"/>
        </w:rPr>
      </w:pPr>
      <w:r w:rsidRPr="004170F0">
        <w:rPr>
          <w:rFonts w:ascii="Times New Roman" w:hAnsi="Times New Roman" w:cs="Times New Roman"/>
          <w:color w:val="993300"/>
          <w:sz w:val="26"/>
          <w:szCs w:val="26"/>
        </w:rPr>
        <w:t xml:space="preserve">и методики преподавания учебного предмета </w:t>
      </w:r>
    </w:p>
    <w:p w14:paraId="2EFA67A1" w14:textId="77777777" w:rsidR="004170F0" w:rsidRPr="004170F0" w:rsidRDefault="004170F0" w:rsidP="004170F0">
      <w:pPr>
        <w:pStyle w:val="a9"/>
        <w:widowControl w:val="0"/>
        <w:pBdr>
          <w:top w:val="nil"/>
          <w:left w:val="nil"/>
          <w:bottom w:val="nil"/>
          <w:right w:val="nil"/>
          <w:between w:val="nil"/>
        </w:pBdr>
        <w:spacing w:after="0"/>
        <w:ind w:left="426" w:hanging="426"/>
        <w:rPr>
          <w:rFonts w:ascii="Times New Roman" w:hAnsi="Times New Roman" w:cs="Times New Roman"/>
          <w:color w:val="993300"/>
          <w:sz w:val="26"/>
          <w:szCs w:val="26"/>
        </w:rPr>
      </w:pPr>
      <w:r w:rsidRPr="004170F0">
        <w:rPr>
          <w:rFonts w:ascii="Times New Roman" w:hAnsi="Times New Roman" w:cs="Times New Roman"/>
          <w:color w:val="993300"/>
          <w:sz w:val="26"/>
          <w:szCs w:val="26"/>
        </w:rPr>
        <w:t>«</w:t>
      </w:r>
      <w:r w:rsidRPr="004170F0">
        <w:rPr>
          <w:rFonts w:ascii="Times New Roman" w:hAnsi="Times New Roman" w:cs="Times New Roman"/>
          <w:b/>
          <w:color w:val="993300"/>
          <w:sz w:val="26"/>
          <w:szCs w:val="26"/>
        </w:rPr>
        <w:t>История</w:t>
      </w:r>
      <w:r w:rsidRPr="004170F0">
        <w:rPr>
          <w:rFonts w:ascii="Times New Roman" w:hAnsi="Times New Roman" w:cs="Times New Roman"/>
          <w:color w:val="993300"/>
          <w:sz w:val="26"/>
          <w:szCs w:val="26"/>
        </w:rPr>
        <w:t xml:space="preserve">» </w:t>
      </w:r>
    </w:p>
    <w:p w14:paraId="576650CC" w14:textId="77777777" w:rsidR="004170F0" w:rsidRPr="004170F0" w:rsidRDefault="004170F0" w:rsidP="004170F0">
      <w:pPr>
        <w:ind w:hanging="426"/>
        <w:contextualSpacing/>
        <w:rPr>
          <w:rFonts w:ascii="Times New Roman" w:eastAsia="Times New Roman" w:hAnsi="Times New Roman" w:cs="Times New Roman"/>
          <w:color w:val="993300"/>
        </w:rPr>
      </w:pPr>
    </w:p>
    <w:p w14:paraId="0B367CA0" w14:textId="77777777" w:rsidR="004170F0" w:rsidRPr="004170F0" w:rsidRDefault="004170F0" w:rsidP="004170F0">
      <w:pPr>
        <w:contextualSpacing/>
        <w:rPr>
          <w:rFonts w:ascii="Times New Roman" w:eastAsia="Times New Roman" w:hAnsi="Times New Roman" w:cs="Times New Roman"/>
          <w:color w:val="993300"/>
        </w:rPr>
      </w:pPr>
      <w:r w:rsidRPr="004170F0">
        <w:rPr>
          <w:rFonts w:ascii="Times New Roman" w:eastAsia="Times New Roman" w:hAnsi="Times New Roman" w:cs="Times New Roman"/>
          <w:color w:val="993300"/>
        </w:rPr>
        <w:t xml:space="preserve">Общие рекомендации </w:t>
      </w:r>
    </w:p>
    <w:p w14:paraId="4457C9C9" w14:textId="77777777" w:rsidR="004170F0" w:rsidRPr="004170F0" w:rsidRDefault="004170F0" w:rsidP="004170F0">
      <w:pPr>
        <w:contextualSpacing/>
        <w:rPr>
          <w:rFonts w:ascii="Times New Roman" w:eastAsia="Times New Roman" w:hAnsi="Times New Roman" w:cs="Times New Roman"/>
          <w:color w:val="993300"/>
        </w:rPr>
      </w:pPr>
      <w:r w:rsidRPr="004170F0">
        <w:rPr>
          <w:rFonts w:ascii="Times New Roman" w:eastAsia="Times New Roman" w:hAnsi="Times New Roman" w:cs="Times New Roman"/>
          <w:color w:val="993300"/>
        </w:rPr>
        <w:t>на основе выявленных типичных ошибок</w:t>
      </w:r>
    </w:p>
    <w:p w14:paraId="76E4FEAE" w14:textId="77777777" w:rsidR="004170F0" w:rsidRPr="004170F0" w:rsidRDefault="004170F0" w:rsidP="004170F0">
      <w:pPr>
        <w:ind w:firstLine="566"/>
        <w:contextualSpacing/>
        <w:jc w:val="right"/>
        <w:rPr>
          <w:rFonts w:ascii="Times New Roman" w:eastAsia="Times New Roman" w:hAnsi="Times New Roman" w:cs="Times New Roman"/>
          <w:color w:val="993300"/>
        </w:rPr>
      </w:pPr>
    </w:p>
    <w:p w14:paraId="4A0B512C"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Государственная итоговая аттестация по истории выявляет степень соответствия результатов освоения обучающимися программ по предмету требованиям федерального государственного образовательного стандарта.</w:t>
      </w:r>
    </w:p>
    <w:p w14:paraId="2F35D77B"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 xml:space="preserve"> Итоги ЕГЭ 2022 года, как и предыдущих лет, свидетельствуют о складывающейся системе обучения истории, обеспечивающей достижение оптимального уровня качества экзаменационных результатов по предмету. Вместе с тем, выполнение некоторых заданий КИМ ЕГЭ вызывает у выпускников затруднения, есть не справившиеся с заданиями КИМ. </w:t>
      </w:r>
    </w:p>
    <w:p w14:paraId="3F986300"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Высокий уровень готовности выпускников к экзамену обеспечивается системной работой по формированию требуемых ФГОС предметных и метапредметных компетенций в области истории. Во многих педагогических коллективах осознали, что организация подготовки к экзамену только в выпускных классах не позволяет в должной мере систематизировать знания, развить личность ученика и решать его проблемы в усвоении курса. Необходимо осуществлять формирование прочных знаний и умений в соответствии с проверяемыми элементами содержания, представленными в Универсальном кодификаторе, в течение всего курса обучения в основной и средней школе, более полно и последовательно работать над формированием основных умений работы с заданиями ЕГЭ.</w:t>
      </w:r>
    </w:p>
    <w:p w14:paraId="541ABE42"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 xml:space="preserve">Принципиально важным является своевременное неформальное изучение КИМ всеми учителями-предметниками (преподающими историю), независимо от того, ведут они подготовку к ЕГЭ или не занимаются этим – для понимания общих требований к умениям школьников, которые закладываются в начальной школе и продолжают своё развитие на этапе основной школы. </w:t>
      </w:r>
    </w:p>
    <w:p w14:paraId="2101B9DA"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 xml:space="preserve">Имеет место медленное накопление необходимого методического и дидактического материала для подготовки к разным видам заданий по истории, что требует более эффективных подходов к отбору заданий и упражнений, использующихся на уроках истории по становлению исторической грамотности. Важно отметить, что исторические умения начинают осваиваются в основной школе. </w:t>
      </w:r>
    </w:p>
    <w:p w14:paraId="5A43ABCC"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 xml:space="preserve">На качество выполнения заданий КИМ по истории влияют не только предметные, но и </w:t>
      </w:r>
      <w:r w:rsidRPr="004170F0">
        <w:rPr>
          <w:rFonts w:ascii="Times New Roman" w:eastAsia="Times New Roman" w:hAnsi="Times New Roman" w:cs="Times New Roman"/>
          <w:u w:val="single"/>
        </w:rPr>
        <w:t>метапредметные</w:t>
      </w:r>
      <w:r w:rsidRPr="004170F0">
        <w:rPr>
          <w:rFonts w:ascii="Times New Roman" w:eastAsia="Times New Roman" w:hAnsi="Times New Roman" w:cs="Times New Roman"/>
        </w:rPr>
        <w:t xml:space="preserve"> результаты обучения, которые лежат в основе познавательной, учебно-исследовательской деятельности и проявляются в способности экзаменуемых применять различные методы познания, осуществлять самостоятельную информационно-познавательную деятельность. В первую очередь это проявляется при анализе групп заданий, ориентированных на работу с текстом. Читательские умения, являющиеся метапредметными по своей сути, обеспечивают общее понимание содержания текста на экзамене по истории, без которого становится невозможным выполнение заданий, с ним связанных. </w:t>
      </w:r>
    </w:p>
    <w:p w14:paraId="71229583"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На основании анализа статистических данных о результатах выполнения экзаменационной работы по истории в 2022 году в целом, анализа выявленных типичных затруднений, сформулированы общие рекомендации по совершенствованию организации и методики преподавания учебного предмета «История» в образовательных организациях региона.</w:t>
      </w:r>
    </w:p>
    <w:p w14:paraId="56CEABB7" w14:textId="77777777" w:rsidR="004170F0" w:rsidRPr="004170F0" w:rsidRDefault="004170F0" w:rsidP="004170F0">
      <w:pPr>
        <w:pStyle w:val="a9"/>
        <w:widowControl w:val="0"/>
        <w:numPr>
          <w:ilvl w:val="0"/>
          <w:numId w:val="100"/>
        </w:numPr>
        <w:autoSpaceDE w:val="0"/>
        <w:autoSpaceDN w:val="0"/>
        <w:spacing w:after="80" w:line="276" w:lineRule="auto"/>
        <w:ind w:left="426" w:hanging="426"/>
        <w:jc w:val="both"/>
        <w:rPr>
          <w:rFonts w:ascii="Times New Roman" w:hAnsi="Times New Roman" w:cs="Times New Roman"/>
        </w:rPr>
      </w:pPr>
      <w:r w:rsidRPr="004170F0">
        <w:rPr>
          <w:rFonts w:ascii="Times New Roman" w:eastAsia="Times New Roman" w:hAnsi="Times New Roman" w:cs="Times New Roman"/>
        </w:rPr>
        <w:t>В процессе подготовки к ГИА основной акцент должен быть сделан на достижении осознанности знаний обучающимися, на формирование умения применить полученные знания в практической деятельности, умения анализировать, сопоставлять, делать выводы, причем и в нестандартной ситуации.</w:t>
      </w:r>
    </w:p>
    <w:p w14:paraId="519E5F53" w14:textId="77777777" w:rsidR="004170F0" w:rsidRPr="004170F0" w:rsidRDefault="004170F0" w:rsidP="004170F0">
      <w:pPr>
        <w:pStyle w:val="a9"/>
        <w:widowControl w:val="0"/>
        <w:numPr>
          <w:ilvl w:val="0"/>
          <w:numId w:val="100"/>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lastRenderedPageBreak/>
        <w:t>В процессе обучения не следует злоупотреблять тестовой формой контроля, необходимо, чтобы обучающийся предъявлял свои рассуждения, как материал для дальнейшего их анализа и обсуждения.</w:t>
      </w:r>
    </w:p>
    <w:p w14:paraId="43BBD6CF" w14:textId="77777777" w:rsidR="004170F0" w:rsidRPr="004170F0" w:rsidRDefault="004170F0" w:rsidP="004170F0">
      <w:pPr>
        <w:pStyle w:val="a9"/>
        <w:widowControl w:val="0"/>
        <w:numPr>
          <w:ilvl w:val="0"/>
          <w:numId w:val="100"/>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Отметим основные моменты, которые считаем ключевыми при подготовке к ГИА:</w:t>
      </w:r>
    </w:p>
    <w:p w14:paraId="182C8D02" w14:textId="77777777" w:rsidR="004170F0" w:rsidRPr="004170F0" w:rsidRDefault="004170F0" w:rsidP="004170F0">
      <w:pPr>
        <w:pStyle w:val="a9"/>
        <w:numPr>
          <w:ilvl w:val="0"/>
          <w:numId w:val="84"/>
        </w:numPr>
        <w:spacing w:after="80" w:line="276" w:lineRule="auto"/>
        <w:ind w:left="426" w:hanging="426"/>
        <w:jc w:val="both"/>
        <w:rPr>
          <w:rFonts w:ascii="Times New Roman" w:hAnsi="Times New Roman" w:cs="Times New Roman"/>
        </w:rPr>
      </w:pPr>
      <w:r w:rsidRPr="004170F0">
        <w:rPr>
          <w:rFonts w:ascii="Times New Roman" w:hAnsi="Times New Roman" w:cs="Times New Roman"/>
        </w:rPr>
        <w:t xml:space="preserve">Необходимым условием успешной подготовки обучающихся к сдаче ЕГЭ является, в первую очередь для учителя, изучение и осмысление нормативных документов: «Кодификатора элементов содержания КИМ» и «Спецификации экзаменационной работы по истории ЕГЭ». Эти документы публикуются вместе с демонстрационными вариантами ЕГЭ. </w:t>
      </w:r>
    </w:p>
    <w:p w14:paraId="002A35FC" w14:textId="77777777" w:rsidR="004170F0" w:rsidRPr="004170F0" w:rsidRDefault="004170F0" w:rsidP="004170F0">
      <w:pPr>
        <w:pStyle w:val="a9"/>
        <w:numPr>
          <w:ilvl w:val="0"/>
          <w:numId w:val="84"/>
        </w:numPr>
        <w:spacing w:after="80" w:line="276" w:lineRule="auto"/>
        <w:ind w:left="426" w:hanging="426"/>
        <w:jc w:val="both"/>
        <w:rPr>
          <w:rFonts w:ascii="Times New Roman" w:hAnsi="Times New Roman" w:cs="Times New Roman"/>
        </w:rPr>
      </w:pPr>
      <w:r w:rsidRPr="004170F0">
        <w:rPr>
          <w:rFonts w:ascii="Times New Roman" w:hAnsi="Times New Roman" w:cs="Times New Roman"/>
        </w:rPr>
        <w:t xml:space="preserve">Для успешной сдачи ЕГЭ выпускниками необходимо систематически развивать мышление, отрабатывать навыки решения учебных исторических задач различного уровня. </w:t>
      </w:r>
    </w:p>
    <w:p w14:paraId="6E65B71F" w14:textId="77777777" w:rsidR="004170F0" w:rsidRPr="004170F0" w:rsidRDefault="004170F0" w:rsidP="004170F0">
      <w:pPr>
        <w:pStyle w:val="a9"/>
        <w:numPr>
          <w:ilvl w:val="0"/>
          <w:numId w:val="84"/>
        </w:numPr>
        <w:spacing w:after="80" w:line="276" w:lineRule="auto"/>
        <w:ind w:left="426" w:hanging="426"/>
        <w:jc w:val="both"/>
        <w:rPr>
          <w:rFonts w:ascii="Times New Roman" w:hAnsi="Times New Roman" w:cs="Times New Roman"/>
        </w:rPr>
      </w:pPr>
      <w:r w:rsidRPr="004170F0">
        <w:rPr>
          <w:rFonts w:ascii="Times New Roman" w:hAnsi="Times New Roman" w:cs="Times New Roman"/>
        </w:rPr>
        <w:t xml:space="preserve">Включать задания из открытого банка контрольно-тренировочных материалов в текущий учебный процесс. Не позднее, чем в 10 классе, проводить диагностику недостатков и устранять их путем решения серий конкретных учебных заданий по предмету. </w:t>
      </w:r>
    </w:p>
    <w:p w14:paraId="4F2F1168" w14:textId="77777777" w:rsidR="004170F0" w:rsidRPr="004170F0" w:rsidRDefault="004170F0" w:rsidP="004170F0">
      <w:pPr>
        <w:pStyle w:val="a9"/>
        <w:numPr>
          <w:ilvl w:val="0"/>
          <w:numId w:val="84"/>
        </w:numPr>
        <w:spacing w:after="80" w:line="276" w:lineRule="auto"/>
        <w:ind w:left="426" w:hanging="426"/>
        <w:jc w:val="both"/>
        <w:rPr>
          <w:rFonts w:ascii="Times New Roman" w:hAnsi="Times New Roman" w:cs="Times New Roman"/>
        </w:rPr>
      </w:pPr>
      <w:r w:rsidRPr="004170F0">
        <w:rPr>
          <w:rFonts w:ascii="Times New Roman" w:hAnsi="Times New Roman" w:cs="Times New Roman"/>
        </w:rPr>
        <w:t xml:space="preserve">Рекомендовать и вовлекать обучающихся в различные тренировочные и диагностические работы, проводимые как ФИПИ, на платформе РЭШ и др. </w:t>
      </w:r>
    </w:p>
    <w:p w14:paraId="5BBB8F48" w14:textId="77777777" w:rsidR="004170F0" w:rsidRPr="004170F0" w:rsidRDefault="004170F0" w:rsidP="004170F0">
      <w:pPr>
        <w:pStyle w:val="a9"/>
        <w:numPr>
          <w:ilvl w:val="0"/>
          <w:numId w:val="84"/>
        </w:numPr>
        <w:spacing w:after="80" w:line="276" w:lineRule="auto"/>
        <w:ind w:left="426" w:hanging="426"/>
        <w:jc w:val="both"/>
        <w:rPr>
          <w:rFonts w:ascii="Times New Roman" w:hAnsi="Times New Roman" w:cs="Times New Roman"/>
        </w:rPr>
      </w:pPr>
      <w:r w:rsidRPr="004170F0">
        <w:rPr>
          <w:rFonts w:ascii="Times New Roman" w:hAnsi="Times New Roman" w:cs="Times New Roman"/>
        </w:rPr>
        <w:t>При организации учебного процесса руководствоваться нормативными документами, регулирующими проведение итоговой аттестации по истории, и методическими материалами, которые находятся на сайтах ФГБНУ «ФИПИ» (www.fipi.ru) и Министерства просвещения Российской Федерации https://edu.gov.ru/.</w:t>
      </w:r>
    </w:p>
    <w:p w14:paraId="4574A874" w14:textId="77777777" w:rsidR="004170F0" w:rsidRPr="004170F0" w:rsidRDefault="004170F0" w:rsidP="004170F0">
      <w:pPr>
        <w:pStyle w:val="a9"/>
        <w:widowControl w:val="0"/>
        <w:numPr>
          <w:ilvl w:val="0"/>
          <w:numId w:val="100"/>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В процессе обучения истории целесообразно: </w:t>
      </w:r>
    </w:p>
    <w:p w14:paraId="276F482D" w14:textId="77777777" w:rsidR="004170F0" w:rsidRPr="004170F0" w:rsidRDefault="004170F0" w:rsidP="004170F0">
      <w:pPr>
        <w:pStyle w:val="a9"/>
        <w:numPr>
          <w:ilvl w:val="0"/>
          <w:numId w:val="84"/>
        </w:numPr>
        <w:spacing w:after="80" w:line="276" w:lineRule="auto"/>
        <w:ind w:left="426" w:hanging="426"/>
        <w:jc w:val="both"/>
        <w:rPr>
          <w:rFonts w:ascii="Times New Roman" w:hAnsi="Times New Roman" w:cs="Times New Roman"/>
        </w:rPr>
      </w:pPr>
      <w:r w:rsidRPr="004170F0">
        <w:rPr>
          <w:rFonts w:ascii="Times New Roman" w:hAnsi="Times New Roman" w:cs="Times New Roman"/>
        </w:rPr>
        <w:t xml:space="preserve">Соотнесение практико-ориентированного обучения с решением задач формирования функциональной грамотности обучающихся. </w:t>
      </w:r>
    </w:p>
    <w:p w14:paraId="7330BE9C" w14:textId="77777777" w:rsidR="004170F0" w:rsidRPr="004170F0" w:rsidRDefault="004170F0" w:rsidP="004170F0">
      <w:pPr>
        <w:pStyle w:val="a9"/>
        <w:numPr>
          <w:ilvl w:val="0"/>
          <w:numId w:val="84"/>
        </w:numPr>
        <w:spacing w:after="80" w:line="276" w:lineRule="auto"/>
        <w:ind w:left="426" w:hanging="426"/>
        <w:jc w:val="both"/>
        <w:rPr>
          <w:rFonts w:ascii="Times New Roman" w:hAnsi="Times New Roman" w:cs="Times New Roman"/>
        </w:rPr>
      </w:pPr>
      <w:r w:rsidRPr="004170F0">
        <w:rPr>
          <w:rFonts w:ascii="Times New Roman" w:hAnsi="Times New Roman" w:cs="Times New Roman"/>
        </w:rPr>
        <w:t xml:space="preserve">Освоение дифференцированного и персонифицированного обучения расширит возможности выстраивания обучающимися индивидуальной образовательной траектории. </w:t>
      </w:r>
    </w:p>
    <w:p w14:paraId="300D65D4" w14:textId="77777777" w:rsidR="004170F0" w:rsidRPr="004170F0" w:rsidRDefault="004170F0" w:rsidP="004170F0">
      <w:pPr>
        <w:pStyle w:val="a9"/>
        <w:numPr>
          <w:ilvl w:val="0"/>
          <w:numId w:val="84"/>
        </w:numPr>
        <w:spacing w:after="80" w:line="276" w:lineRule="auto"/>
        <w:ind w:left="426" w:hanging="426"/>
        <w:jc w:val="both"/>
        <w:rPr>
          <w:rFonts w:ascii="Times New Roman" w:hAnsi="Times New Roman" w:cs="Times New Roman"/>
        </w:rPr>
      </w:pPr>
      <w:r w:rsidRPr="004170F0">
        <w:rPr>
          <w:rFonts w:ascii="Times New Roman" w:hAnsi="Times New Roman" w:cs="Times New Roman"/>
        </w:rPr>
        <w:t>Организация разноуровневой работы на уроке обеспечит учет интересов и потребностей обучающихся с разными образовательными результатами, уровнем владения предметными знаниями и умениями.</w:t>
      </w:r>
    </w:p>
    <w:p w14:paraId="0D0832F0" w14:textId="77777777" w:rsidR="004170F0" w:rsidRPr="004170F0" w:rsidRDefault="004170F0" w:rsidP="004170F0">
      <w:pPr>
        <w:pStyle w:val="a9"/>
        <w:numPr>
          <w:ilvl w:val="0"/>
          <w:numId w:val="84"/>
        </w:numPr>
        <w:spacing w:after="80" w:line="276" w:lineRule="auto"/>
        <w:ind w:left="426" w:hanging="426"/>
        <w:jc w:val="both"/>
        <w:rPr>
          <w:rFonts w:ascii="Times New Roman" w:hAnsi="Times New Roman" w:cs="Times New Roman"/>
        </w:rPr>
      </w:pPr>
      <w:r w:rsidRPr="004170F0">
        <w:rPr>
          <w:rFonts w:ascii="Times New Roman" w:hAnsi="Times New Roman" w:cs="Times New Roman"/>
        </w:rPr>
        <w:t>Основополагающий принцип обучения – развивающий, позволяющий на основе содержания учебного материала формировать мышление: умение анализировать, сравнивать, строить аналогии, обобщать и систематизировать, доказывать и опровергать, определять и объяснять понятия, ставить и разрешать проблемы.</w:t>
      </w:r>
    </w:p>
    <w:p w14:paraId="0E96C827" w14:textId="77777777" w:rsidR="004170F0" w:rsidRPr="004170F0" w:rsidRDefault="004170F0" w:rsidP="004170F0">
      <w:pPr>
        <w:spacing w:line="276" w:lineRule="auto"/>
        <w:ind w:left="426" w:hanging="426"/>
        <w:jc w:val="both"/>
        <w:rPr>
          <w:rFonts w:ascii="Times New Roman" w:hAnsi="Times New Roman" w:cs="Times New Roman"/>
        </w:rPr>
      </w:pPr>
      <w:r w:rsidRPr="004170F0">
        <w:rPr>
          <w:rFonts w:ascii="Times New Roman" w:hAnsi="Times New Roman" w:cs="Times New Roman"/>
        </w:rPr>
        <w:t xml:space="preserve">5. </w:t>
      </w:r>
      <w:r w:rsidRPr="004170F0">
        <w:rPr>
          <w:rFonts w:ascii="Times New Roman" w:hAnsi="Times New Roman" w:cs="Times New Roman"/>
        </w:rPr>
        <w:tab/>
        <w:t>Выстраивать собственную методическую систему развивающего обучения, опираясь на использование следующих</w:t>
      </w:r>
    </w:p>
    <w:p w14:paraId="49894507" w14:textId="77777777" w:rsidR="004170F0" w:rsidRPr="004170F0" w:rsidRDefault="004170F0" w:rsidP="004170F0">
      <w:pPr>
        <w:pStyle w:val="a9"/>
        <w:numPr>
          <w:ilvl w:val="0"/>
          <w:numId w:val="84"/>
        </w:numPr>
        <w:spacing w:after="80" w:line="276" w:lineRule="auto"/>
        <w:ind w:left="426" w:hanging="426"/>
        <w:jc w:val="both"/>
        <w:rPr>
          <w:rFonts w:ascii="Times New Roman" w:hAnsi="Times New Roman" w:cs="Times New Roman"/>
        </w:rPr>
      </w:pPr>
      <w:r w:rsidRPr="004170F0">
        <w:rPr>
          <w:rFonts w:ascii="Times New Roman" w:hAnsi="Times New Roman" w:cs="Times New Roman"/>
          <w:u w:val="single"/>
        </w:rPr>
        <w:t>педагогических технологий</w:t>
      </w:r>
      <w:r w:rsidRPr="004170F0">
        <w:rPr>
          <w:rFonts w:ascii="Times New Roman" w:hAnsi="Times New Roman" w:cs="Times New Roman"/>
        </w:rPr>
        <w:t>: технологий проблемно-интегративного обучения – технологий проектного обучения; кейсовой технологии; технологии укрупнения дидактических единиц П.М.Эрдниева; технологий индивидуально-дифференцированного обучения и др.;</w:t>
      </w:r>
    </w:p>
    <w:p w14:paraId="3229F49C" w14:textId="77777777" w:rsidR="004170F0" w:rsidRPr="004170F0" w:rsidRDefault="004170F0" w:rsidP="004170F0">
      <w:pPr>
        <w:pStyle w:val="a9"/>
        <w:numPr>
          <w:ilvl w:val="0"/>
          <w:numId w:val="84"/>
        </w:numPr>
        <w:spacing w:after="80" w:line="276" w:lineRule="auto"/>
        <w:ind w:left="426" w:hanging="426"/>
        <w:jc w:val="both"/>
        <w:rPr>
          <w:rFonts w:ascii="Times New Roman" w:hAnsi="Times New Roman" w:cs="Times New Roman"/>
        </w:rPr>
      </w:pPr>
      <w:r w:rsidRPr="004170F0">
        <w:rPr>
          <w:rFonts w:ascii="Times New Roman" w:hAnsi="Times New Roman" w:cs="Times New Roman"/>
          <w:u w:val="single"/>
        </w:rPr>
        <w:t>форм организации обучения</w:t>
      </w:r>
      <w:r w:rsidRPr="004170F0">
        <w:rPr>
          <w:rFonts w:ascii="Times New Roman" w:hAnsi="Times New Roman" w:cs="Times New Roman"/>
        </w:rPr>
        <w:t>: урочная работа – проблемные уроки; уроки-исследования; тематические погружения; блочно-модульное обучение; уроки решения исторических нестандартных задач и др.; внеурочная работа: проектные и исследовательские мастерские, исторические практикумы, исторические марафоны, исторические реконструкции значимых событий и др.;</w:t>
      </w:r>
    </w:p>
    <w:p w14:paraId="0E99E110" w14:textId="77777777" w:rsidR="004170F0" w:rsidRPr="004170F0" w:rsidRDefault="004170F0" w:rsidP="004170F0">
      <w:pPr>
        <w:pStyle w:val="a9"/>
        <w:numPr>
          <w:ilvl w:val="0"/>
          <w:numId w:val="84"/>
        </w:numPr>
        <w:spacing w:after="80" w:line="276" w:lineRule="auto"/>
        <w:ind w:left="426" w:hanging="426"/>
        <w:jc w:val="both"/>
        <w:rPr>
          <w:rFonts w:ascii="Times New Roman" w:hAnsi="Times New Roman" w:cs="Times New Roman"/>
        </w:rPr>
      </w:pPr>
      <w:r w:rsidRPr="004170F0">
        <w:rPr>
          <w:rFonts w:ascii="Times New Roman" w:hAnsi="Times New Roman" w:cs="Times New Roman"/>
          <w:u w:val="single"/>
        </w:rPr>
        <w:t>методов обучения</w:t>
      </w:r>
      <w:r w:rsidRPr="004170F0">
        <w:rPr>
          <w:rFonts w:ascii="Times New Roman" w:hAnsi="Times New Roman" w:cs="Times New Roman"/>
        </w:rPr>
        <w:t xml:space="preserve">: </w:t>
      </w:r>
    </w:p>
    <w:p w14:paraId="405BD4DD" w14:textId="77777777" w:rsidR="004170F0" w:rsidRPr="004170F0" w:rsidRDefault="004170F0" w:rsidP="004170F0">
      <w:pPr>
        <w:pStyle w:val="a9"/>
        <w:numPr>
          <w:ilvl w:val="0"/>
          <w:numId w:val="86"/>
        </w:numPr>
        <w:spacing w:after="80" w:line="276" w:lineRule="auto"/>
        <w:ind w:left="709" w:hanging="283"/>
        <w:jc w:val="both"/>
        <w:rPr>
          <w:rFonts w:ascii="Times New Roman" w:hAnsi="Times New Roman" w:cs="Times New Roman"/>
        </w:rPr>
      </w:pPr>
      <w:r w:rsidRPr="004170F0">
        <w:rPr>
          <w:rFonts w:ascii="Times New Roman" w:hAnsi="Times New Roman" w:cs="Times New Roman"/>
        </w:rPr>
        <w:t>проблемное изложение (метод монологического проблемного изложения; метод диалогического проблемного изложения; метод самостоятельной проблемно-поисковой деятельности под управлением учителя);</w:t>
      </w:r>
    </w:p>
    <w:p w14:paraId="1E020904" w14:textId="77777777" w:rsidR="004170F0" w:rsidRPr="004170F0" w:rsidRDefault="004170F0" w:rsidP="004170F0">
      <w:pPr>
        <w:pStyle w:val="a9"/>
        <w:numPr>
          <w:ilvl w:val="0"/>
          <w:numId w:val="86"/>
        </w:numPr>
        <w:spacing w:after="80" w:line="276" w:lineRule="auto"/>
        <w:ind w:left="709" w:hanging="283"/>
        <w:jc w:val="both"/>
        <w:rPr>
          <w:rFonts w:ascii="Times New Roman" w:hAnsi="Times New Roman" w:cs="Times New Roman"/>
        </w:rPr>
      </w:pPr>
      <w:r w:rsidRPr="004170F0">
        <w:rPr>
          <w:rFonts w:ascii="Times New Roman" w:hAnsi="Times New Roman" w:cs="Times New Roman"/>
        </w:rPr>
        <w:t xml:space="preserve">логические методы обучения (сравнение, классификация и др.); </w:t>
      </w:r>
    </w:p>
    <w:p w14:paraId="4F20930D" w14:textId="77777777" w:rsidR="004170F0" w:rsidRPr="004170F0" w:rsidRDefault="004170F0" w:rsidP="004170F0">
      <w:pPr>
        <w:pStyle w:val="a9"/>
        <w:numPr>
          <w:ilvl w:val="0"/>
          <w:numId w:val="86"/>
        </w:numPr>
        <w:spacing w:after="80" w:line="276" w:lineRule="auto"/>
        <w:ind w:left="709" w:hanging="283"/>
        <w:jc w:val="both"/>
        <w:rPr>
          <w:rFonts w:ascii="Times New Roman" w:hAnsi="Times New Roman" w:cs="Times New Roman"/>
        </w:rPr>
      </w:pPr>
      <w:r w:rsidRPr="004170F0">
        <w:rPr>
          <w:rFonts w:ascii="Times New Roman" w:hAnsi="Times New Roman" w:cs="Times New Roman"/>
        </w:rPr>
        <w:t>интеграция, реализация внутрипредметных и межпредметных связей;</w:t>
      </w:r>
    </w:p>
    <w:p w14:paraId="2FB64732" w14:textId="77777777" w:rsidR="004170F0" w:rsidRPr="004170F0" w:rsidRDefault="004170F0" w:rsidP="004170F0">
      <w:pPr>
        <w:pStyle w:val="a9"/>
        <w:numPr>
          <w:ilvl w:val="0"/>
          <w:numId w:val="84"/>
        </w:numPr>
        <w:spacing w:after="80" w:line="276" w:lineRule="auto"/>
        <w:ind w:left="426" w:hanging="426"/>
        <w:jc w:val="both"/>
        <w:rPr>
          <w:rFonts w:ascii="Times New Roman" w:hAnsi="Times New Roman" w:cs="Times New Roman"/>
          <w:u w:val="single"/>
        </w:rPr>
      </w:pPr>
      <w:r w:rsidRPr="004170F0">
        <w:rPr>
          <w:rFonts w:ascii="Times New Roman" w:hAnsi="Times New Roman" w:cs="Times New Roman"/>
          <w:u w:val="single"/>
        </w:rPr>
        <w:t>средств обучения:</w:t>
      </w:r>
    </w:p>
    <w:p w14:paraId="7ED60B19" w14:textId="77777777" w:rsidR="004170F0" w:rsidRPr="004170F0" w:rsidRDefault="004170F0" w:rsidP="004170F0">
      <w:pPr>
        <w:pStyle w:val="a9"/>
        <w:numPr>
          <w:ilvl w:val="0"/>
          <w:numId w:val="86"/>
        </w:numPr>
        <w:spacing w:after="80" w:line="276" w:lineRule="auto"/>
        <w:ind w:left="709" w:hanging="283"/>
        <w:jc w:val="both"/>
        <w:rPr>
          <w:rFonts w:ascii="Times New Roman" w:hAnsi="Times New Roman" w:cs="Times New Roman"/>
        </w:rPr>
      </w:pPr>
      <w:r w:rsidRPr="004170F0">
        <w:rPr>
          <w:rFonts w:ascii="Times New Roman" w:hAnsi="Times New Roman" w:cs="Times New Roman"/>
        </w:rPr>
        <w:lastRenderedPageBreak/>
        <w:t>система учебных проблем, в том числе межпредметных, реализуемая в условиях урочной и внеурочной работы обучающихся;</w:t>
      </w:r>
    </w:p>
    <w:p w14:paraId="7474B84A" w14:textId="77777777" w:rsidR="004170F0" w:rsidRPr="004170F0" w:rsidRDefault="004170F0" w:rsidP="004170F0">
      <w:pPr>
        <w:pStyle w:val="a9"/>
        <w:numPr>
          <w:ilvl w:val="0"/>
          <w:numId w:val="86"/>
        </w:numPr>
        <w:spacing w:after="80" w:line="276" w:lineRule="auto"/>
        <w:ind w:left="709" w:hanging="283"/>
        <w:jc w:val="both"/>
        <w:rPr>
          <w:rFonts w:ascii="Times New Roman" w:hAnsi="Times New Roman" w:cs="Times New Roman"/>
        </w:rPr>
      </w:pPr>
      <w:r w:rsidRPr="004170F0">
        <w:rPr>
          <w:rFonts w:ascii="Times New Roman" w:hAnsi="Times New Roman" w:cs="Times New Roman"/>
        </w:rPr>
        <w:t>система упражнений разного уровня сложности, в том числе содержащих различные источники информации (задача, таблица, модель), недостаточную, избыточную или контекстную информацию;</w:t>
      </w:r>
    </w:p>
    <w:p w14:paraId="3CCED29D" w14:textId="77777777" w:rsidR="004170F0" w:rsidRPr="004170F0" w:rsidRDefault="004170F0" w:rsidP="004170F0">
      <w:pPr>
        <w:pStyle w:val="a9"/>
        <w:numPr>
          <w:ilvl w:val="0"/>
          <w:numId w:val="86"/>
        </w:numPr>
        <w:spacing w:after="80" w:line="276" w:lineRule="auto"/>
        <w:ind w:left="709" w:hanging="283"/>
        <w:jc w:val="both"/>
        <w:rPr>
          <w:rFonts w:ascii="Times New Roman" w:hAnsi="Times New Roman" w:cs="Times New Roman"/>
        </w:rPr>
      </w:pPr>
      <w:r w:rsidRPr="004170F0">
        <w:rPr>
          <w:rFonts w:ascii="Times New Roman" w:hAnsi="Times New Roman" w:cs="Times New Roman"/>
        </w:rPr>
        <w:t>знаково-символические модели разной степени обобщённости;</w:t>
      </w:r>
    </w:p>
    <w:p w14:paraId="6572A1E1" w14:textId="77777777" w:rsidR="004170F0" w:rsidRPr="004170F0" w:rsidRDefault="004170F0" w:rsidP="004170F0">
      <w:pPr>
        <w:pStyle w:val="a9"/>
        <w:numPr>
          <w:ilvl w:val="0"/>
          <w:numId w:val="86"/>
        </w:numPr>
        <w:spacing w:after="80" w:line="276" w:lineRule="auto"/>
        <w:ind w:left="709" w:hanging="283"/>
        <w:jc w:val="both"/>
        <w:rPr>
          <w:rFonts w:ascii="Times New Roman" w:hAnsi="Times New Roman" w:cs="Times New Roman"/>
        </w:rPr>
      </w:pPr>
      <w:r w:rsidRPr="004170F0">
        <w:rPr>
          <w:rFonts w:ascii="Times New Roman" w:hAnsi="Times New Roman" w:cs="Times New Roman"/>
        </w:rPr>
        <w:t>внутрипредметные и межпредметные связи и др.</w:t>
      </w:r>
    </w:p>
    <w:p w14:paraId="79B93490" w14:textId="77777777" w:rsidR="004170F0" w:rsidRPr="004170F0" w:rsidRDefault="004170F0" w:rsidP="004170F0">
      <w:pPr>
        <w:pStyle w:val="a9"/>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6. </w:t>
      </w:r>
      <w:r w:rsidRPr="004170F0">
        <w:rPr>
          <w:rFonts w:ascii="Times New Roman" w:hAnsi="Times New Roman" w:cs="Times New Roman"/>
        </w:rPr>
        <w:tab/>
        <w:t>Подготовку обучающихся к ЕГЭ рекомендуется осуществлять с использованием цифровых образовательных ресурсов из числа рекомендованных Министерством просвещения РФ: РЭШ, Решу ЕГЭ, Я-класс, Учи. ру и др., в том числе выполняемых обучающимися самостоятельно в формате самоподготовки к ЕГЭ.</w:t>
      </w:r>
    </w:p>
    <w:p w14:paraId="512273DE" w14:textId="77777777" w:rsidR="004170F0" w:rsidRPr="004170F0" w:rsidRDefault="004170F0" w:rsidP="004170F0">
      <w:pPr>
        <w:pStyle w:val="a9"/>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7. </w:t>
      </w:r>
      <w:r w:rsidRPr="004170F0">
        <w:rPr>
          <w:rFonts w:ascii="Times New Roman" w:hAnsi="Times New Roman" w:cs="Times New Roman"/>
        </w:rPr>
        <w:tab/>
        <w:t>Совершенствовать преподавания учебного предмета всем обучающимся через:</w:t>
      </w:r>
    </w:p>
    <w:p w14:paraId="31C3F9B8" w14:textId="77777777" w:rsidR="004170F0" w:rsidRPr="004170F0" w:rsidRDefault="004170F0" w:rsidP="004170F0">
      <w:pPr>
        <w:pStyle w:val="a9"/>
        <w:numPr>
          <w:ilvl w:val="0"/>
          <w:numId w:val="86"/>
        </w:numPr>
        <w:spacing w:after="80" w:line="276" w:lineRule="auto"/>
        <w:ind w:left="709" w:hanging="283"/>
        <w:jc w:val="both"/>
        <w:rPr>
          <w:rFonts w:ascii="Times New Roman" w:hAnsi="Times New Roman" w:cs="Times New Roman"/>
        </w:rPr>
      </w:pPr>
      <w:r w:rsidRPr="004170F0">
        <w:rPr>
          <w:rFonts w:ascii="Times New Roman" w:hAnsi="Times New Roman" w:cs="Times New Roman"/>
        </w:rPr>
        <w:t xml:space="preserve">методическую поддержку и повышение квалификации педагогов в области педагогических измерений и подготовки школьников к ГИА, которая поможет учителям выбрать оптимальный путь подготовки к экзамену, придаст уверенности их ученикам; </w:t>
      </w:r>
    </w:p>
    <w:p w14:paraId="464FDB2A" w14:textId="77777777" w:rsidR="004170F0" w:rsidRPr="004170F0" w:rsidRDefault="004170F0" w:rsidP="004170F0">
      <w:pPr>
        <w:pStyle w:val="a9"/>
        <w:numPr>
          <w:ilvl w:val="0"/>
          <w:numId w:val="86"/>
        </w:numPr>
        <w:spacing w:after="80" w:line="276" w:lineRule="auto"/>
        <w:ind w:left="709" w:hanging="283"/>
        <w:jc w:val="both"/>
        <w:rPr>
          <w:rFonts w:ascii="Times New Roman" w:hAnsi="Times New Roman" w:cs="Times New Roman"/>
        </w:rPr>
      </w:pPr>
      <w:r w:rsidRPr="004170F0">
        <w:rPr>
          <w:rFonts w:ascii="Times New Roman" w:hAnsi="Times New Roman" w:cs="Times New Roman"/>
        </w:rPr>
        <w:t xml:space="preserve">поддержку на уровне региона деятельности предметной ассоциации учителей истории и сетевых сообществ педагогов; </w:t>
      </w:r>
    </w:p>
    <w:p w14:paraId="0097B380" w14:textId="77777777" w:rsidR="004170F0" w:rsidRPr="004170F0" w:rsidRDefault="004170F0" w:rsidP="004170F0">
      <w:pPr>
        <w:pStyle w:val="a9"/>
        <w:numPr>
          <w:ilvl w:val="0"/>
          <w:numId w:val="86"/>
        </w:numPr>
        <w:spacing w:after="80" w:line="276" w:lineRule="auto"/>
        <w:ind w:left="709" w:hanging="283"/>
        <w:jc w:val="both"/>
        <w:rPr>
          <w:rFonts w:ascii="Times New Roman" w:hAnsi="Times New Roman" w:cs="Times New Roman"/>
        </w:rPr>
      </w:pPr>
      <w:r w:rsidRPr="004170F0">
        <w:rPr>
          <w:rFonts w:ascii="Times New Roman" w:hAnsi="Times New Roman" w:cs="Times New Roman"/>
        </w:rPr>
        <w:t>развитие системы предметных олимпиад для учителей, открытого добровольного тестирования школьных учителей по истории с использованием КИМ ЕГЭ, широкое участие учителей истории в Историческом диктанте, Диктанте Победы, Этнографическом диктанте.</w:t>
      </w:r>
    </w:p>
    <w:p w14:paraId="56CDF5CA" w14:textId="77777777" w:rsidR="004170F0" w:rsidRPr="004170F0" w:rsidRDefault="004170F0" w:rsidP="004170F0">
      <w:pPr>
        <w:pStyle w:val="a9"/>
        <w:ind w:left="567" w:hanging="567"/>
        <w:rPr>
          <w:rFonts w:ascii="Times New Roman" w:hAnsi="Times New Roman" w:cs="Times New Roman"/>
          <w:color w:val="8A4500"/>
        </w:rPr>
      </w:pPr>
    </w:p>
    <w:p w14:paraId="365B1A61" w14:textId="77777777" w:rsidR="004170F0" w:rsidRPr="004170F0" w:rsidRDefault="004170F0" w:rsidP="004170F0">
      <w:pPr>
        <w:contextualSpacing/>
        <w:rPr>
          <w:rFonts w:ascii="Times New Roman" w:eastAsia="Times New Roman" w:hAnsi="Times New Roman" w:cs="Times New Roman"/>
          <w:color w:val="8A4500"/>
        </w:rPr>
      </w:pPr>
      <w:r w:rsidRPr="004170F0">
        <w:rPr>
          <w:rFonts w:ascii="Times New Roman" w:eastAsia="Times New Roman" w:hAnsi="Times New Roman" w:cs="Times New Roman"/>
          <w:color w:val="8A4500"/>
        </w:rPr>
        <w:t xml:space="preserve">Рекомендации для реализации, обсуждения, </w:t>
      </w:r>
    </w:p>
    <w:p w14:paraId="600FD1EE" w14:textId="77777777" w:rsidR="004170F0" w:rsidRPr="004170F0" w:rsidRDefault="004170F0" w:rsidP="004170F0">
      <w:pPr>
        <w:contextualSpacing/>
        <w:rPr>
          <w:rFonts w:ascii="Times New Roman" w:eastAsia="Times New Roman" w:hAnsi="Times New Roman" w:cs="Times New Roman"/>
          <w:color w:val="8A4500"/>
        </w:rPr>
      </w:pPr>
      <w:r w:rsidRPr="004170F0">
        <w:rPr>
          <w:rFonts w:ascii="Times New Roman" w:eastAsia="Times New Roman" w:hAnsi="Times New Roman" w:cs="Times New Roman"/>
          <w:color w:val="8A4500"/>
        </w:rPr>
        <w:t xml:space="preserve">изучения в системе научно-методического сопровождения педагогических кадров </w:t>
      </w:r>
    </w:p>
    <w:p w14:paraId="59F5775E" w14:textId="77777777" w:rsidR="004170F0" w:rsidRPr="004170F0" w:rsidRDefault="004170F0" w:rsidP="004170F0">
      <w:pPr>
        <w:ind w:firstLine="566"/>
        <w:contextualSpacing/>
        <w:jc w:val="right"/>
        <w:rPr>
          <w:rFonts w:ascii="Times New Roman" w:eastAsia="Times New Roman" w:hAnsi="Times New Roman" w:cs="Times New Roman"/>
          <w:color w:val="8A4500"/>
        </w:rPr>
      </w:pPr>
      <w:r w:rsidRPr="004170F0">
        <w:rPr>
          <w:rFonts w:ascii="Times New Roman" w:eastAsia="Times New Roman" w:hAnsi="Times New Roman" w:cs="Times New Roman"/>
          <w:color w:val="8A4500"/>
        </w:rPr>
        <w:t xml:space="preserve"> </w:t>
      </w:r>
    </w:p>
    <w:p w14:paraId="38F13E2B" w14:textId="77777777" w:rsidR="004170F0" w:rsidRPr="004170F0" w:rsidRDefault="004170F0" w:rsidP="004170F0">
      <w:pPr>
        <w:spacing w:line="276" w:lineRule="auto"/>
        <w:ind w:firstLine="426"/>
        <w:contextualSpacing/>
        <w:jc w:val="both"/>
        <w:rPr>
          <w:rFonts w:ascii="Times New Roman" w:eastAsia="Times New Roman" w:hAnsi="Times New Roman" w:cs="Times New Roman"/>
          <w:lang w:eastAsia="ru-RU"/>
        </w:rPr>
      </w:pPr>
      <w:r w:rsidRPr="004170F0">
        <w:rPr>
          <w:rFonts w:ascii="Times New Roman" w:eastAsia="Times New Roman" w:hAnsi="Times New Roman" w:cs="Times New Roman"/>
          <w:lang w:eastAsia="ru-RU"/>
        </w:rPr>
        <w:t>В целях совершенствования преподавания учебного курса «История», развития профессиональных компетенций учителей, преподающих предмет, на основании анализа результатов государственной итоговой аттестации предлагается ряд рекомендаций по содержанию и организации работы методических структур региональной системы научно-методического сопровождения педагогических кадров в 2022–2023 учебном году.</w:t>
      </w:r>
    </w:p>
    <w:p w14:paraId="19EADC7A" w14:textId="77777777" w:rsidR="004170F0" w:rsidRPr="004170F0" w:rsidRDefault="004170F0" w:rsidP="004170F0">
      <w:pPr>
        <w:ind w:firstLine="566"/>
        <w:contextualSpacing/>
        <w:jc w:val="both"/>
        <w:rPr>
          <w:rFonts w:ascii="Times New Roman" w:eastAsia="Times New Roman" w:hAnsi="Times New Roman" w:cs="Times New Roman"/>
          <w:color w:val="8A4500"/>
          <w:lang w:eastAsia="ru-RU"/>
        </w:rPr>
      </w:pPr>
    </w:p>
    <w:p w14:paraId="6218FA87" w14:textId="77777777" w:rsidR="004170F0" w:rsidRPr="004170F0" w:rsidRDefault="004170F0" w:rsidP="004170F0">
      <w:pPr>
        <w:spacing w:after="80" w:line="276" w:lineRule="auto"/>
        <w:ind w:right="140"/>
        <w:jc w:val="both"/>
        <w:rPr>
          <w:rFonts w:ascii="Times New Roman" w:hAnsi="Times New Roman" w:cs="Times New Roman"/>
          <w:b/>
          <w:color w:val="833C0B" w:themeColor="accent2" w:themeShade="80"/>
        </w:rPr>
      </w:pPr>
      <w:r w:rsidRPr="004170F0">
        <w:rPr>
          <w:rFonts w:ascii="Times New Roman" w:hAnsi="Times New Roman" w:cs="Times New Roman"/>
          <w:b/>
          <w:color w:val="833C0B" w:themeColor="accent2" w:themeShade="80"/>
        </w:rPr>
        <w:t>ГБУ ДПО РД «Дагестанский институт развития образования»</w:t>
      </w:r>
    </w:p>
    <w:p w14:paraId="734FEE72" w14:textId="77777777" w:rsidR="004170F0" w:rsidRPr="004170F0" w:rsidRDefault="004170F0" w:rsidP="004170F0">
      <w:pPr>
        <w:spacing w:line="276" w:lineRule="auto"/>
        <w:ind w:firstLine="426"/>
        <w:contextualSpacing/>
        <w:jc w:val="both"/>
        <w:rPr>
          <w:rFonts w:ascii="Times New Roman" w:eastAsia="Times New Roman" w:hAnsi="Times New Roman" w:cs="Times New Roman"/>
          <w:lang w:eastAsia="ru-RU"/>
        </w:rPr>
      </w:pPr>
      <w:r w:rsidRPr="004170F0">
        <w:rPr>
          <w:rFonts w:ascii="Times New Roman" w:eastAsia="Times New Roman" w:hAnsi="Times New Roman" w:cs="Times New Roman"/>
          <w:lang w:eastAsia="ru-RU"/>
        </w:rPr>
        <w:t>С целью совершенствования предметных, методических, психолого-педагогических, коммуникативных компетенций учителей истории рекомендуется организовать курсы повышения квалификации, модули курсов, вебинары, стажировки для педагогов, в том числе образовательных организаций, показавших аномально низкие образовательные результаты ЕГЭ по истории, (по выбору слушателя; при наличии выявленных профессиональных затруднений (дефицитов):</w:t>
      </w:r>
    </w:p>
    <w:p w14:paraId="5C7B90B6" w14:textId="77777777" w:rsidR="004170F0" w:rsidRPr="004170F0" w:rsidRDefault="004170F0" w:rsidP="004170F0">
      <w:pPr>
        <w:spacing w:after="0"/>
        <w:ind w:firstLine="284"/>
        <w:jc w:val="both"/>
        <w:rPr>
          <w:rFonts w:ascii="Times New Roman" w:hAnsi="Times New Roman" w:cs="Times New Roman"/>
          <w:color w:val="8A4500"/>
          <w:sz w:val="16"/>
          <w:szCs w:val="16"/>
        </w:rPr>
      </w:pPr>
    </w:p>
    <w:p w14:paraId="0B6B755B" w14:textId="77777777" w:rsidR="004170F0" w:rsidRPr="004170F0" w:rsidRDefault="004170F0" w:rsidP="004170F0">
      <w:pPr>
        <w:pStyle w:val="a9"/>
        <w:numPr>
          <w:ilvl w:val="0"/>
          <w:numId w:val="101"/>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Курс повышения квалификации: «История в школе: современные задачи и методические решения»</w:t>
      </w:r>
    </w:p>
    <w:p w14:paraId="3481D25E" w14:textId="77777777" w:rsidR="004170F0" w:rsidRPr="004170F0" w:rsidRDefault="004170F0" w:rsidP="004170F0">
      <w:pPr>
        <w:spacing w:after="0"/>
        <w:ind w:right="-2" w:firstLine="426"/>
        <w:contextualSpacing/>
        <w:jc w:val="both"/>
        <w:rPr>
          <w:rFonts w:ascii="Times New Roman" w:hAnsi="Times New Roman" w:cs="Times New Roman"/>
          <w:bCs/>
          <w:caps/>
        </w:rPr>
      </w:pPr>
      <w:r w:rsidRPr="004170F0">
        <w:rPr>
          <w:rFonts w:ascii="Times New Roman" w:hAnsi="Times New Roman" w:cs="Times New Roman"/>
          <w:bCs/>
          <w:caps/>
        </w:rPr>
        <w:t>мОДУЛИ КУРСА:</w:t>
      </w:r>
    </w:p>
    <w:p w14:paraId="73701D5D"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«Итоги ЕГЭ 2022 г. типичные затруднения школьников и пути их преодоления»;</w:t>
      </w:r>
    </w:p>
    <w:p w14:paraId="2F2361FC"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«ЕГЭ по истории 2023 г.: типология заданий, критерии оценивания, методические пути подготовки школьников к экзамену»;</w:t>
      </w:r>
    </w:p>
    <w:p w14:paraId="7B72DB48"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«Успешные практики подготовки школьников к ЕГЭ по истории»;</w:t>
      </w:r>
    </w:p>
    <w:p w14:paraId="00535817"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«Формирующее оценивание в процессе обучения истории в школе, как условие реализации дифференцированного подхода при подготовке школьников к ЕГЭ».</w:t>
      </w:r>
    </w:p>
    <w:p w14:paraId="18671272"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Другие модули, разработанные на основе диагностики профессиональных затруднений педагогов.</w:t>
      </w:r>
    </w:p>
    <w:p w14:paraId="453B59B6" w14:textId="77777777" w:rsidR="004170F0" w:rsidRPr="004170F0" w:rsidRDefault="004170F0" w:rsidP="004170F0">
      <w:pPr>
        <w:pStyle w:val="a9"/>
        <w:spacing w:after="80" w:line="276" w:lineRule="auto"/>
        <w:ind w:left="426" w:right="-2"/>
        <w:jc w:val="both"/>
        <w:rPr>
          <w:rFonts w:ascii="Times New Roman" w:hAnsi="Times New Roman" w:cs="Times New Roman"/>
          <w:sz w:val="16"/>
          <w:szCs w:val="16"/>
        </w:rPr>
      </w:pPr>
    </w:p>
    <w:p w14:paraId="10ED691A" w14:textId="77777777" w:rsidR="004170F0" w:rsidRPr="004170F0" w:rsidRDefault="004170F0" w:rsidP="004170F0">
      <w:pPr>
        <w:pStyle w:val="a9"/>
        <w:numPr>
          <w:ilvl w:val="0"/>
          <w:numId w:val="101"/>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lastRenderedPageBreak/>
        <w:t>Курс повышения квалификации: «Развитие профессиональных компетенций учителя истории в контексте идей национальной системы профессионального роста педагогических работников Российской Федерации»</w:t>
      </w:r>
    </w:p>
    <w:p w14:paraId="7EE5C928" w14:textId="77777777" w:rsidR="004170F0" w:rsidRPr="004170F0" w:rsidRDefault="004170F0" w:rsidP="004170F0">
      <w:pPr>
        <w:spacing w:after="0"/>
        <w:ind w:right="-2" w:firstLine="426"/>
        <w:contextualSpacing/>
        <w:jc w:val="both"/>
        <w:rPr>
          <w:rFonts w:ascii="Times New Roman" w:hAnsi="Times New Roman" w:cs="Times New Roman"/>
          <w:bCs/>
          <w:caps/>
        </w:rPr>
      </w:pPr>
      <w:r w:rsidRPr="004170F0">
        <w:rPr>
          <w:rFonts w:ascii="Times New Roman" w:hAnsi="Times New Roman" w:cs="Times New Roman"/>
          <w:bCs/>
          <w:caps/>
        </w:rPr>
        <w:t>мОДУЛИ КУРСА:</w:t>
      </w:r>
    </w:p>
    <w:p w14:paraId="50630502"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«Индивидуальный образовательный маршрут учителя как условие повышения профессионализма»;</w:t>
      </w:r>
    </w:p>
    <w:p w14:paraId="01C3F2C6"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«ГИА по истории: вопросы содержания и методики подготовки обучающихся»;</w:t>
      </w:r>
    </w:p>
    <w:p w14:paraId="55454FA0"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«Совершенствование предметных компетенций учителя истории по подготовке выпускников к ГИА»;</w:t>
      </w:r>
    </w:p>
    <w:p w14:paraId="5F0C81B8"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«Использование современных образовательных технологий на уроках истории и во внеурочной деятельности для достижения высоких образовательных результатов (с использованием возможностей исторического парка «Россия – моя история», краеведческих музеев)».</w:t>
      </w:r>
    </w:p>
    <w:p w14:paraId="7DD96374" w14:textId="77777777" w:rsidR="004170F0" w:rsidRPr="004170F0" w:rsidRDefault="004170F0" w:rsidP="004170F0">
      <w:pPr>
        <w:pStyle w:val="a9"/>
        <w:spacing w:after="0" w:line="276" w:lineRule="auto"/>
        <w:ind w:right="-2"/>
        <w:jc w:val="both"/>
        <w:rPr>
          <w:rFonts w:ascii="Times New Roman" w:hAnsi="Times New Roman" w:cs="Times New Roman"/>
          <w:color w:val="8A4500"/>
          <w:sz w:val="16"/>
          <w:szCs w:val="16"/>
        </w:rPr>
      </w:pPr>
    </w:p>
    <w:p w14:paraId="17C963C3" w14:textId="77777777" w:rsidR="004170F0" w:rsidRPr="004170F0" w:rsidRDefault="004170F0" w:rsidP="004170F0">
      <w:pPr>
        <w:pStyle w:val="a9"/>
        <w:numPr>
          <w:ilvl w:val="0"/>
          <w:numId w:val="101"/>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Курс повышения квалификации: «Уроки истории: новый формат для формирования навыков 21 века»</w:t>
      </w:r>
    </w:p>
    <w:p w14:paraId="2404E4D1" w14:textId="77777777" w:rsidR="004170F0" w:rsidRPr="004170F0" w:rsidRDefault="004170F0" w:rsidP="004170F0">
      <w:pPr>
        <w:pStyle w:val="a9"/>
        <w:ind w:right="-2" w:hanging="294"/>
        <w:jc w:val="both"/>
        <w:rPr>
          <w:rFonts w:ascii="Times New Roman" w:hAnsi="Times New Roman" w:cs="Times New Roman"/>
          <w:bCs/>
          <w:caps/>
        </w:rPr>
      </w:pPr>
      <w:r w:rsidRPr="004170F0">
        <w:rPr>
          <w:rFonts w:ascii="Times New Roman" w:hAnsi="Times New Roman" w:cs="Times New Roman"/>
          <w:bCs/>
          <w:caps/>
        </w:rPr>
        <w:t>мОДУЛИ КУРСА-практикумы:</w:t>
      </w:r>
    </w:p>
    <w:p w14:paraId="6ACAE982"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 «Технологии, обеспечивающие индивидуализацию процесса обучения на уроках истории»;</w:t>
      </w:r>
    </w:p>
    <w:p w14:paraId="056D1A4A"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«Возможности различных образовательных платформ для самоподготовки, самоанализа и достижения высоких образовательных результатов в рамках преподавания дисциплин общественно-исторического цикла»;</w:t>
      </w:r>
    </w:p>
    <w:p w14:paraId="45963850"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«Конструирование современного урока истории (Я хочу быть интересным для своих учеников)».</w:t>
      </w:r>
    </w:p>
    <w:p w14:paraId="2EFB2E14" w14:textId="77777777" w:rsidR="004170F0" w:rsidRPr="004170F0" w:rsidRDefault="004170F0" w:rsidP="004170F0">
      <w:pPr>
        <w:pStyle w:val="a9"/>
        <w:spacing w:after="0" w:line="276" w:lineRule="auto"/>
        <w:ind w:right="-2"/>
        <w:jc w:val="both"/>
        <w:rPr>
          <w:rFonts w:ascii="Times New Roman" w:hAnsi="Times New Roman" w:cs="Times New Roman"/>
          <w:color w:val="8A4500"/>
          <w:sz w:val="16"/>
          <w:szCs w:val="16"/>
        </w:rPr>
      </w:pPr>
    </w:p>
    <w:p w14:paraId="75238702" w14:textId="77777777" w:rsidR="004170F0" w:rsidRPr="004170F0" w:rsidRDefault="004170F0" w:rsidP="004170F0">
      <w:pPr>
        <w:pStyle w:val="a9"/>
        <w:numPr>
          <w:ilvl w:val="0"/>
          <w:numId w:val="101"/>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 Вебинары/семинары:</w:t>
      </w:r>
    </w:p>
    <w:p w14:paraId="6EFF5E72"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«ГИА по истории: содержание и методика подготовки обучающихся»; </w:t>
      </w:r>
    </w:p>
    <w:p w14:paraId="55D72C08"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«Выполнение заданий повышенного и высокого уровней сложности при подготовке к ЕГЭ по истории»; </w:t>
      </w:r>
    </w:p>
    <w:p w14:paraId="3AC1090C"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«Актуальные проблемы подготовки обучающихся к ЕГЭ 2023 года по истории»; </w:t>
      </w:r>
    </w:p>
    <w:p w14:paraId="1A84D88B"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«Современные подходы к оценке качества школьного исторического образования».</w:t>
      </w:r>
    </w:p>
    <w:p w14:paraId="75741566"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Методические семинары, вебинары, круглые столы для учителей истории по разбору проблемных вопросов диагностических работ и заданий ЕГЭ за 2022 год.</w:t>
      </w:r>
    </w:p>
    <w:p w14:paraId="0165E025" w14:textId="77777777" w:rsidR="004170F0" w:rsidRPr="004170F0" w:rsidRDefault="004170F0" w:rsidP="004170F0">
      <w:pPr>
        <w:pStyle w:val="a9"/>
        <w:numPr>
          <w:ilvl w:val="0"/>
          <w:numId w:val="101"/>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 Проведение предметной диагностики профессиональных дефицитов педагогов в образовательных организациях, показавших низкие образовательные результаты по итогам ГИА-2022.</w:t>
      </w:r>
    </w:p>
    <w:p w14:paraId="3C54A91C" w14:textId="77777777" w:rsidR="004170F0" w:rsidRPr="004170F0" w:rsidRDefault="004170F0" w:rsidP="004170F0">
      <w:pPr>
        <w:pStyle w:val="a9"/>
        <w:numPr>
          <w:ilvl w:val="0"/>
          <w:numId w:val="101"/>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Проведение репетиционной диагностической работы в формате ЕГЭ и ОГЭ по истории. (ГБУ ДПО «ДИРО», муниципальные методические службы).</w:t>
      </w:r>
    </w:p>
    <w:p w14:paraId="16E85D75" w14:textId="77777777" w:rsidR="004170F0" w:rsidRPr="004170F0" w:rsidRDefault="004170F0" w:rsidP="004170F0">
      <w:pPr>
        <w:pStyle w:val="a9"/>
        <w:numPr>
          <w:ilvl w:val="0"/>
          <w:numId w:val="101"/>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Организация и проведение обучающих семинаров (выездных и в дистанционном режиме) для участников ГИА-11 в районах, показавших низкие результаты по итогам ГИА-2022.</w:t>
      </w:r>
    </w:p>
    <w:p w14:paraId="6B561EFA" w14:textId="77777777" w:rsidR="004170F0" w:rsidRPr="004170F0" w:rsidRDefault="004170F0" w:rsidP="004170F0">
      <w:pPr>
        <w:pStyle w:val="a9"/>
        <w:numPr>
          <w:ilvl w:val="0"/>
          <w:numId w:val="101"/>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Проведение республиканских обучающих семинаров с районными и муниципальными тьюторами, руководителями методических объединений и учителями истории.</w:t>
      </w:r>
    </w:p>
    <w:p w14:paraId="61EF55FA" w14:textId="77777777" w:rsidR="004170F0" w:rsidRPr="004170F0" w:rsidRDefault="004170F0" w:rsidP="004170F0">
      <w:pPr>
        <w:pStyle w:val="a9"/>
        <w:numPr>
          <w:ilvl w:val="0"/>
          <w:numId w:val="101"/>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Адресные консультации для учителей истории, испытывающих трудности в подготовке школьников к ГИА.</w:t>
      </w:r>
    </w:p>
    <w:p w14:paraId="35C24D16" w14:textId="77777777" w:rsidR="004170F0" w:rsidRPr="004170F0" w:rsidRDefault="004170F0" w:rsidP="004170F0">
      <w:pPr>
        <w:pStyle w:val="a9"/>
        <w:numPr>
          <w:ilvl w:val="0"/>
          <w:numId w:val="101"/>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Республиканский фестиваль педагогических идей и открытых уроков «Знание не для школы, а для жизни».</w:t>
      </w:r>
    </w:p>
    <w:p w14:paraId="7A1402BB" w14:textId="77777777" w:rsidR="004170F0" w:rsidRPr="004170F0" w:rsidRDefault="004170F0" w:rsidP="004170F0">
      <w:pPr>
        <w:pStyle w:val="a9"/>
        <w:numPr>
          <w:ilvl w:val="0"/>
          <w:numId w:val="101"/>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Республиканский мастер-класс «Современные технологии в преподавании предметов общественно-исторического цикла».</w:t>
      </w:r>
    </w:p>
    <w:p w14:paraId="6CB9B38C" w14:textId="77777777" w:rsidR="004170F0" w:rsidRPr="004170F0" w:rsidRDefault="004170F0" w:rsidP="004170F0">
      <w:pPr>
        <w:pStyle w:val="af3"/>
        <w:shd w:val="clear" w:color="auto" w:fill="auto"/>
        <w:suppressAutoHyphens/>
        <w:spacing w:line="269" w:lineRule="auto"/>
        <w:ind w:right="-2"/>
        <w:jc w:val="both"/>
        <w:outlineLvl w:val="0"/>
        <w:rPr>
          <w:b/>
          <w:color w:val="833C0B" w:themeColor="accent2" w:themeShade="80"/>
          <w:sz w:val="22"/>
          <w:szCs w:val="22"/>
        </w:rPr>
      </w:pPr>
      <w:r w:rsidRPr="004170F0">
        <w:rPr>
          <w:b/>
          <w:bCs/>
          <w:color w:val="833C0B" w:themeColor="accent2" w:themeShade="80"/>
          <w:sz w:val="22"/>
          <w:szCs w:val="22"/>
        </w:rPr>
        <w:t>Муниципальные методические службы, районные методические объединения учителей истории</w:t>
      </w:r>
    </w:p>
    <w:p w14:paraId="2B29E631" w14:textId="77777777" w:rsidR="004170F0" w:rsidRPr="004170F0" w:rsidRDefault="004170F0" w:rsidP="004170F0">
      <w:pPr>
        <w:pStyle w:val="a9"/>
        <w:spacing w:line="276" w:lineRule="auto"/>
        <w:ind w:left="0" w:right="-2" w:firstLine="426"/>
        <w:jc w:val="both"/>
        <w:rPr>
          <w:rFonts w:ascii="Times New Roman" w:hAnsi="Times New Roman" w:cs="Times New Roman"/>
        </w:rPr>
      </w:pPr>
      <w:r w:rsidRPr="004170F0">
        <w:rPr>
          <w:rFonts w:ascii="Times New Roman" w:hAnsi="Times New Roman" w:cs="Times New Roman"/>
        </w:rPr>
        <w:lastRenderedPageBreak/>
        <w:t>Целесообразно осуществлять работу с педагогами на инвариантном уровне и персонифицировано.</w:t>
      </w:r>
    </w:p>
    <w:p w14:paraId="0170A1AC" w14:textId="77777777" w:rsidR="004170F0" w:rsidRPr="004170F0" w:rsidRDefault="004170F0" w:rsidP="004170F0">
      <w:pPr>
        <w:pStyle w:val="a9"/>
        <w:spacing w:line="276" w:lineRule="auto"/>
        <w:ind w:left="0" w:right="-2" w:firstLine="426"/>
        <w:jc w:val="both"/>
        <w:rPr>
          <w:rFonts w:ascii="Times New Roman" w:hAnsi="Times New Roman" w:cs="Times New Roman"/>
        </w:rPr>
      </w:pPr>
      <w:r w:rsidRPr="004170F0">
        <w:rPr>
          <w:rFonts w:ascii="Times New Roman" w:hAnsi="Times New Roman" w:cs="Times New Roman"/>
        </w:rPr>
        <w:t xml:space="preserve">Использовать разнообразные формы организации деятельности учителей в процессе обучения: семинары, педагогические чтения, мастер-классы, методические недели, открытые уроки, педагогические мастерские, педагогические дискуссии, практикумы, проблемно-ситуационные и ролевые игры, тренинги, ярмарки и фестивали методических идей. </w:t>
      </w:r>
    </w:p>
    <w:p w14:paraId="58F6FBFB" w14:textId="77777777" w:rsidR="004170F0" w:rsidRPr="004170F0" w:rsidRDefault="004170F0" w:rsidP="004170F0">
      <w:pPr>
        <w:pStyle w:val="a9"/>
        <w:spacing w:line="276" w:lineRule="auto"/>
        <w:ind w:left="0" w:right="-2" w:firstLine="426"/>
        <w:jc w:val="both"/>
        <w:rPr>
          <w:rFonts w:ascii="Times New Roman" w:hAnsi="Times New Roman" w:cs="Times New Roman"/>
        </w:rPr>
      </w:pPr>
      <w:r w:rsidRPr="004170F0">
        <w:rPr>
          <w:rFonts w:ascii="Times New Roman" w:hAnsi="Times New Roman" w:cs="Times New Roman"/>
        </w:rPr>
        <w:t>Предусмотреть в планах работы муниципальных методических служб, районных методических объединений учителей истории (РМО) меры адресной помощи учителям истории по устранению выявленных индивидуальных профессиональных (предметных и методических) затруднений, в том числе через реализацию программ Индивидуального образовательного маршрута педагога.</w:t>
      </w:r>
    </w:p>
    <w:p w14:paraId="162DA461" w14:textId="77777777" w:rsidR="004170F0" w:rsidRPr="004170F0" w:rsidRDefault="004170F0" w:rsidP="004170F0">
      <w:pPr>
        <w:pStyle w:val="a9"/>
        <w:numPr>
          <w:ilvl w:val="0"/>
          <w:numId w:val="102"/>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Семинары по детальному анализу результатов ЕГЭ (примерная тематика) с участием регионального УМО учителей истории:</w:t>
      </w:r>
    </w:p>
    <w:p w14:paraId="7007D428"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анализ результатов ЕГЭ по истории 2022 года и подготовка к ЕГЭ 2023 года;</w:t>
      </w:r>
    </w:p>
    <w:p w14:paraId="77630833"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анализ модели КИМ 2023 года с учетом изменений заданий и критериев оценки;</w:t>
      </w:r>
    </w:p>
    <w:p w14:paraId="2D3E8E88"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обсуждение новых типов заданий, особенности выполнения исторических задач, контекстных заданий;</w:t>
      </w:r>
    </w:p>
    <w:p w14:paraId="53EEB093"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совершенствование методики контроля учебных достижений обучающихся;</w:t>
      </w:r>
    </w:p>
    <w:p w14:paraId="06F8E7F3"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особенности оценивания заданий с развернутым ответом;</w:t>
      </w:r>
    </w:p>
    <w:p w14:paraId="15E70203"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анализ учебно-методических пособий и ресурсов для подготовки к ЕГЭ по истории;</w:t>
      </w:r>
    </w:p>
    <w:p w14:paraId="5A44F16C"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методика организации учебной деятельности по истории со слабоуспевающими обучающимися.</w:t>
      </w:r>
    </w:p>
    <w:p w14:paraId="21EEAF40" w14:textId="77777777" w:rsidR="004170F0" w:rsidRPr="004170F0" w:rsidRDefault="004170F0" w:rsidP="004170F0">
      <w:pPr>
        <w:pStyle w:val="a9"/>
        <w:numPr>
          <w:ilvl w:val="0"/>
          <w:numId w:val="102"/>
        </w:numPr>
        <w:spacing w:after="80" w:line="276" w:lineRule="auto"/>
        <w:ind w:left="426" w:right="-2" w:hanging="426"/>
        <w:jc w:val="both"/>
        <w:textDirection w:val="btLr"/>
        <w:rPr>
          <w:rFonts w:ascii="Times New Roman" w:hAnsi="Times New Roman" w:cs="Times New Roman"/>
        </w:rPr>
      </w:pPr>
      <w:r w:rsidRPr="004170F0">
        <w:rPr>
          <w:rFonts w:ascii="Times New Roman" w:hAnsi="Times New Roman" w:cs="Times New Roman"/>
        </w:rPr>
        <w:t>Меры адресной помощи учителям истории по устранению выявленных индивидуальных профессиональных (предметных и методических) затруднений, в том числе через обучение их на курсах повышения квалификации;</w:t>
      </w:r>
    </w:p>
    <w:p w14:paraId="5CC5FD1F" w14:textId="77777777" w:rsidR="004170F0" w:rsidRPr="004170F0" w:rsidRDefault="004170F0" w:rsidP="004170F0">
      <w:pPr>
        <w:pStyle w:val="a9"/>
        <w:numPr>
          <w:ilvl w:val="0"/>
          <w:numId w:val="102"/>
        </w:numPr>
        <w:spacing w:after="80" w:line="276" w:lineRule="auto"/>
        <w:ind w:left="426" w:right="-2" w:hanging="426"/>
        <w:jc w:val="both"/>
        <w:textDirection w:val="btLr"/>
        <w:rPr>
          <w:rFonts w:ascii="Times New Roman" w:hAnsi="Times New Roman" w:cs="Times New Roman"/>
        </w:rPr>
      </w:pPr>
      <w:r w:rsidRPr="004170F0">
        <w:rPr>
          <w:rFonts w:ascii="Times New Roman" w:hAnsi="Times New Roman" w:cs="Times New Roman"/>
        </w:rPr>
        <w:t>Распространение эффективного опыта учителей, обучающиеся которых демонстрируют стабильно высокие результаты ЕГЭ по истории;</w:t>
      </w:r>
    </w:p>
    <w:p w14:paraId="328C640E" w14:textId="77777777" w:rsidR="004170F0" w:rsidRPr="004170F0" w:rsidRDefault="004170F0" w:rsidP="004170F0">
      <w:pPr>
        <w:pStyle w:val="a9"/>
        <w:numPr>
          <w:ilvl w:val="0"/>
          <w:numId w:val="102"/>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Сетевое взаимодействие образовательных организаций районов при подготовке обучающихся к ЕГЭ по истории (в том числе на уровне Межмуниципальных методических округов);</w:t>
      </w:r>
    </w:p>
    <w:p w14:paraId="4EE7461A" w14:textId="77777777" w:rsidR="004170F0" w:rsidRPr="004170F0" w:rsidRDefault="004170F0" w:rsidP="004170F0">
      <w:pPr>
        <w:pStyle w:val="a9"/>
        <w:numPr>
          <w:ilvl w:val="0"/>
          <w:numId w:val="102"/>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Привлечение экспертов РПК по истории с целью проведения мастер-классов, тренингов, чтения лекций и консультаций для учителей, руководителей школьных методических объединений по темам (примерный перечень тем):</w:t>
      </w:r>
    </w:p>
    <w:p w14:paraId="19792532"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«Анализ результатов итоговой аттестации 2022 года»; </w:t>
      </w:r>
    </w:p>
    <w:p w14:paraId="5794A928"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«ЕГЭ-2022 по истории: предметно-содержательный анализ результатов в РД»;</w:t>
      </w:r>
    </w:p>
    <w:p w14:paraId="7D2A53FF"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«Технологии подготовки к единому государственному экзамену по истории»;</w:t>
      </w:r>
    </w:p>
    <w:p w14:paraId="5BE55020"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«Сформированность метапредметных компетенций как условие успешности экзаменационного результата по истории»;</w:t>
      </w:r>
    </w:p>
    <w:p w14:paraId="073FCA73"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«Использование возможностей цифровой образовательной среды при организации работы обучающихся по повторению курса истории»; </w:t>
      </w:r>
    </w:p>
    <w:p w14:paraId="354643B1"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Другие вопросы по заявке педагогов.</w:t>
      </w:r>
    </w:p>
    <w:p w14:paraId="639FB3B1" w14:textId="77777777" w:rsidR="004170F0" w:rsidRPr="004170F0" w:rsidRDefault="004170F0" w:rsidP="004170F0">
      <w:pPr>
        <w:pStyle w:val="a9"/>
        <w:numPr>
          <w:ilvl w:val="0"/>
          <w:numId w:val="102"/>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Формирование мобильных групп учителей-предметников, имеющих позитивный опыт подготовки обучающихся к ГИА, для оказания адресной помощи образовательным организациям с низкими результатами.</w:t>
      </w:r>
    </w:p>
    <w:p w14:paraId="00BD77B4" w14:textId="77777777" w:rsidR="004170F0" w:rsidRPr="004170F0" w:rsidRDefault="004170F0" w:rsidP="004170F0">
      <w:pPr>
        <w:pStyle w:val="a9"/>
        <w:numPr>
          <w:ilvl w:val="0"/>
          <w:numId w:val="102"/>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 Усиление работы с методическими службами образовательных организаций: помощь в планировании, проведение выездных семинаров, вебинаров, реализация индивидуальных образовательных маршрутов педагогов.</w:t>
      </w:r>
    </w:p>
    <w:p w14:paraId="7FA5E52A" w14:textId="77777777" w:rsidR="004170F0" w:rsidRPr="004170F0" w:rsidRDefault="004170F0" w:rsidP="004170F0">
      <w:pPr>
        <w:pStyle w:val="a9"/>
        <w:numPr>
          <w:ilvl w:val="0"/>
          <w:numId w:val="102"/>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 Проведение публичной защиты методической работы по повышению качества образования в образовательной организации, открытых смотров методической работы. </w:t>
      </w:r>
    </w:p>
    <w:p w14:paraId="1A5585FB" w14:textId="77777777" w:rsidR="004170F0" w:rsidRPr="004170F0" w:rsidRDefault="004170F0" w:rsidP="004170F0">
      <w:pPr>
        <w:pStyle w:val="a9"/>
        <w:numPr>
          <w:ilvl w:val="0"/>
          <w:numId w:val="102"/>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Активизация участия учителей истории в семинарах, вебинарах, конференциях, направленных на анализ результатов ЕГЭ 2022, типичных ошибок, разбор наиболее сложных вопросов, </w:t>
      </w:r>
      <w:r w:rsidRPr="004170F0">
        <w:rPr>
          <w:rFonts w:ascii="Times New Roman" w:hAnsi="Times New Roman" w:cs="Times New Roman"/>
        </w:rPr>
        <w:lastRenderedPageBreak/>
        <w:t>методическое сопровождение педагогов по повышению качества подготовки к ГИА по истории, на содержание, умения и виды деятельности по содержательным блокам и группам вопросов, вызвавшим наибольшие затруднения у выпускников.</w:t>
      </w:r>
    </w:p>
    <w:p w14:paraId="5E01A7A7" w14:textId="77777777" w:rsidR="004170F0" w:rsidRPr="004170F0" w:rsidRDefault="004170F0" w:rsidP="004170F0">
      <w:pPr>
        <w:pStyle w:val="a9"/>
        <w:rPr>
          <w:rFonts w:ascii="Times New Roman" w:hAnsi="Times New Roman" w:cs="Times New Roman"/>
          <w:color w:val="8A4500"/>
        </w:rPr>
      </w:pPr>
    </w:p>
    <w:p w14:paraId="008997B9" w14:textId="77777777" w:rsidR="004170F0" w:rsidRPr="004170F0" w:rsidRDefault="004170F0" w:rsidP="004170F0">
      <w:pPr>
        <w:pStyle w:val="af3"/>
        <w:shd w:val="clear" w:color="auto" w:fill="auto"/>
        <w:suppressAutoHyphens/>
        <w:spacing w:line="269" w:lineRule="auto"/>
        <w:ind w:right="142"/>
        <w:jc w:val="both"/>
        <w:outlineLvl w:val="0"/>
        <w:rPr>
          <w:b/>
          <w:color w:val="833C0B" w:themeColor="accent2" w:themeShade="80"/>
          <w:sz w:val="22"/>
          <w:szCs w:val="22"/>
        </w:rPr>
      </w:pPr>
      <w:r w:rsidRPr="004170F0">
        <w:rPr>
          <w:b/>
          <w:bCs/>
          <w:color w:val="833C0B" w:themeColor="accent2" w:themeShade="80"/>
          <w:sz w:val="22"/>
          <w:szCs w:val="22"/>
        </w:rPr>
        <w:t>Методические службы образовательных организаций</w:t>
      </w:r>
    </w:p>
    <w:p w14:paraId="398E56D2" w14:textId="77777777" w:rsidR="004170F0" w:rsidRPr="004170F0" w:rsidRDefault="004170F0" w:rsidP="004170F0">
      <w:pPr>
        <w:pStyle w:val="af3"/>
        <w:numPr>
          <w:ilvl w:val="0"/>
          <w:numId w:val="103"/>
        </w:numPr>
        <w:shd w:val="clear" w:color="auto" w:fill="auto"/>
        <w:suppressAutoHyphens/>
        <w:spacing w:line="269" w:lineRule="auto"/>
        <w:ind w:left="426" w:right="-2" w:hanging="426"/>
        <w:jc w:val="both"/>
        <w:outlineLvl w:val="0"/>
        <w:rPr>
          <w:sz w:val="22"/>
          <w:szCs w:val="22"/>
        </w:rPr>
      </w:pPr>
      <w:r w:rsidRPr="004170F0">
        <w:rPr>
          <w:sz w:val="22"/>
          <w:szCs w:val="22"/>
        </w:rPr>
        <w:t>Анализ результатов ЕГЭ по истории на заседании научно-методического совета образовательной организации.</w:t>
      </w:r>
    </w:p>
    <w:p w14:paraId="24A57C20" w14:textId="77777777" w:rsidR="004170F0" w:rsidRPr="004170F0" w:rsidRDefault="004170F0" w:rsidP="004170F0">
      <w:pPr>
        <w:pStyle w:val="af3"/>
        <w:numPr>
          <w:ilvl w:val="0"/>
          <w:numId w:val="103"/>
        </w:numPr>
        <w:shd w:val="clear" w:color="auto" w:fill="auto"/>
        <w:suppressAutoHyphens/>
        <w:spacing w:line="269" w:lineRule="auto"/>
        <w:ind w:left="426" w:right="-2" w:hanging="426"/>
        <w:jc w:val="both"/>
        <w:outlineLvl w:val="0"/>
        <w:rPr>
          <w:sz w:val="22"/>
          <w:szCs w:val="22"/>
        </w:rPr>
      </w:pPr>
      <w:r w:rsidRPr="004170F0">
        <w:rPr>
          <w:sz w:val="22"/>
          <w:szCs w:val="22"/>
        </w:rPr>
        <w:t>Принятие локального акта образовательной организации об участии обучающихся в тренировочных мероприятиях на РЭШ.</w:t>
      </w:r>
    </w:p>
    <w:p w14:paraId="7B97A1A7" w14:textId="77777777" w:rsidR="004170F0" w:rsidRPr="004170F0" w:rsidRDefault="004170F0" w:rsidP="004170F0">
      <w:pPr>
        <w:pStyle w:val="af3"/>
        <w:numPr>
          <w:ilvl w:val="0"/>
          <w:numId w:val="103"/>
        </w:numPr>
        <w:shd w:val="clear" w:color="auto" w:fill="auto"/>
        <w:suppressAutoHyphens/>
        <w:spacing w:line="269" w:lineRule="auto"/>
        <w:ind w:left="426" w:right="-2" w:hanging="426"/>
        <w:jc w:val="both"/>
        <w:outlineLvl w:val="0"/>
        <w:rPr>
          <w:sz w:val="22"/>
          <w:szCs w:val="22"/>
        </w:rPr>
      </w:pPr>
      <w:r w:rsidRPr="004170F0">
        <w:rPr>
          <w:sz w:val="22"/>
          <w:szCs w:val="22"/>
        </w:rPr>
        <w:t xml:space="preserve">Постепенный переход школ на новые УМК по истории России, соответствующие ФГОС ООО третьего поколения и Историко-культурному стандарту. </w:t>
      </w:r>
    </w:p>
    <w:p w14:paraId="03216F32" w14:textId="77777777" w:rsidR="004170F0" w:rsidRPr="004170F0" w:rsidRDefault="004170F0" w:rsidP="004170F0">
      <w:pPr>
        <w:pStyle w:val="af3"/>
        <w:numPr>
          <w:ilvl w:val="0"/>
          <w:numId w:val="103"/>
        </w:numPr>
        <w:shd w:val="clear" w:color="auto" w:fill="auto"/>
        <w:suppressAutoHyphens/>
        <w:spacing w:line="269" w:lineRule="auto"/>
        <w:ind w:left="426" w:right="-2" w:hanging="426"/>
        <w:jc w:val="both"/>
        <w:outlineLvl w:val="0"/>
        <w:rPr>
          <w:sz w:val="22"/>
          <w:szCs w:val="22"/>
        </w:rPr>
      </w:pPr>
      <w:r w:rsidRPr="004170F0">
        <w:rPr>
          <w:sz w:val="22"/>
          <w:szCs w:val="22"/>
        </w:rPr>
        <w:t>Анализ результатов ЕГЭ на заседании методического объединения учителей истории/обществознания:</w:t>
      </w:r>
    </w:p>
    <w:p w14:paraId="34B37774"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Выявление типичных ошибок и пробелов в знаниях обучающихся.</w:t>
      </w:r>
    </w:p>
    <w:p w14:paraId="63FA7003"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Разработка плана организационно-методических мероприятий по выявлению проблем в профессиональной подготовке учителей истории.</w:t>
      </w:r>
    </w:p>
    <w:p w14:paraId="19A80FE3"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Введение наставничества в моделях «учитель-учитель» и «учитель-ученик».</w:t>
      </w:r>
    </w:p>
    <w:p w14:paraId="5F764769"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Разработка индивидуальных образовательных маршрутов повышения квалификационного уровня учителей, чьи обучающиеся показали низкие результаты выполнения ЕГЭ.</w:t>
      </w:r>
    </w:p>
    <w:p w14:paraId="579E8014"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Проведение тренировочных мероприятий с обучающимися 8-11 классов по модели КИМ ЕГЭ, каникулярных тренингов. </w:t>
      </w:r>
    </w:p>
    <w:p w14:paraId="76A45F8C"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Формирование «группы риска» из числа обучающихся, не справившихся с тренировочной работой либо показавших низкие результаты.</w:t>
      </w:r>
    </w:p>
    <w:p w14:paraId="1AF2675C"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Разработка программы работы с обучающимися «группы риска».</w:t>
      </w:r>
    </w:p>
    <w:p w14:paraId="607404AB"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Направление педагогов на курсы повышения квалификации в ДИРО, семинары, организуемые муниципальной методической службой, районным методическим объединением учителей истории.</w:t>
      </w:r>
    </w:p>
    <w:p w14:paraId="5DE40290"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Вовлечение учителей, показывающих высокие результаты подготовки обучающихся к ЕГЭ, и учителей, имеющих низкий результат, в методическую работу образовательной организации.</w:t>
      </w:r>
    </w:p>
    <w:p w14:paraId="0F43447A"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Проведение поэлементного анализа выполнения обучающимися 5-11 классов ВПР по истории, принятие оперативных организационно-методических мер.</w:t>
      </w:r>
    </w:p>
    <w:p w14:paraId="22A6C0F5"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Использование методических рекомендаций ФИПИ обучающимися для самостоятельной подготовки к ЕГЭ https://fipi.ru/metodicheskaya-kopilka/metod-rekomendatsii-po-samostoyatelnoy-podgotovke-k-ege, в том числе методических рекомендаций для учителей по преподаванию учебных предметов в образовательных организациях с высокой долей обучающихся с рисками учебной неуспешности </w:t>
      </w:r>
      <w:hyperlink r:id="rId19" w:history="1">
        <w:r w:rsidRPr="004170F0">
          <w:rPr>
            <w:rFonts w:ascii="Times New Roman" w:hAnsi="Times New Roman" w:cs="Times New Roman"/>
          </w:rPr>
          <w:t>https://fipi.ru/metodicheskaya-kopilka/metod-rekomendatsii-dlya-slabykh-shkol</w:t>
        </w:r>
      </w:hyperlink>
      <w:r w:rsidRPr="004170F0">
        <w:rPr>
          <w:rFonts w:ascii="Times New Roman" w:hAnsi="Times New Roman" w:cs="Times New Roman"/>
        </w:rPr>
        <w:t>.</w:t>
      </w:r>
    </w:p>
    <w:p w14:paraId="7245392A"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Совершенствовать самообразовательную подготовку учителей, в частности, изучение современных публикаций по педагогическим измерениям в журналах «Педагогические измерения», «Преподавание истории в школе», «Преподавание истории и обществознания в школе» и методических материалов, представленных на сайте ФИПИ и др.</w:t>
      </w:r>
    </w:p>
    <w:p w14:paraId="64AEE901" w14:textId="77777777" w:rsidR="004170F0" w:rsidRPr="004170F0" w:rsidRDefault="004170F0" w:rsidP="004170F0">
      <w:pPr>
        <w:rPr>
          <w:rFonts w:ascii="Times New Roman" w:hAnsi="Times New Roman" w:cs="Times New Roman"/>
          <w:color w:val="993300"/>
          <w:sz w:val="26"/>
          <w:szCs w:val="26"/>
        </w:rPr>
      </w:pPr>
      <w:r w:rsidRPr="004170F0">
        <w:rPr>
          <w:rFonts w:ascii="Times New Roman" w:hAnsi="Times New Roman" w:cs="Times New Roman"/>
          <w:color w:val="993300"/>
          <w:sz w:val="26"/>
          <w:szCs w:val="26"/>
        </w:rPr>
        <w:br w:type="page"/>
      </w:r>
    </w:p>
    <w:p w14:paraId="252DC92B" w14:textId="77777777" w:rsidR="004170F0" w:rsidRPr="004170F0" w:rsidRDefault="004170F0" w:rsidP="004170F0">
      <w:pPr>
        <w:widowControl w:val="0"/>
        <w:pBdr>
          <w:top w:val="nil"/>
          <w:left w:val="nil"/>
          <w:bottom w:val="nil"/>
          <w:right w:val="nil"/>
          <w:between w:val="nil"/>
        </w:pBdr>
        <w:spacing w:after="0" w:line="240" w:lineRule="auto"/>
        <w:rPr>
          <w:rFonts w:ascii="Times New Roman" w:eastAsia="Times New Roman" w:hAnsi="Times New Roman" w:cs="Times New Roman"/>
          <w:color w:val="993300"/>
          <w:sz w:val="26"/>
          <w:szCs w:val="26"/>
        </w:rPr>
      </w:pPr>
      <w:r w:rsidRPr="004170F0">
        <w:rPr>
          <w:rFonts w:ascii="Times New Roman" w:hAnsi="Times New Roman" w:cs="Times New Roman"/>
          <w:color w:val="993300"/>
          <w:sz w:val="26"/>
          <w:szCs w:val="26"/>
        </w:rPr>
        <w:lastRenderedPageBreak/>
        <w:t xml:space="preserve">РЕКОМЕНДАЦИИ </w:t>
      </w:r>
    </w:p>
    <w:p w14:paraId="688B4F7C" w14:textId="77777777" w:rsidR="004170F0" w:rsidRPr="004170F0" w:rsidRDefault="004170F0" w:rsidP="004170F0">
      <w:pPr>
        <w:widowControl w:val="0"/>
        <w:pBdr>
          <w:top w:val="nil"/>
          <w:left w:val="nil"/>
          <w:bottom w:val="nil"/>
          <w:right w:val="nil"/>
          <w:between w:val="nil"/>
        </w:pBdr>
        <w:spacing w:after="0"/>
        <w:rPr>
          <w:rFonts w:ascii="Times New Roman" w:hAnsi="Times New Roman" w:cs="Times New Roman"/>
          <w:color w:val="993300"/>
          <w:sz w:val="26"/>
          <w:szCs w:val="26"/>
        </w:rPr>
      </w:pPr>
      <w:r w:rsidRPr="004170F0">
        <w:rPr>
          <w:rFonts w:ascii="Times New Roman" w:hAnsi="Times New Roman" w:cs="Times New Roman"/>
          <w:color w:val="993300"/>
          <w:sz w:val="26"/>
          <w:szCs w:val="26"/>
        </w:rPr>
        <w:t xml:space="preserve">для системы образования Республики Дагестан </w:t>
      </w:r>
    </w:p>
    <w:p w14:paraId="43753238" w14:textId="77777777" w:rsidR="004170F0" w:rsidRPr="004170F0" w:rsidRDefault="004170F0" w:rsidP="004170F0">
      <w:pPr>
        <w:widowControl w:val="0"/>
        <w:pBdr>
          <w:top w:val="nil"/>
          <w:left w:val="nil"/>
          <w:bottom w:val="nil"/>
          <w:right w:val="nil"/>
          <w:between w:val="nil"/>
        </w:pBdr>
        <w:spacing w:after="0"/>
        <w:rPr>
          <w:rFonts w:ascii="Times New Roman" w:hAnsi="Times New Roman" w:cs="Times New Roman"/>
          <w:color w:val="993300"/>
          <w:sz w:val="26"/>
          <w:szCs w:val="26"/>
        </w:rPr>
      </w:pPr>
      <w:r w:rsidRPr="004170F0">
        <w:rPr>
          <w:rFonts w:ascii="Times New Roman" w:hAnsi="Times New Roman" w:cs="Times New Roman"/>
          <w:color w:val="993300"/>
          <w:sz w:val="26"/>
          <w:szCs w:val="26"/>
        </w:rPr>
        <w:t xml:space="preserve">по совершенствованию образовательного процесса </w:t>
      </w:r>
    </w:p>
    <w:p w14:paraId="021476F3" w14:textId="77777777" w:rsidR="004170F0" w:rsidRPr="004170F0" w:rsidRDefault="004170F0" w:rsidP="004170F0">
      <w:pPr>
        <w:widowControl w:val="0"/>
        <w:pBdr>
          <w:top w:val="nil"/>
          <w:left w:val="nil"/>
          <w:bottom w:val="nil"/>
          <w:right w:val="nil"/>
          <w:between w:val="nil"/>
        </w:pBdr>
        <w:spacing w:after="0"/>
        <w:rPr>
          <w:rFonts w:ascii="Times New Roman" w:hAnsi="Times New Roman" w:cs="Times New Roman"/>
          <w:color w:val="993300"/>
          <w:sz w:val="26"/>
          <w:szCs w:val="26"/>
        </w:rPr>
      </w:pPr>
      <w:r w:rsidRPr="004170F0">
        <w:rPr>
          <w:rFonts w:ascii="Times New Roman" w:hAnsi="Times New Roman" w:cs="Times New Roman"/>
          <w:color w:val="993300"/>
          <w:sz w:val="26"/>
          <w:szCs w:val="26"/>
        </w:rPr>
        <w:t xml:space="preserve">и методики преподавания учебного предмета </w:t>
      </w:r>
    </w:p>
    <w:p w14:paraId="6623EB44" w14:textId="77777777" w:rsidR="004170F0" w:rsidRPr="004170F0" w:rsidRDefault="004170F0" w:rsidP="004170F0">
      <w:pPr>
        <w:widowControl w:val="0"/>
        <w:pBdr>
          <w:top w:val="nil"/>
          <w:left w:val="nil"/>
          <w:bottom w:val="nil"/>
          <w:right w:val="nil"/>
          <w:between w:val="nil"/>
        </w:pBdr>
        <w:spacing w:after="0"/>
        <w:rPr>
          <w:rFonts w:ascii="Times New Roman" w:hAnsi="Times New Roman" w:cs="Times New Roman"/>
          <w:color w:val="993300"/>
          <w:sz w:val="26"/>
          <w:szCs w:val="26"/>
        </w:rPr>
      </w:pPr>
      <w:r w:rsidRPr="004170F0">
        <w:rPr>
          <w:rFonts w:ascii="Times New Roman" w:hAnsi="Times New Roman" w:cs="Times New Roman"/>
          <w:color w:val="993300"/>
          <w:sz w:val="26"/>
          <w:szCs w:val="26"/>
        </w:rPr>
        <w:t>«</w:t>
      </w:r>
      <w:r w:rsidRPr="004170F0">
        <w:rPr>
          <w:rFonts w:ascii="Times New Roman" w:hAnsi="Times New Roman" w:cs="Times New Roman"/>
          <w:b/>
          <w:color w:val="993300"/>
          <w:sz w:val="26"/>
          <w:szCs w:val="26"/>
        </w:rPr>
        <w:t>Обществознание</w:t>
      </w:r>
      <w:r w:rsidRPr="004170F0">
        <w:rPr>
          <w:rFonts w:ascii="Times New Roman" w:hAnsi="Times New Roman" w:cs="Times New Roman"/>
          <w:color w:val="993300"/>
          <w:sz w:val="26"/>
          <w:szCs w:val="26"/>
        </w:rPr>
        <w:t xml:space="preserve">» </w:t>
      </w:r>
    </w:p>
    <w:p w14:paraId="0B05893E" w14:textId="77777777" w:rsidR="004170F0" w:rsidRPr="004170F0" w:rsidRDefault="004170F0" w:rsidP="004170F0">
      <w:pPr>
        <w:rPr>
          <w:rFonts w:ascii="Times New Roman" w:eastAsia="Times New Roman" w:hAnsi="Times New Roman" w:cs="Times New Roman"/>
          <w:color w:val="993300"/>
        </w:rPr>
      </w:pPr>
    </w:p>
    <w:p w14:paraId="6E6ECB77" w14:textId="77777777" w:rsidR="004170F0" w:rsidRPr="004170F0" w:rsidRDefault="004170F0" w:rsidP="004170F0">
      <w:pPr>
        <w:spacing w:after="0"/>
        <w:rPr>
          <w:rFonts w:ascii="Times New Roman" w:eastAsia="Times New Roman" w:hAnsi="Times New Roman" w:cs="Times New Roman"/>
          <w:color w:val="993300"/>
        </w:rPr>
      </w:pPr>
      <w:r w:rsidRPr="004170F0">
        <w:rPr>
          <w:rFonts w:ascii="Times New Roman" w:eastAsia="Times New Roman" w:hAnsi="Times New Roman" w:cs="Times New Roman"/>
          <w:color w:val="993300"/>
        </w:rPr>
        <w:t>Общие рекомендации на основе выявленных типичных ошибок</w:t>
      </w:r>
    </w:p>
    <w:p w14:paraId="2B807A0F" w14:textId="77777777" w:rsidR="004170F0" w:rsidRPr="004170F0" w:rsidRDefault="004170F0" w:rsidP="004170F0">
      <w:pPr>
        <w:spacing w:line="276" w:lineRule="auto"/>
        <w:ind w:firstLine="566"/>
        <w:contextualSpacing/>
        <w:jc w:val="both"/>
        <w:rPr>
          <w:rFonts w:ascii="Times New Roman" w:eastAsia="Times New Roman" w:hAnsi="Times New Roman" w:cs="Times New Roman"/>
        </w:rPr>
      </w:pPr>
    </w:p>
    <w:p w14:paraId="7AD76597"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Государственная итоговая аттестация по обществознанию выявляет степень соответствия результатов освоения обучающимися программ по предмету требованиям федерального государственного образовательного стандарта.</w:t>
      </w:r>
    </w:p>
    <w:p w14:paraId="34615162"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 xml:space="preserve"> Итоги ЕГЭ 2022 года, как и предыдущих лет, свидетельствуют о складывающейся системе обучения обществознанию, обеспечивающей достижение оптимального уровня качества экзаменационных результатов по предмету. Вместе с тем, выполнение некоторых заданий КИМ ЕГЭ вызывает у выпускников затруднения, есть не справившиеся с заданиями КИМ. </w:t>
      </w:r>
    </w:p>
    <w:p w14:paraId="147BFC70"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Высокий уровень готовности выпускников к экзамену обеспечивается системной работой по формированию требуемых ФГОС предметных и метапредметных компетенций в области обществознания. Во многих педагогических коллективах осознали, что организация подготовки к экзамену только в выпускных классах не позволяет в должной мере систематизировать знания, развить личность ученика и решать его проблемы в усвоении курса. Необходимо осуществлять формирование прочных знаний и умений в соответствии с проверяемыми элементами содержания, представленными в Универсальном кодификаторе, в течение всего курса обучения обществознанию в основной и средней школе, более полно и последовательно работать над формированием основных умений работы с заданиями ЕГЭ.</w:t>
      </w:r>
    </w:p>
    <w:p w14:paraId="73901460"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 xml:space="preserve">Принципиально важным является своевременное неформальное изучение КИМ всеми учителями-предметниками (преподающими обществознание), независимо от того, ведут они подготовку к ЕГЭ или не занимаются этим – для понимания общих требований к умениям школьников, которые получают своё развитие на этапе основной школы. </w:t>
      </w:r>
    </w:p>
    <w:p w14:paraId="796A8FD9"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 xml:space="preserve">Имеет место медленное накопление необходимого методического и дидактического материала для подготовки к разным видам заданий по обществознанию, что требует более эффективных подходов к отбору заданий и упражнений, использующихся на уроках обществознания по становлению обществоведческой грамотности. Важно отметить, что гражданского-правовые знания начинают осваиваются уже в начальной школе. </w:t>
      </w:r>
    </w:p>
    <w:p w14:paraId="081D641B"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 xml:space="preserve">На качество выполнения заданий КИМ по обществознанию влияют не только предметные, но и </w:t>
      </w:r>
      <w:r w:rsidRPr="004170F0">
        <w:rPr>
          <w:rFonts w:ascii="Times New Roman" w:eastAsia="Times New Roman" w:hAnsi="Times New Roman" w:cs="Times New Roman"/>
          <w:u w:val="single"/>
        </w:rPr>
        <w:t>метапредметные</w:t>
      </w:r>
      <w:r w:rsidRPr="004170F0">
        <w:rPr>
          <w:rFonts w:ascii="Times New Roman" w:eastAsia="Times New Roman" w:hAnsi="Times New Roman" w:cs="Times New Roman"/>
        </w:rPr>
        <w:t xml:space="preserve"> результаты обучения, которые лежат в основе познавательной, учебно-исследовательской деятельности и проявляются в способности экзаменуемых применять различные методы познания, осуществлять самостоятельную информационно-познавательную деятельность. В первую очередь это проявляется при анализе групп заданий, ориентированных на работу с текстом. Читательские умения, являющиеся метапредметными по своей сути, обеспечивают общее понимание содержания текста на экзамене по обществознанию, без которого становится невозможным выполнение заданий, с ним связанных. </w:t>
      </w:r>
    </w:p>
    <w:p w14:paraId="6A96256A"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 xml:space="preserve">Сопоставительный анализ результатов экзамена показывает, что главными предпосылками успешной сдачи экзамена по обществознанию следует считать знание и понимание тенденций развития общества в целом как сложной динамичной системы, а также важнейших социальных институтов, и высокий уровень сформированности важнейших метапредметных и предметных умений. Например: </w:t>
      </w:r>
    </w:p>
    <w:p w14:paraId="1D2649E6"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 xml:space="preserve">осуществлять поиск социальной информации, представленной в различных знаковых системах (текст, схема, таблица, диаграмма); </w:t>
      </w:r>
    </w:p>
    <w:p w14:paraId="60EDAFBB"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lastRenderedPageBreak/>
        <w:t xml:space="preserve">извлекать из неадаптированных оригинальных текстов (правовых, научно-популярных, публицистических и др.) знания по заданным темам; </w:t>
      </w:r>
    </w:p>
    <w:p w14:paraId="197B7519"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 xml:space="preserve">систематизировать, анализировать и обобщать неупорядоченную социальную информацию; </w:t>
      </w:r>
    </w:p>
    <w:p w14:paraId="30480398"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 xml:space="preserve">различать факты и мнения, аргументы и выводы в представленной информации. </w:t>
      </w:r>
    </w:p>
    <w:p w14:paraId="55BEAAF2"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 xml:space="preserve">Анализ результатов выполнения экзаменационной работы позволил выявить следующие проблемы в подготовке обучающихся: </w:t>
      </w:r>
    </w:p>
    <w:p w14:paraId="0EB0DFC2"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слабое знание понятийного аппарата, отсутствие умения объяснять обществоведческие термины своими словами</w:t>
      </w:r>
    </w:p>
    <w:p w14:paraId="3284C0C9"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 xml:space="preserve">недостаточный уровень развития умения объяснять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 </w:t>
      </w:r>
    </w:p>
    <w:p w14:paraId="29E4B869"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недостаточный уровень развития умения 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w:t>
      </w:r>
    </w:p>
    <w:p w14:paraId="4683625F"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неумение формулировать на основе приобретенных обществоведческих знаний собственные суждения и аргументы по определенным проблемам.</w:t>
      </w:r>
    </w:p>
    <w:p w14:paraId="3961A244" w14:textId="77777777" w:rsidR="004170F0" w:rsidRPr="004170F0" w:rsidRDefault="004170F0" w:rsidP="004170F0">
      <w:pPr>
        <w:spacing w:after="0" w:line="276" w:lineRule="auto"/>
        <w:ind w:firstLine="566"/>
        <w:contextualSpacing/>
        <w:jc w:val="both"/>
        <w:rPr>
          <w:rFonts w:ascii="Times New Roman" w:eastAsia="Times New Roman" w:hAnsi="Times New Roman" w:cs="Times New Roman"/>
          <w:sz w:val="16"/>
          <w:szCs w:val="16"/>
        </w:rPr>
      </w:pPr>
    </w:p>
    <w:p w14:paraId="719AD6AD"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 xml:space="preserve">Экзамен показал, что выпускники по-прежнему допускают ошибки при работе с информацией: неумение корректно связать новую информацию с уже известным из курса материалом, некритическое восприятие социальной информации, почерпнутой из сообщений СМИ, Интернета. Поэтому необходимо уделять больше внимания работе обучающихся с различными источниками социальной информации, развивать критическое мышление. </w:t>
      </w:r>
    </w:p>
    <w:p w14:paraId="5C2AB218"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Необходимо развивать методологическую культуру анализа информации. Включать в содержание урока задания с развернутыми ответами (как устными, так и письменными), обращать внимание на полноту ответа и логику изложения. Учителю рекомендуется по результатам ЕГЭ выявить проблемные разделы и темы курса, продумать подходы к изменению их преподавания.</w:t>
      </w:r>
    </w:p>
    <w:p w14:paraId="6CFF174F"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В последние годы экзамен высветил проблему организации изучения нескольких тематических блоков: «Политика» и «Экономика». Поэтому учителям необходимо обратить особое внимание на изучение этих тематических блоков в курсе обществознания в 9-11 классах.</w:t>
      </w:r>
    </w:p>
    <w:p w14:paraId="112E34AD" w14:textId="77777777" w:rsidR="004170F0" w:rsidRPr="004170F0" w:rsidRDefault="004170F0" w:rsidP="004170F0">
      <w:pPr>
        <w:spacing w:line="276" w:lineRule="auto"/>
        <w:ind w:firstLine="426"/>
        <w:contextualSpacing/>
        <w:jc w:val="both"/>
        <w:rPr>
          <w:rFonts w:ascii="Times New Roman" w:eastAsia="Times New Roman" w:hAnsi="Times New Roman" w:cs="Times New Roman"/>
          <w:sz w:val="16"/>
          <w:szCs w:val="16"/>
        </w:rPr>
      </w:pPr>
    </w:p>
    <w:p w14:paraId="34A797CE"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На основании анализа статистических данных о результатах выполнения экзаменационной работы по обществознанию в 2022 году в целом, анализа выявленных типичных затруднений, сформулированы общие рекомендации по совершенствованию организации и методики преподавания учебного предмета «Обществознание» в образовательных организациях региона.</w:t>
      </w:r>
    </w:p>
    <w:p w14:paraId="1C779434" w14:textId="77777777" w:rsidR="004170F0" w:rsidRPr="004170F0" w:rsidRDefault="004170F0" w:rsidP="004170F0">
      <w:pPr>
        <w:pStyle w:val="a9"/>
        <w:widowControl w:val="0"/>
        <w:numPr>
          <w:ilvl w:val="0"/>
          <w:numId w:val="104"/>
        </w:numPr>
        <w:autoSpaceDE w:val="0"/>
        <w:autoSpaceDN w:val="0"/>
        <w:spacing w:after="80" w:line="276" w:lineRule="auto"/>
        <w:ind w:left="426" w:hanging="426"/>
        <w:jc w:val="both"/>
        <w:rPr>
          <w:rFonts w:ascii="Times New Roman" w:hAnsi="Times New Roman" w:cs="Times New Roman"/>
        </w:rPr>
      </w:pPr>
      <w:r w:rsidRPr="004170F0">
        <w:rPr>
          <w:rFonts w:ascii="Times New Roman" w:eastAsia="Times New Roman" w:hAnsi="Times New Roman" w:cs="Times New Roman"/>
        </w:rPr>
        <w:t>В процессе подготовки к ГИА основной акцент должен быть сделан на достижении осознанности знаний обучающимися, на формировании умения применить полученные знания в практической деятельности, умении анализировать, сопоставлять, делать выводы, причем и в нестандартной ситуации.</w:t>
      </w:r>
    </w:p>
    <w:p w14:paraId="327D449E" w14:textId="77777777" w:rsidR="004170F0" w:rsidRPr="004170F0" w:rsidRDefault="004170F0" w:rsidP="004170F0">
      <w:pPr>
        <w:pStyle w:val="a9"/>
        <w:widowControl w:val="0"/>
        <w:numPr>
          <w:ilvl w:val="0"/>
          <w:numId w:val="104"/>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В процессе обучения не следует злоупотреблять тестовой формой контроля, необходимо, чтобы обучающийся предъявлял свои рассуждения, как материал для дальнейшего их анализа и обсуждения.</w:t>
      </w:r>
    </w:p>
    <w:p w14:paraId="0ABE1DF2" w14:textId="77777777" w:rsidR="004170F0" w:rsidRPr="004170F0" w:rsidRDefault="004170F0" w:rsidP="004170F0">
      <w:pPr>
        <w:pStyle w:val="a9"/>
        <w:widowControl w:val="0"/>
        <w:numPr>
          <w:ilvl w:val="0"/>
          <w:numId w:val="104"/>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Отметим основные моменты, которые считаем ключевыми при подготовке к ГИА:</w:t>
      </w:r>
    </w:p>
    <w:p w14:paraId="3A8F7766"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Необходимым условием успешной подготовки обучающихся к сдаче ЕГЭ является, в первую очередь для учителя, изучение и осмысление нормативных документов: «Кодификатора элементов содержания КИМ» и «Спецификации экзаменационной работы по обществознанию ЕГЭ». Эти документы публикуются вместе с демонстрационными вариантами ЕГЭ. </w:t>
      </w:r>
    </w:p>
    <w:p w14:paraId="2CE45D85"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Для успешной сдачи ЕГЭ выпускниками необходимо систематически развивать мышление, отрабатывать навыки решения учебных обществоведческих задач различного уровня. </w:t>
      </w:r>
    </w:p>
    <w:p w14:paraId="4FE48C82"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lastRenderedPageBreak/>
        <w:t xml:space="preserve">Включать задания из открытого банка контрольно-тренировочных материалов в текущий учебный процесс. Не позднее, чем в 10 классе, проводить диагностику недостатков и устранять их путем решения серий конкретных учебных заданий по предмету. </w:t>
      </w:r>
    </w:p>
    <w:p w14:paraId="0DEF453A"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Рекомендовать и вовлекать обучающихся в различные тренировочные и диагностические работы, проводимые как ФИПИ, на платформе РЭШ и др. </w:t>
      </w:r>
    </w:p>
    <w:p w14:paraId="2F3F680F"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При организации учебного процесса руководствоваться нормативными документами, регулирующими проведение итоговой аттестации по обществознанию, и методическими материалами, которые находятся на сайтах ФГБНУ «ФИПИ» (www.fipi.ru) и Министерства просвещения Российской Федерации https://edu.gov.ru/.</w:t>
      </w:r>
    </w:p>
    <w:p w14:paraId="2E87E4D0" w14:textId="77777777" w:rsidR="004170F0" w:rsidRPr="004170F0" w:rsidRDefault="004170F0" w:rsidP="004170F0">
      <w:pPr>
        <w:pStyle w:val="a9"/>
        <w:widowControl w:val="0"/>
        <w:numPr>
          <w:ilvl w:val="0"/>
          <w:numId w:val="104"/>
        </w:numPr>
        <w:autoSpaceDE w:val="0"/>
        <w:autoSpaceDN w:val="0"/>
        <w:spacing w:after="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В процессе обучения обществознанию целесообразно: </w:t>
      </w:r>
    </w:p>
    <w:p w14:paraId="2E61BF7A" w14:textId="77777777" w:rsidR="004170F0" w:rsidRPr="004170F0" w:rsidRDefault="004170F0" w:rsidP="004170F0">
      <w:pPr>
        <w:pStyle w:val="a9"/>
        <w:numPr>
          <w:ilvl w:val="0"/>
          <w:numId w:val="84"/>
        </w:numPr>
        <w:spacing w:after="0" w:line="276" w:lineRule="auto"/>
        <w:ind w:left="426" w:right="-2" w:hanging="426"/>
        <w:jc w:val="both"/>
        <w:rPr>
          <w:rFonts w:ascii="Times New Roman" w:hAnsi="Times New Roman" w:cs="Times New Roman"/>
        </w:rPr>
      </w:pPr>
      <w:r w:rsidRPr="004170F0">
        <w:rPr>
          <w:rFonts w:ascii="Times New Roman" w:hAnsi="Times New Roman" w:cs="Times New Roman"/>
        </w:rPr>
        <w:t xml:space="preserve">Соотнесение практико-ориентированного обучения с решением задач формирования функциональной грамотности обучающихся. </w:t>
      </w:r>
    </w:p>
    <w:p w14:paraId="76FB82D5"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Освоение дифференцированного и персонифицированного обучения расширит возможности выстраивания обучающимися индивидуальной образовательной траектории. </w:t>
      </w:r>
    </w:p>
    <w:p w14:paraId="29D72B94"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Организация разноуровневой работы на уроке обеспечит учет интересов и потребностей обучающихся с разными образовательными результатами, уровнем владения предметными знаниями и умениями.</w:t>
      </w:r>
    </w:p>
    <w:p w14:paraId="3EAF8C88"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Основополагающий принцип обучения – развивающий, позволяющий на основе содержания учебного материала формировать мышление: умение анализировать, сравнивать, строить аналогии, обобщать и систематизировать, доказывать и опровергать, определять и объяснять понятия, ставить и разрешать проблемы.</w:t>
      </w:r>
    </w:p>
    <w:p w14:paraId="6FAF06FC" w14:textId="77777777" w:rsidR="004170F0" w:rsidRPr="004170F0" w:rsidRDefault="004170F0" w:rsidP="004170F0">
      <w:pPr>
        <w:pStyle w:val="a9"/>
        <w:widowControl w:val="0"/>
        <w:numPr>
          <w:ilvl w:val="0"/>
          <w:numId w:val="104"/>
        </w:numPr>
        <w:autoSpaceDE w:val="0"/>
        <w:autoSpaceDN w:val="0"/>
        <w:spacing w:after="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Выстраивать собственную методическую систему развивающего обучения, опираясь на использование следующих</w:t>
      </w:r>
    </w:p>
    <w:p w14:paraId="28ABD9A0" w14:textId="77777777" w:rsidR="004170F0" w:rsidRPr="004170F0" w:rsidRDefault="004170F0" w:rsidP="004170F0">
      <w:pPr>
        <w:pStyle w:val="a9"/>
        <w:numPr>
          <w:ilvl w:val="0"/>
          <w:numId w:val="84"/>
        </w:numPr>
        <w:spacing w:after="80" w:line="276" w:lineRule="auto"/>
        <w:ind w:left="426" w:hanging="426"/>
        <w:jc w:val="both"/>
        <w:rPr>
          <w:rFonts w:ascii="Times New Roman" w:hAnsi="Times New Roman" w:cs="Times New Roman"/>
        </w:rPr>
      </w:pPr>
      <w:r w:rsidRPr="004170F0">
        <w:rPr>
          <w:rFonts w:ascii="Times New Roman" w:hAnsi="Times New Roman" w:cs="Times New Roman"/>
          <w:u w:val="single"/>
        </w:rPr>
        <w:t>педагогических технологий</w:t>
      </w:r>
      <w:r w:rsidRPr="004170F0">
        <w:rPr>
          <w:rFonts w:ascii="Times New Roman" w:hAnsi="Times New Roman" w:cs="Times New Roman"/>
        </w:rPr>
        <w:t>: технологий проблемно-интегративного обучения – технологий проектного обучения; кейсовой технологии; технологии укрупнения дидактических единиц П.М.Эрдниева; технологий индивидуально-дифференцированного обучения и др.;</w:t>
      </w:r>
    </w:p>
    <w:p w14:paraId="63C88E23" w14:textId="77777777" w:rsidR="004170F0" w:rsidRPr="004170F0" w:rsidRDefault="004170F0" w:rsidP="004170F0">
      <w:pPr>
        <w:pStyle w:val="a9"/>
        <w:numPr>
          <w:ilvl w:val="0"/>
          <w:numId w:val="84"/>
        </w:numPr>
        <w:spacing w:after="80" w:line="276" w:lineRule="auto"/>
        <w:ind w:left="426" w:hanging="426"/>
        <w:jc w:val="both"/>
        <w:rPr>
          <w:rFonts w:ascii="Times New Roman" w:hAnsi="Times New Roman" w:cs="Times New Roman"/>
        </w:rPr>
      </w:pPr>
      <w:r w:rsidRPr="004170F0">
        <w:rPr>
          <w:rFonts w:ascii="Times New Roman" w:hAnsi="Times New Roman" w:cs="Times New Roman"/>
          <w:u w:val="single"/>
        </w:rPr>
        <w:t>форм организации обучения</w:t>
      </w:r>
      <w:r w:rsidRPr="004170F0">
        <w:rPr>
          <w:rFonts w:ascii="Times New Roman" w:hAnsi="Times New Roman" w:cs="Times New Roman"/>
        </w:rPr>
        <w:t>: урочная работа – проблемные уроки; уроки-исследования; тематические погружения; блочно-модульное обучение; уроки решения обществоведческих нестандартных задач и др.; внеурочная работа: проектные и исследовательские мастерские, обществоведческие практикумы, марафоны, обществоведческие реконструкции значимых гражданско-политических событий и др.;</w:t>
      </w:r>
    </w:p>
    <w:p w14:paraId="2001CBB4" w14:textId="77777777" w:rsidR="004170F0" w:rsidRPr="004170F0" w:rsidRDefault="004170F0" w:rsidP="004170F0">
      <w:pPr>
        <w:pStyle w:val="a9"/>
        <w:numPr>
          <w:ilvl w:val="0"/>
          <w:numId w:val="84"/>
        </w:numPr>
        <w:spacing w:after="80" w:line="276" w:lineRule="auto"/>
        <w:ind w:left="426" w:hanging="426"/>
        <w:jc w:val="both"/>
        <w:rPr>
          <w:rFonts w:ascii="Times New Roman" w:hAnsi="Times New Roman" w:cs="Times New Roman"/>
        </w:rPr>
      </w:pPr>
      <w:r w:rsidRPr="004170F0">
        <w:rPr>
          <w:rFonts w:ascii="Times New Roman" w:hAnsi="Times New Roman" w:cs="Times New Roman"/>
          <w:u w:val="single"/>
        </w:rPr>
        <w:t>методов обучения</w:t>
      </w:r>
      <w:r w:rsidRPr="004170F0">
        <w:rPr>
          <w:rFonts w:ascii="Times New Roman" w:hAnsi="Times New Roman" w:cs="Times New Roman"/>
        </w:rPr>
        <w:t xml:space="preserve">: </w:t>
      </w:r>
    </w:p>
    <w:p w14:paraId="7FF07CF2" w14:textId="77777777" w:rsidR="004170F0" w:rsidRPr="004170F0" w:rsidRDefault="004170F0" w:rsidP="004170F0">
      <w:pPr>
        <w:pStyle w:val="a9"/>
        <w:numPr>
          <w:ilvl w:val="0"/>
          <w:numId w:val="86"/>
        </w:numPr>
        <w:spacing w:after="80" w:line="276" w:lineRule="auto"/>
        <w:ind w:left="709" w:hanging="283"/>
        <w:jc w:val="both"/>
        <w:rPr>
          <w:rFonts w:ascii="Times New Roman" w:hAnsi="Times New Roman" w:cs="Times New Roman"/>
        </w:rPr>
      </w:pPr>
      <w:r w:rsidRPr="004170F0">
        <w:rPr>
          <w:rFonts w:ascii="Times New Roman" w:hAnsi="Times New Roman" w:cs="Times New Roman"/>
        </w:rPr>
        <w:t>проблемное изложение (метод монологического проблемного изложения; метод диалогического проблемного изложения; метод самостоятельной проблемно-поисковой деятельности под управлением учителя);</w:t>
      </w:r>
    </w:p>
    <w:p w14:paraId="47F657D5" w14:textId="77777777" w:rsidR="004170F0" w:rsidRPr="004170F0" w:rsidRDefault="004170F0" w:rsidP="004170F0">
      <w:pPr>
        <w:pStyle w:val="a9"/>
        <w:numPr>
          <w:ilvl w:val="0"/>
          <w:numId w:val="86"/>
        </w:numPr>
        <w:spacing w:after="80" w:line="276" w:lineRule="auto"/>
        <w:ind w:left="709" w:hanging="283"/>
        <w:jc w:val="both"/>
        <w:rPr>
          <w:rFonts w:ascii="Times New Roman" w:hAnsi="Times New Roman" w:cs="Times New Roman"/>
        </w:rPr>
      </w:pPr>
      <w:r w:rsidRPr="004170F0">
        <w:rPr>
          <w:rFonts w:ascii="Times New Roman" w:hAnsi="Times New Roman" w:cs="Times New Roman"/>
        </w:rPr>
        <w:t xml:space="preserve">логические методы обучения (сравнение, классификация и др.); </w:t>
      </w:r>
    </w:p>
    <w:p w14:paraId="50947366" w14:textId="77777777" w:rsidR="004170F0" w:rsidRPr="004170F0" w:rsidRDefault="004170F0" w:rsidP="004170F0">
      <w:pPr>
        <w:pStyle w:val="a9"/>
        <w:numPr>
          <w:ilvl w:val="0"/>
          <w:numId w:val="86"/>
        </w:numPr>
        <w:spacing w:after="80" w:line="276" w:lineRule="auto"/>
        <w:ind w:left="709" w:hanging="283"/>
        <w:jc w:val="both"/>
        <w:rPr>
          <w:rFonts w:ascii="Times New Roman" w:hAnsi="Times New Roman" w:cs="Times New Roman"/>
        </w:rPr>
      </w:pPr>
      <w:r w:rsidRPr="004170F0">
        <w:rPr>
          <w:rFonts w:ascii="Times New Roman" w:hAnsi="Times New Roman" w:cs="Times New Roman"/>
        </w:rPr>
        <w:t>интеграция, реализация внутрипредметных и межпредметных связей;</w:t>
      </w:r>
    </w:p>
    <w:p w14:paraId="6A1BF4E8" w14:textId="77777777" w:rsidR="004170F0" w:rsidRPr="004170F0" w:rsidRDefault="004170F0" w:rsidP="004170F0">
      <w:pPr>
        <w:pStyle w:val="a9"/>
        <w:numPr>
          <w:ilvl w:val="0"/>
          <w:numId w:val="84"/>
        </w:numPr>
        <w:spacing w:after="80" w:line="276" w:lineRule="auto"/>
        <w:ind w:left="426" w:hanging="426"/>
        <w:jc w:val="both"/>
        <w:rPr>
          <w:rFonts w:ascii="Times New Roman" w:hAnsi="Times New Roman" w:cs="Times New Roman"/>
          <w:u w:val="single"/>
        </w:rPr>
      </w:pPr>
      <w:r w:rsidRPr="004170F0">
        <w:rPr>
          <w:rFonts w:ascii="Times New Roman" w:hAnsi="Times New Roman" w:cs="Times New Roman"/>
          <w:u w:val="single"/>
        </w:rPr>
        <w:t>средств обучения:</w:t>
      </w:r>
    </w:p>
    <w:p w14:paraId="4D8F54DA" w14:textId="77777777" w:rsidR="004170F0" w:rsidRPr="004170F0" w:rsidRDefault="004170F0" w:rsidP="004170F0">
      <w:pPr>
        <w:pStyle w:val="a9"/>
        <w:numPr>
          <w:ilvl w:val="0"/>
          <w:numId w:val="86"/>
        </w:numPr>
        <w:spacing w:after="80" w:line="276" w:lineRule="auto"/>
        <w:ind w:left="709" w:hanging="283"/>
        <w:jc w:val="both"/>
        <w:rPr>
          <w:rFonts w:ascii="Times New Roman" w:hAnsi="Times New Roman" w:cs="Times New Roman"/>
        </w:rPr>
      </w:pPr>
      <w:r w:rsidRPr="004170F0">
        <w:rPr>
          <w:rFonts w:ascii="Times New Roman" w:hAnsi="Times New Roman" w:cs="Times New Roman"/>
        </w:rPr>
        <w:t>система учебных проблем, в том числе межпредметных, реализуемая в условиях урочной и внеурочной работы обучающихся;</w:t>
      </w:r>
    </w:p>
    <w:p w14:paraId="0EB7109B" w14:textId="77777777" w:rsidR="004170F0" w:rsidRPr="004170F0" w:rsidRDefault="004170F0" w:rsidP="004170F0">
      <w:pPr>
        <w:pStyle w:val="a9"/>
        <w:numPr>
          <w:ilvl w:val="0"/>
          <w:numId w:val="86"/>
        </w:numPr>
        <w:spacing w:after="80" w:line="276" w:lineRule="auto"/>
        <w:ind w:left="709" w:hanging="283"/>
        <w:jc w:val="both"/>
        <w:rPr>
          <w:rFonts w:ascii="Times New Roman" w:hAnsi="Times New Roman" w:cs="Times New Roman"/>
        </w:rPr>
      </w:pPr>
      <w:r w:rsidRPr="004170F0">
        <w:rPr>
          <w:rFonts w:ascii="Times New Roman" w:hAnsi="Times New Roman" w:cs="Times New Roman"/>
        </w:rPr>
        <w:t>система упражнений разного уровня сложности, в том числе содержащих различные источники информации (задача, таблица, модель), недостаточную, избыточную или контекстную информацию;</w:t>
      </w:r>
    </w:p>
    <w:p w14:paraId="2004C2E2" w14:textId="77777777" w:rsidR="004170F0" w:rsidRPr="004170F0" w:rsidRDefault="004170F0" w:rsidP="004170F0">
      <w:pPr>
        <w:pStyle w:val="a9"/>
        <w:numPr>
          <w:ilvl w:val="0"/>
          <w:numId w:val="86"/>
        </w:numPr>
        <w:spacing w:after="80" w:line="276" w:lineRule="auto"/>
        <w:ind w:left="709" w:hanging="283"/>
        <w:jc w:val="both"/>
        <w:rPr>
          <w:rFonts w:ascii="Times New Roman" w:hAnsi="Times New Roman" w:cs="Times New Roman"/>
        </w:rPr>
      </w:pPr>
      <w:r w:rsidRPr="004170F0">
        <w:rPr>
          <w:rFonts w:ascii="Times New Roman" w:hAnsi="Times New Roman" w:cs="Times New Roman"/>
        </w:rPr>
        <w:t>знаково-символические модели разной степени обобщённости;</w:t>
      </w:r>
    </w:p>
    <w:p w14:paraId="71B510E5" w14:textId="77777777" w:rsidR="004170F0" w:rsidRPr="004170F0" w:rsidRDefault="004170F0" w:rsidP="004170F0">
      <w:pPr>
        <w:pStyle w:val="a9"/>
        <w:numPr>
          <w:ilvl w:val="0"/>
          <w:numId w:val="86"/>
        </w:numPr>
        <w:spacing w:after="80" w:line="276" w:lineRule="auto"/>
        <w:ind w:left="709" w:hanging="283"/>
        <w:jc w:val="both"/>
        <w:rPr>
          <w:rFonts w:ascii="Times New Roman" w:hAnsi="Times New Roman" w:cs="Times New Roman"/>
        </w:rPr>
      </w:pPr>
      <w:r w:rsidRPr="004170F0">
        <w:rPr>
          <w:rFonts w:ascii="Times New Roman" w:hAnsi="Times New Roman" w:cs="Times New Roman"/>
        </w:rPr>
        <w:t>внутрипредметные и межпредметные связи и др.</w:t>
      </w:r>
    </w:p>
    <w:p w14:paraId="4A561541" w14:textId="77777777" w:rsidR="004170F0" w:rsidRPr="004170F0" w:rsidRDefault="004170F0" w:rsidP="004170F0">
      <w:pPr>
        <w:rPr>
          <w:rFonts w:ascii="Times New Roman" w:hAnsi="Times New Roman" w:cs="Times New Roman"/>
          <w:color w:val="8A4500"/>
        </w:rPr>
      </w:pPr>
      <w:r w:rsidRPr="004170F0">
        <w:rPr>
          <w:rFonts w:ascii="Times New Roman" w:hAnsi="Times New Roman" w:cs="Times New Roman"/>
          <w:color w:val="8A4500"/>
        </w:rPr>
        <w:br w:type="page"/>
      </w:r>
    </w:p>
    <w:p w14:paraId="637A4663" w14:textId="77777777" w:rsidR="004170F0" w:rsidRPr="004170F0" w:rsidRDefault="004170F0" w:rsidP="004170F0">
      <w:pPr>
        <w:pStyle w:val="a9"/>
        <w:widowControl w:val="0"/>
        <w:numPr>
          <w:ilvl w:val="0"/>
          <w:numId w:val="104"/>
        </w:numPr>
        <w:autoSpaceDE w:val="0"/>
        <w:autoSpaceDN w:val="0"/>
        <w:spacing w:after="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lastRenderedPageBreak/>
        <w:t>Подготовку обучающихся к ЕГЭ рекомендуется осуществлять с использованием цифровых образовательных ресурсов из числа рекомендованных Министерством просвещения РФ: РЭШ, Решу ЕГЭ, Я-класс, Учи. ру и др., в том числе выполняемых обучающимися самостоятельно в формате самоподготовки к ЕГЭ.</w:t>
      </w:r>
    </w:p>
    <w:p w14:paraId="64EB33C2" w14:textId="77777777" w:rsidR="004170F0" w:rsidRPr="004170F0" w:rsidRDefault="004170F0" w:rsidP="004170F0">
      <w:pPr>
        <w:pStyle w:val="a9"/>
        <w:widowControl w:val="0"/>
        <w:numPr>
          <w:ilvl w:val="0"/>
          <w:numId w:val="104"/>
        </w:numPr>
        <w:autoSpaceDE w:val="0"/>
        <w:autoSpaceDN w:val="0"/>
        <w:spacing w:after="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Совершенствовать преподавания учебного предмета всем обучающимся через:</w:t>
      </w:r>
    </w:p>
    <w:p w14:paraId="2E2D739E" w14:textId="77777777" w:rsidR="004170F0" w:rsidRPr="004170F0" w:rsidRDefault="004170F0" w:rsidP="004170F0">
      <w:pPr>
        <w:pStyle w:val="a9"/>
        <w:numPr>
          <w:ilvl w:val="0"/>
          <w:numId w:val="86"/>
        </w:numPr>
        <w:spacing w:after="80" w:line="276" w:lineRule="auto"/>
        <w:ind w:left="709" w:right="-2" w:hanging="283"/>
        <w:jc w:val="both"/>
        <w:rPr>
          <w:rFonts w:ascii="Times New Roman" w:hAnsi="Times New Roman" w:cs="Times New Roman"/>
        </w:rPr>
      </w:pPr>
      <w:r w:rsidRPr="004170F0">
        <w:rPr>
          <w:rFonts w:ascii="Times New Roman" w:hAnsi="Times New Roman" w:cs="Times New Roman"/>
        </w:rPr>
        <w:t xml:space="preserve">методическую поддержку и повышение квалификации педагогов в области педагогических измерений и подготовки школьников к ГИА, которая поможет учителям выбрать оптимальный путь подготовки к экзамену, придаст уверенности их ученикам; </w:t>
      </w:r>
    </w:p>
    <w:p w14:paraId="20B93B95" w14:textId="77777777" w:rsidR="004170F0" w:rsidRPr="004170F0" w:rsidRDefault="004170F0" w:rsidP="004170F0">
      <w:pPr>
        <w:pStyle w:val="a9"/>
        <w:numPr>
          <w:ilvl w:val="0"/>
          <w:numId w:val="86"/>
        </w:numPr>
        <w:spacing w:after="80" w:line="276" w:lineRule="auto"/>
        <w:ind w:left="709" w:right="-2" w:hanging="283"/>
        <w:jc w:val="both"/>
        <w:rPr>
          <w:rFonts w:ascii="Times New Roman" w:hAnsi="Times New Roman" w:cs="Times New Roman"/>
        </w:rPr>
      </w:pPr>
      <w:r w:rsidRPr="004170F0">
        <w:rPr>
          <w:rFonts w:ascii="Times New Roman" w:hAnsi="Times New Roman" w:cs="Times New Roman"/>
        </w:rPr>
        <w:t xml:space="preserve">поддержку на уровне региона деятельности предметной ассоциации учителей обществознания и сетевых сообществ педагогов; </w:t>
      </w:r>
    </w:p>
    <w:p w14:paraId="7D2F8C08" w14:textId="77777777" w:rsidR="004170F0" w:rsidRPr="004170F0" w:rsidRDefault="004170F0" w:rsidP="004170F0">
      <w:pPr>
        <w:pStyle w:val="a9"/>
        <w:numPr>
          <w:ilvl w:val="0"/>
          <w:numId w:val="86"/>
        </w:numPr>
        <w:spacing w:after="80" w:line="276" w:lineRule="auto"/>
        <w:ind w:left="709" w:right="-2" w:hanging="283"/>
        <w:jc w:val="both"/>
        <w:rPr>
          <w:rFonts w:ascii="Times New Roman" w:hAnsi="Times New Roman" w:cs="Times New Roman"/>
        </w:rPr>
      </w:pPr>
      <w:r w:rsidRPr="004170F0">
        <w:rPr>
          <w:rFonts w:ascii="Times New Roman" w:hAnsi="Times New Roman" w:cs="Times New Roman"/>
        </w:rPr>
        <w:t>развитие системы предметных олимпиад для учителей, открытого добровольного тестирования школьных учителей по обществознанию с использованием КИМ ЕГЭ.</w:t>
      </w:r>
    </w:p>
    <w:p w14:paraId="241C04FF" w14:textId="77777777" w:rsidR="004170F0" w:rsidRPr="004170F0" w:rsidRDefault="004170F0" w:rsidP="004170F0">
      <w:pPr>
        <w:pStyle w:val="a9"/>
        <w:spacing w:after="120" w:line="276" w:lineRule="auto"/>
        <w:ind w:left="0" w:right="140" w:firstLine="567"/>
        <w:jc w:val="both"/>
        <w:rPr>
          <w:rFonts w:ascii="Times New Roman" w:hAnsi="Times New Roman" w:cs="Times New Roman"/>
        </w:rPr>
      </w:pPr>
    </w:p>
    <w:p w14:paraId="61F8684D" w14:textId="77777777" w:rsidR="004170F0" w:rsidRPr="004170F0" w:rsidRDefault="004170F0" w:rsidP="004170F0">
      <w:pPr>
        <w:ind w:hanging="142"/>
        <w:contextualSpacing/>
        <w:rPr>
          <w:rFonts w:ascii="Times New Roman" w:eastAsia="Times New Roman" w:hAnsi="Times New Roman" w:cs="Times New Roman"/>
          <w:color w:val="8A4500"/>
        </w:rPr>
      </w:pPr>
      <w:r w:rsidRPr="004170F0">
        <w:rPr>
          <w:rFonts w:ascii="Times New Roman" w:eastAsia="Times New Roman" w:hAnsi="Times New Roman" w:cs="Times New Roman"/>
          <w:color w:val="8A4500"/>
        </w:rPr>
        <w:t xml:space="preserve">Рекомендации для реализации, обсуждения, </w:t>
      </w:r>
    </w:p>
    <w:p w14:paraId="11C63E9F" w14:textId="77777777" w:rsidR="004170F0" w:rsidRPr="004170F0" w:rsidRDefault="004170F0" w:rsidP="004170F0">
      <w:pPr>
        <w:ind w:hanging="142"/>
        <w:contextualSpacing/>
        <w:rPr>
          <w:rFonts w:ascii="Times New Roman" w:eastAsia="Times New Roman" w:hAnsi="Times New Roman" w:cs="Times New Roman"/>
          <w:color w:val="8A4500"/>
        </w:rPr>
      </w:pPr>
      <w:r w:rsidRPr="004170F0">
        <w:rPr>
          <w:rFonts w:ascii="Times New Roman" w:eastAsia="Times New Roman" w:hAnsi="Times New Roman" w:cs="Times New Roman"/>
          <w:color w:val="8A4500"/>
        </w:rPr>
        <w:t xml:space="preserve">изучения в системе научно-методического сопровождения педагогических кадров </w:t>
      </w:r>
    </w:p>
    <w:p w14:paraId="7D5D1BC5" w14:textId="77777777" w:rsidR="004170F0" w:rsidRPr="004170F0" w:rsidRDefault="004170F0" w:rsidP="004170F0">
      <w:pPr>
        <w:ind w:firstLine="566"/>
        <w:contextualSpacing/>
        <w:jc w:val="right"/>
        <w:rPr>
          <w:rFonts w:ascii="Times New Roman" w:eastAsia="Times New Roman" w:hAnsi="Times New Roman" w:cs="Times New Roman"/>
          <w:color w:val="8A4500"/>
        </w:rPr>
      </w:pPr>
      <w:r w:rsidRPr="004170F0">
        <w:rPr>
          <w:rFonts w:ascii="Times New Roman" w:eastAsia="Times New Roman" w:hAnsi="Times New Roman" w:cs="Times New Roman"/>
          <w:color w:val="8A4500"/>
        </w:rPr>
        <w:t xml:space="preserve"> </w:t>
      </w:r>
    </w:p>
    <w:p w14:paraId="77FF55BD" w14:textId="77777777" w:rsidR="004170F0" w:rsidRPr="004170F0" w:rsidRDefault="004170F0" w:rsidP="004170F0">
      <w:pPr>
        <w:spacing w:line="276" w:lineRule="auto"/>
        <w:ind w:firstLine="426"/>
        <w:contextualSpacing/>
        <w:jc w:val="both"/>
        <w:rPr>
          <w:rFonts w:ascii="Times New Roman" w:eastAsia="Times New Roman" w:hAnsi="Times New Roman" w:cs="Times New Roman"/>
          <w:lang w:eastAsia="ru-RU"/>
        </w:rPr>
      </w:pPr>
      <w:r w:rsidRPr="004170F0">
        <w:rPr>
          <w:rFonts w:ascii="Times New Roman" w:eastAsia="Times New Roman" w:hAnsi="Times New Roman" w:cs="Times New Roman"/>
          <w:lang w:eastAsia="ru-RU"/>
        </w:rPr>
        <w:t>В целях совершенствования преподавания учебного курса «Обществознание», развития профессиональных компетенций учителей, преподающих предмет, на основании анализа результатов государственной итоговой аттестации предлагается ряд рекомендаций по содержанию и организации работы методических структур региональной системы научно-методического сопровождения педагогических кадров в 2022–2023 учебном году.</w:t>
      </w:r>
    </w:p>
    <w:p w14:paraId="1989398F" w14:textId="77777777" w:rsidR="004170F0" w:rsidRPr="004170F0" w:rsidRDefault="004170F0" w:rsidP="004170F0">
      <w:pPr>
        <w:ind w:firstLine="566"/>
        <w:contextualSpacing/>
        <w:jc w:val="both"/>
        <w:rPr>
          <w:rFonts w:ascii="Times New Roman" w:eastAsia="Times New Roman" w:hAnsi="Times New Roman" w:cs="Times New Roman"/>
          <w:color w:val="8A4500"/>
          <w:lang w:eastAsia="ru-RU"/>
        </w:rPr>
      </w:pPr>
    </w:p>
    <w:p w14:paraId="4071ED34" w14:textId="77777777" w:rsidR="004170F0" w:rsidRPr="004170F0" w:rsidRDefault="004170F0" w:rsidP="004170F0">
      <w:pPr>
        <w:contextualSpacing/>
        <w:jc w:val="both"/>
        <w:rPr>
          <w:rFonts w:ascii="Times New Roman" w:hAnsi="Times New Roman" w:cs="Times New Roman"/>
          <w:b/>
          <w:color w:val="833C0B" w:themeColor="accent2" w:themeShade="80"/>
        </w:rPr>
      </w:pPr>
      <w:r w:rsidRPr="004170F0">
        <w:rPr>
          <w:rFonts w:ascii="Times New Roman" w:hAnsi="Times New Roman" w:cs="Times New Roman"/>
          <w:b/>
          <w:color w:val="833C0B" w:themeColor="accent2" w:themeShade="80"/>
        </w:rPr>
        <w:t>ГБУ ДПО РД «Дагестанский институт развития образования»</w:t>
      </w:r>
    </w:p>
    <w:p w14:paraId="6DA5BDF4" w14:textId="77777777" w:rsidR="004170F0" w:rsidRPr="004170F0" w:rsidRDefault="004170F0" w:rsidP="004170F0">
      <w:pPr>
        <w:spacing w:line="276" w:lineRule="auto"/>
        <w:ind w:firstLine="426"/>
        <w:contextualSpacing/>
        <w:jc w:val="both"/>
        <w:rPr>
          <w:rFonts w:ascii="Times New Roman" w:eastAsia="Times New Roman" w:hAnsi="Times New Roman" w:cs="Times New Roman"/>
          <w:lang w:eastAsia="ru-RU"/>
        </w:rPr>
      </w:pPr>
      <w:r w:rsidRPr="004170F0">
        <w:rPr>
          <w:rFonts w:ascii="Times New Roman" w:eastAsia="Times New Roman" w:hAnsi="Times New Roman" w:cs="Times New Roman"/>
          <w:lang w:eastAsia="ru-RU"/>
        </w:rPr>
        <w:t>С целью совершенствования предметных, методических, психолого-педагогических, коммуникативных компетенций учителей обществознания рекомендуется организовать курсы повышения квалификации, модули курсов, вебинары, стажировки для педагогов, в том числе образовательных организаций, показавших аномально низкие образовательные результаты ЕГЭ по обществознанию, (по выбору слушателя; при наличии выявленных профессиональных затруднений (дефицитов):</w:t>
      </w:r>
    </w:p>
    <w:p w14:paraId="0A752039" w14:textId="77777777" w:rsidR="004170F0" w:rsidRPr="004170F0" w:rsidRDefault="004170F0" w:rsidP="004170F0">
      <w:pPr>
        <w:spacing w:after="80" w:line="276" w:lineRule="auto"/>
        <w:ind w:right="140"/>
        <w:jc w:val="both"/>
        <w:rPr>
          <w:rFonts w:ascii="Times New Roman" w:hAnsi="Times New Roman" w:cs="Times New Roman"/>
          <w:color w:val="000000" w:themeColor="text1"/>
        </w:rPr>
      </w:pPr>
    </w:p>
    <w:p w14:paraId="4A61D172" w14:textId="77777777" w:rsidR="004170F0" w:rsidRPr="004170F0" w:rsidRDefault="004170F0" w:rsidP="004170F0">
      <w:pPr>
        <w:pStyle w:val="a9"/>
        <w:numPr>
          <w:ilvl w:val="0"/>
          <w:numId w:val="105"/>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Курс повышения квалификации: «Методика обучения обществознанию в условиях реализации новой обществоведческой концепции»</w:t>
      </w:r>
    </w:p>
    <w:p w14:paraId="25ACD8BC" w14:textId="77777777" w:rsidR="004170F0" w:rsidRPr="004170F0" w:rsidRDefault="004170F0" w:rsidP="004170F0">
      <w:pPr>
        <w:spacing w:after="0"/>
        <w:ind w:firstLine="426"/>
        <w:contextualSpacing/>
        <w:jc w:val="both"/>
        <w:rPr>
          <w:rFonts w:ascii="Times New Roman" w:hAnsi="Times New Roman" w:cs="Times New Roman"/>
          <w:bCs/>
          <w:caps/>
          <w:color w:val="000000" w:themeColor="text1"/>
        </w:rPr>
      </w:pPr>
      <w:r w:rsidRPr="004170F0">
        <w:rPr>
          <w:rFonts w:ascii="Times New Roman" w:hAnsi="Times New Roman" w:cs="Times New Roman"/>
          <w:bCs/>
          <w:caps/>
          <w:color w:val="000000" w:themeColor="text1"/>
        </w:rPr>
        <w:t>мОДУЛИ КУРСА:</w:t>
      </w:r>
    </w:p>
    <w:p w14:paraId="7303615C"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«Итоги ЕГЭ 2022 г. типичные затруднения школьников и пути их преодоления»;</w:t>
      </w:r>
    </w:p>
    <w:p w14:paraId="63BB080C"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«ЕГЭ по обществознанию 2023 г.: типология заданий, критерии оценивания, методические пути подготовки школьников к экзамену»;</w:t>
      </w:r>
    </w:p>
    <w:p w14:paraId="1930977E"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«Успешные практики подготовки школьников к ЕГЭ по обществознанию»;</w:t>
      </w:r>
    </w:p>
    <w:p w14:paraId="78307C29"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«ЕГЭ по обществознанию: методика проверки и оценивания заданий с развёрнутым ответом».</w:t>
      </w:r>
    </w:p>
    <w:p w14:paraId="7718245B"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Другие модули, разработанные на основе диагностики профессиональных затруднений педагогов.</w:t>
      </w:r>
    </w:p>
    <w:p w14:paraId="7437B3D0" w14:textId="77777777" w:rsidR="004170F0" w:rsidRPr="004170F0" w:rsidRDefault="004170F0" w:rsidP="004170F0">
      <w:pPr>
        <w:pStyle w:val="a9"/>
        <w:spacing w:after="80" w:line="276" w:lineRule="auto"/>
        <w:ind w:left="426" w:right="-2"/>
        <w:jc w:val="both"/>
        <w:rPr>
          <w:rFonts w:ascii="Times New Roman" w:hAnsi="Times New Roman" w:cs="Times New Roman"/>
          <w:sz w:val="16"/>
          <w:szCs w:val="16"/>
        </w:rPr>
      </w:pPr>
    </w:p>
    <w:p w14:paraId="17FA1D0A" w14:textId="77777777" w:rsidR="004170F0" w:rsidRPr="004170F0" w:rsidRDefault="004170F0" w:rsidP="004170F0">
      <w:pPr>
        <w:pStyle w:val="a9"/>
        <w:numPr>
          <w:ilvl w:val="0"/>
          <w:numId w:val="105"/>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Курс повышения квалификации: «Развитие профессиональных компетенций учителя истории и обществознания в контексте идей национальной системы профессионального роста педагогических работников Российской Федерации»</w:t>
      </w:r>
    </w:p>
    <w:p w14:paraId="7138C074" w14:textId="77777777" w:rsidR="004170F0" w:rsidRPr="004170F0" w:rsidRDefault="004170F0" w:rsidP="004170F0">
      <w:pPr>
        <w:spacing w:after="0"/>
        <w:ind w:firstLine="426"/>
        <w:contextualSpacing/>
        <w:jc w:val="both"/>
        <w:rPr>
          <w:rFonts w:ascii="Times New Roman" w:hAnsi="Times New Roman" w:cs="Times New Roman"/>
          <w:bCs/>
          <w:caps/>
          <w:color w:val="000000" w:themeColor="text1"/>
        </w:rPr>
      </w:pPr>
      <w:r w:rsidRPr="004170F0">
        <w:rPr>
          <w:rFonts w:ascii="Times New Roman" w:hAnsi="Times New Roman" w:cs="Times New Roman"/>
          <w:bCs/>
          <w:caps/>
          <w:color w:val="000000" w:themeColor="text1"/>
        </w:rPr>
        <w:t>мОДУЛИ КУРСА:</w:t>
      </w:r>
    </w:p>
    <w:p w14:paraId="293C0858"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«Индивидуальный образовательный маршрут учителя как условие повышения профессионализма»;</w:t>
      </w:r>
    </w:p>
    <w:p w14:paraId="7F18E883"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«ГИА по истории/обществознанию: вопросы содержания и методики подготовки обучающихся»;</w:t>
      </w:r>
    </w:p>
    <w:p w14:paraId="799CF3E7"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lastRenderedPageBreak/>
        <w:t>«Совершенствование предметных компетенций учителя истории/обществознания по подготовке выпускников к ГИА»;</w:t>
      </w:r>
    </w:p>
    <w:p w14:paraId="1545F11D"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«Использование современных образовательных технологий на уроках истории/обществознания и во внеурочной деятельности для достижения высоких образовательных результатов (с использованием возможностей исторического парка «Россия – моя история», краеведческих музеев)».</w:t>
      </w:r>
    </w:p>
    <w:p w14:paraId="373F9351" w14:textId="77777777" w:rsidR="004170F0" w:rsidRPr="004170F0" w:rsidRDefault="004170F0" w:rsidP="004170F0">
      <w:pPr>
        <w:pStyle w:val="a9"/>
        <w:spacing w:line="276" w:lineRule="auto"/>
        <w:ind w:right="140"/>
        <w:jc w:val="both"/>
        <w:rPr>
          <w:rFonts w:ascii="Times New Roman" w:hAnsi="Times New Roman" w:cs="Times New Roman"/>
          <w:color w:val="C00000"/>
          <w:sz w:val="16"/>
          <w:szCs w:val="16"/>
        </w:rPr>
      </w:pPr>
    </w:p>
    <w:p w14:paraId="1D036398" w14:textId="77777777" w:rsidR="004170F0" w:rsidRPr="004170F0" w:rsidRDefault="004170F0" w:rsidP="004170F0">
      <w:pPr>
        <w:pStyle w:val="a9"/>
        <w:numPr>
          <w:ilvl w:val="0"/>
          <w:numId w:val="105"/>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Курс повышения квалификации: «Современные уроки истории и обществознания: от проекта до результатов»</w:t>
      </w:r>
    </w:p>
    <w:p w14:paraId="2610778A" w14:textId="77777777" w:rsidR="004170F0" w:rsidRPr="004170F0" w:rsidRDefault="004170F0" w:rsidP="004170F0">
      <w:pPr>
        <w:pStyle w:val="a9"/>
        <w:ind w:right="-2" w:hanging="294"/>
        <w:jc w:val="both"/>
        <w:rPr>
          <w:rFonts w:ascii="Times New Roman" w:hAnsi="Times New Roman" w:cs="Times New Roman"/>
          <w:bCs/>
          <w:caps/>
          <w:color w:val="000000" w:themeColor="text1"/>
        </w:rPr>
      </w:pPr>
      <w:r w:rsidRPr="004170F0">
        <w:rPr>
          <w:rFonts w:ascii="Times New Roman" w:hAnsi="Times New Roman" w:cs="Times New Roman"/>
          <w:bCs/>
          <w:caps/>
          <w:color w:val="000000" w:themeColor="text1"/>
        </w:rPr>
        <w:t>мОДУЛИ КУРСА-практикумы:</w:t>
      </w:r>
    </w:p>
    <w:p w14:paraId="60C6C13F"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«Технологии, обеспечивающие индивидуализацию процесса обучения на уроках истории/обществознания»;</w:t>
      </w:r>
    </w:p>
    <w:p w14:paraId="43F07F1A"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«Возможности различных образовательных платформ для самоподготовки, самоанализа и достижения высоких образовательных результатов в рамках преподавания дисциплин общественно-исторического цикла»;</w:t>
      </w:r>
    </w:p>
    <w:p w14:paraId="7C48F3E4"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«Конструирование современного урока (Я хочу быть интересным для своих учеников)»;</w:t>
      </w:r>
    </w:p>
    <w:p w14:paraId="15C15DCD"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«Повышение качества обучения обществознанию на уровне СОО».</w:t>
      </w:r>
    </w:p>
    <w:p w14:paraId="36385192" w14:textId="77777777" w:rsidR="004170F0" w:rsidRPr="004170F0" w:rsidRDefault="004170F0" w:rsidP="004170F0">
      <w:pPr>
        <w:pStyle w:val="a9"/>
        <w:spacing w:line="276" w:lineRule="auto"/>
        <w:ind w:right="140"/>
        <w:jc w:val="both"/>
        <w:rPr>
          <w:rFonts w:ascii="Times New Roman" w:hAnsi="Times New Roman" w:cs="Times New Roman"/>
          <w:color w:val="C00000"/>
        </w:rPr>
      </w:pPr>
    </w:p>
    <w:p w14:paraId="299E2E8C" w14:textId="77777777" w:rsidR="004170F0" w:rsidRPr="004170F0" w:rsidRDefault="004170F0" w:rsidP="004170F0">
      <w:pPr>
        <w:pStyle w:val="a9"/>
        <w:numPr>
          <w:ilvl w:val="0"/>
          <w:numId w:val="105"/>
        </w:numPr>
        <w:spacing w:after="80" w:line="276" w:lineRule="auto"/>
        <w:ind w:left="426" w:right="140"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 Вебинары/семинары:</w:t>
      </w:r>
    </w:p>
    <w:p w14:paraId="346C88E7"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«Вопросы содержания и подготовки обучающихся к ЕГЭ по истории и обществознанию в 2023 году»; </w:t>
      </w:r>
    </w:p>
    <w:p w14:paraId="42CCC9CE"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«Выполнение заданий повышенного и высокого уровней сложности при подготовке к ЕГЭ по обществознанию»; </w:t>
      </w:r>
    </w:p>
    <w:p w14:paraId="4566AD0A"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«Актуальные проблемы подготовки обучающихся к ЕГЭ 2023 года по обществознанию»; </w:t>
      </w:r>
    </w:p>
    <w:p w14:paraId="0F09443C"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«Современные подходы к оценке качества школьного обществоведческого образования».</w:t>
      </w:r>
    </w:p>
    <w:p w14:paraId="718B5EFA"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Методические семинары, вебинары, круглые столы для учителей по разбору проблемных вопросов диагностических работ и заданий ЕГЭ за 2022 год.</w:t>
      </w:r>
    </w:p>
    <w:p w14:paraId="0AC78AF8" w14:textId="77777777" w:rsidR="004170F0" w:rsidRPr="004170F0" w:rsidRDefault="004170F0" w:rsidP="004170F0">
      <w:pPr>
        <w:pStyle w:val="a9"/>
        <w:numPr>
          <w:ilvl w:val="0"/>
          <w:numId w:val="105"/>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Семинар «Итоги ЕГЭ по обществознанию 2022: выявление дефицитов педагогов и обучающихся»</w:t>
      </w:r>
    </w:p>
    <w:p w14:paraId="242B002C" w14:textId="77777777" w:rsidR="004170F0" w:rsidRPr="004170F0" w:rsidRDefault="004170F0" w:rsidP="004170F0">
      <w:pPr>
        <w:pStyle w:val="a9"/>
        <w:numPr>
          <w:ilvl w:val="0"/>
          <w:numId w:val="105"/>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Проведение предметной диагностики профессиональных дефицитов педагогов в образовательных организациях, показавших низкие образовательные результаты по итогам ГИА-2022.</w:t>
      </w:r>
    </w:p>
    <w:p w14:paraId="20B254AE" w14:textId="77777777" w:rsidR="004170F0" w:rsidRPr="004170F0" w:rsidRDefault="004170F0" w:rsidP="004170F0">
      <w:pPr>
        <w:pStyle w:val="a9"/>
        <w:numPr>
          <w:ilvl w:val="0"/>
          <w:numId w:val="105"/>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Проведение репетиционной диагностической работы в формате ЕГЭ и ОГЭ по обществознанию (ГБУ ДПО «ДИРО», муниципальные методические службы).</w:t>
      </w:r>
    </w:p>
    <w:p w14:paraId="74674FA1" w14:textId="77777777" w:rsidR="004170F0" w:rsidRPr="004170F0" w:rsidRDefault="004170F0" w:rsidP="004170F0">
      <w:pPr>
        <w:pStyle w:val="a9"/>
        <w:numPr>
          <w:ilvl w:val="0"/>
          <w:numId w:val="105"/>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Организация и проведение обучающих семинаров (выездных и в дистанционном режиме) для участников ГИА-11 в районах, показавших низкие результаты по итогам ГИА-2022.</w:t>
      </w:r>
    </w:p>
    <w:p w14:paraId="3A66CB13" w14:textId="77777777" w:rsidR="004170F0" w:rsidRPr="004170F0" w:rsidRDefault="004170F0" w:rsidP="004170F0">
      <w:pPr>
        <w:pStyle w:val="a9"/>
        <w:numPr>
          <w:ilvl w:val="0"/>
          <w:numId w:val="105"/>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Проведение республиканских обучающих семинаров с районными и муниципальными тьюторами, руководителями методических объединений и учителями обществознания. Рекомендовать следующие темы для обсуждения на совещаниях методических объединений:</w:t>
      </w:r>
    </w:p>
    <w:p w14:paraId="14896DD9"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подходы к составлению сложного плана;</w:t>
      </w:r>
    </w:p>
    <w:p w14:paraId="7747DE6B"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тренинг по написанию и оцениванию мини-сочинения;</w:t>
      </w:r>
    </w:p>
    <w:p w14:paraId="1B2C9EBE"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примеры из общественной жизни и личного опыта;</w:t>
      </w:r>
    </w:p>
    <w:p w14:paraId="19D299D8"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новеллы российского права;</w:t>
      </w:r>
    </w:p>
    <w:p w14:paraId="3F64BD80"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вопросы изучения Конституции РФ на уроках обществознания.</w:t>
      </w:r>
    </w:p>
    <w:p w14:paraId="16C69CA9" w14:textId="77777777" w:rsidR="004170F0" w:rsidRPr="004170F0" w:rsidRDefault="004170F0" w:rsidP="004170F0">
      <w:pPr>
        <w:pStyle w:val="a9"/>
        <w:numPr>
          <w:ilvl w:val="0"/>
          <w:numId w:val="105"/>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Адресные консультации для учителей, испытывающих трудности в подготовке школьников к ГИА.</w:t>
      </w:r>
    </w:p>
    <w:p w14:paraId="5C74CBF8" w14:textId="77777777" w:rsidR="004170F0" w:rsidRPr="004170F0" w:rsidRDefault="004170F0" w:rsidP="004170F0">
      <w:pPr>
        <w:pStyle w:val="a9"/>
        <w:spacing w:line="276" w:lineRule="auto"/>
        <w:ind w:right="140"/>
        <w:jc w:val="both"/>
        <w:rPr>
          <w:rFonts w:ascii="Times New Roman" w:hAnsi="Times New Roman" w:cs="Times New Roman"/>
          <w:color w:val="C00000"/>
        </w:rPr>
      </w:pPr>
    </w:p>
    <w:p w14:paraId="07C1DB5D" w14:textId="77777777" w:rsidR="004170F0" w:rsidRPr="004170F0" w:rsidRDefault="004170F0" w:rsidP="004170F0">
      <w:pPr>
        <w:pStyle w:val="a9"/>
        <w:numPr>
          <w:ilvl w:val="0"/>
          <w:numId w:val="105"/>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Республиканский фестиваль педагогических идей и открытых уроков «Знание не для школы, а для жизни».</w:t>
      </w:r>
    </w:p>
    <w:p w14:paraId="33093256" w14:textId="77777777" w:rsidR="004170F0" w:rsidRPr="004170F0" w:rsidRDefault="004170F0" w:rsidP="004170F0">
      <w:pPr>
        <w:pStyle w:val="a9"/>
        <w:numPr>
          <w:ilvl w:val="0"/>
          <w:numId w:val="105"/>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lastRenderedPageBreak/>
        <w:t>Республиканский мастер-класс «Современные технологии в преподавании предметов общественно-исторического цикла».</w:t>
      </w:r>
    </w:p>
    <w:p w14:paraId="02DCE5E3" w14:textId="77777777" w:rsidR="004170F0" w:rsidRPr="004170F0" w:rsidRDefault="004170F0" w:rsidP="004170F0">
      <w:pPr>
        <w:pStyle w:val="a9"/>
        <w:rPr>
          <w:rFonts w:ascii="Times New Roman" w:hAnsi="Times New Roman" w:cs="Times New Roman"/>
          <w:color w:val="C00000"/>
        </w:rPr>
      </w:pPr>
    </w:p>
    <w:p w14:paraId="6F6BE45E" w14:textId="77777777" w:rsidR="004170F0" w:rsidRPr="004170F0" w:rsidRDefault="004170F0" w:rsidP="004170F0">
      <w:pPr>
        <w:pStyle w:val="af3"/>
        <w:shd w:val="clear" w:color="auto" w:fill="auto"/>
        <w:suppressAutoHyphens/>
        <w:spacing w:line="269" w:lineRule="auto"/>
        <w:ind w:right="-2"/>
        <w:jc w:val="both"/>
        <w:outlineLvl w:val="0"/>
        <w:rPr>
          <w:b/>
          <w:color w:val="833C0B" w:themeColor="accent2" w:themeShade="80"/>
          <w:sz w:val="22"/>
          <w:szCs w:val="22"/>
        </w:rPr>
      </w:pPr>
      <w:r w:rsidRPr="004170F0">
        <w:rPr>
          <w:b/>
          <w:bCs/>
          <w:color w:val="833C0B" w:themeColor="accent2" w:themeShade="80"/>
          <w:sz w:val="22"/>
          <w:szCs w:val="22"/>
        </w:rPr>
        <w:t>Муниципальные методические службы, районные методические объединения учителей истории/обществознания</w:t>
      </w:r>
    </w:p>
    <w:p w14:paraId="1924DF1E" w14:textId="77777777" w:rsidR="004170F0" w:rsidRPr="004170F0" w:rsidRDefault="004170F0" w:rsidP="004170F0">
      <w:pPr>
        <w:pStyle w:val="a9"/>
        <w:spacing w:line="276" w:lineRule="auto"/>
        <w:ind w:left="0" w:right="-2"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Целесообразно осуществлять работу с педагогами на инвариантном уровне и персонифицировано.</w:t>
      </w:r>
    </w:p>
    <w:p w14:paraId="36903AC5" w14:textId="77777777" w:rsidR="004170F0" w:rsidRPr="004170F0" w:rsidRDefault="004170F0" w:rsidP="004170F0">
      <w:pPr>
        <w:pStyle w:val="a9"/>
        <w:spacing w:line="276" w:lineRule="auto"/>
        <w:ind w:left="0" w:right="-2"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Использовать разнообразные формы организации деятельности учителей в процессе обучения: семинары, педагогические чтения, мастер-классы, методические недели, открытые уроки, педагогические мастерские, педагогические дискуссии, практикумы, проблемно-ситуационные и ролевые игры, тренинги, ярмарки и фестивали методических идей. </w:t>
      </w:r>
    </w:p>
    <w:p w14:paraId="562B6C3C" w14:textId="77777777" w:rsidR="004170F0" w:rsidRPr="004170F0" w:rsidRDefault="004170F0" w:rsidP="004170F0">
      <w:pPr>
        <w:pStyle w:val="a9"/>
        <w:spacing w:line="276" w:lineRule="auto"/>
        <w:ind w:left="0" w:right="-2"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Предусмотреть в планах работы муниципальных методических служб, районных методических объединений учителей истории/обществознания (РМО) меры адресной помощи учителям по устранению выявленных индивидуальных профессиональных (предметных и методических) затруднений, в том числе через реализацию программ Индивидуального образовательного маршрута педагога.</w:t>
      </w:r>
    </w:p>
    <w:p w14:paraId="5AE41D60" w14:textId="77777777" w:rsidR="004170F0" w:rsidRPr="004170F0" w:rsidRDefault="004170F0" w:rsidP="004170F0">
      <w:pPr>
        <w:pStyle w:val="a9"/>
        <w:spacing w:line="276" w:lineRule="auto"/>
        <w:ind w:right="-2"/>
        <w:jc w:val="both"/>
        <w:rPr>
          <w:rFonts w:ascii="Times New Roman" w:hAnsi="Times New Roman" w:cs="Times New Roman"/>
          <w:color w:val="C00000"/>
          <w:sz w:val="16"/>
          <w:szCs w:val="16"/>
        </w:rPr>
      </w:pPr>
    </w:p>
    <w:p w14:paraId="7C47D512" w14:textId="77777777" w:rsidR="004170F0" w:rsidRPr="004170F0" w:rsidRDefault="004170F0" w:rsidP="004170F0">
      <w:pPr>
        <w:pStyle w:val="a9"/>
        <w:numPr>
          <w:ilvl w:val="0"/>
          <w:numId w:val="106"/>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Семинары по детальному анализу результатов ЕГЭ (примерная тематика) с участием регионального УМО учителей обществознания:</w:t>
      </w:r>
    </w:p>
    <w:p w14:paraId="6AC614A3"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анализ результатов ЕГЭ по обществознанию 2022 года и подготовка к ЕГЭ 2023 года;</w:t>
      </w:r>
    </w:p>
    <w:p w14:paraId="4C12B038"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анализ модели КИМ 2023 года с учетом изменений заданий и критериев оценки;</w:t>
      </w:r>
    </w:p>
    <w:p w14:paraId="03FF29B1"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совершенствование методики контроля учебных достижений обучающихся;</w:t>
      </w:r>
    </w:p>
    <w:p w14:paraId="6EEF1A81"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особенности оценивания заданий с развернутым ответом;</w:t>
      </w:r>
    </w:p>
    <w:p w14:paraId="65D8B156"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анализ учебно-методических пособий и ресурсов для подготовки к ЕГЭ по обществознанию;</w:t>
      </w:r>
    </w:p>
    <w:p w14:paraId="45180E6D"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методика организации учебной деятельности со слабоуспевающими обучающимися.</w:t>
      </w:r>
    </w:p>
    <w:p w14:paraId="46EE51CD" w14:textId="77777777" w:rsidR="004170F0" w:rsidRPr="004170F0" w:rsidRDefault="004170F0" w:rsidP="004170F0">
      <w:pPr>
        <w:pStyle w:val="a9"/>
        <w:numPr>
          <w:ilvl w:val="0"/>
          <w:numId w:val="106"/>
        </w:numPr>
        <w:spacing w:after="80" w:line="276" w:lineRule="auto"/>
        <w:ind w:left="426" w:right="-2" w:hanging="426"/>
        <w:jc w:val="both"/>
        <w:textDirection w:val="btLr"/>
        <w:rPr>
          <w:rFonts w:ascii="Times New Roman" w:hAnsi="Times New Roman" w:cs="Times New Roman"/>
          <w:color w:val="000000" w:themeColor="text1"/>
        </w:rPr>
      </w:pPr>
      <w:r w:rsidRPr="004170F0">
        <w:rPr>
          <w:rFonts w:ascii="Times New Roman" w:hAnsi="Times New Roman" w:cs="Times New Roman"/>
          <w:color w:val="000000" w:themeColor="text1"/>
        </w:rPr>
        <w:t>Меры адресной помощи учителям обществознания по устранению выявленных индивидуальных профессиональных (предметных и методических) затруднений, в том числе через обучение их на курсах повышения квалификации;</w:t>
      </w:r>
    </w:p>
    <w:p w14:paraId="3FC4F605" w14:textId="77777777" w:rsidR="004170F0" w:rsidRPr="004170F0" w:rsidRDefault="004170F0" w:rsidP="004170F0">
      <w:pPr>
        <w:pStyle w:val="a9"/>
        <w:numPr>
          <w:ilvl w:val="0"/>
          <w:numId w:val="106"/>
        </w:numPr>
        <w:spacing w:after="80" w:line="276" w:lineRule="auto"/>
        <w:ind w:left="426" w:right="-2" w:hanging="426"/>
        <w:jc w:val="both"/>
        <w:textDirection w:val="btLr"/>
        <w:rPr>
          <w:rFonts w:ascii="Times New Roman" w:hAnsi="Times New Roman" w:cs="Times New Roman"/>
          <w:color w:val="000000" w:themeColor="text1"/>
        </w:rPr>
      </w:pPr>
      <w:r w:rsidRPr="004170F0">
        <w:rPr>
          <w:rFonts w:ascii="Times New Roman" w:hAnsi="Times New Roman" w:cs="Times New Roman"/>
          <w:color w:val="000000" w:themeColor="text1"/>
        </w:rPr>
        <w:t>Распространение эффективного опыта учителей, обучающиеся которых демонстрируют стабильно высокие результаты ЕГЭ по обществознанию;</w:t>
      </w:r>
    </w:p>
    <w:p w14:paraId="021F01C6" w14:textId="77777777" w:rsidR="004170F0" w:rsidRPr="004170F0" w:rsidRDefault="004170F0" w:rsidP="004170F0">
      <w:pPr>
        <w:pStyle w:val="a9"/>
        <w:numPr>
          <w:ilvl w:val="0"/>
          <w:numId w:val="106"/>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Сетевое взаимодействие образовательных организаций районов при подготовке обучающихся к ЕГЭ по обществознанию (в том числе на уровне Межмуниципальных методических округов);</w:t>
      </w:r>
    </w:p>
    <w:p w14:paraId="7A93C83E" w14:textId="77777777" w:rsidR="004170F0" w:rsidRPr="004170F0" w:rsidRDefault="004170F0" w:rsidP="004170F0">
      <w:pPr>
        <w:pStyle w:val="a9"/>
        <w:numPr>
          <w:ilvl w:val="0"/>
          <w:numId w:val="106"/>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Привлечение экспертов РПК по обществознанию с целью проведения мастер-классов, тренингов, чтения лекций и консультаций для учителей, руководителей школьных методических объединений по темам (примерный перечень тем):</w:t>
      </w:r>
    </w:p>
    <w:p w14:paraId="1275DF06"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«Анализ результатов итоговой аттестации 2022 года»; </w:t>
      </w:r>
    </w:p>
    <w:p w14:paraId="4EF9B455"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«ЕГЭ-2022 по обществознанию: предметно-содержательный анализ результатов в РД»;</w:t>
      </w:r>
    </w:p>
    <w:p w14:paraId="5C8801D6"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«Технологии подготовки к единому государственному экзамену по обществознанию»;</w:t>
      </w:r>
    </w:p>
    <w:p w14:paraId="68BB4A3A"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«Сформированность метапредметных компетенций как условие успешности экзаменационного результата по обществознанию»;</w:t>
      </w:r>
    </w:p>
    <w:p w14:paraId="741B8AF4"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«Использование возможностей цифровой образовательной среды при организации работы обучающихся по повторению курса обществознания»; </w:t>
      </w:r>
    </w:p>
    <w:p w14:paraId="5FAEA475"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Другие вопросы по заявке педагогов.</w:t>
      </w:r>
    </w:p>
    <w:p w14:paraId="49E7F30C" w14:textId="77777777" w:rsidR="004170F0" w:rsidRPr="004170F0" w:rsidRDefault="004170F0" w:rsidP="004170F0">
      <w:pPr>
        <w:pStyle w:val="a9"/>
        <w:numPr>
          <w:ilvl w:val="0"/>
          <w:numId w:val="106"/>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Формирование мобильных групп учителей-предметников, имеющих позитивный опыт подготовки обучающихся к ГИА, для оказания адресной помощи образовательным организациям с низкими результатами.</w:t>
      </w:r>
    </w:p>
    <w:p w14:paraId="6263E554" w14:textId="77777777" w:rsidR="004170F0" w:rsidRPr="004170F0" w:rsidRDefault="004170F0" w:rsidP="004170F0">
      <w:pPr>
        <w:pStyle w:val="a9"/>
        <w:numPr>
          <w:ilvl w:val="0"/>
          <w:numId w:val="106"/>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Организация «педагогического десанта» в удалённые территории с участием членов предметной комиссии для учителей истории/обществознания.</w:t>
      </w:r>
    </w:p>
    <w:p w14:paraId="2D61BCC8" w14:textId="77777777" w:rsidR="004170F0" w:rsidRPr="004170F0" w:rsidRDefault="004170F0" w:rsidP="004170F0">
      <w:pPr>
        <w:pStyle w:val="a9"/>
        <w:numPr>
          <w:ilvl w:val="0"/>
          <w:numId w:val="106"/>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lastRenderedPageBreak/>
        <w:t>Усиление работы с методическими службами образовательных организаций: помощь в планировании, проведение выездных семинаров, вебинаров, реализация индивидуальных образовательных маршрутов педагогов.</w:t>
      </w:r>
    </w:p>
    <w:p w14:paraId="19940266" w14:textId="77777777" w:rsidR="004170F0" w:rsidRPr="004170F0" w:rsidRDefault="004170F0" w:rsidP="004170F0">
      <w:pPr>
        <w:pStyle w:val="a9"/>
        <w:numPr>
          <w:ilvl w:val="0"/>
          <w:numId w:val="106"/>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Проведение публичной защиты методической работы по повышению качества образования в образовательной организации, открытых смотров методической работы. </w:t>
      </w:r>
    </w:p>
    <w:p w14:paraId="5E2CD04E" w14:textId="77777777" w:rsidR="004170F0" w:rsidRPr="004170F0" w:rsidRDefault="004170F0" w:rsidP="004170F0">
      <w:pPr>
        <w:pStyle w:val="a9"/>
        <w:numPr>
          <w:ilvl w:val="0"/>
          <w:numId w:val="106"/>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Активизация участия учителей истории/обществознания в семинарах, вебинарах, конференциях, направленных на анализ результатов ЕГЭ 2022, типичных ошибок, разбор наиболее сложных вопросов, методическое сопровождение педагогов по повышению качества подготовки к ГИА по предмету, на содержание, умения и виды деятельности по содержательным блокам и группам вопросов, вызвавшим наибольшие затруднения у выпускников.</w:t>
      </w:r>
    </w:p>
    <w:p w14:paraId="78402496" w14:textId="77777777" w:rsidR="004170F0" w:rsidRPr="004170F0" w:rsidRDefault="004170F0" w:rsidP="004170F0">
      <w:pPr>
        <w:pStyle w:val="af3"/>
        <w:shd w:val="clear" w:color="auto" w:fill="auto"/>
        <w:suppressAutoHyphens/>
        <w:spacing w:line="269" w:lineRule="auto"/>
        <w:ind w:left="567" w:right="142"/>
        <w:jc w:val="both"/>
        <w:outlineLvl w:val="0"/>
        <w:rPr>
          <w:color w:val="000000" w:themeColor="text1"/>
          <w:sz w:val="22"/>
          <w:szCs w:val="22"/>
        </w:rPr>
      </w:pPr>
    </w:p>
    <w:p w14:paraId="4FC8900B" w14:textId="77777777" w:rsidR="004170F0" w:rsidRPr="004170F0" w:rsidRDefault="004170F0" w:rsidP="004170F0">
      <w:pPr>
        <w:pStyle w:val="af3"/>
        <w:shd w:val="clear" w:color="auto" w:fill="auto"/>
        <w:suppressAutoHyphens/>
        <w:spacing w:line="269" w:lineRule="auto"/>
        <w:ind w:right="142"/>
        <w:jc w:val="both"/>
        <w:outlineLvl w:val="0"/>
        <w:rPr>
          <w:b/>
          <w:color w:val="833C0B" w:themeColor="accent2" w:themeShade="80"/>
          <w:sz w:val="22"/>
          <w:szCs w:val="22"/>
        </w:rPr>
      </w:pPr>
      <w:r w:rsidRPr="004170F0">
        <w:rPr>
          <w:b/>
          <w:bCs/>
          <w:color w:val="833C0B" w:themeColor="accent2" w:themeShade="80"/>
          <w:sz w:val="22"/>
          <w:szCs w:val="22"/>
        </w:rPr>
        <w:t>Методические службы образовательных организаций</w:t>
      </w:r>
    </w:p>
    <w:p w14:paraId="5C4AD215" w14:textId="77777777" w:rsidR="004170F0" w:rsidRPr="004170F0" w:rsidRDefault="004170F0" w:rsidP="004170F0">
      <w:pPr>
        <w:pStyle w:val="af3"/>
        <w:numPr>
          <w:ilvl w:val="0"/>
          <w:numId w:val="107"/>
        </w:numPr>
        <w:shd w:val="clear" w:color="auto" w:fill="auto"/>
        <w:suppressAutoHyphens/>
        <w:spacing w:line="269" w:lineRule="auto"/>
        <w:ind w:left="426" w:right="-2" w:hanging="426"/>
        <w:jc w:val="both"/>
        <w:outlineLvl w:val="0"/>
        <w:rPr>
          <w:color w:val="000000" w:themeColor="text1"/>
          <w:sz w:val="22"/>
          <w:szCs w:val="22"/>
        </w:rPr>
      </w:pPr>
      <w:r w:rsidRPr="004170F0">
        <w:rPr>
          <w:color w:val="000000" w:themeColor="text1"/>
          <w:sz w:val="22"/>
          <w:szCs w:val="22"/>
        </w:rPr>
        <w:t>Анализ результатов ЕГЭ по обществознанию на заседании научно-методического совета образовательной организации.</w:t>
      </w:r>
    </w:p>
    <w:p w14:paraId="3D6A5289" w14:textId="77777777" w:rsidR="004170F0" w:rsidRPr="004170F0" w:rsidRDefault="004170F0" w:rsidP="004170F0">
      <w:pPr>
        <w:pStyle w:val="af3"/>
        <w:numPr>
          <w:ilvl w:val="0"/>
          <w:numId w:val="107"/>
        </w:numPr>
        <w:shd w:val="clear" w:color="auto" w:fill="auto"/>
        <w:suppressAutoHyphens/>
        <w:spacing w:line="269" w:lineRule="auto"/>
        <w:ind w:left="426" w:right="-2" w:hanging="426"/>
        <w:jc w:val="both"/>
        <w:outlineLvl w:val="0"/>
        <w:rPr>
          <w:color w:val="000000" w:themeColor="text1"/>
          <w:sz w:val="22"/>
          <w:szCs w:val="22"/>
        </w:rPr>
      </w:pPr>
      <w:r w:rsidRPr="004170F0">
        <w:rPr>
          <w:color w:val="000000" w:themeColor="text1"/>
          <w:sz w:val="22"/>
          <w:szCs w:val="22"/>
        </w:rPr>
        <w:t>Принятие локального акта образовательной организации об участии обучающихся в тренировочных мероприятиях на РЭШ.</w:t>
      </w:r>
    </w:p>
    <w:p w14:paraId="32ED229E" w14:textId="77777777" w:rsidR="004170F0" w:rsidRPr="004170F0" w:rsidRDefault="004170F0" w:rsidP="004170F0">
      <w:pPr>
        <w:pStyle w:val="af3"/>
        <w:numPr>
          <w:ilvl w:val="0"/>
          <w:numId w:val="107"/>
        </w:numPr>
        <w:shd w:val="clear" w:color="auto" w:fill="auto"/>
        <w:suppressAutoHyphens/>
        <w:spacing w:line="269" w:lineRule="auto"/>
        <w:ind w:left="426" w:right="-2" w:hanging="426"/>
        <w:jc w:val="both"/>
        <w:outlineLvl w:val="0"/>
        <w:rPr>
          <w:color w:val="000000" w:themeColor="text1"/>
          <w:sz w:val="22"/>
          <w:szCs w:val="22"/>
        </w:rPr>
      </w:pPr>
      <w:r w:rsidRPr="004170F0">
        <w:rPr>
          <w:color w:val="000000" w:themeColor="text1"/>
          <w:sz w:val="22"/>
          <w:szCs w:val="22"/>
        </w:rPr>
        <w:t>Анализ результатов ЕГЭ на заседании методического объединения учителей истории/обществознания:</w:t>
      </w:r>
    </w:p>
    <w:p w14:paraId="4E55E0DD"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Выявление типичных ошибок и пробелов в знаниях обучающихся.</w:t>
      </w:r>
    </w:p>
    <w:p w14:paraId="4FA0537A"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Разработка плана организационно-методических мероприятий по выявлению проблем в профессиональной подготовке учителей.</w:t>
      </w:r>
    </w:p>
    <w:p w14:paraId="54AF5D50"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Введение наставничества в моделях «учитель-учитель» и «учитель-ученик».</w:t>
      </w:r>
    </w:p>
    <w:p w14:paraId="669BB8C7"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Разработка индивидуальных образовательных маршрутов повышения квалификационного уровня учителей, чьи обучающиеся показали низкие результаты выполнения ЕГЭ.</w:t>
      </w:r>
    </w:p>
    <w:p w14:paraId="7F0C87A6"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Проведение тренировочных мероприятий с обучающимися 8-11 классов по модели КИМ ЕГЭ, каникулярных тренингов. </w:t>
      </w:r>
    </w:p>
    <w:p w14:paraId="1EBCF7F3"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Формирование «группы риска» из числа обучающихся, не справившихся с тренировочной работой либо показавших низкие результаты.</w:t>
      </w:r>
    </w:p>
    <w:p w14:paraId="5280D681"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Разработка программы работы с обучающимися «группы риска».</w:t>
      </w:r>
    </w:p>
    <w:p w14:paraId="33B1F9AA"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Направление педагогов на курсы повышения квалификации в ДИРО, семинары, организуемые муниципальной методической службой, районным методическим объединением учителей обществознания.</w:t>
      </w:r>
    </w:p>
    <w:p w14:paraId="4DC3D0B0"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Вовлечение учителей, показывающих высокие результаты подготовки обучающихся к ЕГЭ, и учителей, имеющих низкий результат, в методическую работу образовательной организации.</w:t>
      </w:r>
    </w:p>
    <w:p w14:paraId="6C29D949"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Проведение поэлементного анализа выполнения обучающимися 6-11 классов ВПР по обществознанию, принятие оперативных организационно-методических мер.</w:t>
      </w:r>
    </w:p>
    <w:p w14:paraId="1C81AE32"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Использование методических рекомендаций ФИПИ обучающимися для самостоятельной подготовки к ЕГЭ https://fipi.ru/metodicheskaya-kopilka/metod-rekomendatsii-po-samostoyatelnoy-podgotovke-k-ege, в том числе методических рекомендаций для учителей по преподаванию учебных предметов в образовательных организациях с высокой долей обучающихся с рисками учебной неуспешности </w:t>
      </w:r>
      <w:hyperlink r:id="rId20" w:history="1">
        <w:r w:rsidRPr="004170F0">
          <w:rPr>
            <w:rFonts w:ascii="Times New Roman" w:hAnsi="Times New Roman" w:cs="Times New Roman"/>
          </w:rPr>
          <w:t>https://fipi.ru/metodicheskaya-kopilka/metod-rekomendatsii-dlya-slabykh-shkol</w:t>
        </w:r>
      </w:hyperlink>
      <w:r w:rsidRPr="004170F0">
        <w:rPr>
          <w:rFonts w:ascii="Times New Roman" w:hAnsi="Times New Roman" w:cs="Times New Roman"/>
        </w:rPr>
        <w:t>.</w:t>
      </w:r>
    </w:p>
    <w:p w14:paraId="36048490"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Совершенствование самообразовательной подготовки учителей, в частности, изучение современных публикаций по педагогическим измерениям в журналах «Педагогические измерения» и методических материалов, представленных на сайте ФИПИ и др.</w:t>
      </w:r>
    </w:p>
    <w:p w14:paraId="665E5E54" w14:textId="77777777" w:rsidR="004170F0" w:rsidRPr="004170F0" w:rsidRDefault="004170F0" w:rsidP="004170F0">
      <w:pPr>
        <w:pStyle w:val="af3"/>
        <w:numPr>
          <w:ilvl w:val="0"/>
          <w:numId w:val="107"/>
        </w:numPr>
        <w:shd w:val="clear" w:color="auto" w:fill="auto"/>
        <w:suppressAutoHyphens/>
        <w:spacing w:line="269" w:lineRule="auto"/>
        <w:ind w:left="426" w:right="142" w:hanging="426"/>
        <w:jc w:val="both"/>
        <w:outlineLvl w:val="0"/>
        <w:rPr>
          <w:color w:val="000000" w:themeColor="text1"/>
          <w:sz w:val="22"/>
          <w:szCs w:val="22"/>
        </w:rPr>
      </w:pPr>
      <w:r w:rsidRPr="004170F0">
        <w:rPr>
          <w:color w:val="000000" w:themeColor="text1"/>
          <w:sz w:val="22"/>
          <w:szCs w:val="22"/>
        </w:rPr>
        <w:t>Учителям обществознания:</w:t>
      </w:r>
    </w:p>
    <w:p w14:paraId="4D55AA6F"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активнее использовать в работе методические материалы, размещённые на сайте ФГБНУ «ФИПИ»: кодификатор элементов содержания и требований к уровню подготовки </w:t>
      </w:r>
      <w:r w:rsidRPr="004170F0">
        <w:rPr>
          <w:rFonts w:ascii="Times New Roman" w:hAnsi="Times New Roman" w:cs="Times New Roman"/>
        </w:rPr>
        <w:lastRenderedPageBreak/>
        <w:t>выпускников, спецификацию и демонстрационный вариант КИМ; открытый банк заданий ЕГЭ; учебно-методические материалы для председателей и членов региональных комиссий по проверке выполнения заданий с развёрнутым ответом экзаменационных работ ЕГЭ; аналитические отчёты о результатах экзамена и  методические рекомендации; необходимость специального ознакомления обучающихся с критериями оценивания заданий части 2 демонстрационного варианта КИМ;</w:t>
      </w:r>
    </w:p>
    <w:p w14:paraId="6A785012"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особое внимание уделить совершенствованию умения приводить примеры для иллюстрации общественных процессов, явлений и связанного с ним умения понимать и формулировать социальные проблемы;</w:t>
      </w:r>
    </w:p>
    <w:p w14:paraId="24A4A406"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включать разнообразные по форме и уровню сложности задания в текущую проверку знаний на уроках, ориентируясь на модели заданий ЕГЭ (см. демоверсию ЕГЭ по обществознанию);  </w:t>
      </w:r>
    </w:p>
    <w:p w14:paraId="5B3539B8"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способствовать усилению проработки базовых обществоведческих категорий и понятий высокого уровня обобщения («общество», «системность», «деятельность», «экономические системы», «социум», «нормы», «права», «правовая система», «процессуальное право», «конституционный строй», «истина» и т.д.).</w:t>
      </w:r>
    </w:p>
    <w:p w14:paraId="23F422E2" w14:textId="77777777" w:rsidR="004170F0" w:rsidRPr="004170F0" w:rsidRDefault="004170F0" w:rsidP="004170F0">
      <w:pPr>
        <w:jc w:val="both"/>
        <w:rPr>
          <w:rFonts w:ascii="Times New Roman" w:hAnsi="Times New Roman" w:cs="Times New Roman"/>
          <w:color w:val="000000" w:themeColor="text1"/>
        </w:rPr>
      </w:pPr>
      <w:r w:rsidRPr="004170F0">
        <w:rPr>
          <w:rFonts w:ascii="Times New Roman" w:hAnsi="Times New Roman" w:cs="Times New Roman"/>
          <w:color w:val="000000" w:themeColor="text1"/>
        </w:rPr>
        <w:t>Уделить особое внимание изучению Конституции РФ, в том числе используя факультативные курсы, мероприятия внеурочной воспитательной деятельности.</w:t>
      </w:r>
    </w:p>
    <w:p w14:paraId="67EB062D" w14:textId="77777777" w:rsidR="004170F0" w:rsidRPr="004170F0" w:rsidRDefault="004170F0" w:rsidP="004170F0">
      <w:pPr>
        <w:rPr>
          <w:rFonts w:ascii="Times New Roman" w:hAnsi="Times New Roman" w:cs="Times New Roman"/>
          <w:color w:val="000000" w:themeColor="text1"/>
        </w:rPr>
      </w:pPr>
    </w:p>
    <w:p w14:paraId="3E58D087" w14:textId="77777777" w:rsidR="004170F0" w:rsidRPr="004170F0" w:rsidRDefault="004170F0" w:rsidP="004170F0">
      <w:pPr>
        <w:rPr>
          <w:rFonts w:ascii="Times New Roman" w:hAnsi="Times New Roman" w:cs="Times New Roman"/>
          <w:color w:val="000000" w:themeColor="text1"/>
        </w:rPr>
      </w:pPr>
      <w:r w:rsidRPr="004170F0">
        <w:rPr>
          <w:rFonts w:ascii="Times New Roman" w:hAnsi="Times New Roman" w:cs="Times New Roman"/>
          <w:color w:val="000000" w:themeColor="text1"/>
        </w:rPr>
        <w:br w:type="page"/>
      </w:r>
    </w:p>
    <w:p w14:paraId="70449F42" w14:textId="77777777" w:rsidR="004170F0" w:rsidRPr="004170F0" w:rsidRDefault="004170F0" w:rsidP="004170F0">
      <w:pPr>
        <w:widowControl w:val="0"/>
        <w:pBdr>
          <w:top w:val="nil"/>
          <w:left w:val="nil"/>
          <w:bottom w:val="nil"/>
          <w:right w:val="nil"/>
          <w:between w:val="nil"/>
        </w:pBdr>
        <w:spacing w:after="0" w:line="240" w:lineRule="auto"/>
        <w:rPr>
          <w:rFonts w:ascii="Times New Roman" w:eastAsia="Times New Roman" w:hAnsi="Times New Roman" w:cs="Times New Roman"/>
          <w:color w:val="993300"/>
          <w:sz w:val="26"/>
          <w:szCs w:val="26"/>
        </w:rPr>
      </w:pPr>
      <w:r w:rsidRPr="004170F0">
        <w:rPr>
          <w:rFonts w:ascii="Times New Roman" w:hAnsi="Times New Roman" w:cs="Times New Roman"/>
          <w:color w:val="993300"/>
          <w:sz w:val="26"/>
          <w:szCs w:val="26"/>
        </w:rPr>
        <w:lastRenderedPageBreak/>
        <w:t xml:space="preserve">РЕКОМЕНДАЦИИ </w:t>
      </w:r>
    </w:p>
    <w:p w14:paraId="139EAD7A" w14:textId="77777777" w:rsidR="004170F0" w:rsidRPr="004170F0" w:rsidRDefault="004170F0" w:rsidP="004170F0">
      <w:pPr>
        <w:widowControl w:val="0"/>
        <w:pBdr>
          <w:top w:val="nil"/>
          <w:left w:val="nil"/>
          <w:bottom w:val="nil"/>
          <w:right w:val="nil"/>
          <w:between w:val="nil"/>
        </w:pBdr>
        <w:spacing w:after="0"/>
        <w:rPr>
          <w:rFonts w:ascii="Times New Roman" w:hAnsi="Times New Roman" w:cs="Times New Roman"/>
          <w:color w:val="993300"/>
          <w:sz w:val="26"/>
          <w:szCs w:val="26"/>
        </w:rPr>
      </w:pPr>
      <w:r w:rsidRPr="004170F0">
        <w:rPr>
          <w:rFonts w:ascii="Times New Roman" w:hAnsi="Times New Roman" w:cs="Times New Roman"/>
          <w:color w:val="993300"/>
          <w:sz w:val="26"/>
          <w:szCs w:val="26"/>
        </w:rPr>
        <w:t xml:space="preserve">для системы образования Республики Дагестан </w:t>
      </w:r>
    </w:p>
    <w:p w14:paraId="4971D698" w14:textId="77777777" w:rsidR="004170F0" w:rsidRPr="004170F0" w:rsidRDefault="004170F0" w:rsidP="004170F0">
      <w:pPr>
        <w:widowControl w:val="0"/>
        <w:pBdr>
          <w:top w:val="nil"/>
          <w:left w:val="nil"/>
          <w:bottom w:val="nil"/>
          <w:right w:val="nil"/>
          <w:between w:val="nil"/>
        </w:pBdr>
        <w:spacing w:after="0"/>
        <w:rPr>
          <w:rFonts w:ascii="Times New Roman" w:hAnsi="Times New Roman" w:cs="Times New Roman"/>
          <w:color w:val="993300"/>
          <w:sz w:val="26"/>
          <w:szCs w:val="26"/>
        </w:rPr>
      </w:pPr>
      <w:r w:rsidRPr="004170F0">
        <w:rPr>
          <w:rFonts w:ascii="Times New Roman" w:hAnsi="Times New Roman" w:cs="Times New Roman"/>
          <w:color w:val="993300"/>
          <w:sz w:val="26"/>
          <w:szCs w:val="26"/>
        </w:rPr>
        <w:t xml:space="preserve">по совершенствованию образовательного процесса </w:t>
      </w:r>
    </w:p>
    <w:p w14:paraId="2F4264AE" w14:textId="77777777" w:rsidR="004170F0" w:rsidRPr="004170F0" w:rsidRDefault="004170F0" w:rsidP="004170F0">
      <w:pPr>
        <w:widowControl w:val="0"/>
        <w:pBdr>
          <w:top w:val="nil"/>
          <w:left w:val="nil"/>
          <w:bottom w:val="nil"/>
          <w:right w:val="nil"/>
          <w:between w:val="nil"/>
        </w:pBdr>
        <w:spacing w:after="0"/>
        <w:rPr>
          <w:rFonts w:ascii="Times New Roman" w:hAnsi="Times New Roman" w:cs="Times New Roman"/>
          <w:color w:val="993300"/>
          <w:sz w:val="26"/>
          <w:szCs w:val="26"/>
        </w:rPr>
      </w:pPr>
      <w:r w:rsidRPr="004170F0">
        <w:rPr>
          <w:rFonts w:ascii="Times New Roman" w:hAnsi="Times New Roman" w:cs="Times New Roman"/>
          <w:color w:val="993300"/>
          <w:sz w:val="26"/>
          <w:szCs w:val="26"/>
        </w:rPr>
        <w:t xml:space="preserve">и методики преподавания учебного предмета </w:t>
      </w:r>
    </w:p>
    <w:p w14:paraId="211D2A6D" w14:textId="77777777" w:rsidR="004170F0" w:rsidRPr="004170F0" w:rsidRDefault="004170F0" w:rsidP="004170F0">
      <w:pPr>
        <w:widowControl w:val="0"/>
        <w:pBdr>
          <w:top w:val="nil"/>
          <w:left w:val="nil"/>
          <w:bottom w:val="nil"/>
          <w:right w:val="nil"/>
          <w:between w:val="nil"/>
        </w:pBdr>
        <w:spacing w:after="0"/>
        <w:rPr>
          <w:rFonts w:ascii="Times New Roman" w:hAnsi="Times New Roman" w:cs="Times New Roman"/>
          <w:color w:val="993300"/>
          <w:sz w:val="26"/>
          <w:szCs w:val="26"/>
        </w:rPr>
      </w:pPr>
      <w:r w:rsidRPr="004170F0">
        <w:rPr>
          <w:rFonts w:ascii="Times New Roman" w:hAnsi="Times New Roman" w:cs="Times New Roman"/>
          <w:color w:val="993300"/>
          <w:sz w:val="26"/>
          <w:szCs w:val="26"/>
        </w:rPr>
        <w:t>«</w:t>
      </w:r>
      <w:r w:rsidRPr="004170F0">
        <w:rPr>
          <w:rFonts w:ascii="Times New Roman" w:hAnsi="Times New Roman" w:cs="Times New Roman"/>
          <w:b/>
          <w:color w:val="993300"/>
          <w:sz w:val="26"/>
          <w:szCs w:val="26"/>
        </w:rPr>
        <w:t>Физика</w:t>
      </w:r>
      <w:r w:rsidRPr="004170F0">
        <w:rPr>
          <w:rFonts w:ascii="Times New Roman" w:hAnsi="Times New Roman" w:cs="Times New Roman"/>
          <w:color w:val="993300"/>
          <w:sz w:val="26"/>
          <w:szCs w:val="26"/>
        </w:rPr>
        <w:t xml:space="preserve">» </w:t>
      </w:r>
    </w:p>
    <w:p w14:paraId="76F14873" w14:textId="77777777" w:rsidR="004170F0" w:rsidRPr="004170F0" w:rsidRDefault="004170F0" w:rsidP="004170F0">
      <w:pPr>
        <w:rPr>
          <w:rFonts w:ascii="Times New Roman" w:eastAsia="Times New Roman" w:hAnsi="Times New Roman" w:cs="Times New Roman"/>
          <w:color w:val="993300"/>
        </w:rPr>
      </w:pPr>
    </w:p>
    <w:p w14:paraId="21754E1A" w14:textId="77777777" w:rsidR="004170F0" w:rsidRPr="004170F0" w:rsidRDefault="004170F0" w:rsidP="004170F0">
      <w:pPr>
        <w:spacing w:after="0"/>
        <w:rPr>
          <w:rFonts w:ascii="Times New Roman" w:eastAsia="Times New Roman" w:hAnsi="Times New Roman" w:cs="Times New Roman"/>
          <w:color w:val="993300"/>
        </w:rPr>
      </w:pPr>
      <w:r w:rsidRPr="004170F0">
        <w:rPr>
          <w:rFonts w:ascii="Times New Roman" w:eastAsia="Times New Roman" w:hAnsi="Times New Roman" w:cs="Times New Roman"/>
          <w:color w:val="993300"/>
        </w:rPr>
        <w:t>Общие рекомендации на основе выявленных типичных ошибок</w:t>
      </w:r>
    </w:p>
    <w:p w14:paraId="2C420BB2" w14:textId="77777777" w:rsidR="004170F0" w:rsidRPr="004170F0" w:rsidRDefault="004170F0" w:rsidP="004170F0">
      <w:pPr>
        <w:spacing w:after="0"/>
        <w:rPr>
          <w:rFonts w:ascii="Times New Roman" w:hAnsi="Times New Roman" w:cs="Times New Roman"/>
        </w:rPr>
      </w:pPr>
    </w:p>
    <w:p w14:paraId="7CC773BE" w14:textId="77777777" w:rsidR="004170F0" w:rsidRPr="004170F0" w:rsidRDefault="004170F0" w:rsidP="004170F0">
      <w:pPr>
        <w:spacing w:line="276" w:lineRule="auto"/>
        <w:ind w:firstLine="426"/>
        <w:contextualSpacing/>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Государственная итоговая аттестация по физике выявляет степень соответствия результатов освоения обучающимися программ по предмету требованиям федерального государственного образовательного стандарта.</w:t>
      </w:r>
    </w:p>
    <w:p w14:paraId="0AB03630" w14:textId="77777777" w:rsidR="004170F0" w:rsidRPr="004170F0" w:rsidRDefault="004170F0" w:rsidP="004170F0">
      <w:pPr>
        <w:spacing w:line="276" w:lineRule="auto"/>
        <w:ind w:firstLine="426"/>
        <w:contextualSpacing/>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 xml:space="preserve">Итоги ЕГЭ 2022 года, как и предыдущих лет, свидетельствуют о складывающейся системе обучения физике, обеспечивающей достижение оптимального уровня качества экзаменационных результатов по предмету. Вместе с тем, выполнение части заданий КИМ ЕГЭ вызывает у выпускников затруднения, есть не справившиеся с заданиями экзамена. </w:t>
      </w:r>
    </w:p>
    <w:p w14:paraId="251B9426" w14:textId="77777777" w:rsidR="004170F0" w:rsidRPr="004170F0" w:rsidRDefault="004170F0" w:rsidP="004170F0">
      <w:pPr>
        <w:spacing w:line="276" w:lineRule="auto"/>
        <w:ind w:firstLine="426"/>
        <w:contextualSpacing/>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Высокий уровень готовности выпускников к экзамену обеспечивается системной работой по формированию требуемых стандартом предметных компетенций в области физики. Во многих педагогических коллективах осознали, что организация подготовки к экзамену только в выпускных классах не позволяет в должной мере систематизировать знания, развить личность ученика и решить его проблемы в усвоении курса. Необходимо осуществлять формирование прочных знаний и умений в соответствии с проверяемыми элементами содержания, представленными в Универсальном кодификаторе, в течение всего курса обучения физике в основной и средней школе, более полно и последовательно работать над формированием не только предметных, но и метапредметных компетенций обучающихся, развитием навыков смыслового чтения в процессе обучения предмету.</w:t>
      </w:r>
    </w:p>
    <w:p w14:paraId="2E0F3EF0" w14:textId="77777777" w:rsidR="004170F0" w:rsidRPr="004170F0" w:rsidRDefault="004170F0" w:rsidP="004170F0">
      <w:pPr>
        <w:spacing w:line="276" w:lineRule="auto"/>
        <w:ind w:firstLine="426"/>
        <w:contextualSpacing/>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Для повышения качества выполнения экзаменационных работ по физике в рамках ЕГЭ и в целом повышения качества освоения предмета можно рекомендовать следующие мероприятия:</w:t>
      </w:r>
    </w:p>
    <w:p w14:paraId="19EE3B75" w14:textId="77777777" w:rsidR="004170F0" w:rsidRPr="004170F0" w:rsidRDefault="004170F0" w:rsidP="004170F0">
      <w:pPr>
        <w:pStyle w:val="a9"/>
        <w:numPr>
          <w:ilvl w:val="0"/>
          <w:numId w:val="108"/>
        </w:numPr>
        <w:spacing w:after="80" w:line="276" w:lineRule="auto"/>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следует обратить особое внимание на умения обучающихся читать и анализировать текст предлагаемых заданий, выделяя важное, существенное для выполнения задания. Так как выполнение заданий с открытым ответом части 2 оценивается по критериям, следует ориентировать школьников на написание полного ответа на задания и последующую его проверку по критериям;</w:t>
      </w:r>
    </w:p>
    <w:p w14:paraId="636BA8CE" w14:textId="77777777" w:rsidR="004170F0" w:rsidRPr="004170F0" w:rsidRDefault="004170F0" w:rsidP="004170F0">
      <w:pPr>
        <w:pStyle w:val="a9"/>
        <w:numPr>
          <w:ilvl w:val="0"/>
          <w:numId w:val="108"/>
        </w:numPr>
        <w:spacing w:after="80" w:line="276" w:lineRule="auto"/>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для того, чтобы обучающиеся чувствовали себя уверенно в ходе ЕГЭ, следует использовать в качестве промежуточного и итогового контроля в течение года различные задания в тестовой форме (с коротким ответом, с выбором нескольких правильных ответов, на соответствие, на установление последовательности и др.) и использовать при работе бланки ответов; обучать выполнению заданий с открытым ответом.</w:t>
      </w:r>
    </w:p>
    <w:p w14:paraId="3437D49B"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 xml:space="preserve">Успешность выполнения выпускником экзаменационной работы пропорциональна качеству организуемого учителем физики процесса систематизации и обобщения в ходе изучения предмета. </w:t>
      </w:r>
    </w:p>
    <w:p w14:paraId="5CE41C1E"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Определяющим условием для качественной подготовки обучающихся по физике является профессиональная компетентность учителя, которая проявляется как в степени владения теоретическими основами физики, обеспечивающими возможность грамотного отбора тренировочных КИМов, моделировании разнообразных типов заданий, адекватных целям подготовки и обязательном конструктивном анализе ошибок и неточностей, допускаемых обучающимися при выполнении задания, так и во владении методикой организации познавательной деятельности школьников, учитывающей их индивидуальные потребности и возможности.</w:t>
      </w:r>
    </w:p>
    <w:p w14:paraId="361794A0"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 xml:space="preserve">Необходимо увеличить количество учебного времени на решение задач как при подготовке к ЕГЭ, так и в образовательном процессе в целом. При решении задач важно не механически </w:t>
      </w:r>
      <w:r w:rsidRPr="004170F0">
        <w:rPr>
          <w:rFonts w:ascii="Times New Roman" w:hAnsi="Times New Roman" w:cs="Times New Roman"/>
        </w:rPr>
        <w:lastRenderedPageBreak/>
        <w:t>использовать отработанные алгоритмы для произведения различного рода решений, а на основе комплексного анализа всех данных условия строить модель задачной ситуации и устанавливать зависимости между ее параметрами.</w:t>
      </w:r>
    </w:p>
    <w:p w14:paraId="41AD7CEA" w14:textId="77777777" w:rsidR="004170F0" w:rsidRPr="004170F0" w:rsidRDefault="004170F0" w:rsidP="004170F0">
      <w:pPr>
        <w:spacing w:after="0" w:line="276" w:lineRule="auto"/>
        <w:ind w:firstLine="426"/>
        <w:contextualSpacing/>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 xml:space="preserve">Принципиально значимым является своевременное неформальное изучение КИМ всеми учителями-предметниками (преподающими физику), независимо от того, ведут они подготовку к ЕГЭ или не занимаются этим. Это важно для понимания общих требований к умениям школьников, которые закладываются в основной школе и продолжают своё развитие на этапе обучения в средней школе. </w:t>
      </w:r>
    </w:p>
    <w:p w14:paraId="379DFF17" w14:textId="77777777" w:rsidR="004170F0" w:rsidRPr="004170F0" w:rsidRDefault="004170F0" w:rsidP="004170F0">
      <w:pPr>
        <w:spacing w:after="0" w:line="276" w:lineRule="auto"/>
        <w:ind w:firstLine="426"/>
        <w:contextualSpacing/>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 xml:space="preserve">На качество выполнения заданий КИМ по физике влияют не только предметные, но и </w:t>
      </w:r>
      <w:r w:rsidRPr="004170F0">
        <w:rPr>
          <w:rFonts w:ascii="Times New Roman" w:eastAsia="Times New Roman" w:hAnsi="Times New Roman" w:cs="Times New Roman"/>
          <w:color w:val="000000" w:themeColor="text1"/>
          <w:u w:val="single"/>
        </w:rPr>
        <w:t>метапредметные</w:t>
      </w:r>
      <w:r w:rsidRPr="004170F0">
        <w:rPr>
          <w:rFonts w:ascii="Times New Roman" w:eastAsia="Times New Roman" w:hAnsi="Times New Roman" w:cs="Times New Roman"/>
          <w:color w:val="000000" w:themeColor="text1"/>
        </w:rPr>
        <w:t xml:space="preserve"> результаты обучения, которые лежат в основе познавательной, учебно-исследовательской деятельности и проявляются в способности экзаменуемых применять различные методы познания, осуществлять самостоятельную информационно-познавательную деятельность. </w:t>
      </w:r>
    </w:p>
    <w:p w14:paraId="434FE647" w14:textId="77777777" w:rsidR="004170F0" w:rsidRPr="004170F0" w:rsidRDefault="004170F0" w:rsidP="004170F0">
      <w:pPr>
        <w:spacing w:line="276" w:lineRule="auto"/>
        <w:ind w:firstLine="566"/>
        <w:contextualSpacing/>
        <w:jc w:val="both"/>
        <w:rPr>
          <w:rFonts w:ascii="Times New Roman" w:eastAsia="Times New Roman" w:hAnsi="Times New Roman" w:cs="Times New Roman"/>
          <w:color w:val="000000" w:themeColor="text1"/>
          <w:sz w:val="16"/>
          <w:szCs w:val="16"/>
        </w:rPr>
      </w:pPr>
    </w:p>
    <w:p w14:paraId="6B421239" w14:textId="77777777" w:rsidR="004170F0" w:rsidRPr="004170F0" w:rsidRDefault="004170F0" w:rsidP="004170F0">
      <w:pPr>
        <w:spacing w:line="276" w:lineRule="auto"/>
        <w:ind w:firstLine="566"/>
        <w:contextualSpacing/>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На основании анализа статистических данных о результатах выполнения экзаменационной работы по физике в 2022 году в целом, анализа выявленных типичных затруднений, допущенных выпускниками ошибок, сформулированы общие рекомендации по совершенствованию организации и методики преподавания учебного предмета «Физика» в образовательных организациях региона.</w:t>
      </w:r>
    </w:p>
    <w:p w14:paraId="60C20C24" w14:textId="77777777" w:rsidR="004170F0" w:rsidRPr="004170F0" w:rsidRDefault="004170F0" w:rsidP="004170F0">
      <w:pPr>
        <w:pStyle w:val="a9"/>
        <w:widowControl w:val="0"/>
        <w:numPr>
          <w:ilvl w:val="0"/>
          <w:numId w:val="109"/>
        </w:numPr>
        <w:autoSpaceDE w:val="0"/>
        <w:autoSpaceDN w:val="0"/>
        <w:spacing w:after="80" w:line="276" w:lineRule="auto"/>
        <w:ind w:left="426" w:hanging="426"/>
        <w:jc w:val="both"/>
        <w:rPr>
          <w:rFonts w:ascii="Times New Roman" w:hAnsi="Times New Roman" w:cs="Times New Roman"/>
          <w:color w:val="000000" w:themeColor="text1"/>
        </w:rPr>
      </w:pPr>
      <w:r w:rsidRPr="004170F0">
        <w:rPr>
          <w:rFonts w:ascii="Times New Roman" w:eastAsia="Times New Roman" w:hAnsi="Times New Roman" w:cs="Times New Roman"/>
          <w:color w:val="000000" w:themeColor="text1"/>
        </w:rPr>
        <w:t>В процессе подготовки к ГИА основной акцент должен быть сделан на достижении осознанности знаний обучающимися, на формирование умения применить полученные знания в практической деятельности, умения анализировать, сопоставлять, делать выводы, причем и в нестандартной ситуации.</w:t>
      </w:r>
    </w:p>
    <w:p w14:paraId="0F58AF9A" w14:textId="77777777" w:rsidR="004170F0" w:rsidRPr="004170F0" w:rsidRDefault="004170F0" w:rsidP="004170F0">
      <w:pPr>
        <w:pStyle w:val="a9"/>
        <w:widowControl w:val="0"/>
        <w:numPr>
          <w:ilvl w:val="0"/>
          <w:numId w:val="109"/>
        </w:numPr>
        <w:autoSpaceDE w:val="0"/>
        <w:autoSpaceDN w:val="0"/>
        <w:spacing w:after="80" w:line="276" w:lineRule="auto"/>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В процессе обучения не следует злоупотреблять тестовой формой контроля, необходимо, чтобы учащийся предъявлял свои рассуждения, как материал для дальнейшего их анализа и обсуждения.</w:t>
      </w:r>
    </w:p>
    <w:p w14:paraId="58555759" w14:textId="77777777" w:rsidR="004170F0" w:rsidRPr="004170F0" w:rsidRDefault="004170F0" w:rsidP="004170F0">
      <w:pPr>
        <w:pStyle w:val="a9"/>
        <w:widowControl w:val="0"/>
        <w:numPr>
          <w:ilvl w:val="0"/>
          <w:numId w:val="109"/>
        </w:numPr>
        <w:autoSpaceDE w:val="0"/>
        <w:autoSpaceDN w:val="0"/>
        <w:spacing w:after="80" w:line="276" w:lineRule="auto"/>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Отметим основные моменты, которые считаем ключевыми при подготовке к ГИА:</w:t>
      </w:r>
    </w:p>
    <w:p w14:paraId="5D04D835" w14:textId="77777777" w:rsidR="004170F0" w:rsidRPr="004170F0" w:rsidRDefault="004170F0" w:rsidP="004170F0">
      <w:pPr>
        <w:pStyle w:val="a9"/>
        <w:numPr>
          <w:ilvl w:val="0"/>
          <w:numId w:val="108"/>
        </w:numPr>
        <w:spacing w:after="80" w:line="276" w:lineRule="auto"/>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 xml:space="preserve">Необходимым условием успешной подготовки обучающихся к сдаче ЕГЭ является, в первую очередь для учителя, изучение и осмысление нормативных документов: «Кодификатора элементов содержания КИМ» и «Спецификации экзаменационной работы по физике ЕГЭ». Эти документы публикуются вместе с демонстрационными вариантами ЕГЭ. </w:t>
      </w:r>
    </w:p>
    <w:p w14:paraId="1DE75228" w14:textId="77777777" w:rsidR="004170F0" w:rsidRPr="004170F0" w:rsidRDefault="004170F0" w:rsidP="004170F0">
      <w:pPr>
        <w:pStyle w:val="a9"/>
        <w:numPr>
          <w:ilvl w:val="0"/>
          <w:numId w:val="108"/>
        </w:numPr>
        <w:spacing w:after="80" w:line="276" w:lineRule="auto"/>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 xml:space="preserve">Для успешной сдачи ЕГЭ выпускниками необходимо систематически развивать мышление, отрабатывать навыки решения задач различного уровня. </w:t>
      </w:r>
    </w:p>
    <w:p w14:paraId="4E478765" w14:textId="77777777" w:rsidR="004170F0" w:rsidRPr="004170F0" w:rsidRDefault="004170F0" w:rsidP="004170F0">
      <w:pPr>
        <w:pStyle w:val="a9"/>
        <w:numPr>
          <w:ilvl w:val="0"/>
          <w:numId w:val="108"/>
        </w:numPr>
        <w:spacing w:after="80" w:line="276" w:lineRule="auto"/>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 xml:space="preserve">Включать задания из открытого банка контрольно-тренировочных материалов в текущий учебный процесс. Не позднее, чем в 10 классе, проводить диагностику недостатков и устранять их путем решения серий конкретных учебных заданий по предмету. </w:t>
      </w:r>
    </w:p>
    <w:p w14:paraId="292216BE" w14:textId="77777777" w:rsidR="004170F0" w:rsidRPr="004170F0" w:rsidRDefault="004170F0" w:rsidP="004170F0">
      <w:pPr>
        <w:pStyle w:val="a9"/>
        <w:numPr>
          <w:ilvl w:val="0"/>
          <w:numId w:val="108"/>
        </w:numPr>
        <w:spacing w:after="80" w:line="276" w:lineRule="auto"/>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 xml:space="preserve">Рекомендовать и вовлекать обучающихся в различные тренировочные и диагностические работы, проводимые как ФИПИ, на платформе РЭШ и др. </w:t>
      </w:r>
    </w:p>
    <w:p w14:paraId="1BCF43D4" w14:textId="77777777" w:rsidR="004170F0" w:rsidRPr="004170F0" w:rsidRDefault="004170F0" w:rsidP="004170F0">
      <w:pPr>
        <w:pStyle w:val="a9"/>
        <w:numPr>
          <w:ilvl w:val="0"/>
          <w:numId w:val="108"/>
        </w:numPr>
        <w:spacing w:after="80" w:line="276" w:lineRule="auto"/>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При организации учебного процесса руководствоваться нормативными документами, регулирующими проведение итоговой аттестации по физике, и методическими материалами, которые находятся на сайтах ФГБНУ «ФИПИ» (www.fipi.ru) и Министерства просвещения Российской Федерации https://edu.gov.ru/.</w:t>
      </w:r>
    </w:p>
    <w:p w14:paraId="7969D675" w14:textId="77777777" w:rsidR="004170F0" w:rsidRPr="004170F0" w:rsidRDefault="004170F0" w:rsidP="004170F0">
      <w:pPr>
        <w:pStyle w:val="a9"/>
        <w:widowControl w:val="0"/>
        <w:numPr>
          <w:ilvl w:val="0"/>
          <w:numId w:val="109"/>
        </w:numPr>
        <w:autoSpaceDE w:val="0"/>
        <w:autoSpaceDN w:val="0"/>
        <w:spacing w:after="80" w:line="276" w:lineRule="auto"/>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 xml:space="preserve">В процессе обучения физике целесообразно: </w:t>
      </w:r>
    </w:p>
    <w:p w14:paraId="6C553A6A" w14:textId="77777777" w:rsidR="004170F0" w:rsidRPr="004170F0" w:rsidRDefault="004170F0" w:rsidP="004170F0">
      <w:pPr>
        <w:pStyle w:val="a9"/>
        <w:numPr>
          <w:ilvl w:val="0"/>
          <w:numId w:val="108"/>
        </w:numPr>
        <w:spacing w:after="80" w:line="276" w:lineRule="auto"/>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 xml:space="preserve">Соотнесение практико-ориентированного обучения с решением задач формирования функциональной грамотности обучающихся. </w:t>
      </w:r>
    </w:p>
    <w:p w14:paraId="1CAEF4B6" w14:textId="77777777" w:rsidR="004170F0" w:rsidRPr="004170F0" w:rsidRDefault="004170F0" w:rsidP="004170F0">
      <w:pPr>
        <w:pStyle w:val="a9"/>
        <w:numPr>
          <w:ilvl w:val="0"/>
          <w:numId w:val="108"/>
        </w:numPr>
        <w:spacing w:after="80" w:line="276" w:lineRule="auto"/>
        <w:ind w:left="426" w:hanging="426"/>
        <w:jc w:val="both"/>
        <w:rPr>
          <w:rFonts w:ascii="Times New Roman" w:eastAsia="Times New Roman" w:hAnsi="Times New Roman" w:cs="Times New Roman"/>
          <w:color w:val="000000" w:themeColor="text1"/>
        </w:rPr>
      </w:pPr>
    </w:p>
    <w:p w14:paraId="7EEEBBDC" w14:textId="77777777" w:rsidR="004170F0" w:rsidRPr="004170F0" w:rsidRDefault="004170F0" w:rsidP="004170F0">
      <w:pPr>
        <w:pStyle w:val="a9"/>
        <w:numPr>
          <w:ilvl w:val="0"/>
          <w:numId w:val="108"/>
        </w:numPr>
        <w:spacing w:after="80" w:line="276" w:lineRule="auto"/>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 xml:space="preserve">Освоение дифференцированного и персонифицированного обучения расширит возможности выстраивания обучающимися индивидуальной образовательной траектории. </w:t>
      </w:r>
    </w:p>
    <w:p w14:paraId="27A9EDA5" w14:textId="77777777" w:rsidR="004170F0" w:rsidRPr="004170F0" w:rsidRDefault="004170F0" w:rsidP="004170F0">
      <w:pPr>
        <w:pStyle w:val="a9"/>
        <w:numPr>
          <w:ilvl w:val="0"/>
          <w:numId w:val="108"/>
        </w:numPr>
        <w:spacing w:after="80" w:line="276" w:lineRule="auto"/>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Организация разноуровневой работы на уроке обеспечит учет интересов и потребностей обучающихся с разными образовательными результатами, уровнем владения предметными знаниями и умениями.</w:t>
      </w:r>
    </w:p>
    <w:p w14:paraId="3D0E9D32" w14:textId="77777777" w:rsidR="004170F0" w:rsidRPr="004170F0" w:rsidRDefault="004170F0" w:rsidP="004170F0">
      <w:pPr>
        <w:pStyle w:val="a9"/>
        <w:numPr>
          <w:ilvl w:val="0"/>
          <w:numId w:val="108"/>
        </w:numPr>
        <w:spacing w:after="80" w:line="276" w:lineRule="auto"/>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lastRenderedPageBreak/>
        <w:t>Основополагающий принцип обучения – развивающий, позволяющий на основе содержания учебного материала формировать мышление: умение анализировать, сравнивать, строить аналогии, обобщать и систематизировать, доказывать и опровергать, определять и объяснять понятия, ставить и разрешать проблемы.</w:t>
      </w:r>
    </w:p>
    <w:p w14:paraId="74B1613A" w14:textId="77777777" w:rsidR="004170F0" w:rsidRPr="004170F0" w:rsidRDefault="004170F0" w:rsidP="004170F0">
      <w:pPr>
        <w:pStyle w:val="a9"/>
        <w:widowControl w:val="0"/>
        <w:numPr>
          <w:ilvl w:val="0"/>
          <w:numId w:val="109"/>
        </w:numPr>
        <w:autoSpaceDE w:val="0"/>
        <w:autoSpaceDN w:val="0"/>
        <w:spacing w:after="80" w:line="276" w:lineRule="auto"/>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Выстраивать собственную методическую систему развивающего обучения физике, опираясь на использование следующих</w:t>
      </w:r>
    </w:p>
    <w:p w14:paraId="53EBD4A5" w14:textId="77777777" w:rsidR="004170F0" w:rsidRPr="004170F0" w:rsidRDefault="004170F0" w:rsidP="004170F0">
      <w:pPr>
        <w:pStyle w:val="a9"/>
        <w:numPr>
          <w:ilvl w:val="0"/>
          <w:numId w:val="108"/>
        </w:numPr>
        <w:spacing w:after="80" w:line="276" w:lineRule="auto"/>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u w:val="single"/>
        </w:rPr>
        <w:t>педагогических технологий</w:t>
      </w:r>
      <w:r w:rsidRPr="004170F0">
        <w:rPr>
          <w:rFonts w:ascii="Times New Roman" w:eastAsia="Times New Roman" w:hAnsi="Times New Roman" w:cs="Times New Roman"/>
          <w:color w:val="000000" w:themeColor="text1"/>
        </w:rPr>
        <w:t>: технологий проблемно-интегративного обучения – технологий проектного обучения; кейсовой технологии; технологии укрупнения дидактических единиц П.М.Эрдниева; технологий индивидуально-дифференцированного обучения и др.;</w:t>
      </w:r>
    </w:p>
    <w:p w14:paraId="1949B169" w14:textId="77777777" w:rsidR="004170F0" w:rsidRPr="004170F0" w:rsidRDefault="004170F0" w:rsidP="004170F0">
      <w:pPr>
        <w:pStyle w:val="a9"/>
        <w:numPr>
          <w:ilvl w:val="0"/>
          <w:numId w:val="84"/>
        </w:numPr>
        <w:spacing w:after="80" w:line="276"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u w:val="single"/>
        </w:rPr>
        <w:t>форм организации обучения</w:t>
      </w:r>
      <w:r w:rsidRPr="004170F0">
        <w:rPr>
          <w:rFonts w:ascii="Times New Roman" w:hAnsi="Times New Roman" w:cs="Times New Roman"/>
          <w:color w:val="000000" w:themeColor="text1"/>
        </w:rPr>
        <w:t>: урочная работа – проблемные уроки; уроки-исследования; тематические погружения; блочно-модульное обучение; уроки решения физических нестандартных задач и др.; внеурочная работа: проектные и исследовательские мастерские, физические практикумы, физические марафоны и др.;</w:t>
      </w:r>
    </w:p>
    <w:p w14:paraId="3B27B919" w14:textId="77777777" w:rsidR="004170F0" w:rsidRPr="004170F0" w:rsidRDefault="004170F0" w:rsidP="004170F0">
      <w:pPr>
        <w:pStyle w:val="a9"/>
        <w:numPr>
          <w:ilvl w:val="0"/>
          <w:numId w:val="84"/>
        </w:numPr>
        <w:spacing w:after="80" w:line="276"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u w:val="single"/>
        </w:rPr>
        <w:t>методов обучения</w:t>
      </w:r>
      <w:r w:rsidRPr="004170F0">
        <w:rPr>
          <w:rFonts w:ascii="Times New Roman" w:hAnsi="Times New Roman" w:cs="Times New Roman"/>
          <w:color w:val="000000" w:themeColor="text1"/>
        </w:rPr>
        <w:t xml:space="preserve">: </w:t>
      </w:r>
    </w:p>
    <w:p w14:paraId="7DF4D782" w14:textId="77777777" w:rsidR="004170F0" w:rsidRPr="004170F0" w:rsidRDefault="004170F0" w:rsidP="004170F0">
      <w:pPr>
        <w:pStyle w:val="a9"/>
        <w:numPr>
          <w:ilvl w:val="0"/>
          <w:numId w:val="86"/>
        </w:numPr>
        <w:spacing w:after="80" w:line="276" w:lineRule="auto"/>
        <w:ind w:left="709" w:hanging="283"/>
        <w:jc w:val="both"/>
        <w:rPr>
          <w:rFonts w:ascii="Times New Roman" w:hAnsi="Times New Roman" w:cs="Times New Roman"/>
          <w:color w:val="000000" w:themeColor="text1"/>
        </w:rPr>
      </w:pPr>
      <w:r w:rsidRPr="004170F0">
        <w:rPr>
          <w:rFonts w:ascii="Times New Roman" w:hAnsi="Times New Roman" w:cs="Times New Roman"/>
          <w:color w:val="000000" w:themeColor="text1"/>
        </w:rPr>
        <w:t>проблемное изложение (метод монологического проблемного изложения; метод диалогического проблемного изложения; метод самостоятельной проблемно-поисковой деятельности под управлением учителя);</w:t>
      </w:r>
    </w:p>
    <w:p w14:paraId="34FC97DB" w14:textId="77777777" w:rsidR="004170F0" w:rsidRPr="004170F0" w:rsidRDefault="004170F0" w:rsidP="004170F0">
      <w:pPr>
        <w:pStyle w:val="a9"/>
        <w:numPr>
          <w:ilvl w:val="0"/>
          <w:numId w:val="86"/>
        </w:numPr>
        <w:spacing w:after="80" w:line="276" w:lineRule="auto"/>
        <w:ind w:left="709" w:hanging="283"/>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логические методы обучения (сравнение, классификация и др.); </w:t>
      </w:r>
    </w:p>
    <w:p w14:paraId="595A6953" w14:textId="77777777" w:rsidR="004170F0" w:rsidRPr="004170F0" w:rsidRDefault="004170F0" w:rsidP="004170F0">
      <w:pPr>
        <w:pStyle w:val="a9"/>
        <w:numPr>
          <w:ilvl w:val="0"/>
          <w:numId w:val="86"/>
        </w:numPr>
        <w:spacing w:after="80" w:line="276" w:lineRule="auto"/>
        <w:ind w:left="709" w:hanging="283"/>
        <w:jc w:val="both"/>
        <w:rPr>
          <w:rFonts w:ascii="Times New Roman" w:hAnsi="Times New Roman" w:cs="Times New Roman"/>
          <w:color w:val="000000" w:themeColor="text1"/>
        </w:rPr>
      </w:pPr>
      <w:r w:rsidRPr="004170F0">
        <w:rPr>
          <w:rFonts w:ascii="Times New Roman" w:hAnsi="Times New Roman" w:cs="Times New Roman"/>
          <w:color w:val="000000" w:themeColor="text1"/>
        </w:rPr>
        <w:t>интеграция, реализация внутрипредметных и межпредметных связей;</w:t>
      </w:r>
    </w:p>
    <w:p w14:paraId="7C877AE7" w14:textId="77777777" w:rsidR="004170F0" w:rsidRPr="004170F0" w:rsidRDefault="004170F0" w:rsidP="004170F0">
      <w:pPr>
        <w:pStyle w:val="a9"/>
        <w:numPr>
          <w:ilvl w:val="0"/>
          <w:numId w:val="84"/>
        </w:numPr>
        <w:spacing w:after="80" w:line="276"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u w:val="single"/>
        </w:rPr>
        <w:t>средств обучения</w:t>
      </w:r>
      <w:r w:rsidRPr="004170F0">
        <w:rPr>
          <w:rFonts w:ascii="Times New Roman" w:hAnsi="Times New Roman" w:cs="Times New Roman"/>
          <w:color w:val="000000" w:themeColor="text1"/>
        </w:rPr>
        <w:t>:</w:t>
      </w:r>
    </w:p>
    <w:p w14:paraId="7482E361" w14:textId="77777777" w:rsidR="004170F0" w:rsidRPr="004170F0" w:rsidRDefault="004170F0" w:rsidP="004170F0">
      <w:pPr>
        <w:pStyle w:val="a9"/>
        <w:numPr>
          <w:ilvl w:val="0"/>
          <w:numId w:val="86"/>
        </w:numPr>
        <w:spacing w:after="80" w:line="276" w:lineRule="auto"/>
        <w:ind w:left="709" w:hanging="283"/>
        <w:jc w:val="both"/>
        <w:rPr>
          <w:rFonts w:ascii="Times New Roman" w:hAnsi="Times New Roman" w:cs="Times New Roman"/>
          <w:color w:val="000000" w:themeColor="text1"/>
        </w:rPr>
      </w:pPr>
      <w:r w:rsidRPr="004170F0">
        <w:rPr>
          <w:rFonts w:ascii="Times New Roman" w:hAnsi="Times New Roman" w:cs="Times New Roman"/>
          <w:color w:val="000000" w:themeColor="text1"/>
        </w:rPr>
        <w:t>система учебных проблем, в том числе межпредметных, реализуемая в условиях урочной и внеурочной работы обучающихся;</w:t>
      </w:r>
    </w:p>
    <w:p w14:paraId="5C59FCFE" w14:textId="77777777" w:rsidR="004170F0" w:rsidRPr="004170F0" w:rsidRDefault="004170F0" w:rsidP="004170F0">
      <w:pPr>
        <w:pStyle w:val="a9"/>
        <w:numPr>
          <w:ilvl w:val="0"/>
          <w:numId w:val="86"/>
        </w:numPr>
        <w:spacing w:after="80" w:line="276" w:lineRule="auto"/>
        <w:ind w:left="709" w:hanging="283"/>
        <w:jc w:val="both"/>
        <w:rPr>
          <w:rFonts w:ascii="Times New Roman" w:hAnsi="Times New Roman" w:cs="Times New Roman"/>
          <w:color w:val="000000" w:themeColor="text1"/>
        </w:rPr>
      </w:pPr>
      <w:r w:rsidRPr="004170F0">
        <w:rPr>
          <w:rFonts w:ascii="Times New Roman" w:hAnsi="Times New Roman" w:cs="Times New Roman"/>
          <w:color w:val="000000" w:themeColor="text1"/>
        </w:rPr>
        <w:t>система упражнений разного уровня сложности, в том числе содержащих различные источники информации (задача, таблица, модель), недостаточную, избыточную или контекстную информацию;</w:t>
      </w:r>
    </w:p>
    <w:p w14:paraId="034B86C0" w14:textId="77777777" w:rsidR="004170F0" w:rsidRPr="004170F0" w:rsidRDefault="004170F0" w:rsidP="004170F0">
      <w:pPr>
        <w:pStyle w:val="a9"/>
        <w:numPr>
          <w:ilvl w:val="0"/>
          <w:numId w:val="86"/>
        </w:numPr>
        <w:spacing w:after="80" w:line="276" w:lineRule="auto"/>
        <w:ind w:left="709" w:right="140" w:hanging="283"/>
        <w:jc w:val="both"/>
        <w:rPr>
          <w:rFonts w:ascii="Times New Roman" w:hAnsi="Times New Roman" w:cs="Times New Roman"/>
          <w:color w:val="000000" w:themeColor="text1"/>
        </w:rPr>
      </w:pPr>
      <w:r w:rsidRPr="004170F0">
        <w:rPr>
          <w:rFonts w:ascii="Times New Roman" w:hAnsi="Times New Roman" w:cs="Times New Roman"/>
          <w:color w:val="000000" w:themeColor="text1"/>
        </w:rPr>
        <w:t>знаково-символические модели разной степени обобщённости;</w:t>
      </w:r>
    </w:p>
    <w:p w14:paraId="037D2B80" w14:textId="77777777" w:rsidR="004170F0" w:rsidRPr="004170F0" w:rsidRDefault="004170F0" w:rsidP="004170F0">
      <w:pPr>
        <w:pStyle w:val="a9"/>
        <w:numPr>
          <w:ilvl w:val="0"/>
          <w:numId w:val="86"/>
        </w:numPr>
        <w:spacing w:after="80" w:line="276" w:lineRule="auto"/>
        <w:ind w:left="709" w:right="140" w:hanging="283"/>
        <w:jc w:val="both"/>
        <w:rPr>
          <w:rFonts w:ascii="Times New Roman" w:hAnsi="Times New Roman" w:cs="Times New Roman"/>
          <w:color w:val="000000" w:themeColor="text1"/>
        </w:rPr>
      </w:pPr>
      <w:r w:rsidRPr="004170F0">
        <w:rPr>
          <w:rFonts w:ascii="Times New Roman" w:hAnsi="Times New Roman" w:cs="Times New Roman"/>
          <w:color w:val="000000" w:themeColor="text1"/>
        </w:rPr>
        <w:t>внутрипредметные и межпредметные связи и др.</w:t>
      </w:r>
    </w:p>
    <w:p w14:paraId="73FA865F" w14:textId="77777777" w:rsidR="004170F0" w:rsidRPr="004170F0" w:rsidRDefault="004170F0" w:rsidP="004170F0">
      <w:pPr>
        <w:pStyle w:val="a9"/>
        <w:spacing w:after="0" w:line="276" w:lineRule="auto"/>
        <w:ind w:left="426"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6. </w:t>
      </w:r>
      <w:r w:rsidRPr="004170F0">
        <w:rPr>
          <w:rFonts w:ascii="Times New Roman" w:hAnsi="Times New Roman" w:cs="Times New Roman"/>
          <w:color w:val="000000" w:themeColor="text1"/>
        </w:rPr>
        <w:tab/>
        <w:t>Подготовку обучающихся к ЕГЭ рекомендуется осуществлять с использованием цифровых образовательных ресурсов из числа рекомендованных Министерством просвещения РФ: РЭШ, Решу ЕГЭ, Я-класс, Учи. ру и др., в том числе выполняемых обучающимися самостоятельно в формате самоподготовки к ЕГЭ.</w:t>
      </w:r>
    </w:p>
    <w:p w14:paraId="6D01D62C" w14:textId="77777777" w:rsidR="004170F0" w:rsidRPr="004170F0" w:rsidRDefault="004170F0" w:rsidP="004170F0">
      <w:pPr>
        <w:ind w:firstLine="566"/>
        <w:contextualSpacing/>
        <w:jc w:val="right"/>
        <w:rPr>
          <w:rFonts w:ascii="Times New Roman" w:eastAsia="Times New Roman" w:hAnsi="Times New Roman" w:cs="Times New Roman"/>
          <w:color w:val="993300"/>
        </w:rPr>
      </w:pPr>
    </w:p>
    <w:p w14:paraId="7A8247A6" w14:textId="77777777" w:rsidR="004170F0" w:rsidRPr="004170F0" w:rsidRDefault="004170F0" w:rsidP="004170F0">
      <w:pPr>
        <w:contextualSpacing/>
        <w:rPr>
          <w:rFonts w:ascii="Times New Roman" w:eastAsia="Times New Roman" w:hAnsi="Times New Roman" w:cs="Times New Roman"/>
          <w:color w:val="993300"/>
        </w:rPr>
      </w:pPr>
      <w:r w:rsidRPr="004170F0">
        <w:rPr>
          <w:rFonts w:ascii="Times New Roman" w:eastAsia="Times New Roman" w:hAnsi="Times New Roman" w:cs="Times New Roman"/>
          <w:color w:val="993300"/>
        </w:rPr>
        <w:t xml:space="preserve">Рекомендации для реализации, обсуждения, </w:t>
      </w:r>
    </w:p>
    <w:p w14:paraId="73039A45" w14:textId="77777777" w:rsidR="004170F0" w:rsidRPr="004170F0" w:rsidRDefault="004170F0" w:rsidP="004170F0">
      <w:pPr>
        <w:contextualSpacing/>
        <w:rPr>
          <w:rFonts w:ascii="Times New Roman" w:eastAsia="Times New Roman" w:hAnsi="Times New Roman" w:cs="Times New Roman"/>
          <w:color w:val="993300"/>
        </w:rPr>
      </w:pPr>
      <w:r w:rsidRPr="004170F0">
        <w:rPr>
          <w:rFonts w:ascii="Times New Roman" w:eastAsia="Times New Roman" w:hAnsi="Times New Roman" w:cs="Times New Roman"/>
          <w:color w:val="993300"/>
        </w:rPr>
        <w:t xml:space="preserve">изучения в системе научно-методического сопровождения педагогических кадров </w:t>
      </w:r>
    </w:p>
    <w:p w14:paraId="6C4249B7" w14:textId="77777777" w:rsidR="004170F0" w:rsidRPr="004170F0" w:rsidRDefault="004170F0" w:rsidP="004170F0">
      <w:pPr>
        <w:ind w:firstLine="566"/>
        <w:contextualSpacing/>
        <w:jc w:val="right"/>
        <w:rPr>
          <w:rFonts w:ascii="Times New Roman" w:eastAsia="Times New Roman" w:hAnsi="Times New Roman" w:cs="Times New Roman"/>
          <w:color w:val="7030A0"/>
        </w:rPr>
      </w:pPr>
      <w:r w:rsidRPr="004170F0">
        <w:rPr>
          <w:rFonts w:ascii="Times New Roman" w:eastAsia="Times New Roman" w:hAnsi="Times New Roman" w:cs="Times New Roman"/>
          <w:color w:val="7030A0"/>
        </w:rPr>
        <w:t xml:space="preserve"> </w:t>
      </w:r>
    </w:p>
    <w:p w14:paraId="4612ED0A" w14:textId="77777777" w:rsidR="004170F0" w:rsidRPr="004170F0" w:rsidRDefault="004170F0" w:rsidP="004170F0">
      <w:pPr>
        <w:spacing w:line="276" w:lineRule="auto"/>
        <w:ind w:firstLine="426"/>
        <w:contextualSpacing/>
        <w:jc w:val="both"/>
        <w:rPr>
          <w:rFonts w:ascii="Times New Roman" w:eastAsia="Times New Roman" w:hAnsi="Times New Roman" w:cs="Times New Roman"/>
          <w:color w:val="7030A0"/>
          <w:lang w:eastAsia="ru-RU"/>
        </w:rPr>
      </w:pPr>
      <w:r w:rsidRPr="004170F0">
        <w:rPr>
          <w:rFonts w:ascii="Times New Roman" w:eastAsia="Times New Roman" w:hAnsi="Times New Roman" w:cs="Times New Roman"/>
          <w:color w:val="000000" w:themeColor="text1"/>
          <w:lang w:eastAsia="ru-RU"/>
        </w:rPr>
        <w:t>В целях совершенствования преподавания учебного курса «Физика», развития профессиональных компетенций учителей, преподающих предмет, на основании анализа результатов государственной итоговой аттестации предлагается ряд рекомендаций по содержанию и организации работы методических структур региональной системы научно-методического сопровождения педагогических кадров в 2022–2023 учебном году.</w:t>
      </w:r>
    </w:p>
    <w:p w14:paraId="5F1C6056" w14:textId="77777777" w:rsidR="004170F0" w:rsidRPr="004170F0" w:rsidRDefault="004170F0" w:rsidP="004170F0">
      <w:pPr>
        <w:ind w:firstLine="566"/>
        <w:contextualSpacing/>
        <w:jc w:val="both"/>
        <w:rPr>
          <w:rFonts w:ascii="Times New Roman" w:eastAsia="Times New Roman" w:hAnsi="Times New Roman" w:cs="Times New Roman"/>
          <w:color w:val="7030A0"/>
          <w:lang w:eastAsia="ru-RU"/>
        </w:rPr>
      </w:pPr>
    </w:p>
    <w:p w14:paraId="5EA8BCED" w14:textId="77777777" w:rsidR="004170F0" w:rsidRPr="004170F0" w:rsidRDefault="004170F0" w:rsidP="004170F0">
      <w:pPr>
        <w:spacing w:after="80" w:line="276" w:lineRule="auto"/>
        <w:ind w:right="140"/>
        <w:jc w:val="both"/>
        <w:rPr>
          <w:rFonts w:ascii="Times New Roman" w:hAnsi="Times New Roman" w:cs="Times New Roman"/>
          <w:b/>
          <w:color w:val="833C0B" w:themeColor="accent2" w:themeShade="80"/>
        </w:rPr>
      </w:pPr>
      <w:r w:rsidRPr="004170F0">
        <w:rPr>
          <w:rFonts w:ascii="Times New Roman" w:hAnsi="Times New Roman" w:cs="Times New Roman"/>
          <w:b/>
          <w:color w:val="833C0B" w:themeColor="accent2" w:themeShade="80"/>
        </w:rPr>
        <w:t>ГБУ ДПО РД «Дагестанский институт развития образования»</w:t>
      </w:r>
    </w:p>
    <w:p w14:paraId="0A64A957" w14:textId="77777777" w:rsidR="004170F0" w:rsidRPr="004170F0" w:rsidRDefault="004170F0" w:rsidP="004170F0">
      <w:pPr>
        <w:spacing w:line="276" w:lineRule="auto"/>
        <w:ind w:firstLine="566"/>
        <w:contextualSpacing/>
        <w:jc w:val="both"/>
        <w:rPr>
          <w:rFonts w:ascii="Times New Roman" w:eastAsia="Times New Roman" w:hAnsi="Times New Roman" w:cs="Times New Roman"/>
          <w:color w:val="000000" w:themeColor="text1"/>
          <w:lang w:eastAsia="ru-RU"/>
        </w:rPr>
      </w:pPr>
      <w:r w:rsidRPr="004170F0">
        <w:rPr>
          <w:rFonts w:ascii="Times New Roman" w:eastAsia="Times New Roman" w:hAnsi="Times New Roman" w:cs="Times New Roman"/>
          <w:color w:val="000000" w:themeColor="text1"/>
          <w:lang w:eastAsia="ru-RU"/>
        </w:rPr>
        <w:t>С целью совершенствования предметных, методических, психолого-педагогических, коммуникативных компетенций учителей физики рекомендуется организовать курсы повышения квалификации, модули курсов, вебинары, стажировки для педагогов, в том числе образовательных организаций, показавших аномально низкие образовательные результаты ЕГЭ по физике, (по выбору слушателя; при наличии выявленных профессиональных затруднений (дефицитов):</w:t>
      </w:r>
    </w:p>
    <w:p w14:paraId="52C12EE5" w14:textId="77777777" w:rsidR="004170F0" w:rsidRPr="004170F0" w:rsidRDefault="004170F0" w:rsidP="004170F0">
      <w:pPr>
        <w:pStyle w:val="a9"/>
        <w:numPr>
          <w:ilvl w:val="0"/>
          <w:numId w:val="110"/>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Курс повышения квалификации: «Физика в школе: современные задачи и методические решения»</w:t>
      </w:r>
    </w:p>
    <w:p w14:paraId="5830DB2F" w14:textId="77777777" w:rsidR="004170F0" w:rsidRPr="004170F0" w:rsidRDefault="004170F0" w:rsidP="004170F0">
      <w:pPr>
        <w:spacing w:after="0"/>
        <w:ind w:right="-2" w:firstLine="426"/>
        <w:contextualSpacing/>
        <w:jc w:val="both"/>
        <w:rPr>
          <w:rFonts w:ascii="Times New Roman" w:hAnsi="Times New Roman" w:cs="Times New Roman"/>
          <w:bCs/>
          <w:caps/>
          <w:color w:val="000000" w:themeColor="text1"/>
        </w:rPr>
      </w:pPr>
      <w:r w:rsidRPr="004170F0">
        <w:rPr>
          <w:rFonts w:ascii="Times New Roman" w:hAnsi="Times New Roman" w:cs="Times New Roman"/>
          <w:bCs/>
          <w:caps/>
          <w:color w:val="000000" w:themeColor="text1"/>
        </w:rPr>
        <w:lastRenderedPageBreak/>
        <w:t>мОДУЛИ КУРСА:</w:t>
      </w:r>
    </w:p>
    <w:p w14:paraId="65558BAA" w14:textId="77777777" w:rsidR="004170F0" w:rsidRPr="004170F0" w:rsidRDefault="004170F0" w:rsidP="004170F0">
      <w:pPr>
        <w:pStyle w:val="a9"/>
        <w:numPr>
          <w:ilvl w:val="0"/>
          <w:numId w:val="84"/>
        </w:numPr>
        <w:spacing w:after="0" w:line="276" w:lineRule="auto"/>
        <w:ind w:left="426" w:right="-2" w:hanging="426"/>
        <w:jc w:val="both"/>
        <w:rPr>
          <w:rFonts w:ascii="Times New Roman" w:hAnsi="Times New Roman" w:cs="Times New Roman"/>
          <w:color w:val="7030A0"/>
        </w:rPr>
      </w:pPr>
      <w:r w:rsidRPr="004170F0">
        <w:rPr>
          <w:rFonts w:ascii="Times New Roman" w:hAnsi="Times New Roman" w:cs="Times New Roman"/>
          <w:color w:val="7030A0"/>
        </w:rPr>
        <w:t>«</w:t>
      </w:r>
      <w:r w:rsidRPr="004170F0">
        <w:rPr>
          <w:rFonts w:ascii="Times New Roman" w:hAnsi="Times New Roman" w:cs="Times New Roman"/>
        </w:rPr>
        <w:t>Итоги и перспективы ЕГЭ по физике</w:t>
      </w:r>
      <w:r w:rsidRPr="004170F0">
        <w:rPr>
          <w:rFonts w:ascii="Times New Roman" w:hAnsi="Times New Roman" w:cs="Times New Roman"/>
          <w:color w:val="7030A0"/>
        </w:rPr>
        <w:t>»;</w:t>
      </w:r>
    </w:p>
    <w:p w14:paraId="1DDBE0B0"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«Общеметодические вопросы развития умения считывать информацию из различных источников (график, таблица, схема, рисунок)»; </w:t>
      </w:r>
    </w:p>
    <w:p w14:paraId="174770F2"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«Отработка умения различать средние и мгновенные величины в физике»;</w:t>
      </w:r>
    </w:p>
    <w:p w14:paraId="2AC49F73"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7030A0"/>
        </w:rPr>
      </w:pPr>
      <w:r w:rsidRPr="004170F0">
        <w:rPr>
          <w:rFonts w:ascii="Times New Roman" w:hAnsi="Times New Roman" w:cs="Times New Roman"/>
          <w:color w:val="7030A0"/>
        </w:rPr>
        <w:t>«</w:t>
      </w:r>
      <w:r w:rsidRPr="004170F0">
        <w:rPr>
          <w:rFonts w:ascii="Times New Roman" w:hAnsi="Times New Roman" w:cs="Times New Roman"/>
        </w:rPr>
        <w:t>Функциональная грамотность в заданиях ЕГЭ по физике</w:t>
      </w:r>
      <w:r w:rsidRPr="004170F0">
        <w:rPr>
          <w:rFonts w:ascii="Times New Roman" w:hAnsi="Times New Roman" w:cs="Times New Roman"/>
          <w:color w:val="7030A0"/>
        </w:rPr>
        <w:t xml:space="preserve">»; </w:t>
      </w:r>
    </w:p>
    <w:p w14:paraId="5425C6B5"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«Содержание и методика подготовки школьников к ГИА по физике в соответствии с требованиями ФГОС»</w:t>
      </w:r>
    </w:p>
    <w:p w14:paraId="4844F5FB"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Другие модули, сформированные на основе входной диагностики и выявленных профессиональных дефицитов педагогов.</w:t>
      </w:r>
    </w:p>
    <w:p w14:paraId="189D6B10" w14:textId="77777777" w:rsidR="004170F0" w:rsidRPr="004170F0" w:rsidRDefault="004170F0" w:rsidP="004170F0">
      <w:pPr>
        <w:pStyle w:val="a9"/>
        <w:spacing w:line="276" w:lineRule="auto"/>
        <w:ind w:right="-2"/>
        <w:jc w:val="both"/>
        <w:rPr>
          <w:rFonts w:ascii="Times New Roman" w:hAnsi="Times New Roman" w:cs="Times New Roman"/>
          <w:color w:val="7030A0"/>
          <w:sz w:val="16"/>
          <w:szCs w:val="16"/>
        </w:rPr>
      </w:pPr>
    </w:p>
    <w:p w14:paraId="6A210639" w14:textId="77777777" w:rsidR="004170F0" w:rsidRPr="004170F0" w:rsidRDefault="004170F0" w:rsidP="004170F0">
      <w:pPr>
        <w:pStyle w:val="a9"/>
        <w:numPr>
          <w:ilvl w:val="0"/>
          <w:numId w:val="110"/>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Курс повышения квалификации: «Развитие профессиональных компетенций учителя физики в контексте идей национальной системы профессионального роста педагогических работников Российской Федерации»</w:t>
      </w:r>
    </w:p>
    <w:p w14:paraId="0FF8A881" w14:textId="77777777" w:rsidR="004170F0" w:rsidRPr="004170F0" w:rsidRDefault="004170F0" w:rsidP="004170F0">
      <w:pPr>
        <w:pStyle w:val="a9"/>
        <w:ind w:right="-2" w:hanging="294"/>
        <w:jc w:val="both"/>
        <w:rPr>
          <w:rFonts w:ascii="Times New Roman" w:hAnsi="Times New Roman" w:cs="Times New Roman"/>
          <w:bCs/>
          <w:caps/>
          <w:color w:val="000000" w:themeColor="text1"/>
        </w:rPr>
      </w:pPr>
      <w:r w:rsidRPr="004170F0">
        <w:rPr>
          <w:rFonts w:ascii="Times New Roman" w:hAnsi="Times New Roman" w:cs="Times New Roman"/>
          <w:bCs/>
          <w:caps/>
          <w:color w:val="000000" w:themeColor="text1"/>
        </w:rPr>
        <w:t>мОДУЛИ КУРСА-практикумы:</w:t>
      </w:r>
    </w:p>
    <w:p w14:paraId="516510A3"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«Индивидуальный образовательный маршрут учителя как условие повышения профессионализма»;</w:t>
      </w:r>
    </w:p>
    <w:p w14:paraId="2D3C2AC3"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«ГИА по физике: вопросы содержания и методики подготовки учащихся»;</w:t>
      </w:r>
    </w:p>
    <w:p w14:paraId="784143BE"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«Технологии, обеспечивающие индивидуализацию процесса обучения на уроках физики».</w:t>
      </w:r>
    </w:p>
    <w:p w14:paraId="7AD0C61B" w14:textId="77777777" w:rsidR="004170F0" w:rsidRPr="004170F0" w:rsidRDefault="004170F0" w:rsidP="004170F0">
      <w:pPr>
        <w:pStyle w:val="a9"/>
        <w:numPr>
          <w:ilvl w:val="0"/>
          <w:numId w:val="110"/>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Вебинары/семинары:</w:t>
      </w:r>
    </w:p>
    <w:p w14:paraId="364D0434"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«Особенности подготовки и проведения государственной итоговой аттестации по физике в 2023 году». </w:t>
      </w:r>
    </w:p>
    <w:p w14:paraId="43A70540"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«ЕГЭ по физике: типичные ошибки, допускаемые обучающимися при выполнении заданий и пути их устранения».</w:t>
      </w:r>
    </w:p>
    <w:p w14:paraId="7981313A"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«Физика в школе: современные задачи и методические решения».</w:t>
      </w:r>
    </w:p>
    <w:p w14:paraId="6C4A7B20"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«Читательская и математическая грамотность обучающихся в выполнении заданий ЕГЭ по физике».</w:t>
      </w:r>
    </w:p>
    <w:p w14:paraId="00625A9D"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«Влажность воздуха: вопросы содержания и методики обучения»;</w:t>
      </w:r>
    </w:p>
    <w:p w14:paraId="583AE05F"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«Сила Архимеда: в содержании школьного курса физики и в заданиях ЕГЭ»;</w:t>
      </w:r>
    </w:p>
    <w:p w14:paraId="65BE8436"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«Задачи высокого уровня сложности в КИМ ЕГЭ по физике: новые задачи с обоснованием физической модели».</w:t>
      </w:r>
    </w:p>
    <w:p w14:paraId="58E302D4"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«Единый государственный экзамен по физике: технологии подготовки».</w:t>
      </w:r>
    </w:p>
    <w:p w14:paraId="17F0587C" w14:textId="77777777" w:rsidR="004170F0" w:rsidRPr="004170F0" w:rsidRDefault="004170F0" w:rsidP="004170F0">
      <w:pPr>
        <w:pStyle w:val="a9"/>
        <w:numPr>
          <w:ilvl w:val="0"/>
          <w:numId w:val="110"/>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«Адресные консультации для учителей физики, испытывающих трудности в подготовке учащихся к ГИА».</w:t>
      </w:r>
    </w:p>
    <w:p w14:paraId="7A7F3BE0" w14:textId="77777777" w:rsidR="004170F0" w:rsidRPr="004170F0" w:rsidRDefault="004170F0" w:rsidP="004170F0">
      <w:pPr>
        <w:pStyle w:val="a9"/>
        <w:numPr>
          <w:ilvl w:val="0"/>
          <w:numId w:val="110"/>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Республиканский фестиваль педагогических идей и открытых уроков «Знание не для школы, а для жизни».</w:t>
      </w:r>
    </w:p>
    <w:p w14:paraId="7E28EE5E" w14:textId="77777777" w:rsidR="004170F0" w:rsidRPr="004170F0" w:rsidRDefault="004170F0" w:rsidP="004170F0">
      <w:pPr>
        <w:pStyle w:val="a9"/>
        <w:spacing w:line="276" w:lineRule="auto"/>
        <w:ind w:right="-2"/>
        <w:jc w:val="both"/>
        <w:rPr>
          <w:rFonts w:ascii="Times New Roman" w:hAnsi="Times New Roman" w:cs="Times New Roman"/>
          <w:color w:val="7030A0"/>
        </w:rPr>
      </w:pPr>
    </w:p>
    <w:p w14:paraId="034D7EDE" w14:textId="77777777" w:rsidR="004170F0" w:rsidRPr="004170F0" w:rsidRDefault="004170F0" w:rsidP="004170F0">
      <w:pPr>
        <w:pStyle w:val="af3"/>
        <w:shd w:val="clear" w:color="auto" w:fill="auto"/>
        <w:suppressAutoHyphens/>
        <w:spacing w:line="269" w:lineRule="auto"/>
        <w:ind w:right="-2"/>
        <w:jc w:val="both"/>
        <w:outlineLvl w:val="0"/>
        <w:rPr>
          <w:b/>
          <w:color w:val="833C0B" w:themeColor="accent2" w:themeShade="80"/>
          <w:sz w:val="22"/>
          <w:szCs w:val="22"/>
        </w:rPr>
      </w:pPr>
      <w:r w:rsidRPr="004170F0">
        <w:rPr>
          <w:b/>
          <w:bCs/>
          <w:color w:val="833C0B" w:themeColor="accent2" w:themeShade="80"/>
          <w:sz w:val="22"/>
          <w:szCs w:val="22"/>
        </w:rPr>
        <w:t>Муниципальные методические службы, районные методические объединения учителей физики</w:t>
      </w:r>
    </w:p>
    <w:p w14:paraId="4F08C1B8" w14:textId="77777777" w:rsidR="004170F0" w:rsidRPr="004170F0" w:rsidRDefault="004170F0" w:rsidP="004170F0">
      <w:pPr>
        <w:pStyle w:val="a9"/>
        <w:spacing w:line="276" w:lineRule="auto"/>
        <w:ind w:left="0" w:right="-2"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Целесообразно осуществлять работу с педагогами на инвариантном уровне и персонифицировано.</w:t>
      </w:r>
    </w:p>
    <w:p w14:paraId="1DFC9D18" w14:textId="77777777" w:rsidR="004170F0" w:rsidRPr="004170F0" w:rsidRDefault="004170F0" w:rsidP="004170F0">
      <w:pPr>
        <w:pStyle w:val="a9"/>
        <w:spacing w:line="276" w:lineRule="auto"/>
        <w:ind w:left="0" w:right="-2"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Использовать разнообразные формы организации деятельности учителей в процессе обучения: семинары, педагогические чтения, мастер-классы, методические недели, открытые уроки, педагогические мастерские, педагогические дискуссии, практикумы, проблемно-ситуационные и ролевые игры, тренинги, ярмарки и фестивали методических идей. </w:t>
      </w:r>
    </w:p>
    <w:p w14:paraId="7F2365C0" w14:textId="77777777" w:rsidR="004170F0" w:rsidRPr="004170F0" w:rsidRDefault="004170F0" w:rsidP="004170F0">
      <w:pPr>
        <w:pStyle w:val="a9"/>
        <w:spacing w:line="276" w:lineRule="auto"/>
        <w:ind w:left="0" w:right="-2"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Предусмотреть в планах работы муниципальных методических служб, районных методических объединений учителей физики (РМО) меры адресной помощи учителям физики по устранению выявленных индивидуальных профессиональных (предметных и методических) затруднений, в том числе через реализацию программ Индивидуального образовательного маршрута педагога.</w:t>
      </w:r>
    </w:p>
    <w:p w14:paraId="0C037442" w14:textId="77777777" w:rsidR="004170F0" w:rsidRPr="004170F0" w:rsidRDefault="004170F0" w:rsidP="004170F0">
      <w:pPr>
        <w:pStyle w:val="a9"/>
        <w:spacing w:line="276" w:lineRule="auto"/>
        <w:ind w:right="-2"/>
        <w:jc w:val="both"/>
        <w:rPr>
          <w:rFonts w:ascii="Times New Roman" w:hAnsi="Times New Roman" w:cs="Times New Roman"/>
          <w:color w:val="7030A0"/>
          <w:sz w:val="16"/>
          <w:szCs w:val="16"/>
        </w:rPr>
      </w:pPr>
    </w:p>
    <w:p w14:paraId="7B8FC50A" w14:textId="77777777" w:rsidR="004170F0" w:rsidRPr="004170F0" w:rsidRDefault="004170F0" w:rsidP="004170F0">
      <w:pPr>
        <w:pStyle w:val="a9"/>
        <w:numPr>
          <w:ilvl w:val="0"/>
          <w:numId w:val="111"/>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Семинары по детальному анализу результатов ЕГЭ (примерная тематика):</w:t>
      </w:r>
    </w:p>
    <w:p w14:paraId="55871242"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«Анализ результатов ЕГЭ по физике 2022 г. в Республике Дагестан и в образовательных организациях района как основа выявления «зон риска» и выбора мер адресной помощи педагогам».</w:t>
      </w:r>
    </w:p>
    <w:p w14:paraId="39D4511B"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«Современный урок физики в соответствии с ФГОС ООО и СОО».</w:t>
      </w:r>
    </w:p>
    <w:p w14:paraId="21385E90"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«Перспективная модель КИМ ЕГЭ по физике: изменения-2023».</w:t>
      </w:r>
    </w:p>
    <w:p w14:paraId="0A90876B"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«Методика дифференцированного обучения физике». </w:t>
      </w:r>
    </w:p>
    <w:p w14:paraId="65A7C3D3"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«Методика решения задач высокого уровня сложности».</w:t>
      </w:r>
    </w:p>
    <w:p w14:paraId="70105914"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«Методика организации учебной деятельности по физике со слабоуспевающими обучающимися».</w:t>
      </w:r>
    </w:p>
    <w:p w14:paraId="3E3655E4" w14:textId="77777777" w:rsidR="004170F0" w:rsidRPr="004170F0" w:rsidRDefault="004170F0" w:rsidP="004170F0">
      <w:pPr>
        <w:pStyle w:val="a9"/>
        <w:numPr>
          <w:ilvl w:val="0"/>
          <w:numId w:val="111"/>
        </w:numPr>
        <w:spacing w:after="80" w:line="276" w:lineRule="auto"/>
        <w:ind w:left="426" w:right="-2" w:hanging="426"/>
        <w:jc w:val="both"/>
        <w:textDirection w:val="btLr"/>
        <w:rPr>
          <w:rFonts w:ascii="Times New Roman" w:hAnsi="Times New Roman" w:cs="Times New Roman"/>
          <w:color w:val="000000" w:themeColor="text1"/>
        </w:rPr>
      </w:pPr>
      <w:r w:rsidRPr="004170F0">
        <w:rPr>
          <w:rFonts w:ascii="Times New Roman" w:hAnsi="Times New Roman" w:cs="Times New Roman"/>
          <w:color w:val="000000" w:themeColor="text1"/>
        </w:rPr>
        <w:t>Меры адресной помощи учителям физики по устранению выявленных индивидуальных профессиональных (предметных и методических) затруднений, в том числе через обучение их на курсах повышения квалификации;</w:t>
      </w:r>
    </w:p>
    <w:p w14:paraId="4589EEF5" w14:textId="77777777" w:rsidR="004170F0" w:rsidRPr="004170F0" w:rsidRDefault="004170F0" w:rsidP="004170F0">
      <w:pPr>
        <w:pStyle w:val="a9"/>
        <w:numPr>
          <w:ilvl w:val="0"/>
          <w:numId w:val="111"/>
        </w:numPr>
        <w:spacing w:after="80" w:line="276" w:lineRule="auto"/>
        <w:ind w:left="426" w:right="-2" w:hanging="426"/>
        <w:jc w:val="both"/>
        <w:textDirection w:val="btLr"/>
        <w:rPr>
          <w:rFonts w:ascii="Times New Roman" w:hAnsi="Times New Roman" w:cs="Times New Roman"/>
          <w:color w:val="000000" w:themeColor="text1"/>
        </w:rPr>
      </w:pPr>
      <w:r w:rsidRPr="004170F0">
        <w:rPr>
          <w:rFonts w:ascii="Times New Roman" w:hAnsi="Times New Roman" w:cs="Times New Roman"/>
          <w:color w:val="000000" w:themeColor="text1"/>
        </w:rPr>
        <w:t>Распространение эффективного опыта учителей, обучающиеся которых демонстрируют стабильно высокие результаты ЕГЭ по физике;</w:t>
      </w:r>
    </w:p>
    <w:p w14:paraId="57A112C1" w14:textId="77777777" w:rsidR="004170F0" w:rsidRPr="004170F0" w:rsidRDefault="004170F0" w:rsidP="004170F0">
      <w:pPr>
        <w:pStyle w:val="a9"/>
        <w:numPr>
          <w:ilvl w:val="0"/>
          <w:numId w:val="111"/>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Сетевое взаимодействие образовательных организаций районов при подготовке обучающихся к ЕГЭ по физике (в том числе на уровне Межмуниципальных методических округов);</w:t>
      </w:r>
    </w:p>
    <w:p w14:paraId="59596994" w14:textId="77777777" w:rsidR="004170F0" w:rsidRPr="004170F0" w:rsidRDefault="004170F0" w:rsidP="004170F0">
      <w:pPr>
        <w:pStyle w:val="a9"/>
        <w:numPr>
          <w:ilvl w:val="0"/>
          <w:numId w:val="111"/>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Привлечение экспертов РПК по физике с целью проведения мастер-классов, тренингов, чтения лекций и консультаций для учителей, руководителей школьных методических объединений по темам (примерный перечень тем):</w:t>
      </w:r>
    </w:p>
    <w:p w14:paraId="56342915"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«Анализ результатов итоговой аттестации 2022 года»; </w:t>
      </w:r>
    </w:p>
    <w:p w14:paraId="2A18EE0F"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«Графики в физике. Примеры решения графических заданий в различных разделах физики»;</w:t>
      </w:r>
    </w:p>
    <w:p w14:paraId="197190B7"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«ЕГЭ-2022 по физике: предметно-содержательный анализ результатов в РД»;</w:t>
      </w:r>
    </w:p>
    <w:p w14:paraId="34C97919"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«Технологии подготовки к единому государственному экзамену по физике»;</w:t>
      </w:r>
    </w:p>
    <w:p w14:paraId="30378BE6"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«Использование возможностей цифровой образовательной среды при организации работы обучающихся по повторению курса физики»; </w:t>
      </w:r>
    </w:p>
    <w:p w14:paraId="5DFECBE6"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«Сформированность метапредметных компетенций как условие успешности экзаменационного результата по физике»;</w:t>
      </w:r>
    </w:p>
    <w:p w14:paraId="12E10C20"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Другие вопросы по заявке педагогов.</w:t>
      </w:r>
    </w:p>
    <w:p w14:paraId="5E9AEBBC" w14:textId="77777777" w:rsidR="004170F0" w:rsidRPr="004170F0" w:rsidRDefault="004170F0" w:rsidP="004170F0">
      <w:pPr>
        <w:pStyle w:val="a9"/>
        <w:numPr>
          <w:ilvl w:val="0"/>
          <w:numId w:val="111"/>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Формирование мобильных групп учителей-предметников, имеющих позитивный опыт подготовки обучающихся к ГИА, для оказания адресной помощи образовательным организациям с низкими результатами.</w:t>
      </w:r>
    </w:p>
    <w:p w14:paraId="78526967" w14:textId="77777777" w:rsidR="004170F0" w:rsidRPr="004170F0" w:rsidRDefault="004170F0" w:rsidP="004170F0">
      <w:pPr>
        <w:pStyle w:val="a9"/>
        <w:numPr>
          <w:ilvl w:val="0"/>
          <w:numId w:val="111"/>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Усиление работы с методическими службами образовательных организаций: помощь в планировании, проведение выездных семинаров, вебинаров, реализация индивидуальных образовательных маршрутов педагогов.</w:t>
      </w:r>
    </w:p>
    <w:p w14:paraId="0CA29A05" w14:textId="77777777" w:rsidR="004170F0" w:rsidRPr="004170F0" w:rsidRDefault="004170F0" w:rsidP="004170F0">
      <w:pPr>
        <w:pStyle w:val="a9"/>
        <w:numPr>
          <w:ilvl w:val="0"/>
          <w:numId w:val="111"/>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Проведение публичной защиты методической работы по повышению качества образования в образовательной организации, открытых смотров методической работы. </w:t>
      </w:r>
    </w:p>
    <w:p w14:paraId="54FB6032" w14:textId="77777777" w:rsidR="004170F0" w:rsidRPr="004170F0" w:rsidRDefault="004170F0" w:rsidP="004170F0">
      <w:pPr>
        <w:pStyle w:val="a9"/>
        <w:rPr>
          <w:rFonts w:ascii="Times New Roman" w:hAnsi="Times New Roman" w:cs="Times New Roman"/>
          <w:color w:val="000000" w:themeColor="text1"/>
        </w:rPr>
      </w:pPr>
    </w:p>
    <w:p w14:paraId="4AA648B6" w14:textId="77777777" w:rsidR="004170F0" w:rsidRPr="004170F0" w:rsidRDefault="004170F0" w:rsidP="004170F0">
      <w:pPr>
        <w:rPr>
          <w:rFonts w:ascii="Times New Roman" w:hAnsi="Times New Roman" w:cs="Times New Roman"/>
          <w:b/>
          <w:bCs/>
          <w:color w:val="833C0B" w:themeColor="accent2" w:themeShade="80"/>
        </w:rPr>
      </w:pPr>
      <w:r w:rsidRPr="004170F0">
        <w:rPr>
          <w:rFonts w:ascii="Times New Roman" w:hAnsi="Times New Roman" w:cs="Times New Roman"/>
          <w:b/>
          <w:bCs/>
          <w:color w:val="833C0B" w:themeColor="accent2" w:themeShade="80"/>
        </w:rPr>
        <w:br w:type="page"/>
      </w:r>
    </w:p>
    <w:p w14:paraId="68405331" w14:textId="77777777" w:rsidR="004170F0" w:rsidRPr="004170F0" w:rsidRDefault="004170F0" w:rsidP="004170F0">
      <w:pPr>
        <w:pStyle w:val="af3"/>
        <w:shd w:val="clear" w:color="auto" w:fill="auto"/>
        <w:suppressAutoHyphens/>
        <w:spacing w:line="269" w:lineRule="auto"/>
        <w:ind w:right="142"/>
        <w:jc w:val="both"/>
        <w:outlineLvl w:val="0"/>
        <w:rPr>
          <w:b/>
          <w:color w:val="833C0B" w:themeColor="accent2" w:themeShade="80"/>
          <w:sz w:val="22"/>
          <w:szCs w:val="22"/>
        </w:rPr>
      </w:pPr>
      <w:r w:rsidRPr="004170F0">
        <w:rPr>
          <w:b/>
          <w:bCs/>
          <w:color w:val="833C0B" w:themeColor="accent2" w:themeShade="80"/>
          <w:sz w:val="22"/>
          <w:szCs w:val="22"/>
        </w:rPr>
        <w:lastRenderedPageBreak/>
        <w:t>Методические службы образовательных организаций</w:t>
      </w:r>
    </w:p>
    <w:p w14:paraId="06C48048" w14:textId="77777777" w:rsidR="004170F0" w:rsidRPr="004170F0" w:rsidRDefault="004170F0" w:rsidP="004170F0">
      <w:pPr>
        <w:pStyle w:val="af3"/>
        <w:numPr>
          <w:ilvl w:val="0"/>
          <w:numId w:val="112"/>
        </w:numPr>
        <w:shd w:val="clear" w:color="auto" w:fill="auto"/>
        <w:suppressAutoHyphens/>
        <w:spacing w:line="269" w:lineRule="auto"/>
        <w:ind w:left="426" w:right="-2" w:hanging="426"/>
        <w:jc w:val="both"/>
        <w:outlineLvl w:val="0"/>
        <w:rPr>
          <w:color w:val="000000" w:themeColor="text1"/>
          <w:sz w:val="22"/>
          <w:szCs w:val="22"/>
        </w:rPr>
      </w:pPr>
      <w:r w:rsidRPr="004170F0">
        <w:rPr>
          <w:color w:val="000000" w:themeColor="text1"/>
          <w:sz w:val="22"/>
          <w:szCs w:val="22"/>
        </w:rPr>
        <w:t>Анализ результатов ЕГЭ по физике на заседании научно-методического совета образовательной организации.</w:t>
      </w:r>
    </w:p>
    <w:p w14:paraId="3B79F8D6" w14:textId="77777777" w:rsidR="004170F0" w:rsidRPr="004170F0" w:rsidRDefault="004170F0" w:rsidP="004170F0">
      <w:pPr>
        <w:pStyle w:val="af3"/>
        <w:numPr>
          <w:ilvl w:val="0"/>
          <w:numId w:val="112"/>
        </w:numPr>
        <w:shd w:val="clear" w:color="auto" w:fill="auto"/>
        <w:suppressAutoHyphens/>
        <w:spacing w:line="269" w:lineRule="auto"/>
        <w:ind w:left="426" w:right="-2" w:hanging="426"/>
        <w:jc w:val="both"/>
        <w:outlineLvl w:val="0"/>
        <w:rPr>
          <w:color w:val="000000" w:themeColor="text1"/>
          <w:sz w:val="22"/>
          <w:szCs w:val="22"/>
        </w:rPr>
      </w:pPr>
      <w:r w:rsidRPr="004170F0">
        <w:rPr>
          <w:color w:val="000000" w:themeColor="text1"/>
          <w:sz w:val="22"/>
          <w:szCs w:val="22"/>
        </w:rPr>
        <w:t>Принятие локального акта образовательной организации об участии обучающихся в тренировочных мероприятиях на РЭШ.</w:t>
      </w:r>
    </w:p>
    <w:p w14:paraId="514C09CD" w14:textId="77777777" w:rsidR="004170F0" w:rsidRPr="004170F0" w:rsidRDefault="004170F0" w:rsidP="004170F0">
      <w:pPr>
        <w:pStyle w:val="af3"/>
        <w:numPr>
          <w:ilvl w:val="0"/>
          <w:numId w:val="112"/>
        </w:numPr>
        <w:shd w:val="clear" w:color="auto" w:fill="auto"/>
        <w:suppressAutoHyphens/>
        <w:spacing w:line="269" w:lineRule="auto"/>
        <w:ind w:left="426" w:right="-2" w:hanging="426"/>
        <w:jc w:val="both"/>
        <w:outlineLvl w:val="0"/>
        <w:rPr>
          <w:color w:val="000000" w:themeColor="text1"/>
          <w:sz w:val="22"/>
          <w:szCs w:val="22"/>
        </w:rPr>
      </w:pPr>
      <w:r w:rsidRPr="004170F0">
        <w:rPr>
          <w:color w:val="000000" w:themeColor="text1"/>
          <w:sz w:val="22"/>
          <w:szCs w:val="22"/>
        </w:rPr>
        <w:t>Анализ результатов ЕГЭ на заседании методического объединения учителей физики:</w:t>
      </w:r>
    </w:p>
    <w:p w14:paraId="6D20D210"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Выявление типичных ошибок и пробелов в знаниях обучающихся.</w:t>
      </w:r>
    </w:p>
    <w:p w14:paraId="1F27B2CA"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Разработка плана организационно-методических мероприятий по выявлению проблем в профессиональной подготовке учителей физики.</w:t>
      </w:r>
    </w:p>
    <w:p w14:paraId="5102B657"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Введение наставничества в моделях «учитель-учитель» и «учитель-ученик».</w:t>
      </w:r>
    </w:p>
    <w:p w14:paraId="701A01F7"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Разработка индивидуальных образовательных маршрутов повышения квалификационного уровня учителей, чьи обучающиеся показали низкие результаты выполнения ЕГЭ.</w:t>
      </w:r>
    </w:p>
    <w:p w14:paraId="30CA632F"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Проведение тренировочных мероприятий с обучающимися 8-11 классов по модели КИМ ЕГЭ, каникулярных тренингов. </w:t>
      </w:r>
    </w:p>
    <w:p w14:paraId="5F4BBEB1"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Формирование «группы риска» из числа обучающихся, не справившихся с тренировочной работой либо показавших низкие результаты.</w:t>
      </w:r>
    </w:p>
    <w:p w14:paraId="77DF641D"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Разработка программы работы с обучающимися «группы риска».</w:t>
      </w:r>
    </w:p>
    <w:p w14:paraId="5010A83E"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Направление педагогов на курсы повышения квалификации в ДИРО, семинары, организуемые муниципальной методической службой, районным методическим объединением учителей физики.</w:t>
      </w:r>
    </w:p>
    <w:p w14:paraId="2A13282B"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Вовлечение учителей, показывающих высокие результаты подготовки обучающихся к ЕГЭ, и учителей, имеющих низкий результат, в методическую работу образовательной организации.</w:t>
      </w:r>
    </w:p>
    <w:p w14:paraId="3BF8C4B3"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Проведение поэлементного анализа выполнения обучающимися 7-11 классов ВПР по физике, принятие оперативных организационно-методических мер.</w:t>
      </w:r>
    </w:p>
    <w:p w14:paraId="519EE104"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Использование методических рекомендаций ФИПИ обучающимися для самостоятельной подготовки к ЕГЭ https://fipi.ru/metodicheskaya-kopilka/metod-rekomendatsii-po-samostoyatelnoy-podgotovke-k-ege, в том числе методических рекомендаций для учителей по преподаванию учебных предметов в образовательных организациях с высокой долей обучающихся с рисками учебной неуспешности https://fipi.ru/metodicheskaya-kopilka/metod-rekomendatsii-dlya-slabykh-shkol.</w:t>
      </w:r>
    </w:p>
    <w:p w14:paraId="572B360F" w14:textId="77777777" w:rsidR="004170F0" w:rsidRPr="004170F0" w:rsidRDefault="004170F0" w:rsidP="004170F0">
      <w:pPr>
        <w:rPr>
          <w:rFonts w:ascii="Times New Roman" w:hAnsi="Times New Roman" w:cs="Times New Roman"/>
        </w:rPr>
      </w:pPr>
    </w:p>
    <w:p w14:paraId="2FC5D4F6" w14:textId="77777777" w:rsidR="004170F0" w:rsidRPr="004170F0" w:rsidRDefault="004170F0" w:rsidP="004170F0">
      <w:pPr>
        <w:rPr>
          <w:rFonts w:ascii="Times New Roman" w:hAnsi="Times New Roman" w:cs="Times New Roman"/>
        </w:rPr>
      </w:pPr>
      <w:r w:rsidRPr="004170F0">
        <w:rPr>
          <w:rFonts w:ascii="Times New Roman" w:hAnsi="Times New Roman" w:cs="Times New Roman"/>
        </w:rPr>
        <w:br w:type="page"/>
      </w:r>
    </w:p>
    <w:p w14:paraId="5387B057" w14:textId="77777777" w:rsidR="004170F0" w:rsidRPr="004170F0" w:rsidRDefault="004170F0" w:rsidP="004170F0">
      <w:pPr>
        <w:widowControl w:val="0"/>
        <w:pBdr>
          <w:top w:val="nil"/>
          <w:left w:val="nil"/>
          <w:bottom w:val="nil"/>
          <w:right w:val="nil"/>
          <w:between w:val="nil"/>
        </w:pBdr>
        <w:spacing w:after="0" w:line="240" w:lineRule="auto"/>
        <w:rPr>
          <w:rFonts w:ascii="Times New Roman" w:eastAsia="Times New Roman" w:hAnsi="Times New Roman" w:cs="Times New Roman"/>
          <w:color w:val="993300"/>
          <w:sz w:val="26"/>
          <w:szCs w:val="26"/>
        </w:rPr>
      </w:pPr>
      <w:r w:rsidRPr="004170F0">
        <w:rPr>
          <w:rFonts w:ascii="Times New Roman" w:hAnsi="Times New Roman" w:cs="Times New Roman"/>
          <w:color w:val="993300"/>
          <w:sz w:val="26"/>
          <w:szCs w:val="26"/>
        </w:rPr>
        <w:lastRenderedPageBreak/>
        <w:t xml:space="preserve">РЕКОМЕНДАЦИИ </w:t>
      </w:r>
    </w:p>
    <w:p w14:paraId="1784E4AE" w14:textId="77777777" w:rsidR="004170F0" w:rsidRPr="004170F0" w:rsidRDefault="004170F0" w:rsidP="004170F0">
      <w:pPr>
        <w:widowControl w:val="0"/>
        <w:pBdr>
          <w:top w:val="nil"/>
          <w:left w:val="nil"/>
          <w:bottom w:val="nil"/>
          <w:right w:val="nil"/>
          <w:between w:val="nil"/>
        </w:pBdr>
        <w:spacing w:after="0"/>
        <w:rPr>
          <w:rFonts w:ascii="Times New Roman" w:hAnsi="Times New Roman" w:cs="Times New Roman"/>
          <w:color w:val="993300"/>
          <w:sz w:val="26"/>
          <w:szCs w:val="26"/>
        </w:rPr>
      </w:pPr>
      <w:r w:rsidRPr="004170F0">
        <w:rPr>
          <w:rFonts w:ascii="Times New Roman" w:hAnsi="Times New Roman" w:cs="Times New Roman"/>
          <w:color w:val="993300"/>
          <w:sz w:val="26"/>
          <w:szCs w:val="26"/>
        </w:rPr>
        <w:t xml:space="preserve">для системы образования Республики Дагестан </w:t>
      </w:r>
    </w:p>
    <w:p w14:paraId="6045B057" w14:textId="77777777" w:rsidR="004170F0" w:rsidRPr="004170F0" w:rsidRDefault="004170F0" w:rsidP="004170F0">
      <w:pPr>
        <w:widowControl w:val="0"/>
        <w:pBdr>
          <w:top w:val="nil"/>
          <w:left w:val="nil"/>
          <w:bottom w:val="nil"/>
          <w:right w:val="nil"/>
          <w:between w:val="nil"/>
        </w:pBdr>
        <w:spacing w:after="0"/>
        <w:rPr>
          <w:rFonts w:ascii="Times New Roman" w:hAnsi="Times New Roman" w:cs="Times New Roman"/>
          <w:color w:val="993300"/>
          <w:sz w:val="26"/>
          <w:szCs w:val="26"/>
        </w:rPr>
      </w:pPr>
      <w:r w:rsidRPr="004170F0">
        <w:rPr>
          <w:rFonts w:ascii="Times New Roman" w:hAnsi="Times New Roman" w:cs="Times New Roman"/>
          <w:color w:val="993300"/>
          <w:sz w:val="26"/>
          <w:szCs w:val="26"/>
        </w:rPr>
        <w:t xml:space="preserve">по совершенствованию образовательного процесса </w:t>
      </w:r>
    </w:p>
    <w:p w14:paraId="6C8ADE3B" w14:textId="77777777" w:rsidR="004170F0" w:rsidRPr="004170F0" w:rsidRDefault="004170F0" w:rsidP="004170F0">
      <w:pPr>
        <w:widowControl w:val="0"/>
        <w:pBdr>
          <w:top w:val="nil"/>
          <w:left w:val="nil"/>
          <w:bottom w:val="nil"/>
          <w:right w:val="nil"/>
          <w:between w:val="nil"/>
        </w:pBdr>
        <w:spacing w:after="0"/>
        <w:rPr>
          <w:rFonts w:ascii="Times New Roman" w:hAnsi="Times New Roman" w:cs="Times New Roman"/>
          <w:color w:val="993300"/>
          <w:sz w:val="26"/>
          <w:szCs w:val="26"/>
        </w:rPr>
      </w:pPr>
      <w:r w:rsidRPr="004170F0">
        <w:rPr>
          <w:rFonts w:ascii="Times New Roman" w:hAnsi="Times New Roman" w:cs="Times New Roman"/>
          <w:color w:val="993300"/>
          <w:sz w:val="26"/>
          <w:szCs w:val="26"/>
        </w:rPr>
        <w:t xml:space="preserve">и методики преподавания учебного предмета </w:t>
      </w:r>
    </w:p>
    <w:p w14:paraId="267C7B77" w14:textId="77777777" w:rsidR="004170F0" w:rsidRPr="004170F0" w:rsidRDefault="004170F0" w:rsidP="004170F0">
      <w:pPr>
        <w:widowControl w:val="0"/>
        <w:pBdr>
          <w:top w:val="nil"/>
          <w:left w:val="nil"/>
          <w:bottom w:val="nil"/>
          <w:right w:val="nil"/>
          <w:between w:val="nil"/>
        </w:pBdr>
        <w:spacing w:after="0"/>
        <w:rPr>
          <w:rFonts w:ascii="Times New Roman" w:hAnsi="Times New Roman" w:cs="Times New Roman"/>
          <w:color w:val="993300"/>
          <w:sz w:val="26"/>
          <w:szCs w:val="26"/>
        </w:rPr>
      </w:pPr>
      <w:r w:rsidRPr="004170F0">
        <w:rPr>
          <w:rFonts w:ascii="Times New Roman" w:hAnsi="Times New Roman" w:cs="Times New Roman"/>
          <w:color w:val="993300"/>
          <w:sz w:val="26"/>
          <w:szCs w:val="26"/>
        </w:rPr>
        <w:t>«</w:t>
      </w:r>
      <w:r w:rsidRPr="004170F0">
        <w:rPr>
          <w:rFonts w:ascii="Times New Roman" w:hAnsi="Times New Roman" w:cs="Times New Roman"/>
          <w:b/>
          <w:color w:val="993300"/>
          <w:sz w:val="26"/>
          <w:szCs w:val="26"/>
        </w:rPr>
        <w:t>Химия</w:t>
      </w:r>
      <w:r w:rsidRPr="004170F0">
        <w:rPr>
          <w:rFonts w:ascii="Times New Roman" w:hAnsi="Times New Roman" w:cs="Times New Roman"/>
          <w:color w:val="993300"/>
          <w:sz w:val="26"/>
          <w:szCs w:val="26"/>
        </w:rPr>
        <w:t xml:space="preserve">» </w:t>
      </w:r>
    </w:p>
    <w:p w14:paraId="10994BCA" w14:textId="77777777" w:rsidR="004170F0" w:rsidRPr="004170F0" w:rsidRDefault="004170F0" w:rsidP="004170F0">
      <w:pPr>
        <w:rPr>
          <w:rFonts w:ascii="Times New Roman" w:eastAsia="Times New Roman" w:hAnsi="Times New Roman" w:cs="Times New Roman"/>
          <w:color w:val="993300"/>
        </w:rPr>
      </w:pPr>
    </w:p>
    <w:p w14:paraId="63FD49C4" w14:textId="77777777" w:rsidR="004170F0" w:rsidRPr="004170F0" w:rsidRDefault="004170F0" w:rsidP="004170F0">
      <w:pPr>
        <w:spacing w:after="0"/>
        <w:rPr>
          <w:rFonts w:ascii="Times New Roman" w:eastAsia="Times New Roman" w:hAnsi="Times New Roman" w:cs="Times New Roman"/>
          <w:color w:val="993300"/>
        </w:rPr>
      </w:pPr>
      <w:r w:rsidRPr="004170F0">
        <w:rPr>
          <w:rFonts w:ascii="Times New Roman" w:eastAsia="Times New Roman" w:hAnsi="Times New Roman" w:cs="Times New Roman"/>
          <w:color w:val="993300"/>
        </w:rPr>
        <w:t>Общие рекомендации на основе выявленных типичных ошибок</w:t>
      </w:r>
    </w:p>
    <w:p w14:paraId="0703C5B0" w14:textId="77777777" w:rsidR="004170F0" w:rsidRPr="004170F0" w:rsidRDefault="004170F0" w:rsidP="004170F0">
      <w:pPr>
        <w:spacing w:line="276" w:lineRule="auto"/>
        <w:ind w:firstLine="566"/>
        <w:contextualSpacing/>
        <w:jc w:val="both"/>
        <w:rPr>
          <w:rFonts w:ascii="Times New Roman" w:eastAsia="Times New Roman" w:hAnsi="Times New Roman" w:cs="Times New Roman"/>
        </w:rPr>
      </w:pPr>
    </w:p>
    <w:p w14:paraId="36C3B07A"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Государственная итоговая аттестация по химии выявляет степень соответствия результатов освоения обучающимися программ по предмету требованиям федерального государственного образовательного стандарта.</w:t>
      </w:r>
    </w:p>
    <w:p w14:paraId="0C56135D"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 xml:space="preserve">Итоги ЕГЭ 2022 года, как и предыдущих лет, свидетельствуют о складывающейся системе обучения химии, обеспечивающей достижение оптимального уровня качества экзаменационных результатов по предмету. Вместе с тем, выполнение части заданий КИМ ЕГЭ вызывает у выпускников затруднения, есть не справившиеся с заданиями экзамена. </w:t>
      </w:r>
    </w:p>
    <w:p w14:paraId="5D317E7F"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Высокий уровень готовности выпускников к экзаменам обеспечивается системной работой по формированию требуемых стандартом предметных компетенций в области химии. Во многих педагогических коллективах осознали, что организация подготовки к экзамену только в выпускных классах не позволяет в должной мере систематизировать знания, развить личность ученика и решить его проблемы в усвоении курса. Необходимо осуществлять формирование прочных знаний и умений в соответствии с проверяемыми элементами содержания, представленными в Универсальном кодификаторе, в течение всего курса обучения химии в основной и средней школе, более полно и последовательно работать над формированием не только предметных, но и метапредметных компетенций обучающихся, развитием навыков смыслового чтения в процессе обучения предмету.</w:t>
      </w:r>
    </w:p>
    <w:p w14:paraId="4ECEB251" w14:textId="77777777" w:rsidR="004170F0" w:rsidRPr="004170F0" w:rsidRDefault="004170F0" w:rsidP="004170F0">
      <w:pPr>
        <w:spacing w:after="0"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Для повышения качества выполнения экзаменационных работ по химии в рамках ЕГЭ и в целом повышения качества освоения предмета можно рекомендовать следующие мероприятия:</w:t>
      </w:r>
    </w:p>
    <w:p w14:paraId="6A9BA1A5" w14:textId="77777777" w:rsidR="004170F0" w:rsidRPr="004170F0" w:rsidRDefault="004170F0" w:rsidP="004170F0">
      <w:pPr>
        <w:pStyle w:val="a9"/>
        <w:numPr>
          <w:ilvl w:val="0"/>
          <w:numId w:val="108"/>
        </w:numPr>
        <w:spacing w:after="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следует обратить особое внимание на умения обучающихся читать и анализировать текст предлагаемых заданий, выделяя важное, существенное для выполнения задания. Так как выполнение заданий с открытым ответом оценивается по критериям, следует ориентировать школьников на написание полного ответа на задания и последующую его проверку по критериям;</w:t>
      </w:r>
    </w:p>
    <w:p w14:paraId="6F951712" w14:textId="77777777" w:rsidR="004170F0" w:rsidRPr="004170F0" w:rsidRDefault="004170F0" w:rsidP="004170F0">
      <w:pPr>
        <w:pStyle w:val="a9"/>
        <w:numPr>
          <w:ilvl w:val="0"/>
          <w:numId w:val="108"/>
        </w:numPr>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для того, чтобы обучающиеся чувствовали себя уверенно в ходе ЕГЭ, следует использовать в качестве промежуточного и итогового контроля в течение года различные задания в тестовой форме (с коротким ответом, с выбором нескольких правильных ответов, на соответствие, на установление последовательности и др.) и использовать при работе бланки ответов; обучать выполнению заданий с открытым ответом.</w:t>
      </w:r>
    </w:p>
    <w:p w14:paraId="45A30F77"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 xml:space="preserve">Успешность выполнения выпускником экзаменационной работы пропорциональна качеству организуемого учителем химии процесса систематизации и обобщения в ходе изучения предмета. </w:t>
      </w:r>
    </w:p>
    <w:p w14:paraId="1B9520E0"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Определяющим условием для качественной подготовки обучающихся по химии является профессиональная компетентность учителя, которая проявляется как в степени владения теоретическими основами химии, обеспечивающими возможность грамотного отбора тренировочных КИМов, моделировании разнообразных типов заданий, адекватных целям подготовки и обязательном конструктивном анализе ошибок и неточностей, допускаемых обучающимися при выполнении задания, так и во владении методикой организации познавательной деятельности школьников, учитывающей их индивидуальные потребности и возможности.</w:t>
      </w:r>
    </w:p>
    <w:p w14:paraId="431AE048"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 xml:space="preserve">Необходимо увеличить количество учебного времени на решение задач как при подготовке к ЕГЭ, так и в образовательном процессе в целом. При решении задач важно не механически </w:t>
      </w:r>
      <w:r w:rsidRPr="004170F0">
        <w:rPr>
          <w:rFonts w:ascii="Times New Roman" w:hAnsi="Times New Roman" w:cs="Times New Roman"/>
        </w:rPr>
        <w:lastRenderedPageBreak/>
        <w:t>использовать отработанные алгоритмы для произведения различного рода вычислений, а на основе комплексного анализа всех данных условия строить модель задачной ситуации и устанавливать зависимости между ее параметрами.</w:t>
      </w:r>
    </w:p>
    <w:p w14:paraId="791AF8C1" w14:textId="77777777" w:rsidR="004170F0" w:rsidRPr="004170F0" w:rsidRDefault="004170F0" w:rsidP="004170F0">
      <w:pPr>
        <w:spacing w:after="0"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 xml:space="preserve">Принципиально значимым является своевременное неформальное изучение КИМ всеми учителями-предметниками (преподающими химию), независимо от того, ведут они подготовку к ЕГЭ или не занимаются этим. Это важно для понимания общих требований к умениям школьников, которые закладываются в основной школе и продолжают своё развитие на этапе обучения в средней школе. </w:t>
      </w:r>
    </w:p>
    <w:p w14:paraId="1AC5F2B6" w14:textId="77777777" w:rsidR="004170F0" w:rsidRPr="004170F0" w:rsidRDefault="004170F0" w:rsidP="004170F0">
      <w:pPr>
        <w:spacing w:after="0" w:line="276" w:lineRule="auto"/>
        <w:ind w:firstLine="426"/>
        <w:contextualSpacing/>
        <w:jc w:val="both"/>
        <w:rPr>
          <w:rFonts w:ascii="Times New Roman" w:eastAsia="Times New Roman" w:hAnsi="Times New Roman" w:cs="Times New Roman"/>
          <w:color w:val="C00000"/>
        </w:rPr>
      </w:pPr>
      <w:r w:rsidRPr="004170F0">
        <w:rPr>
          <w:rFonts w:ascii="Times New Roman" w:eastAsia="Times New Roman" w:hAnsi="Times New Roman" w:cs="Times New Roman"/>
        </w:rPr>
        <w:t xml:space="preserve">На качество выполнения заданий КИМ по химии влияют не только предметные, но и </w:t>
      </w:r>
      <w:r w:rsidRPr="004170F0">
        <w:rPr>
          <w:rFonts w:ascii="Times New Roman" w:eastAsia="Times New Roman" w:hAnsi="Times New Roman" w:cs="Times New Roman"/>
          <w:u w:val="single"/>
        </w:rPr>
        <w:t>метапредметные</w:t>
      </w:r>
      <w:r w:rsidRPr="004170F0">
        <w:rPr>
          <w:rFonts w:ascii="Times New Roman" w:eastAsia="Times New Roman" w:hAnsi="Times New Roman" w:cs="Times New Roman"/>
        </w:rPr>
        <w:t xml:space="preserve"> результаты обучения, которые лежат в основе познавательной, учебно-исследовательской деятельности и проявляются в способности экзаменуемых применять различные методы познания, осуществлять самостоятельную информационно-познавательную деятельность. </w:t>
      </w:r>
    </w:p>
    <w:p w14:paraId="36FCE77D"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На основании анализа статистических данных о результатах выполнения экзаменационной работы по химии в 2022 году в целом, анализа выявленных типичных затруднений, допущенных выпускниками ошибок, сформулированы общие рекомендации по совершенствованию организации и методики преподавания учебного предмета «Химия» в образовательных организациях региона.</w:t>
      </w:r>
    </w:p>
    <w:p w14:paraId="1F49892B" w14:textId="77777777" w:rsidR="004170F0" w:rsidRPr="004170F0" w:rsidRDefault="004170F0" w:rsidP="004170F0">
      <w:pPr>
        <w:pStyle w:val="a9"/>
        <w:widowControl w:val="0"/>
        <w:numPr>
          <w:ilvl w:val="0"/>
          <w:numId w:val="113"/>
        </w:numPr>
        <w:autoSpaceDE w:val="0"/>
        <w:autoSpaceDN w:val="0"/>
        <w:spacing w:after="80" w:line="276" w:lineRule="auto"/>
        <w:ind w:left="426" w:hanging="426"/>
        <w:jc w:val="both"/>
        <w:rPr>
          <w:rFonts w:ascii="Times New Roman" w:hAnsi="Times New Roman" w:cs="Times New Roman"/>
        </w:rPr>
      </w:pPr>
      <w:r w:rsidRPr="004170F0">
        <w:rPr>
          <w:rFonts w:ascii="Times New Roman" w:eastAsia="Times New Roman" w:hAnsi="Times New Roman" w:cs="Times New Roman"/>
        </w:rPr>
        <w:t>В процессе подготовки к ГИА основной акцент должен быть сделан на достижении осознанности знаний обучающимися, на формирование умения применить полученные знания в практической деятельности, умения анализировать, сопоставлять, делать выводы, причем и в нестандартной ситуации.</w:t>
      </w:r>
    </w:p>
    <w:p w14:paraId="631FF988" w14:textId="77777777" w:rsidR="004170F0" w:rsidRPr="004170F0" w:rsidRDefault="004170F0" w:rsidP="004170F0">
      <w:pPr>
        <w:pStyle w:val="a9"/>
        <w:widowControl w:val="0"/>
        <w:numPr>
          <w:ilvl w:val="0"/>
          <w:numId w:val="113"/>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В процессе обучения не следует злоупотреблять тестовой формой контроля, необходимо, чтобы обучающийся предъявлял свои рассуждения, как материал для дальнейшего их анализа и обсуждения.</w:t>
      </w:r>
    </w:p>
    <w:p w14:paraId="5CB4B81C" w14:textId="77777777" w:rsidR="004170F0" w:rsidRPr="004170F0" w:rsidRDefault="004170F0" w:rsidP="004170F0">
      <w:pPr>
        <w:pStyle w:val="a9"/>
        <w:widowControl w:val="0"/>
        <w:numPr>
          <w:ilvl w:val="0"/>
          <w:numId w:val="113"/>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Отметим основные моменты, которые считаем ключевыми при подготовке к ГИА:</w:t>
      </w:r>
    </w:p>
    <w:p w14:paraId="1C0804FB" w14:textId="77777777" w:rsidR="004170F0" w:rsidRPr="004170F0" w:rsidRDefault="004170F0" w:rsidP="004170F0">
      <w:pPr>
        <w:pStyle w:val="a9"/>
        <w:widowControl w:val="0"/>
        <w:numPr>
          <w:ilvl w:val="0"/>
          <w:numId w:val="91"/>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Необходимым условием успешной подготовки обучающихся к сдаче ЕГЭ является, в первую очередь для учителя, изучение и осмысление нормативных документов: «Кодификатора элементов содержания КИМ» и «Спецификации экзаменационной работы по химии ЕГЭ». Эти документы публикуются вместе с демонстрационными вариантами ЕГЭ. </w:t>
      </w:r>
    </w:p>
    <w:p w14:paraId="7AB3DFDB" w14:textId="77777777" w:rsidR="004170F0" w:rsidRPr="004170F0" w:rsidRDefault="004170F0" w:rsidP="004170F0">
      <w:pPr>
        <w:pStyle w:val="a9"/>
        <w:widowControl w:val="0"/>
        <w:numPr>
          <w:ilvl w:val="0"/>
          <w:numId w:val="91"/>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Для успешной сдачи ЕГЭ выпускниками необходимо систематически развивать мышление, отрабатывать навыки решения задач различного уровня. </w:t>
      </w:r>
    </w:p>
    <w:p w14:paraId="619FCA1F" w14:textId="77777777" w:rsidR="004170F0" w:rsidRPr="004170F0" w:rsidRDefault="004170F0" w:rsidP="004170F0">
      <w:pPr>
        <w:pStyle w:val="a9"/>
        <w:widowControl w:val="0"/>
        <w:numPr>
          <w:ilvl w:val="0"/>
          <w:numId w:val="91"/>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Включать задания из открытого банка контрольно-тренировочных материалов в текущий учебный процесс. Не позднее, чем в 10 классе, проводить диагностику недостатков и устранять их путем решения серий конкретных учебных заданий по предмету. </w:t>
      </w:r>
    </w:p>
    <w:p w14:paraId="4A19E0F3" w14:textId="77777777" w:rsidR="004170F0" w:rsidRPr="004170F0" w:rsidRDefault="004170F0" w:rsidP="004170F0">
      <w:pPr>
        <w:pStyle w:val="a9"/>
        <w:widowControl w:val="0"/>
        <w:numPr>
          <w:ilvl w:val="0"/>
          <w:numId w:val="91"/>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Рекомендовать и вовлекать обучающихся в различные тренировочные и диагностические работы, проводимые как ФИПИ, на платформе РЭШ и др. </w:t>
      </w:r>
    </w:p>
    <w:p w14:paraId="5DD7B460" w14:textId="77777777" w:rsidR="004170F0" w:rsidRPr="004170F0" w:rsidRDefault="004170F0" w:rsidP="004170F0">
      <w:pPr>
        <w:pStyle w:val="a9"/>
        <w:widowControl w:val="0"/>
        <w:numPr>
          <w:ilvl w:val="0"/>
          <w:numId w:val="91"/>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При организации учебного процесса руководствоваться нормативными документами, регулирующими проведение итоговой аттестации по химии, и методическими материалами, которые находятся на сайтах ФГБНУ «ФИПИ» (www.fipi.ru) и Министерства просвещения Российской Федерации https://edu.gov.ru/.</w:t>
      </w:r>
    </w:p>
    <w:p w14:paraId="372FA882" w14:textId="77777777" w:rsidR="004170F0" w:rsidRPr="004170F0" w:rsidRDefault="004170F0" w:rsidP="004170F0">
      <w:pPr>
        <w:pStyle w:val="a9"/>
        <w:widowControl w:val="0"/>
        <w:numPr>
          <w:ilvl w:val="0"/>
          <w:numId w:val="113"/>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В процессе обучения химии целесообразно: </w:t>
      </w:r>
    </w:p>
    <w:p w14:paraId="3A6050B4" w14:textId="77777777" w:rsidR="004170F0" w:rsidRPr="004170F0" w:rsidRDefault="004170F0" w:rsidP="004170F0">
      <w:pPr>
        <w:pStyle w:val="a9"/>
        <w:widowControl w:val="0"/>
        <w:numPr>
          <w:ilvl w:val="0"/>
          <w:numId w:val="91"/>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Соотнесение практико-ориентированного обучения с решением задач формирования функциональной грамотности обучающихся. </w:t>
      </w:r>
    </w:p>
    <w:p w14:paraId="1C04DC30" w14:textId="77777777" w:rsidR="004170F0" w:rsidRPr="004170F0" w:rsidRDefault="004170F0" w:rsidP="004170F0">
      <w:pPr>
        <w:pStyle w:val="a9"/>
        <w:widowControl w:val="0"/>
        <w:numPr>
          <w:ilvl w:val="0"/>
          <w:numId w:val="91"/>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Освоение дифференцированного и персонифицированного обучения расширит возможности выстраивания обучающимися индивидуальной образовательной траектории. </w:t>
      </w:r>
    </w:p>
    <w:p w14:paraId="017FEC44" w14:textId="77777777" w:rsidR="004170F0" w:rsidRPr="004170F0" w:rsidRDefault="004170F0" w:rsidP="004170F0">
      <w:pPr>
        <w:pStyle w:val="a9"/>
        <w:widowControl w:val="0"/>
        <w:numPr>
          <w:ilvl w:val="0"/>
          <w:numId w:val="91"/>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Организация разноуровневой работы на уроке обеспечит учет интересов и потребностей обучающихся с разными образовательными результатами, уровнем владения предметными знаниями и умениями.</w:t>
      </w:r>
    </w:p>
    <w:p w14:paraId="2397A37A" w14:textId="77777777" w:rsidR="004170F0" w:rsidRPr="004170F0" w:rsidRDefault="004170F0" w:rsidP="004170F0">
      <w:pPr>
        <w:pStyle w:val="a9"/>
        <w:widowControl w:val="0"/>
        <w:numPr>
          <w:ilvl w:val="0"/>
          <w:numId w:val="91"/>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Основополагающий принцип обучения – развивающий, позволяющий на основе содержания учебного материала формировать мышление: умение анализировать, сравнивать, строить </w:t>
      </w:r>
      <w:r w:rsidRPr="004170F0">
        <w:rPr>
          <w:rFonts w:ascii="Times New Roman" w:eastAsia="Times New Roman" w:hAnsi="Times New Roman" w:cs="Times New Roman"/>
        </w:rPr>
        <w:lastRenderedPageBreak/>
        <w:t>аналогии, обобщать и систематизировать, доказывать и опровергать, определять и объяснять понятия, ставить и разрешать проблемы.</w:t>
      </w:r>
    </w:p>
    <w:p w14:paraId="0B6750B2" w14:textId="77777777" w:rsidR="004170F0" w:rsidRPr="004170F0" w:rsidRDefault="004170F0" w:rsidP="004170F0">
      <w:pPr>
        <w:pStyle w:val="a9"/>
        <w:widowControl w:val="0"/>
        <w:numPr>
          <w:ilvl w:val="0"/>
          <w:numId w:val="113"/>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Выстраивать собственную методическую систему развивающего обучения, опираясь на использование следующих</w:t>
      </w:r>
    </w:p>
    <w:p w14:paraId="158F85AF" w14:textId="77777777" w:rsidR="004170F0" w:rsidRPr="004170F0" w:rsidRDefault="004170F0" w:rsidP="004170F0">
      <w:pPr>
        <w:pStyle w:val="a9"/>
        <w:widowControl w:val="0"/>
        <w:numPr>
          <w:ilvl w:val="0"/>
          <w:numId w:val="91"/>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педагогических технологий: технологий проблемно-интегративного обучения – технологий проектного обучения; кейсовой технологии; технологии укрупнения дидактических единиц П.М.Эрдниева; технологий индивидуально-дифференцированного обучения и др.;</w:t>
      </w:r>
    </w:p>
    <w:p w14:paraId="3E085192" w14:textId="77777777" w:rsidR="004170F0" w:rsidRPr="004170F0" w:rsidRDefault="004170F0" w:rsidP="004170F0">
      <w:pPr>
        <w:pStyle w:val="a9"/>
        <w:numPr>
          <w:ilvl w:val="0"/>
          <w:numId w:val="84"/>
        </w:numPr>
        <w:spacing w:after="80" w:line="276" w:lineRule="auto"/>
        <w:ind w:left="426" w:hanging="426"/>
        <w:jc w:val="both"/>
        <w:rPr>
          <w:rFonts w:ascii="Times New Roman" w:hAnsi="Times New Roman" w:cs="Times New Roman"/>
        </w:rPr>
      </w:pPr>
      <w:r w:rsidRPr="004170F0">
        <w:rPr>
          <w:rFonts w:ascii="Times New Roman" w:hAnsi="Times New Roman" w:cs="Times New Roman"/>
          <w:u w:val="single"/>
        </w:rPr>
        <w:t>форм организации обучения</w:t>
      </w:r>
      <w:r w:rsidRPr="004170F0">
        <w:rPr>
          <w:rFonts w:ascii="Times New Roman" w:hAnsi="Times New Roman" w:cs="Times New Roman"/>
        </w:rPr>
        <w:t>: урочная работа – проблемные уроки; уроки-исследования; тематические погружения; блочно-модульное обучение; уроки решения химических нестандартных задач и др.; внеурочная работа: проектные и исследовательские мастерские, химические практикумы, химические марафоны и др.;</w:t>
      </w:r>
    </w:p>
    <w:p w14:paraId="602E18B4" w14:textId="77777777" w:rsidR="004170F0" w:rsidRPr="004170F0" w:rsidRDefault="004170F0" w:rsidP="004170F0">
      <w:pPr>
        <w:pStyle w:val="a9"/>
        <w:numPr>
          <w:ilvl w:val="0"/>
          <w:numId w:val="84"/>
        </w:numPr>
        <w:spacing w:after="80" w:line="276" w:lineRule="auto"/>
        <w:ind w:left="426" w:hanging="426"/>
        <w:jc w:val="both"/>
        <w:rPr>
          <w:rFonts w:ascii="Times New Roman" w:hAnsi="Times New Roman" w:cs="Times New Roman"/>
        </w:rPr>
      </w:pPr>
      <w:r w:rsidRPr="004170F0">
        <w:rPr>
          <w:rFonts w:ascii="Times New Roman" w:hAnsi="Times New Roman" w:cs="Times New Roman"/>
          <w:u w:val="single"/>
        </w:rPr>
        <w:t>методов обучения</w:t>
      </w:r>
      <w:r w:rsidRPr="004170F0">
        <w:rPr>
          <w:rFonts w:ascii="Times New Roman" w:hAnsi="Times New Roman" w:cs="Times New Roman"/>
        </w:rPr>
        <w:t xml:space="preserve">: </w:t>
      </w:r>
    </w:p>
    <w:p w14:paraId="63769EA2" w14:textId="77777777" w:rsidR="004170F0" w:rsidRPr="004170F0" w:rsidRDefault="004170F0" w:rsidP="004170F0">
      <w:pPr>
        <w:pStyle w:val="a9"/>
        <w:numPr>
          <w:ilvl w:val="0"/>
          <w:numId w:val="86"/>
        </w:numPr>
        <w:spacing w:after="80" w:line="276" w:lineRule="auto"/>
        <w:ind w:left="709" w:hanging="283"/>
        <w:jc w:val="both"/>
        <w:rPr>
          <w:rFonts w:ascii="Times New Roman" w:hAnsi="Times New Roman" w:cs="Times New Roman"/>
        </w:rPr>
      </w:pPr>
      <w:r w:rsidRPr="004170F0">
        <w:rPr>
          <w:rFonts w:ascii="Times New Roman" w:hAnsi="Times New Roman" w:cs="Times New Roman"/>
        </w:rPr>
        <w:t>проблемное изложение (метод монологического проблемного изложения; метод диалогического проблемного изложения; метод самостоятельной проблемно-поисковой деятельности под управлением учителя);</w:t>
      </w:r>
    </w:p>
    <w:p w14:paraId="58B0A69C" w14:textId="77777777" w:rsidR="004170F0" w:rsidRPr="004170F0" w:rsidRDefault="004170F0" w:rsidP="004170F0">
      <w:pPr>
        <w:pStyle w:val="a9"/>
        <w:numPr>
          <w:ilvl w:val="0"/>
          <w:numId w:val="86"/>
        </w:numPr>
        <w:spacing w:after="80" w:line="276" w:lineRule="auto"/>
        <w:ind w:left="709" w:hanging="283"/>
        <w:jc w:val="both"/>
        <w:rPr>
          <w:rFonts w:ascii="Times New Roman" w:hAnsi="Times New Roman" w:cs="Times New Roman"/>
        </w:rPr>
      </w:pPr>
      <w:r w:rsidRPr="004170F0">
        <w:rPr>
          <w:rFonts w:ascii="Times New Roman" w:hAnsi="Times New Roman" w:cs="Times New Roman"/>
        </w:rPr>
        <w:t xml:space="preserve">логические методы обучения (сравнение, классификация и др.); </w:t>
      </w:r>
    </w:p>
    <w:p w14:paraId="0BF48EE2" w14:textId="77777777" w:rsidR="004170F0" w:rsidRPr="004170F0" w:rsidRDefault="004170F0" w:rsidP="004170F0">
      <w:pPr>
        <w:pStyle w:val="a9"/>
        <w:numPr>
          <w:ilvl w:val="0"/>
          <w:numId w:val="86"/>
        </w:numPr>
        <w:spacing w:after="80" w:line="276" w:lineRule="auto"/>
        <w:ind w:left="709" w:hanging="283"/>
        <w:jc w:val="both"/>
        <w:rPr>
          <w:rFonts w:ascii="Times New Roman" w:hAnsi="Times New Roman" w:cs="Times New Roman"/>
        </w:rPr>
      </w:pPr>
      <w:r w:rsidRPr="004170F0">
        <w:rPr>
          <w:rFonts w:ascii="Times New Roman" w:hAnsi="Times New Roman" w:cs="Times New Roman"/>
        </w:rPr>
        <w:t>интеграция, реализация внутрипредметных и межпредметных связей;</w:t>
      </w:r>
    </w:p>
    <w:p w14:paraId="401A3045" w14:textId="77777777" w:rsidR="004170F0" w:rsidRPr="004170F0" w:rsidRDefault="004170F0" w:rsidP="004170F0">
      <w:pPr>
        <w:pStyle w:val="a9"/>
        <w:numPr>
          <w:ilvl w:val="0"/>
          <w:numId w:val="84"/>
        </w:numPr>
        <w:spacing w:after="80" w:line="276" w:lineRule="auto"/>
        <w:ind w:left="426" w:hanging="426"/>
        <w:jc w:val="both"/>
        <w:rPr>
          <w:rFonts w:ascii="Times New Roman" w:hAnsi="Times New Roman" w:cs="Times New Roman"/>
          <w:u w:val="single"/>
        </w:rPr>
      </w:pPr>
      <w:r w:rsidRPr="004170F0">
        <w:rPr>
          <w:rFonts w:ascii="Times New Roman" w:hAnsi="Times New Roman" w:cs="Times New Roman"/>
          <w:u w:val="single"/>
        </w:rPr>
        <w:t>средств обучения:</w:t>
      </w:r>
    </w:p>
    <w:p w14:paraId="47BA9B6F" w14:textId="77777777" w:rsidR="004170F0" w:rsidRPr="004170F0" w:rsidRDefault="004170F0" w:rsidP="004170F0">
      <w:pPr>
        <w:pStyle w:val="a9"/>
        <w:numPr>
          <w:ilvl w:val="0"/>
          <w:numId w:val="86"/>
        </w:numPr>
        <w:spacing w:after="80" w:line="276" w:lineRule="auto"/>
        <w:ind w:left="709" w:hanging="283"/>
        <w:jc w:val="both"/>
        <w:rPr>
          <w:rFonts w:ascii="Times New Roman" w:hAnsi="Times New Roman" w:cs="Times New Roman"/>
        </w:rPr>
      </w:pPr>
      <w:r w:rsidRPr="004170F0">
        <w:rPr>
          <w:rFonts w:ascii="Times New Roman" w:hAnsi="Times New Roman" w:cs="Times New Roman"/>
        </w:rPr>
        <w:t>система учебных проблем, в том числе межпредметных, реализуемая в условиях урочной и внеурочной работы обучающихся;</w:t>
      </w:r>
    </w:p>
    <w:p w14:paraId="5CE9DF64" w14:textId="77777777" w:rsidR="004170F0" w:rsidRPr="004170F0" w:rsidRDefault="004170F0" w:rsidP="004170F0">
      <w:pPr>
        <w:pStyle w:val="a9"/>
        <w:numPr>
          <w:ilvl w:val="0"/>
          <w:numId w:val="86"/>
        </w:numPr>
        <w:spacing w:after="80" w:line="276" w:lineRule="auto"/>
        <w:ind w:left="709" w:hanging="283"/>
        <w:jc w:val="both"/>
        <w:rPr>
          <w:rFonts w:ascii="Times New Roman" w:hAnsi="Times New Roman" w:cs="Times New Roman"/>
        </w:rPr>
      </w:pPr>
      <w:r w:rsidRPr="004170F0">
        <w:rPr>
          <w:rFonts w:ascii="Times New Roman" w:hAnsi="Times New Roman" w:cs="Times New Roman"/>
        </w:rPr>
        <w:t>система упражнений разного уровня сложности, в том числе содержащих различные источники информации (задача, таблица, модель), недостаточную, избыточную или контекстную информацию;</w:t>
      </w:r>
    </w:p>
    <w:p w14:paraId="132BF904" w14:textId="77777777" w:rsidR="004170F0" w:rsidRPr="004170F0" w:rsidRDefault="004170F0" w:rsidP="004170F0">
      <w:pPr>
        <w:pStyle w:val="a9"/>
        <w:numPr>
          <w:ilvl w:val="0"/>
          <w:numId w:val="86"/>
        </w:numPr>
        <w:spacing w:after="80" w:line="276" w:lineRule="auto"/>
        <w:ind w:left="709" w:hanging="283"/>
        <w:jc w:val="both"/>
        <w:rPr>
          <w:rFonts w:ascii="Times New Roman" w:hAnsi="Times New Roman" w:cs="Times New Roman"/>
        </w:rPr>
      </w:pPr>
      <w:r w:rsidRPr="004170F0">
        <w:rPr>
          <w:rFonts w:ascii="Times New Roman" w:hAnsi="Times New Roman" w:cs="Times New Roman"/>
        </w:rPr>
        <w:t>знаково-символические модели разной степени обобщённости;</w:t>
      </w:r>
    </w:p>
    <w:p w14:paraId="18FCC155" w14:textId="77777777" w:rsidR="004170F0" w:rsidRPr="004170F0" w:rsidRDefault="004170F0" w:rsidP="004170F0">
      <w:pPr>
        <w:pStyle w:val="a9"/>
        <w:numPr>
          <w:ilvl w:val="0"/>
          <w:numId w:val="86"/>
        </w:numPr>
        <w:spacing w:after="80" w:line="276" w:lineRule="auto"/>
        <w:ind w:left="709" w:hanging="283"/>
        <w:jc w:val="both"/>
        <w:rPr>
          <w:rFonts w:ascii="Times New Roman" w:hAnsi="Times New Roman" w:cs="Times New Roman"/>
        </w:rPr>
      </w:pPr>
      <w:r w:rsidRPr="004170F0">
        <w:rPr>
          <w:rFonts w:ascii="Times New Roman" w:hAnsi="Times New Roman" w:cs="Times New Roman"/>
        </w:rPr>
        <w:t>внутрипредметные и межпредметные связи и др.</w:t>
      </w:r>
    </w:p>
    <w:p w14:paraId="33919A2B" w14:textId="77777777" w:rsidR="004170F0" w:rsidRPr="004170F0" w:rsidRDefault="004170F0" w:rsidP="004170F0">
      <w:pPr>
        <w:pStyle w:val="a9"/>
        <w:widowControl w:val="0"/>
        <w:numPr>
          <w:ilvl w:val="0"/>
          <w:numId w:val="113"/>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Подготовку обучающихся к ЕГЭ рекомендуется осуществлять с использованием цифровых образовательных ресурсов из числа рекомендованных Министерством просвещения РФ: РЭШ, Решу ЕГЭ, Я-класс, Учи. ру и др., в том числе выполняемых обучающимися самостоятельно в формате самоподготовки к ЕГЭ.</w:t>
      </w:r>
    </w:p>
    <w:p w14:paraId="73D4379D" w14:textId="77777777" w:rsidR="004170F0" w:rsidRPr="004170F0" w:rsidRDefault="004170F0" w:rsidP="004170F0">
      <w:pPr>
        <w:pStyle w:val="a9"/>
        <w:spacing w:after="0" w:line="276" w:lineRule="auto"/>
        <w:ind w:left="567" w:hanging="567"/>
        <w:jc w:val="both"/>
        <w:rPr>
          <w:rFonts w:ascii="Times New Roman" w:hAnsi="Times New Roman" w:cs="Times New Roman"/>
          <w:color w:val="C00000"/>
        </w:rPr>
      </w:pPr>
    </w:p>
    <w:p w14:paraId="2F6673A1" w14:textId="77777777" w:rsidR="004170F0" w:rsidRPr="004170F0" w:rsidRDefault="004170F0" w:rsidP="004170F0">
      <w:pPr>
        <w:contextualSpacing/>
        <w:rPr>
          <w:rFonts w:ascii="Times New Roman" w:eastAsia="Times New Roman" w:hAnsi="Times New Roman" w:cs="Times New Roman"/>
          <w:color w:val="833C0B" w:themeColor="accent2" w:themeShade="80"/>
        </w:rPr>
      </w:pPr>
      <w:r w:rsidRPr="004170F0">
        <w:rPr>
          <w:rFonts w:ascii="Times New Roman" w:eastAsia="Times New Roman" w:hAnsi="Times New Roman" w:cs="Times New Roman"/>
          <w:color w:val="833C0B" w:themeColor="accent2" w:themeShade="80"/>
        </w:rPr>
        <w:t xml:space="preserve">Рекомендации для реализации, обсуждения, </w:t>
      </w:r>
    </w:p>
    <w:p w14:paraId="086EA90E" w14:textId="77777777" w:rsidR="004170F0" w:rsidRPr="004170F0" w:rsidRDefault="004170F0" w:rsidP="004170F0">
      <w:pPr>
        <w:contextualSpacing/>
        <w:rPr>
          <w:rFonts w:ascii="Times New Roman" w:eastAsia="Times New Roman" w:hAnsi="Times New Roman" w:cs="Times New Roman"/>
          <w:b/>
          <w:color w:val="833C0B" w:themeColor="accent2" w:themeShade="80"/>
        </w:rPr>
      </w:pPr>
      <w:r w:rsidRPr="004170F0">
        <w:rPr>
          <w:rFonts w:ascii="Times New Roman" w:eastAsia="Times New Roman" w:hAnsi="Times New Roman" w:cs="Times New Roman"/>
          <w:color w:val="833C0B" w:themeColor="accent2" w:themeShade="80"/>
        </w:rPr>
        <w:t xml:space="preserve">изучения в системе научно-методического сопровождения педагогических кадров </w:t>
      </w:r>
    </w:p>
    <w:p w14:paraId="18582F17" w14:textId="77777777" w:rsidR="004170F0" w:rsidRPr="004170F0" w:rsidRDefault="004170F0" w:rsidP="004170F0">
      <w:pPr>
        <w:ind w:firstLine="566"/>
        <w:contextualSpacing/>
        <w:jc w:val="right"/>
        <w:rPr>
          <w:rFonts w:ascii="Times New Roman" w:eastAsia="Times New Roman" w:hAnsi="Times New Roman" w:cs="Times New Roman"/>
          <w:b/>
          <w:color w:val="C00000"/>
        </w:rPr>
      </w:pPr>
      <w:r w:rsidRPr="004170F0">
        <w:rPr>
          <w:rFonts w:ascii="Times New Roman" w:eastAsia="Times New Roman" w:hAnsi="Times New Roman" w:cs="Times New Roman"/>
          <w:b/>
          <w:color w:val="C00000"/>
        </w:rPr>
        <w:t xml:space="preserve"> </w:t>
      </w:r>
    </w:p>
    <w:p w14:paraId="0A135741" w14:textId="77777777" w:rsidR="004170F0" w:rsidRPr="004170F0" w:rsidRDefault="004170F0" w:rsidP="004170F0">
      <w:pPr>
        <w:spacing w:line="276" w:lineRule="auto"/>
        <w:ind w:firstLine="426"/>
        <w:contextualSpacing/>
        <w:jc w:val="both"/>
        <w:rPr>
          <w:rFonts w:ascii="Times New Roman" w:eastAsia="Times New Roman" w:hAnsi="Times New Roman" w:cs="Times New Roman"/>
          <w:lang w:eastAsia="ru-RU"/>
        </w:rPr>
      </w:pPr>
      <w:r w:rsidRPr="004170F0">
        <w:rPr>
          <w:rFonts w:ascii="Times New Roman" w:eastAsia="Times New Roman" w:hAnsi="Times New Roman" w:cs="Times New Roman"/>
          <w:lang w:eastAsia="ru-RU"/>
        </w:rPr>
        <w:t>В целях совершенствования преподавания учебного курса «Химия», развития профессиональных компетенций учителей, преподающих предмет, на основании анализа результатов государственной итоговой аттестации предлагается ряд рекомендаций по содержанию и организации работы методических структур региональной системы научно-методического сопровождения педагогических кадров в 2022–2023 учебном году.</w:t>
      </w:r>
    </w:p>
    <w:p w14:paraId="2307208C" w14:textId="77777777" w:rsidR="004170F0" w:rsidRPr="004170F0" w:rsidRDefault="004170F0" w:rsidP="004170F0">
      <w:pPr>
        <w:ind w:firstLine="566"/>
        <w:contextualSpacing/>
        <w:jc w:val="right"/>
        <w:rPr>
          <w:rFonts w:ascii="Times New Roman" w:eastAsia="Times New Roman" w:hAnsi="Times New Roman" w:cs="Times New Roman"/>
          <w:b/>
          <w:color w:val="C00000"/>
        </w:rPr>
      </w:pPr>
    </w:p>
    <w:p w14:paraId="63785CB8" w14:textId="77777777" w:rsidR="004170F0" w:rsidRPr="004170F0" w:rsidRDefault="004170F0" w:rsidP="004170F0">
      <w:pPr>
        <w:spacing w:after="80" w:line="276" w:lineRule="auto"/>
        <w:ind w:right="140"/>
        <w:jc w:val="both"/>
        <w:rPr>
          <w:rFonts w:ascii="Times New Roman" w:hAnsi="Times New Roman" w:cs="Times New Roman"/>
          <w:b/>
          <w:color w:val="833C0B" w:themeColor="accent2" w:themeShade="80"/>
        </w:rPr>
      </w:pPr>
      <w:r w:rsidRPr="004170F0">
        <w:rPr>
          <w:rFonts w:ascii="Times New Roman" w:hAnsi="Times New Roman" w:cs="Times New Roman"/>
          <w:b/>
          <w:color w:val="833C0B" w:themeColor="accent2" w:themeShade="80"/>
        </w:rPr>
        <w:t>ГБУ ДПО РД «Дагестанский институт развития образования»</w:t>
      </w:r>
    </w:p>
    <w:p w14:paraId="1B89F216" w14:textId="77777777" w:rsidR="004170F0" w:rsidRPr="004170F0" w:rsidRDefault="004170F0" w:rsidP="004170F0">
      <w:pPr>
        <w:spacing w:line="276" w:lineRule="auto"/>
        <w:ind w:firstLine="426"/>
        <w:contextualSpacing/>
        <w:jc w:val="both"/>
        <w:rPr>
          <w:rFonts w:ascii="Times New Roman" w:eastAsia="Times New Roman" w:hAnsi="Times New Roman" w:cs="Times New Roman"/>
          <w:lang w:eastAsia="ru-RU"/>
        </w:rPr>
      </w:pPr>
      <w:r w:rsidRPr="004170F0">
        <w:rPr>
          <w:rFonts w:ascii="Times New Roman" w:eastAsia="Times New Roman" w:hAnsi="Times New Roman" w:cs="Times New Roman"/>
          <w:lang w:eastAsia="ru-RU"/>
        </w:rPr>
        <w:t>С целью совершенствования предметных, методических, психолого-педагогических, коммуникативных компетенций учителей химии рекомендуется организовать курсы повышения квалификации, модули курсов, вебинары, стажировки для педагогов, в том числе образовательных организаций, показавших аномально низкие образовательные результаты ЕГЭ по химии, (по выбору слушателя; при наличии выявленных профессиональных затруднений (дефицитов):</w:t>
      </w:r>
    </w:p>
    <w:p w14:paraId="1618F768" w14:textId="77777777" w:rsidR="004170F0" w:rsidRPr="004170F0" w:rsidRDefault="004170F0" w:rsidP="004170F0">
      <w:pPr>
        <w:ind w:firstLine="284"/>
        <w:jc w:val="both"/>
        <w:rPr>
          <w:rFonts w:ascii="Times New Roman" w:hAnsi="Times New Roman" w:cs="Times New Roman"/>
        </w:rPr>
      </w:pPr>
    </w:p>
    <w:p w14:paraId="56D81A36" w14:textId="77777777" w:rsidR="004170F0" w:rsidRPr="004170F0" w:rsidRDefault="004170F0" w:rsidP="004170F0">
      <w:pPr>
        <w:pStyle w:val="a9"/>
        <w:numPr>
          <w:ilvl w:val="0"/>
          <w:numId w:val="114"/>
        </w:numPr>
        <w:spacing w:after="80" w:line="276" w:lineRule="auto"/>
        <w:ind w:left="426" w:hanging="426"/>
        <w:jc w:val="both"/>
        <w:rPr>
          <w:rFonts w:ascii="Times New Roman" w:hAnsi="Times New Roman" w:cs="Times New Roman"/>
        </w:rPr>
      </w:pPr>
      <w:r w:rsidRPr="004170F0">
        <w:rPr>
          <w:rFonts w:ascii="Times New Roman" w:hAnsi="Times New Roman" w:cs="Times New Roman"/>
        </w:rPr>
        <w:t>Курс повышения квалификации: «Химия в школе: современные задачи и методические решения»</w:t>
      </w:r>
    </w:p>
    <w:p w14:paraId="3B7263C2" w14:textId="77777777" w:rsidR="004170F0" w:rsidRPr="004170F0" w:rsidRDefault="004170F0" w:rsidP="004170F0">
      <w:pPr>
        <w:spacing w:after="0"/>
        <w:ind w:firstLine="426"/>
        <w:contextualSpacing/>
        <w:jc w:val="both"/>
        <w:rPr>
          <w:rFonts w:ascii="Times New Roman" w:hAnsi="Times New Roman" w:cs="Times New Roman"/>
          <w:bCs/>
          <w:caps/>
        </w:rPr>
      </w:pPr>
      <w:r w:rsidRPr="004170F0">
        <w:rPr>
          <w:rFonts w:ascii="Times New Roman" w:hAnsi="Times New Roman" w:cs="Times New Roman"/>
          <w:bCs/>
          <w:caps/>
        </w:rPr>
        <w:t>мОДУЛИ КУРСА:</w:t>
      </w:r>
    </w:p>
    <w:p w14:paraId="2E69D0A9" w14:textId="77777777" w:rsidR="004170F0" w:rsidRPr="004170F0" w:rsidRDefault="004170F0" w:rsidP="004170F0">
      <w:pPr>
        <w:pStyle w:val="a9"/>
        <w:numPr>
          <w:ilvl w:val="0"/>
          <w:numId w:val="84"/>
        </w:numPr>
        <w:spacing w:after="0" w:line="276" w:lineRule="auto"/>
        <w:ind w:left="426" w:hanging="426"/>
        <w:jc w:val="both"/>
        <w:rPr>
          <w:rFonts w:ascii="Times New Roman" w:hAnsi="Times New Roman" w:cs="Times New Roman"/>
        </w:rPr>
      </w:pPr>
      <w:r w:rsidRPr="004170F0">
        <w:rPr>
          <w:rFonts w:ascii="Times New Roman" w:hAnsi="Times New Roman" w:cs="Times New Roman"/>
        </w:rPr>
        <w:lastRenderedPageBreak/>
        <w:t>«</w:t>
      </w:r>
      <w:r w:rsidRPr="004170F0">
        <w:rPr>
          <w:rFonts w:ascii="Times New Roman" w:eastAsia="Times New Roman" w:hAnsi="Times New Roman" w:cs="Times New Roman"/>
          <w:color w:val="000000"/>
        </w:rPr>
        <w:t>Преподавание учебных предметов естественнонаучного цикла в классах углубленного и профильного уровней»;</w:t>
      </w:r>
    </w:p>
    <w:p w14:paraId="2C76AC4D" w14:textId="77777777" w:rsidR="004170F0" w:rsidRPr="004170F0" w:rsidRDefault="004170F0" w:rsidP="004170F0">
      <w:pPr>
        <w:pStyle w:val="a9"/>
        <w:numPr>
          <w:ilvl w:val="0"/>
          <w:numId w:val="84"/>
        </w:numPr>
        <w:shd w:val="clear" w:color="auto" w:fill="FFFFFF"/>
        <w:spacing w:after="200" w:line="276" w:lineRule="auto"/>
        <w:ind w:left="426" w:hanging="426"/>
        <w:jc w:val="both"/>
        <w:rPr>
          <w:rFonts w:ascii="Times New Roman" w:eastAsia="Times New Roman" w:hAnsi="Times New Roman" w:cs="Times New Roman"/>
          <w:color w:val="000000"/>
        </w:rPr>
      </w:pPr>
      <w:r w:rsidRPr="004170F0">
        <w:rPr>
          <w:rFonts w:ascii="Times New Roman" w:eastAsia="Times New Roman" w:hAnsi="Times New Roman" w:cs="Times New Roman"/>
          <w:color w:val="000000"/>
        </w:rPr>
        <w:t>«Особенности подготовки обучающихся к заданиям высокого уровня сложности в ЕГЭ по химии»;</w:t>
      </w:r>
    </w:p>
    <w:p w14:paraId="5FBCD5B2" w14:textId="77777777" w:rsidR="004170F0" w:rsidRPr="004170F0" w:rsidRDefault="004170F0" w:rsidP="004170F0">
      <w:pPr>
        <w:pStyle w:val="a9"/>
        <w:numPr>
          <w:ilvl w:val="0"/>
          <w:numId w:val="84"/>
        </w:numPr>
        <w:shd w:val="clear" w:color="auto" w:fill="FFFFFF"/>
        <w:spacing w:after="200" w:line="276" w:lineRule="auto"/>
        <w:ind w:left="426" w:hanging="426"/>
        <w:jc w:val="both"/>
        <w:rPr>
          <w:rFonts w:ascii="Times New Roman" w:eastAsia="Times New Roman" w:hAnsi="Times New Roman" w:cs="Times New Roman"/>
          <w:color w:val="000000"/>
        </w:rPr>
      </w:pPr>
      <w:r w:rsidRPr="004170F0">
        <w:rPr>
          <w:rFonts w:ascii="Times New Roman" w:eastAsia="Times New Roman" w:hAnsi="Times New Roman" w:cs="Times New Roman"/>
          <w:color w:val="000000"/>
        </w:rPr>
        <w:t>«Методика подготовки обучающихся к различным оценочным процедурам»;</w:t>
      </w:r>
    </w:p>
    <w:p w14:paraId="6A5EF1B1" w14:textId="77777777" w:rsidR="004170F0" w:rsidRPr="004170F0" w:rsidRDefault="004170F0" w:rsidP="004170F0">
      <w:pPr>
        <w:pStyle w:val="a9"/>
        <w:numPr>
          <w:ilvl w:val="0"/>
          <w:numId w:val="84"/>
        </w:numPr>
        <w:spacing w:after="0" w:line="276" w:lineRule="auto"/>
        <w:ind w:left="426" w:hanging="426"/>
        <w:jc w:val="both"/>
        <w:rPr>
          <w:rFonts w:ascii="Times New Roman" w:hAnsi="Times New Roman" w:cs="Times New Roman"/>
        </w:rPr>
      </w:pPr>
      <w:r w:rsidRPr="004170F0">
        <w:rPr>
          <w:rFonts w:ascii="Times New Roman" w:hAnsi="Times New Roman" w:cs="Times New Roman"/>
        </w:rPr>
        <w:t>«Анализ типичных ошибок ЕГЭ по химии 2022 года. Изменения в содержании КИМов ЕГЭ по химии 2023 года».</w:t>
      </w:r>
    </w:p>
    <w:p w14:paraId="576AFFF2" w14:textId="77777777" w:rsidR="004170F0" w:rsidRPr="004170F0" w:rsidRDefault="004170F0" w:rsidP="004170F0">
      <w:pPr>
        <w:pStyle w:val="a9"/>
        <w:numPr>
          <w:ilvl w:val="0"/>
          <w:numId w:val="84"/>
        </w:numPr>
        <w:spacing w:after="0" w:line="276" w:lineRule="auto"/>
        <w:ind w:left="426" w:hanging="426"/>
        <w:jc w:val="both"/>
        <w:rPr>
          <w:rFonts w:ascii="Times New Roman" w:hAnsi="Times New Roman" w:cs="Times New Roman"/>
        </w:rPr>
      </w:pPr>
      <w:r w:rsidRPr="004170F0">
        <w:rPr>
          <w:rFonts w:ascii="Times New Roman" w:hAnsi="Times New Roman" w:cs="Times New Roman"/>
        </w:rPr>
        <w:t>Другие модули, разработанные на основе диагностики профессиональных затруднений педагогов.</w:t>
      </w:r>
    </w:p>
    <w:p w14:paraId="3EE9CF4A" w14:textId="77777777" w:rsidR="004170F0" w:rsidRPr="004170F0" w:rsidRDefault="004170F0" w:rsidP="004170F0">
      <w:pPr>
        <w:spacing w:after="0"/>
        <w:ind w:firstLine="284"/>
        <w:jc w:val="both"/>
        <w:rPr>
          <w:rFonts w:ascii="Times New Roman" w:hAnsi="Times New Roman" w:cs="Times New Roman"/>
          <w:sz w:val="16"/>
          <w:szCs w:val="16"/>
        </w:rPr>
      </w:pPr>
    </w:p>
    <w:p w14:paraId="2AC224B3" w14:textId="77777777" w:rsidR="004170F0" w:rsidRPr="004170F0" w:rsidRDefault="004170F0" w:rsidP="004170F0">
      <w:pPr>
        <w:pStyle w:val="a9"/>
        <w:numPr>
          <w:ilvl w:val="0"/>
          <w:numId w:val="114"/>
        </w:numPr>
        <w:spacing w:after="80" w:line="276" w:lineRule="auto"/>
        <w:ind w:left="426" w:hanging="426"/>
        <w:jc w:val="both"/>
        <w:rPr>
          <w:rFonts w:ascii="Times New Roman" w:hAnsi="Times New Roman" w:cs="Times New Roman"/>
        </w:rPr>
      </w:pPr>
      <w:r w:rsidRPr="004170F0">
        <w:rPr>
          <w:rFonts w:ascii="Times New Roman" w:hAnsi="Times New Roman" w:cs="Times New Roman"/>
        </w:rPr>
        <w:t>Курс повышения квалификации: «Развитие профессиональных компетенций учителя химии в контексте идей национальной системы профессионального роста педагогических работников Российской Федерации»</w:t>
      </w:r>
    </w:p>
    <w:p w14:paraId="7506A032" w14:textId="77777777" w:rsidR="004170F0" w:rsidRPr="004170F0" w:rsidRDefault="004170F0" w:rsidP="004170F0">
      <w:pPr>
        <w:spacing w:after="0"/>
        <w:ind w:firstLine="426"/>
        <w:contextualSpacing/>
        <w:jc w:val="both"/>
        <w:rPr>
          <w:rFonts w:ascii="Times New Roman" w:hAnsi="Times New Roman" w:cs="Times New Roman"/>
          <w:bCs/>
          <w:caps/>
        </w:rPr>
      </w:pPr>
      <w:r w:rsidRPr="004170F0">
        <w:rPr>
          <w:rFonts w:ascii="Times New Roman" w:hAnsi="Times New Roman" w:cs="Times New Roman"/>
          <w:bCs/>
          <w:caps/>
        </w:rPr>
        <w:t>мОДУЛИ КУРСА:</w:t>
      </w:r>
    </w:p>
    <w:p w14:paraId="1A3C8EB6" w14:textId="77777777" w:rsidR="004170F0" w:rsidRPr="004170F0" w:rsidRDefault="004170F0" w:rsidP="004170F0">
      <w:pPr>
        <w:pStyle w:val="a9"/>
        <w:numPr>
          <w:ilvl w:val="0"/>
          <w:numId w:val="84"/>
        </w:numPr>
        <w:shd w:val="clear" w:color="auto" w:fill="FFFFFF"/>
        <w:spacing w:after="200" w:line="276" w:lineRule="auto"/>
        <w:ind w:left="426" w:hanging="426"/>
        <w:jc w:val="both"/>
        <w:rPr>
          <w:rFonts w:ascii="Times New Roman" w:eastAsia="Times New Roman" w:hAnsi="Times New Roman" w:cs="Times New Roman"/>
          <w:color w:val="000000"/>
        </w:rPr>
      </w:pPr>
      <w:r w:rsidRPr="004170F0">
        <w:rPr>
          <w:rFonts w:ascii="Times New Roman" w:eastAsia="Times New Roman" w:hAnsi="Times New Roman" w:cs="Times New Roman"/>
          <w:color w:val="000000"/>
        </w:rPr>
        <w:t>«Индивидуальный образовательный маршрут учителя как условие повышения профессионализма»;</w:t>
      </w:r>
    </w:p>
    <w:p w14:paraId="203B8900" w14:textId="77777777" w:rsidR="004170F0" w:rsidRPr="004170F0" w:rsidRDefault="004170F0" w:rsidP="004170F0">
      <w:pPr>
        <w:pStyle w:val="a9"/>
        <w:numPr>
          <w:ilvl w:val="0"/>
          <w:numId w:val="84"/>
        </w:numPr>
        <w:shd w:val="clear" w:color="auto" w:fill="FFFFFF"/>
        <w:spacing w:after="200" w:line="276" w:lineRule="auto"/>
        <w:ind w:left="426" w:hanging="426"/>
        <w:jc w:val="both"/>
        <w:rPr>
          <w:rFonts w:ascii="Times New Roman" w:eastAsia="Times New Roman" w:hAnsi="Times New Roman" w:cs="Times New Roman"/>
          <w:color w:val="000000"/>
        </w:rPr>
      </w:pPr>
      <w:r w:rsidRPr="004170F0">
        <w:rPr>
          <w:rFonts w:ascii="Times New Roman" w:eastAsia="Times New Roman" w:hAnsi="Times New Roman" w:cs="Times New Roman"/>
          <w:color w:val="000000"/>
        </w:rPr>
        <w:t>«ГИА по химии: вопросы содержания и методики подготовки обучающихся»;</w:t>
      </w:r>
    </w:p>
    <w:p w14:paraId="27039746" w14:textId="77777777" w:rsidR="004170F0" w:rsidRPr="004170F0" w:rsidRDefault="004170F0" w:rsidP="004170F0">
      <w:pPr>
        <w:pStyle w:val="a9"/>
        <w:numPr>
          <w:ilvl w:val="0"/>
          <w:numId w:val="84"/>
        </w:numPr>
        <w:shd w:val="clear" w:color="auto" w:fill="FFFFFF"/>
        <w:spacing w:after="200" w:line="276" w:lineRule="auto"/>
        <w:ind w:left="426" w:hanging="426"/>
        <w:jc w:val="both"/>
        <w:rPr>
          <w:rFonts w:ascii="Times New Roman" w:eastAsia="Times New Roman" w:hAnsi="Times New Roman" w:cs="Times New Roman"/>
          <w:color w:val="000000"/>
        </w:rPr>
      </w:pPr>
      <w:r w:rsidRPr="004170F0">
        <w:rPr>
          <w:rFonts w:ascii="Times New Roman" w:eastAsia="Times New Roman" w:hAnsi="Times New Roman" w:cs="Times New Roman"/>
          <w:color w:val="000000"/>
        </w:rPr>
        <w:t>«Совершенствование предметных компетенций учителя химии по подготовке выпускников к ГИА»;</w:t>
      </w:r>
    </w:p>
    <w:p w14:paraId="4FCF1CD7" w14:textId="77777777" w:rsidR="004170F0" w:rsidRPr="004170F0" w:rsidRDefault="004170F0" w:rsidP="004170F0">
      <w:pPr>
        <w:pStyle w:val="a9"/>
        <w:numPr>
          <w:ilvl w:val="0"/>
          <w:numId w:val="84"/>
        </w:numPr>
        <w:shd w:val="clear" w:color="auto" w:fill="FFFFFF"/>
        <w:spacing w:after="200" w:line="276" w:lineRule="auto"/>
        <w:ind w:left="426" w:hanging="426"/>
        <w:jc w:val="both"/>
        <w:rPr>
          <w:rFonts w:ascii="Times New Roman" w:eastAsia="Times New Roman" w:hAnsi="Times New Roman" w:cs="Times New Roman"/>
          <w:color w:val="000000"/>
        </w:rPr>
      </w:pPr>
      <w:r w:rsidRPr="004170F0">
        <w:rPr>
          <w:rFonts w:ascii="Times New Roman" w:eastAsia="Times New Roman" w:hAnsi="Times New Roman" w:cs="Times New Roman"/>
          <w:color w:val="000000"/>
        </w:rPr>
        <w:t>«Использование современных образовательных технологий на уроках химии и во внеурочной деятельности для достижения высоких образовательных технологий (с использованием возможностей «Точек роста»)».</w:t>
      </w:r>
    </w:p>
    <w:p w14:paraId="579237B9" w14:textId="77777777" w:rsidR="004170F0" w:rsidRPr="004170F0" w:rsidRDefault="004170F0" w:rsidP="004170F0">
      <w:pPr>
        <w:pStyle w:val="a9"/>
        <w:spacing w:after="80" w:line="276" w:lineRule="auto"/>
        <w:ind w:right="140"/>
        <w:jc w:val="both"/>
        <w:rPr>
          <w:rFonts w:ascii="Times New Roman" w:hAnsi="Times New Roman" w:cs="Times New Roman"/>
          <w:sz w:val="16"/>
          <w:szCs w:val="16"/>
        </w:rPr>
      </w:pPr>
    </w:p>
    <w:p w14:paraId="1F70A952" w14:textId="77777777" w:rsidR="004170F0" w:rsidRPr="004170F0" w:rsidRDefault="004170F0" w:rsidP="004170F0">
      <w:pPr>
        <w:pStyle w:val="a9"/>
        <w:numPr>
          <w:ilvl w:val="0"/>
          <w:numId w:val="11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Курс повышения квалификации: «Уроки химии: новый формат для формирования навыков 21 века»</w:t>
      </w:r>
    </w:p>
    <w:p w14:paraId="401C84F5" w14:textId="77777777" w:rsidR="004170F0" w:rsidRPr="004170F0" w:rsidRDefault="004170F0" w:rsidP="004170F0">
      <w:pPr>
        <w:pStyle w:val="a9"/>
        <w:ind w:right="-2" w:hanging="294"/>
        <w:jc w:val="both"/>
        <w:rPr>
          <w:rFonts w:ascii="Times New Roman" w:hAnsi="Times New Roman" w:cs="Times New Roman"/>
          <w:bCs/>
          <w:caps/>
        </w:rPr>
      </w:pPr>
      <w:r w:rsidRPr="004170F0">
        <w:rPr>
          <w:rFonts w:ascii="Times New Roman" w:hAnsi="Times New Roman" w:cs="Times New Roman"/>
          <w:bCs/>
          <w:caps/>
        </w:rPr>
        <w:t>мОДУЛИ КУРСА-практикумы:</w:t>
      </w:r>
    </w:p>
    <w:p w14:paraId="21258080"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color w:val="000000"/>
        </w:rPr>
      </w:pPr>
      <w:r w:rsidRPr="004170F0">
        <w:rPr>
          <w:rFonts w:ascii="Times New Roman" w:eastAsia="Times New Roman" w:hAnsi="Times New Roman" w:cs="Times New Roman"/>
          <w:color w:val="000000"/>
        </w:rPr>
        <w:t xml:space="preserve"> «Технологии, обеспечивающие индивидуализацию процесса обучения на уроках химии»;</w:t>
      </w:r>
    </w:p>
    <w:p w14:paraId="36BF6BA4"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color w:val="000000"/>
        </w:rPr>
      </w:pPr>
      <w:r w:rsidRPr="004170F0">
        <w:rPr>
          <w:rFonts w:ascii="Times New Roman" w:eastAsia="Times New Roman" w:hAnsi="Times New Roman" w:cs="Times New Roman"/>
          <w:color w:val="000000"/>
        </w:rPr>
        <w:t>«Возможности различных образовательных платформ для самоподготовки, самоанализа и достижения высоких образовательных результатов в рамках преподавания дисциплин естественно-научного цикла»;</w:t>
      </w:r>
    </w:p>
    <w:p w14:paraId="689154CF"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color w:val="000000"/>
        </w:rPr>
      </w:pPr>
      <w:r w:rsidRPr="004170F0">
        <w:rPr>
          <w:rFonts w:ascii="Times New Roman" w:eastAsia="Times New Roman" w:hAnsi="Times New Roman" w:cs="Times New Roman"/>
          <w:color w:val="000000"/>
        </w:rPr>
        <w:t>«Конструирование современного урока химии (Я хочу быть интересным для своих учеников)».</w:t>
      </w:r>
    </w:p>
    <w:p w14:paraId="2A6F680F" w14:textId="77777777" w:rsidR="004170F0" w:rsidRPr="004170F0" w:rsidRDefault="004170F0" w:rsidP="004170F0">
      <w:pPr>
        <w:pStyle w:val="a9"/>
        <w:numPr>
          <w:ilvl w:val="0"/>
          <w:numId w:val="11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Вебинары/семинары:</w:t>
      </w:r>
    </w:p>
    <w:p w14:paraId="0EF7DFA5"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color w:val="000000"/>
        </w:rPr>
      </w:pPr>
      <w:r w:rsidRPr="004170F0">
        <w:rPr>
          <w:rFonts w:ascii="Times New Roman" w:eastAsia="Times New Roman" w:hAnsi="Times New Roman" w:cs="Times New Roman"/>
          <w:color w:val="000000"/>
        </w:rPr>
        <w:t>«Психолого-педагогическая поддержка выпускников» (совместно с родителями).</w:t>
      </w:r>
    </w:p>
    <w:p w14:paraId="564B6866"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color w:val="000000"/>
        </w:rPr>
      </w:pPr>
      <w:r w:rsidRPr="004170F0">
        <w:rPr>
          <w:rFonts w:ascii="Times New Roman" w:eastAsia="Times New Roman" w:hAnsi="Times New Roman" w:cs="Times New Roman"/>
          <w:color w:val="000000"/>
        </w:rPr>
        <w:t>«Методический анализ заданий ГИА по химии формата 2022».</w:t>
      </w:r>
    </w:p>
    <w:p w14:paraId="25F0F862"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color w:val="000000"/>
        </w:rPr>
      </w:pPr>
      <w:r w:rsidRPr="004170F0">
        <w:rPr>
          <w:rFonts w:ascii="Times New Roman" w:eastAsia="Times New Roman" w:hAnsi="Times New Roman" w:cs="Times New Roman"/>
          <w:color w:val="000000"/>
        </w:rPr>
        <w:t>«Стратегия подготовки к ЕГЭ по неорганической химии».</w:t>
      </w:r>
    </w:p>
    <w:p w14:paraId="28758D96"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color w:val="000000"/>
        </w:rPr>
      </w:pPr>
      <w:r w:rsidRPr="004170F0">
        <w:rPr>
          <w:rFonts w:ascii="Times New Roman" w:eastAsia="Times New Roman" w:hAnsi="Times New Roman" w:cs="Times New Roman"/>
          <w:color w:val="000000"/>
        </w:rPr>
        <w:t>«Стратегия подготовки к ЕГЭ по органической химии».</w:t>
      </w:r>
    </w:p>
    <w:p w14:paraId="40C57FFF"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color w:val="000000"/>
        </w:rPr>
      </w:pPr>
      <w:r w:rsidRPr="004170F0">
        <w:rPr>
          <w:rFonts w:ascii="Times New Roman" w:eastAsia="Times New Roman" w:hAnsi="Times New Roman" w:cs="Times New Roman"/>
          <w:color w:val="000000"/>
        </w:rPr>
        <w:t>«Совершенствование предметных компетенций учителя химии по подготовке выпускников к ГИА».</w:t>
      </w:r>
    </w:p>
    <w:p w14:paraId="73CC1E91"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color w:val="000000"/>
        </w:rPr>
      </w:pPr>
      <w:r w:rsidRPr="004170F0">
        <w:rPr>
          <w:rFonts w:ascii="Times New Roman" w:eastAsia="Times New Roman" w:hAnsi="Times New Roman" w:cs="Times New Roman"/>
          <w:color w:val="000000"/>
        </w:rPr>
        <w:t>Методические семинары, вебинары, круглые столы для учителей химии по разбору проблемных вопросов диагностических работ и заданий ЕГЭ за 2022 год.</w:t>
      </w:r>
    </w:p>
    <w:p w14:paraId="78BDA512" w14:textId="77777777" w:rsidR="004170F0" w:rsidRPr="004170F0" w:rsidRDefault="004170F0" w:rsidP="004170F0">
      <w:pPr>
        <w:pStyle w:val="a9"/>
        <w:numPr>
          <w:ilvl w:val="0"/>
          <w:numId w:val="84"/>
        </w:numPr>
        <w:shd w:val="clear" w:color="auto" w:fill="FFFFFF"/>
        <w:spacing w:after="200" w:line="276" w:lineRule="auto"/>
        <w:ind w:left="426" w:hanging="426"/>
        <w:jc w:val="both"/>
        <w:rPr>
          <w:rFonts w:ascii="Times New Roman" w:eastAsia="Times New Roman" w:hAnsi="Times New Roman" w:cs="Times New Roman"/>
          <w:color w:val="000000"/>
        </w:rPr>
      </w:pPr>
      <w:r w:rsidRPr="004170F0">
        <w:rPr>
          <w:rFonts w:ascii="Times New Roman" w:eastAsia="Times New Roman" w:hAnsi="Times New Roman" w:cs="Times New Roman"/>
          <w:color w:val="000000"/>
        </w:rPr>
        <w:t>Семинары на основе результатов ГИА 2022 по содержанию вопросов базового и повышенного уровней сложности №4, №8, №12, №13, №14, №22, №24, №25, №28 с разбором алгоритмов решения данных заданий и анализом типовых ошибок.</w:t>
      </w:r>
    </w:p>
    <w:p w14:paraId="1E72A23F" w14:textId="77777777" w:rsidR="004170F0" w:rsidRPr="004170F0" w:rsidRDefault="004170F0" w:rsidP="004170F0">
      <w:pPr>
        <w:pStyle w:val="a9"/>
        <w:spacing w:after="80" w:line="276" w:lineRule="auto"/>
        <w:ind w:right="140"/>
        <w:jc w:val="both"/>
        <w:rPr>
          <w:rFonts w:ascii="Times New Roman" w:hAnsi="Times New Roman" w:cs="Times New Roman"/>
        </w:rPr>
      </w:pPr>
    </w:p>
    <w:p w14:paraId="2EC7045C" w14:textId="77777777" w:rsidR="004170F0" w:rsidRPr="004170F0" w:rsidRDefault="004170F0" w:rsidP="004170F0">
      <w:pPr>
        <w:pStyle w:val="a9"/>
        <w:numPr>
          <w:ilvl w:val="0"/>
          <w:numId w:val="11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Республиканский конкурс «Современные технологии в преподавании предметов естественнонаучного цикла».</w:t>
      </w:r>
    </w:p>
    <w:p w14:paraId="23FEFD1D" w14:textId="77777777" w:rsidR="004170F0" w:rsidRPr="004170F0" w:rsidRDefault="004170F0" w:rsidP="004170F0">
      <w:pPr>
        <w:pStyle w:val="a9"/>
        <w:numPr>
          <w:ilvl w:val="0"/>
          <w:numId w:val="11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Республиканская олимпиада учителей химии образовательных организаций региона.</w:t>
      </w:r>
    </w:p>
    <w:p w14:paraId="08410426" w14:textId="77777777" w:rsidR="004170F0" w:rsidRPr="004170F0" w:rsidRDefault="004170F0" w:rsidP="004170F0">
      <w:pPr>
        <w:pStyle w:val="a9"/>
        <w:numPr>
          <w:ilvl w:val="0"/>
          <w:numId w:val="11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Проведение репетиционной диагностической работы в формате ЕГЭ и ОГЭ по химии. (ГБУ ДПО «ДИРО»).</w:t>
      </w:r>
    </w:p>
    <w:p w14:paraId="4148EBA3" w14:textId="77777777" w:rsidR="004170F0" w:rsidRPr="004170F0" w:rsidRDefault="004170F0" w:rsidP="004170F0">
      <w:pPr>
        <w:pStyle w:val="a9"/>
        <w:numPr>
          <w:ilvl w:val="0"/>
          <w:numId w:val="11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lastRenderedPageBreak/>
        <w:t>Организация и проведение обучающих семинаров (выездных и в дистанционном режиме) для участников ГИА-11 в районах, показавших низкие результаты по итогам ГИА-2022.</w:t>
      </w:r>
    </w:p>
    <w:p w14:paraId="2584B125" w14:textId="77777777" w:rsidR="004170F0" w:rsidRPr="004170F0" w:rsidRDefault="004170F0" w:rsidP="004170F0">
      <w:pPr>
        <w:pStyle w:val="a9"/>
        <w:numPr>
          <w:ilvl w:val="0"/>
          <w:numId w:val="11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Практикум по решению заданий повышенного уровня сложности ЕГЭ по химии для выпускников 2022 – 2023 учебного (на базе лицея №39, г. Махачкала).</w:t>
      </w:r>
    </w:p>
    <w:p w14:paraId="6E8CA59D" w14:textId="77777777" w:rsidR="004170F0" w:rsidRPr="004170F0" w:rsidRDefault="004170F0" w:rsidP="004170F0">
      <w:pPr>
        <w:pStyle w:val="a9"/>
        <w:numPr>
          <w:ilvl w:val="0"/>
          <w:numId w:val="11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Проведение республиканских обучающих семинаров с районными и муниципальными тьюторами, руководителями методических объединений и учителями химии.</w:t>
      </w:r>
    </w:p>
    <w:p w14:paraId="24BA7BB0" w14:textId="77777777" w:rsidR="004170F0" w:rsidRPr="004170F0" w:rsidRDefault="004170F0" w:rsidP="004170F0">
      <w:pPr>
        <w:pStyle w:val="a9"/>
        <w:numPr>
          <w:ilvl w:val="0"/>
          <w:numId w:val="11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«Адресные консультации для учителей химии, испытывающих трудности в подготовке учащихся к ГИА».</w:t>
      </w:r>
    </w:p>
    <w:p w14:paraId="2127C7F6" w14:textId="77777777" w:rsidR="004170F0" w:rsidRPr="004170F0" w:rsidRDefault="004170F0" w:rsidP="004170F0">
      <w:pPr>
        <w:pStyle w:val="a9"/>
        <w:numPr>
          <w:ilvl w:val="0"/>
          <w:numId w:val="11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Республиканский фестиваль педагогических идей и открытых уроков «Знание не для школы, а для жизни».</w:t>
      </w:r>
    </w:p>
    <w:p w14:paraId="0E2EE49D" w14:textId="77777777" w:rsidR="004170F0" w:rsidRPr="004170F0" w:rsidRDefault="004170F0" w:rsidP="004170F0">
      <w:pPr>
        <w:pStyle w:val="a9"/>
        <w:ind w:right="-2"/>
        <w:rPr>
          <w:rFonts w:ascii="Times New Roman" w:hAnsi="Times New Roman" w:cs="Times New Roman"/>
        </w:rPr>
      </w:pPr>
    </w:p>
    <w:p w14:paraId="38051003" w14:textId="77777777" w:rsidR="004170F0" w:rsidRPr="004170F0" w:rsidRDefault="004170F0" w:rsidP="004170F0">
      <w:pPr>
        <w:pStyle w:val="af3"/>
        <w:shd w:val="clear" w:color="auto" w:fill="auto"/>
        <w:suppressAutoHyphens/>
        <w:spacing w:line="269" w:lineRule="auto"/>
        <w:ind w:right="-2"/>
        <w:jc w:val="both"/>
        <w:outlineLvl w:val="0"/>
        <w:rPr>
          <w:b/>
          <w:color w:val="833C0B" w:themeColor="accent2" w:themeShade="80"/>
          <w:sz w:val="22"/>
          <w:szCs w:val="22"/>
        </w:rPr>
      </w:pPr>
      <w:r w:rsidRPr="004170F0">
        <w:rPr>
          <w:b/>
          <w:bCs/>
          <w:color w:val="833C0B" w:themeColor="accent2" w:themeShade="80"/>
          <w:sz w:val="22"/>
          <w:szCs w:val="22"/>
        </w:rPr>
        <w:t>Муниципальные методические службы, районные методические объединения учителей химии</w:t>
      </w:r>
    </w:p>
    <w:p w14:paraId="354406AD" w14:textId="77777777" w:rsidR="004170F0" w:rsidRPr="004170F0" w:rsidRDefault="004170F0" w:rsidP="004170F0">
      <w:pPr>
        <w:pStyle w:val="a9"/>
        <w:spacing w:line="276" w:lineRule="auto"/>
        <w:ind w:left="0" w:right="-2" w:firstLine="426"/>
        <w:jc w:val="both"/>
        <w:rPr>
          <w:rFonts w:ascii="Times New Roman" w:hAnsi="Times New Roman" w:cs="Times New Roman"/>
        </w:rPr>
      </w:pPr>
      <w:r w:rsidRPr="004170F0">
        <w:rPr>
          <w:rFonts w:ascii="Times New Roman" w:hAnsi="Times New Roman" w:cs="Times New Roman"/>
        </w:rPr>
        <w:t>Целесообразно осуществлять работу с педагогами на инвариантном уровне и персонифицировано.</w:t>
      </w:r>
    </w:p>
    <w:p w14:paraId="0DC0EE8C" w14:textId="77777777" w:rsidR="004170F0" w:rsidRPr="004170F0" w:rsidRDefault="004170F0" w:rsidP="004170F0">
      <w:pPr>
        <w:pStyle w:val="a9"/>
        <w:spacing w:line="276" w:lineRule="auto"/>
        <w:ind w:left="0" w:right="-2" w:firstLine="426"/>
        <w:jc w:val="both"/>
        <w:rPr>
          <w:rFonts w:ascii="Times New Roman" w:hAnsi="Times New Roman" w:cs="Times New Roman"/>
        </w:rPr>
      </w:pPr>
      <w:r w:rsidRPr="004170F0">
        <w:rPr>
          <w:rFonts w:ascii="Times New Roman" w:hAnsi="Times New Roman" w:cs="Times New Roman"/>
        </w:rPr>
        <w:t xml:space="preserve">Использовать разнообразные формы организации деятельности учителей в процессе обучения: семинары, педагогические чтения, мастер-классы, методические недели, открытые уроки, педагогические мастерские, педагогические дискуссии, практикумы, проблемно-ситуационные и ролевые игры, тренинги, ярмарки и фестивали методических идей. </w:t>
      </w:r>
    </w:p>
    <w:p w14:paraId="3D8C2037" w14:textId="77777777" w:rsidR="004170F0" w:rsidRPr="004170F0" w:rsidRDefault="004170F0" w:rsidP="004170F0">
      <w:pPr>
        <w:pStyle w:val="a9"/>
        <w:spacing w:line="276" w:lineRule="auto"/>
        <w:ind w:left="0" w:right="-2" w:firstLine="426"/>
        <w:jc w:val="both"/>
        <w:rPr>
          <w:rFonts w:ascii="Times New Roman" w:hAnsi="Times New Roman" w:cs="Times New Roman"/>
        </w:rPr>
      </w:pPr>
      <w:r w:rsidRPr="004170F0">
        <w:rPr>
          <w:rFonts w:ascii="Times New Roman" w:hAnsi="Times New Roman" w:cs="Times New Roman"/>
        </w:rPr>
        <w:t>Предусмотреть в планах работы муниципальных методических служб, районных методических объединений учителей химии (РМО) меры адресной помощи учителям химии по устранению выявленных индивидуальных профессиональных (предметных и методических) затруднений, в том числе через реализацию программ Индивидуального образовательного маршрута педагога.</w:t>
      </w:r>
    </w:p>
    <w:p w14:paraId="43BCB007" w14:textId="77777777" w:rsidR="004170F0" w:rsidRPr="004170F0" w:rsidRDefault="004170F0" w:rsidP="004170F0">
      <w:pPr>
        <w:pStyle w:val="a9"/>
        <w:spacing w:line="276" w:lineRule="auto"/>
        <w:ind w:right="140"/>
        <w:jc w:val="both"/>
        <w:rPr>
          <w:rFonts w:ascii="Times New Roman" w:hAnsi="Times New Roman" w:cs="Times New Roman"/>
          <w:color w:val="C00000"/>
        </w:rPr>
      </w:pPr>
    </w:p>
    <w:p w14:paraId="38B9D269" w14:textId="77777777" w:rsidR="004170F0" w:rsidRPr="004170F0" w:rsidRDefault="004170F0" w:rsidP="004170F0">
      <w:pPr>
        <w:pStyle w:val="a9"/>
        <w:numPr>
          <w:ilvl w:val="0"/>
          <w:numId w:val="115"/>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Семинары по детальному анализу результатов ЕГЭ (примерная тематика):</w:t>
      </w:r>
    </w:p>
    <w:p w14:paraId="4BC9E621"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color w:val="000000"/>
        </w:rPr>
      </w:pPr>
      <w:r w:rsidRPr="004170F0">
        <w:rPr>
          <w:rFonts w:ascii="Times New Roman" w:eastAsia="Times New Roman" w:hAnsi="Times New Roman" w:cs="Times New Roman"/>
          <w:color w:val="000000"/>
        </w:rPr>
        <w:t>«Анализ результатов ЕГЭ по химии 2022 г. в Республике Дагестан и в образовательных организациях района как основа выявления «зон риска» и выбора мер адресной помощи педагогам».</w:t>
      </w:r>
    </w:p>
    <w:p w14:paraId="1B8E4D9E"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color w:val="000000"/>
        </w:rPr>
      </w:pPr>
      <w:r w:rsidRPr="004170F0">
        <w:rPr>
          <w:rFonts w:ascii="Times New Roman" w:eastAsia="Times New Roman" w:hAnsi="Times New Roman" w:cs="Times New Roman"/>
          <w:color w:val="000000"/>
        </w:rPr>
        <w:t>«Современный урок химии в соответствии с ФГОС ООО и СОО».</w:t>
      </w:r>
    </w:p>
    <w:p w14:paraId="3D4460C5"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color w:val="000000"/>
        </w:rPr>
      </w:pPr>
      <w:r w:rsidRPr="004170F0">
        <w:rPr>
          <w:rFonts w:ascii="Times New Roman" w:eastAsia="Times New Roman" w:hAnsi="Times New Roman" w:cs="Times New Roman"/>
          <w:color w:val="000000"/>
        </w:rPr>
        <w:t>«Перспективная модель КИМ ЕГЭ по химии: изменения-2023».</w:t>
      </w:r>
    </w:p>
    <w:p w14:paraId="03412C27"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color w:val="000000"/>
        </w:rPr>
      </w:pPr>
      <w:r w:rsidRPr="004170F0">
        <w:rPr>
          <w:rFonts w:ascii="Times New Roman" w:eastAsia="Times New Roman" w:hAnsi="Times New Roman" w:cs="Times New Roman"/>
          <w:color w:val="000000"/>
        </w:rPr>
        <w:t xml:space="preserve">«Методика дифференцированного обучения химии». </w:t>
      </w:r>
    </w:p>
    <w:p w14:paraId="76478BB0"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color w:val="000000"/>
        </w:rPr>
      </w:pPr>
      <w:r w:rsidRPr="004170F0">
        <w:rPr>
          <w:rFonts w:ascii="Times New Roman" w:eastAsia="Times New Roman" w:hAnsi="Times New Roman" w:cs="Times New Roman"/>
          <w:color w:val="000000"/>
        </w:rPr>
        <w:t>«Методика решения задач высокого уровня сложности».</w:t>
      </w:r>
    </w:p>
    <w:p w14:paraId="31C6CFA2"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color w:val="000000"/>
        </w:rPr>
      </w:pPr>
      <w:r w:rsidRPr="004170F0">
        <w:rPr>
          <w:rFonts w:ascii="Times New Roman" w:eastAsia="Times New Roman" w:hAnsi="Times New Roman" w:cs="Times New Roman"/>
          <w:color w:val="000000"/>
        </w:rPr>
        <w:t>«Методика организации учебной деятельности по химии со слабоуспевающими обучающимися».</w:t>
      </w:r>
    </w:p>
    <w:p w14:paraId="33184B99" w14:textId="77777777" w:rsidR="004170F0" w:rsidRPr="004170F0" w:rsidRDefault="004170F0" w:rsidP="004170F0">
      <w:pPr>
        <w:pStyle w:val="a9"/>
        <w:numPr>
          <w:ilvl w:val="0"/>
          <w:numId w:val="115"/>
        </w:numPr>
        <w:spacing w:after="80" w:line="276" w:lineRule="auto"/>
        <w:ind w:left="426" w:right="-2" w:hanging="426"/>
        <w:jc w:val="both"/>
        <w:textDirection w:val="btLr"/>
        <w:rPr>
          <w:rFonts w:ascii="Times New Roman" w:hAnsi="Times New Roman" w:cs="Times New Roman"/>
        </w:rPr>
      </w:pPr>
      <w:r w:rsidRPr="004170F0">
        <w:rPr>
          <w:rFonts w:ascii="Times New Roman" w:hAnsi="Times New Roman" w:cs="Times New Roman"/>
        </w:rPr>
        <w:t>Меры адресной помощи учителям химии по устранению выявленных индивидуальных профессиональных (предметных и методических) затруднений, в том числе через обучение их на курсах повышения квалификации;</w:t>
      </w:r>
    </w:p>
    <w:p w14:paraId="46190CF1" w14:textId="77777777" w:rsidR="004170F0" w:rsidRPr="004170F0" w:rsidRDefault="004170F0" w:rsidP="004170F0">
      <w:pPr>
        <w:pStyle w:val="a9"/>
        <w:numPr>
          <w:ilvl w:val="0"/>
          <w:numId w:val="115"/>
        </w:numPr>
        <w:spacing w:after="80" w:line="276" w:lineRule="auto"/>
        <w:ind w:left="426" w:right="-2" w:hanging="426"/>
        <w:jc w:val="both"/>
        <w:textDirection w:val="btLr"/>
        <w:rPr>
          <w:rFonts w:ascii="Times New Roman" w:hAnsi="Times New Roman" w:cs="Times New Roman"/>
        </w:rPr>
      </w:pPr>
      <w:r w:rsidRPr="004170F0">
        <w:rPr>
          <w:rFonts w:ascii="Times New Roman" w:hAnsi="Times New Roman" w:cs="Times New Roman"/>
        </w:rPr>
        <w:t>Распространение эффективного опыта учителей, обучающиеся которых демонстрируют стабильно высокие результаты ЕГЭ по химии;</w:t>
      </w:r>
    </w:p>
    <w:p w14:paraId="4A1243A8" w14:textId="77777777" w:rsidR="004170F0" w:rsidRPr="004170F0" w:rsidRDefault="004170F0" w:rsidP="004170F0">
      <w:pPr>
        <w:pStyle w:val="a9"/>
        <w:numPr>
          <w:ilvl w:val="0"/>
          <w:numId w:val="115"/>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Сетевое взаимодействие образовательных организаций районов при подготовке обучающихся к ЕГЭ по химии (в том числе на уровне Межмуниципальных методических округов);</w:t>
      </w:r>
    </w:p>
    <w:p w14:paraId="39BA5029" w14:textId="77777777" w:rsidR="004170F0" w:rsidRPr="004170F0" w:rsidRDefault="004170F0" w:rsidP="004170F0">
      <w:pPr>
        <w:pStyle w:val="a9"/>
        <w:numPr>
          <w:ilvl w:val="0"/>
          <w:numId w:val="115"/>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Привлечение экспертов РПК по химии с целью проведения мастер-классов, тренингов, чтения лекций и консультаций для учителей, руководителей школьных методических объединений по темам (примерный перечень тем):</w:t>
      </w:r>
    </w:p>
    <w:p w14:paraId="3BA1FD5A"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color w:val="000000"/>
        </w:rPr>
      </w:pPr>
      <w:r w:rsidRPr="004170F0">
        <w:rPr>
          <w:rFonts w:ascii="Times New Roman" w:eastAsia="Times New Roman" w:hAnsi="Times New Roman" w:cs="Times New Roman"/>
          <w:color w:val="000000"/>
        </w:rPr>
        <w:t xml:space="preserve">«Анализ результатов итоговой аттестации 2022 года»; </w:t>
      </w:r>
    </w:p>
    <w:p w14:paraId="508131F9"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color w:val="000000"/>
        </w:rPr>
      </w:pPr>
      <w:r w:rsidRPr="004170F0">
        <w:rPr>
          <w:rFonts w:ascii="Times New Roman" w:eastAsia="Times New Roman" w:hAnsi="Times New Roman" w:cs="Times New Roman"/>
          <w:color w:val="000000"/>
        </w:rPr>
        <w:t>«ЕГЭ-2022 по химии: предметно-содержательный анализ результатов в РД»;</w:t>
      </w:r>
    </w:p>
    <w:p w14:paraId="0766F3DA"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color w:val="000000"/>
        </w:rPr>
      </w:pPr>
      <w:r w:rsidRPr="004170F0">
        <w:rPr>
          <w:rFonts w:ascii="Times New Roman" w:eastAsia="Times New Roman" w:hAnsi="Times New Roman" w:cs="Times New Roman"/>
          <w:color w:val="000000"/>
        </w:rPr>
        <w:t>«Технологии подготовки к единому государственному экзамену по химии»;</w:t>
      </w:r>
    </w:p>
    <w:p w14:paraId="13A5B63C"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color w:val="000000"/>
        </w:rPr>
      </w:pPr>
      <w:r w:rsidRPr="004170F0">
        <w:rPr>
          <w:rFonts w:ascii="Times New Roman" w:eastAsia="Times New Roman" w:hAnsi="Times New Roman" w:cs="Times New Roman"/>
          <w:color w:val="000000"/>
        </w:rPr>
        <w:t>«Сформированность метапредметных компетенций как условие успешности экзаменационного результата по химии»;</w:t>
      </w:r>
    </w:p>
    <w:p w14:paraId="574CCC93"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color w:val="000000"/>
        </w:rPr>
      </w:pPr>
      <w:r w:rsidRPr="004170F0">
        <w:rPr>
          <w:rFonts w:ascii="Times New Roman" w:eastAsia="Times New Roman" w:hAnsi="Times New Roman" w:cs="Times New Roman"/>
          <w:color w:val="000000"/>
        </w:rPr>
        <w:lastRenderedPageBreak/>
        <w:t xml:space="preserve">«Использование возможностей цифровой образовательной среды при организации работы обучающихся по повторению курса химии»; </w:t>
      </w:r>
    </w:p>
    <w:p w14:paraId="385106C2"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color w:val="000000"/>
        </w:rPr>
      </w:pPr>
      <w:r w:rsidRPr="004170F0">
        <w:rPr>
          <w:rFonts w:ascii="Times New Roman" w:eastAsia="Times New Roman" w:hAnsi="Times New Roman" w:cs="Times New Roman"/>
          <w:color w:val="000000"/>
        </w:rPr>
        <w:t>Другие вопросы по заявке педагогов.</w:t>
      </w:r>
    </w:p>
    <w:p w14:paraId="177D14C6" w14:textId="77777777" w:rsidR="004170F0" w:rsidRPr="004170F0" w:rsidRDefault="004170F0" w:rsidP="004170F0">
      <w:pPr>
        <w:pStyle w:val="a9"/>
        <w:numPr>
          <w:ilvl w:val="0"/>
          <w:numId w:val="115"/>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Формирование мобильных групп учителей-предметников, имеющих позитивный опыт подготовки обучающихся к ГИА, для оказания адресной помощи образовательным организациям с низкими результатами.</w:t>
      </w:r>
    </w:p>
    <w:p w14:paraId="3492B0AB" w14:textId="77777777" w:rsidR="004170F0" w:rsidRPr="004170F0" w:rsidRDefault="004170F0" w:rsidP="004170F0">
      <w:pPr>
        <w:pStyle w:val="a9"/>
        <w:numPr>
          <w:ilvl w:val="0"/>
          <w:numId w:val="115"/>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Усиление работы с методическими службами образовательных организаций: помощь в планировании, проведение выездных семинаров, вебинаров, реализация индивидуальных образовательных маршрутов педагогов.</w:t>
      </w:r>
    </w:p>
    <w:p w14:paraId="7A90678F" w14:textId="77777777" w:rsidR="004170F0" w:rsidRPr="004170F0" w:rsidRDefault="004170F0" w:rsidP="004170F0">
      <w:pPr>
        <w:pStyle w:val="a9"/>
        <w:numPr>
          <w:ilvl w:val="0"/>
          <w:numId w:val="115"/>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Проведение публичной защиты методической работы по повышению качества образования в образовательной организации, открытых смотров методической работы. </w:t>
      </w:r>
    </w:p>
    <w:p w14:paraId="10E1D82E" w14:textId="77777777" w:rsidR="004170F0" w:rsidRPr="004170F0" w:rsidRDefault="004170F0" w:rsidP="004170F0">
      <w:pPr>
        <w:pStyle w:val="a9"/>
        <w:numPr>
          <w:ilvl w:val="0"/>
          <w:numId w:val="115"/>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Провести мониторинг кабинетов химии и их оснащённость приборами, оборудованием и реактивами, необходимыми для проведения стандартных лабораторно-практических занятий; проверить владение учащимися навыками проведения лабораторных и практических занятий.</w:t>
      </w:r>
    </w:p>
    <w:p w14:paraId="432F20AC" w14:textId="77777777" w:rsidR="004170F0" w:rsidRPr="004170F0" w:rsidRDefault="004170F0" w:rsidP="004170F0">
      <w:pPr>
        <w:pStyle w:val="a9"/>
        <w:numPr>
          <w:ilvl w:val="0"/>
          <w:numId w:val="115"/>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Активизировать участие учителей химии в семинарах, вебинарах, конференциях, направленных на анализ результатов ЕГЭ 2022, типичных ошибок, разбор наиболее сложных вопросов, методическое сопровождение педагогов по повышению качества подготовки к ГИА по химии, на содержание, умения и виды деятельности по содержательным блокам и группам вопросов, вызвавшим наибольшие затруднения у выпускников.</w:t>
      </w:r>
    </w:p>
    <w:p w14:paraId="020536A9" w14:textId="77777777" w:rsidR="004170F0" w:rsidRPr="004170F0" w:rsidRDefault="004170F0" w:rsidP="004170F0">
      <w:pPr>
        <w:pStyle w:val="a9"/>
        <w:spacing w:after="80" w:line="276" w:lineRule="auto"/>
        <w:ind w:left="426" w:right="140"/>
        <w:jc w:val="both"/>
        <w:rPr>
          <w:rFonts w:ascii="Times New Roman" w:hAnsi="Times New Roman" w:cs="Times New Roman"/>
        </w:rPr>
      </w:pPr>
      <w:r w:rsidRPr="004170F0">
        <w:rPr>
          <w:rFonts w:ascii="Times New Roman" w:hAnsi="Times New Roman" w:cs="Times New Roman"/>
        </w:rPr>
        <w:t xml:space="preserve"> </w:t>
      </w:r>
    </w:p>
    <w:p w14:paraId="1D0EB282" w14:textId="77777777" w:rsidR="004170F0" w:rsidRPr="004170F0" w:rsidRDefault="004170F0" w:rsidP="004170F0">
      <w:pPr>
        <w:pStyle w:val="af3"/>
        <w:shd w:val="clear" w:color="auto" w:fill="auto"/>
        <w:suppressAutoHyphens/>
        <w:spacing w:line="269" w:lineRule="auto"/>
        <w:ind w:right="142"/>
        <w:jc w:val="both"/>
        <w:outlineLvl w:val="0"/>
        <w:rPr>
          <w:b/>
          <w:color w:val="833C0B" w:themeColor="accent2" w:themeShade="80"/>
          <w:sz w:val="22"/>
          <w:szCs w:val="22"/>
        </w:rPr>
      </w:pPr>
      <w:r w:rsidRPr="004170F0">
        <w:rPr>
          <w:b/>
          <w:bCs/>
          <w:color w:val="833C0B" w:themeColor="accent2" w:themeShade="80"/>
          <w:sz w:val="22"/>
          <w:szCs w:val="22"/>
        </w:rPr>
        <w:t>Методические службы образовательных организаций</w:t>
      </w:r>
    </w:p>
    <w:p w14:paraId="57E2F926" w14:textId="77777777" w:rsidR="004170F0" w:rsidRPr="004170F0" w:rsidRDefault="004170F0" w:rsidP="004170F0">
      <w:pPr>
        <w:pStyle w:val="af3"/>
        <w:numPr>
          <w:ilvl w:val="0"/>
          <w:numId w:val="116"/>
        </w:numPr>
        <w:shd w:val="clear" w:color="auto" w:fill="auto"/>
        <w:suppressAutoHyphens/>
        <w:spacing w:line="269" w:lineRule="auto"/>
        <w:ind w:left="426" w:right="-2" w:hanging="426"/>
        <w:jc w:val="both"/>
        <w:outlineLvl w:val="0"/>
        <w:rPr>
          <w:sz w:val="22"/>
          <w:szCs w:val="22"/>
        </w:rPr>
      </w:pPr>
      <w:r w:rsidRPr="004170F0">
        <w:rPr>
          <w:sz w:val="22"/>
          <w:szCs w:val="22"/>
        </w:rPr>
        <w:t>Анализ результатов ЕГЭ по химии на заседании научно-методического совета образовательной организации.</w:t>
      </w:r>
    </w:p>
    <w:p w14:paraId="397D0211" w14:textId="77777777" w:rsidR="004170F0" w:rsidRPr="004170F0" w:rsidRDefault="004170F0" w:rsidP="004170F0">
      <w:pPr>
        <w:pStyle w:val="af3"/>
        <w:numPr>
          <w:ilvl w:val="0"/>
          <w:numId w:val="116"/>
        </w:numPr>
        <w:shd w:val="clear" w:color="auto" w:fill="auto"/>
        <w:suppressAutoHyphens/>
        <w:spacing w:line="269" w:lineRule="auto"/>
        <w:ind w:left="426" w:right="-2" w:hanging="426"/>
        <w:jc w:val="both"/>
        <w:outlineLvl w:val="0"/>
        <w:rPr>
          <w:sz w:val="22"/>
          <w:szCs w:val="22"/>
        </w:rPr>
      </w:pPr>
      <w:r w:rsidRPr="004170F0">
        <w:rPr>
          <w:sz w:val="22"/>
          <w:szCs w:val="22"/>
        </w:rPr>
        <w:t>Принятие локального акта образовательной организации об участии обучающихся в тренировочных мероприятиях на РЭШ.</w:t>
      </w:r>
    </w:p>
    <w:p w14:paraId="0BC52929" w14:textId="77777777" w:rsidR="004170F0" w:rsidRPr="004170F0" w:rsidRDefault="004170F0" w:rsidP="004170F0">
      <w:pPr>
        <w:pStyle w:val="af3"/>
        <w:numPr>
          <w:ilvl w:val="0"/>
          <w:numId w:val="116"/>
        </w:numPr>
        <w:shd w:val="clear" w:color="auto" w:fill="auto"/>
        <w:suppressAutoHyphens/>
        <w:spacing w:line="269" w:lineRule="auto"/>
        <w:ind w:left="426" w:right="-2" w:hanging="426"/>
        <w:jc w:val="both"/>
        <w:outlineLvl w:val="0"/>
        <w:rPr>
          <w:sz w:val="22"/>
          <w:szCs w:val="22"/>
        </w:rPr>
      </w:pPr>
      <w:r w:rsidRPr="004170F0">
        <w:rPr>
          <w:sz w:val="22"/>
          <w:szCs w:val="22"/>
        </w:rPr>
        <w:t>Анализ результатов ЕГЭ на заседании методического объединения учителей химии:</w:t>
      </w:r>
    </w:p>
    <w:p w14:paraId="25C8BB59"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color w:val="000000"/>
        </w:rPr>
      </w:pPr>
      <w:r w:rsidRPr="004170F0">
        <w:rPr>
          <w:rFonts w:ascii="Times New Roman" w:eastAsia="Times New Roman" w:hAnsi="Times New Roman" w:cs="Times New Roman"/>
          <w:color w:val="000000"/>
        </w:rPr>
        <w:t>Выявление типичных ошибок и пробелов в знаниях обучающихся.</w:t>
      </w:r>
    </w:p>
    <w:p w14:paraId="20C81AAD"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color w:val="000000"/>
        </w:rPr>
      </w:pPr>
      <w:r w:rsidRPr="004170F0">
        <w:rPr>
          <w:rFonts w:ascii="Times New Roman" w:eastAsia="Times New Roman" w:hAnsi="Times New Roman" w:cs="Times New Roman"/>
          <w:color w:val="000000"/>
        </w:rPr>
        <w:t>Разработка плана организационно-методических мероприятий по выявлению проблем в профессиональной подготовке учителей химии.</w:t>
      </w:r>
    </w:p>
    <w:p w14:paraId="37B4346B"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color w:val="000000"/>
        </w:rPr>
      </w:pPr>
      <w:r w:rsidRPr="004170F0">
        <w:rPr>
          <w:rFonts w:ascii="Times New Roman" w:eastAsia="Times New Roman" w:hAnsi="Times New Roman" w:cs="Times New Roman"/>
          <w:color w:val="000000"/>
        </w:rPr>
        <w:t>Введение наставничества в моделях «учитель-учитель» и «учитель-ученик».</w:t>
      </w:r>
    </w:p>
    <w:p w14:paraId="174BB0FC"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color w:val="000000"/>
        </w:rPr>
      </w:pPr>
      <w:r w:rsidRPr="004170F0">
        <w:rPr>
          <w:rFonts w:ascii="Times New Roman" w:eastAsia="Times New Roman" w:hAnsi="Times New Roman" w:cs="Times New Roman"/>
          <w:color w:val="000000"/>
        </w:rPr>
        <w:t>Разработка индивидуальных образовательных маршрутов повышения квалификационного уровня учителей, чьи обучающиеся показали низкие результаты выполнения ЕГЭ.</w:t>
      </w:r>
    </w:p>
    <w:p w14:paraId="4DD16B4B"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color w:val="000000"/>
        </w:rPr>
      </w:pPr>
      <w:r w:rsidRPr="004170F0">
        <w:rPr>
          <w:rFonts w:ascii="Times New Roman" w:eastAsia="Times New Roman" w:hAnsi="Times New Roman" w:cs="Times New Roman"/>
          <w:color w:val="000000"/>
        </w:rPr>
        <w:t xml:space="preserve">Проведение тренировочных мероприятий с обучающимися 8-11 классов по модели КИМ ЕГЭ, каникулярных тренингов. </w:t>
      </w:r>
    </w:p>
    <w:p w14:paraId="760DFB7A"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color w:val="000000"/>
        </w:rPr>
      </w:pPr>
      <w:r w:rsidRPr="004170F0">
        <w:rPr>
          <w:rFonts w:ascii="Times New Roman" w:eastAsia="Times New Roman" w:hAnsi="Times New Roman" w:cs="Times New Roman"/>
          <w:color w:val="000000"/>
        </w:rPr>
        <w:t>Формирование «группы риска» из числа обучающихся, не справившихся с тренировочной работой либо показавших низкие результаты.</w:t>
      </w:r>
    </w:p>
    <w:p w14:paraId="1175725B"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color w:val="000000"/>
        </w:rPr>
      </w:pPr>
      <w:r w:rsidRPr="004170F0">
        <w:rPr>
          <w:rFonts w:ascii="Times New Roman" w:eastAsia="Times New Roman" w:hAnsi="Times New Roman" w:cs="Times New Roman"/>
          <w:color w:val="000000"/>
        </w:rPr>
        <w:t>Разработка программы работы с обучающимися «группы риска».</w:t>
      </w:r>
    </w:p>
    <w:p w14:paraId="61B0CA6C"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color w:val="000000"/>
        </w:rPr>
      </w:pPr>
      <w:r w:rsidRPr="004170F0">
        <w:rPr>
          <w:rFonts w:ascii="Times New Roman" w:eastAsia="Times New Roman" w:hAnsi="Times New Roman" w:cs="Times New Roman"/>
          <w:color w:val="000000"/>
        </w:rPr>
        <w:t>Направление педагогов на курсы повышения квалификации в ДИРО, семинары, организуемые муниципальной методической службой, районным методическим объединением учителей химии.</w:t>
      </w:r>
    </w:p>
    <w:p w14:paraId="5652885F"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color w:val="000000"/>
        </w:rPr>
      </w:pPr>
      <w:r w:rsidRPr="004170F0">
        <w:rPr>
          <w:rFonts w:ascii="Times New Roman" w:eastAsia="Times New Roman" w:hAnsi="Times New Roman" w:cs="Times New Roman"/>
          <w:color w:val="000000"/>
        </w:rPr>
        <w:t>Вовлечение учителей, показывающих высокие результаты подготовки обучающихся к ЕГЭ, и учителей, имеющих низкий результат, в методическую работу образовательной организации.</w:t>
      </w:r>
    </w:p>
    <w:p w14:paraId="37467702"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color w:val="000000"/>
        </w:rPr>
      </w:pPr>
      <w:r w:rsidRPr="004170F0">
        <w:rPr>
          <w:rFonts w:ascii="Times New Roman" w:eastAsia="Times New Roman" w:hAnsi="Times New Roman" w:cs="Times New Roman"/>
          <w:color w:val="000000"/>
        </w:rPr>
        <w:t>Проведение поэлементного анализа выполнения обучающимися 8-11 классов ВПР по химии, принятие оперативных организационно-методических мер.</w:t>
      </w:r>
    </w:p>
    <w:p w14:paraId="2550610B"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color w:val="000000"/>
        </w:rPr>
      </w:pPr>
      <w:r w:rsidRPr="004170F0">
        <w:rPr>
          <w:rFonts w:ascii="Times New Roman" w:eastAsia="Times New Roman" w:hAnsi="Times New Roman" w:cs="Times New Roman"/>
          <w:color w:val="000000"/>
        </w:rPr>
        <w:t xml:space="preserve">Использование методических рекомендаций ФИПИ обучающимися для самостоятельной подготовки к ЕГЭ https://fipi.ru/metodicheskaya-kopilka/metod-rekomendatsii-po-samostoyatelnoy-podgotovke-k-ege, в том числе методических рекомендаций для учителей по преподаванию учебных предметов в образовательных организациях с высокой долей обучающихся с рисками </w:t>
      </w:r>
      <w:r w:rsidRPr="004170F0">
        <w:rPr>
          <w:rFonts w:ascii="Times New Roman" w:eastAsia="Times New Roman" w:hAnsi="Times New Roman" w:cs="Times New Roman"/>
          <w:color w:val="000000"/>
        </w:rPr>
        <w:lastRenderedPageBreak/>
        <w:t>учебной неуспешности https://fipi.ru/metodicheskaya-kopilka/metod-rekomendatsii-dlya-slabykh-shkol.</w:t>
      </w:r>
    </w:p>
    <w:p w14:paraId="17A7AA41"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color w:val="000000"/>
        </w:rPr>
      </w:pPr>
      <w:r w:rsidRPr="004170F0">
        <w:rPr>
          <w:rFonts w:ascii="Times New Roman" w:eastAsia="Times New Roman" w:hAnsi="Times New Roman" w:cs="Times New Roman"/>
          <w:color w:val="000000"/>
        </w:rPr>
        <w:t xml:space="preserve">В 10-11-х классах продолжить работу по совершенствованию функциональной и естественнонаучной грамотности. Особое внимание обратить на читательскую грамотность, так как ученики не умеют выделять главное, понимать, что от них требуется, устанавливать причинно-следственные связи, проводить логический анализ и синтез, планировать и проводить эксперимент, в том числе и мыслительный. </w:t>
      </w:r>
    </w:p>
    <w:p w14:paraId="163B4F7D"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color w:val="000000"/>
        </w:rPr>
      </w:pPr>
      <w:r w:rsidRPr="004170F0">
        <w:rPr>
          <w:rFonts w:ascii="Times New Roman" w:eastAsia="Times New Roman" w:hAnsi="Times New Roman" w:cs="Times New Roman"/>
          <w:color w:val="000000"/>
        </w:rPr>
        <w:t>При подготовке ГИА по химии использовать кодификатор, спецификацию, демоверсию варианта КИМ ЕГЭ и в качестве пособий использовать разработки с грифом «ФИПИ».</w:t>
      </w:r>
    </w:p>
    <w:p w14:paraId="7C653A02" w14:textId="77777777" w:rsidR="004170F0" w:rsidRPr="004170F0" w:rsidRDefault="004170F0" w:rsidP="004170F0">
      <w:pPr>
        <w:rPr>
          <w:rFonts w:ascii="Times New Roman" w:hAnsi="Times New Roman" w:cs="Times New Roman"/>
        </w:rPr>
      </w:pPr>
    </w:p>
    <w:p w14:paraId="526F697E" w14:textId="77777777" w:rsidR="004170F0" w:rsidRPr="004170F0" w:rsidRDefault="004170F0" w:rsidP="004170F0">
      <w:pPr>
        <w:spacing w:after="0"/>
        <w:rPr>
          <w:rFonts w:ascii="Times New Roman" w:hAnsi="Times New Roman" w:cs="Times New Roman"/>
        </w:rPr>
      </w:pPr>
    </w:p>
    <w:p w14:paraId="172EEFE7" w14:textId="77777777" w:rsidR="004170F0" w:rsidRPr="004170F0" w:rsidRDefault="004170F0" w:rsidP="004170F0">
      <w:pPr>
        <w:rPr>
          <w:rFonts w:ascii="Times New Roman" w:eastAsia="Times New Roman" w:hAnsi="Times New Roman" w:cs="Times New Roman"/>
          <w:caps/>
          <w:color w:val="833C0B" w:themeColor="accent2" w:themeShade="80"/>
          <w:sz w:val="24"/>
          <w:szCs w:val="24"/>
        </w:rPr>
      </w:pPr>
      <w:r w:rsidRPr="004170F0">
        <w:rPr>
          <w:rFonts w:ascii="Times New Roman" w:eastAsia="Times New Roman" w:hAnsi="Times New Roman" w:cs="Times New Roman"/>
          <w:caps/>
          <w:color w:val="833C0B" w:themeColor="accent2" w:themeShade="80"/>
          <w:sz w:val="24"/>
          <w:szCs w:val="24"/>
        </w:rPr>
        <w:br w:type="page"/>
      </w:r>
    </w:p>
    <w:p w14:paraId="7EB61E52" w14:textId="77777777" w:rsidR="004170F0" w:rsidRPr="004170F0" w:rsidRDefault="004170F0" w:rsidP="004170F0">
      <w:pPr>
        <w:widowControl w:val="0"/>
        <w:pBdr>
          <w:top w:val="nil"/>
          <w:left w:val="nil"/>
          <w:bottom w:val="nil"/>
          <w:right w:val="nil"/>
          <w:between w:val="nil"/>
        </w:pBdr>
        <w:spacing w:after="0" w:line="240" w:lineRule="auto"/>
        <w:rPr>
          <w:rFonts w:ascii="Times New Roman" w:eastAsia="Times New Roman" w:hAnsi="Times New Roman" w:cs="Times New Roman"/>
          <w:color w:val="993300"/>
          <w:sz w:val="26"/>
          <w:szCs w:val="26"/>
        </w:rPr>
      </w:pPr>
      <w:r w:rsidRPr="004170F0">
        <w:rPr>
          <w:rFonts w:ascii="Times New Roman" w:hAnsi="Times New Roman" w:cs="Times New Roman"/>
          <w:color w:val="993300"/>
          <w:sz w:val="26"/>
          <w:szCs w:val="26"/>
        </w:rPr>
        <w:lastRenderedPageBreak/>
        <w:t xml:space="preserve">РЕКОМЕНДАЦИИ </w:t>
      </w:r>
    </w:p>
    <w:p w14:paraId="2BB632D7" w14:textId="77777777" w:rsidR="004170F0" w:rsidRPr="004170F0" w:rsidRDefault="004170F0" w:rsidP="004170F0">
      <w:pPr>
        <w:widowControl w:val="0"/>
        <w:pBdr>
          <w:top w:val="nil"/>
          <w:left w:val="nil"/>
          <w:bottom w:val="nil"/>
          <w:right w:val="nil"/>
          <w:between w:val="nil"/>
        </w:pBdr>
        <w:spacing w:after="0"/>
        <w:rPr>
          <w:rFonts w:ascii="Times New Roman" w:hAnsi="Times New Roman" w:cs="Times New Roman"/>
          <w:color w:val="993300"/>
          <w:sz w:val="26"/>
          <w:szCs w:val="26"/>
        </w:rPr>
      </w:pPr>
      <w:r w:rsidRPr="004170F0">
        <w:rPr>
          <w:rFonts w:ascii="Times New Roman" w:hAnsi="Times New Roman" w:cs="Times New Roman"/>
          <w:color w:val="993300"/>
          <w:sz w:val="26"/>
          <w:szCs w:val="26"/>
        </w:rPr>
        <w:t xml:space="preserve">для системы образования Республики Дагестан </w:t>
      </w:r>
    </w:p>
    <w:p w14:paraId="07C9301C" w14:textId="77777777" w:rsidR="004170F0" w:rsidRPr="004170F0" w:rsidRDefault="004170F0" w:rsidP="004170F0">
      <w:pPr>
        <w:widowControl w:val="0"/>
        <w:pBdr>
          <w:top w:val="nil"/>
          <w:left w:val="nil"/>
          <w:bottom w:val="nil"/>
          <w:right w:val="nil"/>
          <w:between w:val="nil"/>
        </w:pBdr>
        <w:spacing w:after="0"/>
        <w:rPr>
          <w:rFonts w:ascii="Times New Roman" w:hAnsi="Times New Roman" w:cs="Times New Roman"/>
          <w:color w:val="993300"/>
          <w:sz w:val="26"/>
          <w:szCs w:val="26"/>
        </w:rPr>
      </w:pPr>
      <w:r w:rsidRPr="004170F0">
        <w:rPr>
          <w:rFonts w:ascii="Times New Roman" w:hAnsi="Times New Roman" w:cs="Times New Roman"/>
          <w:color w:val="993300"/>
          <w:sz w:val="26"/>
          <w:szCs w:val="26"/>
        </w:rPr>
        <w:t xml:space="preserve">по совершенствованию образовательного процесса </w:t>
      </w:r>
    </w:p>
    <w:p w14:paraId="4C475905" w14:textId="77777777" w:rsidR="004170F0" w:rsidRPr="004170F0" w:rsidRDefault="004170F0" w:rsidP="004170F0">
      <w:pPr>
        <w:widowControl w:val="0"/>
        <w:pBdr>
          <w:top w:val="nil"/>
          <w:left w:val="nil"/>
          <w:bottom w:val="nil"/>
          <w:right w:val="nil"/>
          <w:between w:val="nil"/>
        </w:pBdr>
        <w:spacing w:after="0"/>
        <w:rPr>
          <w:rFonts w:ascii="Times New Roman" w:hAnsi="Times New Roman" w:cs="Times New Roman"/>
          <w:color w:val="993300"/>
          <w:sz w:val="26"/>
          <w:szCs w:val="26"/>
        </w:rPr>
      </w:pPr>
      <w:r w:rsidRPr="004170F0">
        <w:rPr>
          <w:rFonts w:ascii="Times New Roman" w:hAnsi="Times New Roman" w:cs="Times New Roman"/>
          <w:color w:val="993300"/>
          <w:sz w:val="26"/>
          <w:szCs w:val="26"/>
        </w:rPr>
        <w:t xml:space="preserve">и методики преподавания учебного предмета </w:t>
      </w:r>
    </w:p>
    <w:p w14:paraId="682EED28" w14:textId="77777777" w:rsidR="004170F0" w:rsidRPr="004170F0" w:rsidRDefault="004170F0" w:rsidP="004170F0">
      <w:pPr>
        <w:widowControl w:val="0"/>
        <w:pBdr>
          <w:top w:val="nil"/>
          <w:left w:val="nil"/>
          <w:bottom w:val="nil"/>
          <w:right w:val="nil"/>
          <w:between w:val="nil"/>
        </w:pBdr>
        <w:spacing w:after="0"/>
        <w:rPr>
          <w:rFonts w:ascii="Times New Roman" w:hAnsi="Times New Roman" w:cs="Times New Roman"/>
          <w:color w:val="993300"/>
          <w:sz w:val="26"/>
          <w:szCs w:val="26"/>
        </w:rPr>
      </w:pPr>
      <w:r w:rsidRPr="004170F0">
        <w:rPr>
          <w:rFonts w:ascii="Times New Roman" w:hAnsi="Times New Roman" w:cs="Times New Roman"/>
          <w:color w:val="993300"/>
          <w:sz w:val="26"/>
          <w:szCs w:val="26"/>
        </w:rPr>
        <w:t>«</w:t>
      </w:r>
      <w:r w:rsidRPr="004170F0">
        <w:rPr>
          <w:rFonts w:ascii="Times New Roman" w:hAnsi="Times New Roman" w:cs="Times New Roman"/>
          <w:b/>
          <w:color w:val="993300"/>
          <w:sz w:val="26"/>
          <w:szCs w:val="26"/>
        </w:rPr>
        <w:t>Биология</w:t>
      </w:r>
      <w:r w:rsidRPr="004170F0">
        <w:rPr>
          <w:rFonts w:ascii="Times New Roman" w:hAnsi="Times New Roman" w:cs="Times New Roman"/>
          <w:color w:val="993300"/>
          <w:sz w:val="26"/>
          <w:szCs w:val="26"/>
        </w:rPr>
        <w:t xml:space="preserve">» </w:t>
      </w:r>
    </w:p>
    <w:p w14:paraId="6B4CF74A" w14:textId="77777777" w:rsidR="004170F0" w:rsidRPr="004170F0" w:rsidRDefault="004170F0" w:rsidP="004170F0">
      <w:pPr>
        <w:rPr>
          <w:rFonts w:ascii="Times New Roman" w:eastAsia="Times New Roman" w:hAnsi="Times New Roman" w:cs="Times New Roman"/>
          <w:color w:val="993300"/>
        </w:rPr>
      </w:pPr>
    </w:p>
    <w:p w14:paraId="02B7B0F9" w14:textId="77777777" w:rsidR="004170F0" w:rsidRPr="004170F0" w:rsidRDefault="004170F0" w:rsidP="004170F0">
      <w:pPr>
        <w:spacing w:after="0"/>
        <w:rPr>
          <w:rFonts w:ascii="Times New Roman" w:eastAsia="Times New Roman" w:hAnsi="Times New Roman" w:cs="Times New Roman"/>
          <w:color w:val="993300"/>
        </w:rPr>
      </w:pPr>
      <w:r w:rsidRPr="004170F0">
        <w:rPr>
          <w:rFonts w:ascii="Times New Roman" w:eastAsia="Times New Roman" w:hAnsi="Times New Roman" w:cs="Times New Roman"/>
          <w:color w:val="993300"/>
        </w:rPr>
        <w:t>Общие рекомендации на основе выявленных типичных ошибок</w:t>
      </w:r>
    </w:p>
    <w:p w14:paraId="5C0CE0E6" w14:textId="77777777" w:rsidR="004170F0" w:rsidRPr="004170F0" w:rsidRDefault="004170F0" w:rsidP="004170F0">
      <w:pPr>
        <w:ind w:firstLine="426"/>
        <w:contextualSpacing/>
        <w:jc w:val="right"/>
        <w:rPr>
          <w:rFonts w:ascii="Times New Roman" w:eastAsia="Times New Roman" w:hAnsi="Times New Roman" w:cs="Times New Roman"/>
          <w:color w:val="8A4500"/>
        </w:rPr>
      </w:pPr>
    </w:p>
    <w:p w14:paraId="751CCA58" w14:textId="77777777" w:rsidR="004170F0" w:rsidRPr="004170F0" w:rsidRDefault="004170F0" w:rsidP="004170F0">
      <w:pPr>
        <w:ind w:firstLine="426"/>
        <w:contextualSpacing/>
        <w:jc w:val="both"/>
        <w:rPr>
          <w:rFonts w:ascii="Times New Roman" w:hAnsi="Times New Roman" w:cs="Times New Roman"/>
        </w:rPr>
      </w:pPr>
      <w:r w:rsidRPr="004170F0">
        <w:rPr>
          <w:rFonts w:ascii="Times New Roman" w:hAnsi="Times New Roman" w:cs="Times New Roman"/>
        </w:rPr>
        <w:t xml:space="preserve">Анализ результатов ЕГЭ 2022 года по биологии позволяет констатировать наличие дидактических дефицитов в преподавании биологии. Одни из них связаны с организацией учебного процесса; другие – с отбором содержания; третьи – с системой промежуточного контроля. В первую очередь следует провести анализ типичных ошибок и затруднений, выявленных по результатам ЕГЭ 2022 года. Это поможет оптимизировать учебную программу, методики преподавания. На следующем этапе следует внимательно отнестись к отбору учебной литературы. В ряде случаев дополнительные учебники и пособия могут быть хорошим подспорьем для примеров или аргументов при объяснении биологического процесса или явления. Здесь нужно руководствоваться списком учебников, вошедших в Федеральный перечень и дополнениями к нему. Необходимо начать с изучения нормативной базы, размещённой на ФИПИ (а именно с демоверсией, кодификатором и спецификацией КИМ ЕГЭ для 2023 года). </w:t>
      </w:r>
    </w:p>
    <w:p w14:paraId="6C8B8D4C" w14:textId="77777777" w:rsidR="004170F0" w:rsidRPr="004170F0" w:rsidRDefault="004170F0" w:rsidP="004170F0">
      <w:pPr>
        <w:ind w:firstLine="426"/>
        <w:contextualSpacing/>
        <w:jc w:val="both"/>
        <w:rPr>
          <w:rFonts w:ascii="Times New Roman" w:hAnsi="Times New Roman" w:cs="Times New Roman"/>
        </w:rPr>
      </w:pPr>
      <w:r w:rsidRPr="004170F0">
        <w:rPr>
          <w:rFonts w:ascii="Times New Roman" w:hAnsi="Times New Roman" w:cs="Times New Roman"/>
        </w:rPr>
        <w:t xml:space="preserve">В ходе подготовки к экзамену необходимо структурировать имеющееся биологическое содержание всего курса за шесть/семь лет обучения. Так как наибольшее количество заданий в КИМ приходится на раздел «Общая биология», то отработке этого содержания следует уделить наибольшее внимание, а повторение курсов биологии основной школы следует рассматривать системно, с учетом общебиологических знаний. </w:t>
      </w:r>
    </w:p>
    <w:p w14:paraId="40B89C36" w14:textId="77777777" w:rsidR="004170F0" w:rsidRPr="004170F0" w:rsidRDefault="004170F0" w:rsidP="004170F0">
      <w:pPr>
        <w:spacing w:after="0"/>
        <w:ind w:firstLine="426"/>
        <w:contextualSpacing/>
        <w:jc w:val="both"/>
        <w:rPr>
          <w:rFonts w:ascii="Times New Roman" w:hAnsi="Times New Roman" w:cs="Times New Roman"/>
        </w:rPr>
      </w:pPr>
      <w:r w:rsidRPr="004170F0">
        <w:rPr>
          <w:rFonts w:ascii="Times New Roman" w:hAnsi="Times New Roman" w:cs="Times New Roman"/>
        </w:rPr>
        <w:t xml:space="preserve">На уроках биологии необходимо обеспечить освоение обучающимися основного содержания курса биологии и использования обучающимися разнообразных видов учебной деятельности, представленными в кодификаторе элементов содержания и требований к уровню подготовки участников ЕГЭ. </w:t>
      </w:r>
    </w:p>
    <w:p w14:paraId="054DAA59" w14:textId="77777777" w:rsidR="004170F0" w:rsidRPr="004170F0" w:rsidRDefault="004170F0" w:rsidP="004170F0">
      <w:pPr>
        <w:spacing w:after="0"/>
        <w:ind w:firstLine="426"/>
        <w:contextualSpacing/>
        <w:jc w:val="both"/>
        <w:rPr>
          <w:rFonts w:ascii="Times New Roman" w:hAnsi="Times New Roman" w:cs="Times New Roman"/>
        </w:rPr>
      </w:pPr>
      <w:r w:rsidRPr="004170F0">
        <w:rPr>
          <w:rFonts w:ascii="Times New Roman" w:hAnsi="Times New Roman" w:cs="Times New Roman"/>
        </w:rPr>
        <w:t xml:space="preserve">В наиболее тщательной проработке на уроках биологии нуждается материал, который традиционно вызывает затруднение у многих участников ЕГЭ: </w:t>
      </w:r>
    </w:p>
    <w:p w14:paraId="0F8CCCEF" w14:textId="77777777" w:rsidR="004170F0" w:rsidRPr="004170F0" w:rsidRDefault="004170F0" w:rsidP="004170F0">
      <w:pPr>
        <w:pStyle w:val="a9"/>
        <w:numPr>
          <w:ilvl w:val="0"/>
          <w:numId w:val="117"/>
        </w:numPr>
        <w:spacing w:after="0"/>
        <w:ind w:left="426" w:hanging="426"/>
        <w:jc w:val="both"/>
        <w:rPr>
          <w:rFonts w:ascii="Times New Roman" w:hAnsi="Times New Roman" w:cs="Times New Roman"/>
        </w:rPr>
      </w:pPr>
      <w:r w:rsidRPr="004170F0">
        <w:rPr>
          <w:rFonts w:ascii="Times New Roman" w:hAnsi="Times New Roman" w:cs="Times New Roman"/>
        </w:rPr>
        <w:t xml:space="preserve">обмен веществ на клеточном и организменном уровнях; </w:t>
      </w:r>
    </w:p>
    <w:p w14:paraId="279EB3EF" w14:textId="77777777" w:rsidR="004170F0" w:rsidRPr="004170F0" w:rsidRDefault="004170F0" w:rsidP="004170F0">
      <w:pPr>
        <w:pStyle w:val="a9"/>
        <w:numPr>
          <w:ilvl w:val="0"/>
          <w:numId w:val="117"/>
        </w:numPr>
        <w:spacing w:after="0"/>
        <w:ind w:left="426" w:hanging="426"/>
        <w:jc w:val="both"/>
        <w:rPr>
          <w:rFonts w:ascii="Times New Roman" w:hAnsi="Times New Roman" w:cs="Times New Roman"/>
        </w:rPr>
      </w:pPr>
      <w:r w:rsidRPr="004170F0">
        <w:rPr>
          <w:rFonts w:ascii="Times New Roman" w:hAnsi="Times New Roman" w:cs="Times New Roman"/>
        </w:rPr>
        <w:t xml:space="preserve">методы селекции и биотехнологии; </w:t>
      </w:r>
    </w:p>
    <w:p w14:paraId="0E6999C4" w14:textId="77777777" w:rsidR="004170F0" w:rsidRPr="004170F0" w:rsidRDefault="004170F0" w:rsidP="004170F0">
      <w:pPr>
        <w:pStyle w:val="a9"/>
        <w:numPr>
          <w:ilvl w:val="0"/>
          <w:numId w:val="117"/>
        </w:numPr>
        <w:spacing w:after="0"/>
        <w:ind w:left="426" w:hanging="426"/>
        <w:jc w:val="both"/>
        <w:rPr>
          <w:rFonts w:ascii="Times New Roman" w:hAnsi="Times New Roman" w:cs="Times New Roman"/>
        </w:rPr>
      </w:pPr>
      <w:r w:rsidRPr="004170F0">
        <w:rPr>
          <w:rFonts w:ascii="Times New Roman" w:hAnsi="Times New Roman" w:cs="Times New Roman"/>
        </w:rPr>
        <w:t xml:space="preserve">хромосомный набор клеток, деление клеток, митоз и мейоз; </w:t>
      </w:r>
    </w:p>
    <w:p w14:paraId="043CA1B0" w14:textId="77777777" w:rsidR="004170F0" w:rsidRPr="004170F0" w:rsidRDefault="004170F0" w:rsidP="004170F0">
      <w:pPr>
        <w:pStyle w:val="a9"/>
        <w:numPr>
          <w:ilvl w:val="0"/>
          <w:numId w:val="117"/>
        </w:numPr>
        <w:spacing w:after="0"/>
        <w:ind w:left="426" w:hanging="426"/>
        <w:jc w:val="both"/>
        <w:rPr>
          <w:rFonts w:ascii="Times New Roman" w:hAnsi="Times New Roman" w:cs="Times New Roman"/>
        </w:rPr>
      </w:pPr>
      <w:r w:rsidRPr="004170F0">
        <w:rPr>
          <w:rFonts w:ascii="Times New Roman" w:hAnsi="Times New Roman" w:cs="Times New Roman"/>
        </w:rPr>
        <w:t xml:space="preserve">роль ДНК и различных видов РНК в синтезе белка, механизмы трансляции, принцип антипараллельности; </w:t>
      </w:r>
    </w:p>
    <w:p w14:paraId="25139A3B" w14:textId="77777777" w:rsidR="004170F0" w:rsidRPr="004170F0" w:rsidRDefault="004170F0" w:rsidP="004170F0">
      <w:pPr>
        <w:pStyle w:val="a9"/>
        <w:numPr>
          <w:ilvl w:val="0"/>
          <w:numId w:val="117"/>
        </w:numPr>
        <w:spacing w:after="0"/>
        <w:ind w:left="426" w:hanging="426"/>
        <w:jc w:val="both"/>
        <w:rPr>
          <w:rFonts w:ascii="Times New Roman" w:hAnsi="Times New Roman" w:cs="Times New Roman"/>
        </w:rPr>
      </w:pPr>
      <w:r w:rsidRPr="004170F0">
        <w:rPr>
          <w:rFonts w:ascii="Times New Roman" w:hAnsi="Times New Roman" w:cs="Times New Roman"/>
        </w:rPr>
        <w:t xml:space="preserve">циклы развития растений, гаметофит и спорофит, </w:t>
      </w:r>
    </w:p>
    <w:p w14:paraId="7C10933C" w14:textId="77777777" w:rsidR="004170F0" w:rsidRPr="004170F0" w:rsidRDefault="004170F0" w:rsidP="004170F0">
      <w:pPr>
        <w:pStyle w:val="a9"/>
        <w:numPr>
          <w:ilvl w:val="0"/>
          <w:numId w:val="117"/>
        </w:numPr>
        <w:spacing w:after="0"/>
        <w:ind w:left="426" w:hanging="426"/>
        <w:jc w:val="both"/>
        <w:rPr>
          <w:rFonts w:ascii="Times New Roman" w:hAnsi="Times New Roman" w:cs="Times New Roman"/>
        </w:rPr>
      </w:pPr>
      <w:r w:rsidRPr="004170F0">
        <w:rPr>
          <w:rFonts w:ascii="Times New Roman" w:hAnsi="Times New Roman" w:cs="Times New Roman"/>
        </w:rPr>
        <w:t xml:space="preserve">движущие силы эволюции, результаты, пути и направления эволюции растений и животных; </w:t>
      </w:r>
    </w:p>
    <w:p w14:paraId="22ED61C8" w14:textId="77777777" w:rsidR="004170F0" w:rsidRPr="004170F0" w:rsidRDefault="004170F0" w:rsidP="004170F0">
      <w:pPr>
        <w:pStyle w:val="a9"/>
        <w:numPr>
          <w:ilvl w:val="0"/>
          <w:numId w:val="117"/>
        </w:numPr>
        <w:spacing w:after="0"/>
        <w:ind w:left="426" w:hanging="426"/>
        <w:jc w:val="both"/>
        <w:rPr>
          <w:rFonts w:ascii="Times New Roman" w:hAnsi="Times New Roman" w:cs="Times New Roman"/>
        </w:rPr>
      </w:pPr>
      <w:r w:rsidRPr="004170F0">
        <w:rPr>
          <w:rFonts w:ascii="Times New Roman" w:hAnsi="Times New Roman" w:cs="Times New Roman"/>
        </w:rPr>
        <w:t xml:space="preserve">нервная система и нейрогуморальная регуляция процессов жизнедеятельности организма человека; </w:t>
      </w:r>
    </w:p>
    <w:p w14:paraId="07CCE83D" w14:textId="77777777" w:rsidR="004170F0" w:rsidRPr="004170F0" w:rsidRDefault="004170F0" w:rsidP="004170F0">
      <w:pPr>
        <w:pStyle w:val="a9"/>
        <w:numPr>
          <w:ilvl w:val="0"/>
          <w:numId w:val="117"/>
        </w:numPr>
        <w:spacing w:after="0"/>
        <w:ind w:left="426" w:hanging="426"/>
        <w:jc w:val="both"/>
        <w:rPr>
          <w:rFonts w:ascii="Times New Roman" w:hAnsi="Times New Roman" w:cs="Times New Roman"/>
        </w:rPr>
      </w:pPr>
      <w:r w:rsidRPr="004170F0">
        <w:rPr>
          <w:rFonts w:ascii="Times New Roman" w:hAnsi="Times New Roman" w:cs="Times New Roman"/>
        </w:rPr>
        <w:t xml:space="preserve">анатомия и физиология систем кровообращения; дыхания, выделения; </w:t>
      </w:r>
    </w:p>
    <w:p w14:paraId="5AF61093" w14:textId="77777777" w:rsidR="004170F0" w:rsidRPr="004170F0" w:rsidRDefault="004170F0" w:rsidP="004170F0">
      <w:pPr>
        <w:pStyle w:val="a9"/>
        <w:numPr>
          <w:ilvl w:val="0"/>
          <w:numId w:val="117"/>
        </w:numPr>
        <w:spacing w:after="0"/>
        <w:ind w:left="426" w:hanging="426"/>
        <w:jc w:val="both"/>
        <w:rPr>
          <w:rFonts w:ascii="Times New Roman" w:hAnsi="Times New Roman" w:cs="Times New Roman"/>
        </w:rPr>
      </w:pPr>
      <w:r w:rsidRPr="004170F0">
        <w:rPr>
          <w:rFonts w:ascii="Times New Roman" w:hAnsi="Times New Roman" w:cs="Times New Roman"/>
        </w:rPr>
        <w:t xml:space="preserve">закономерности развития экосистем, антропогенное влияние на экосистемы. </w:t>
      </w:r>
    </w:p>
    <w:p w14:paraId="2CE6BBE2" w14:textId="77777777" w:rsidR="004170F0" w:rsidRPr="004170F0" w:rsidRDefault="004170F0" w:rsidP="004170F0">
      <w:pPr>
        <w:spacing w:after="0"/>
        <w:ind w:firstLine="426"/>
        <w:contextualSpacing/>
        <w:jc w:val="both"/>
        <w:rPr>
          <w:rFonts w:ascii="Times New Roman" w:hAnsi="Times New Roman" w:cs="Times New Roman"/>
        </w:rPr>
      </w:pPr>
      <w:r w:rsidRPr="004170F0">
        <w:rPr>
          <w:rFonts w:ascii="Times New Roman" w:hAnsi="Times New Roman" w:cs="Times New Roman"/>
        </w:rPr>
        <w:t xml:space="preserve">Эти темы явно недостаточно проработаны, поэтому низкие результаты показали участники ЕГЭ во всех группах. При изучении этих тем в 10–11 классах необходимо повторить учебный материал, изученный в основной школе, и на его базе формировать новые понятия. </w:t>
      </w:r>
    </w:p>
    <w:p w14:paraId="2AC296D5" w14:textId="77777777" w:rsidR="004170F0" w:rsidRPr="004170F0" w:rsidRDefault="004170F0" w:rsidP="004170F0">
      <w:pPr>
        <w:ind w:firstLine="426"/>
        <w:contextualSpacing/>
        <w:jc w:val="both"/>
        <w:rPr>
          <w:rFonts w:ascii="Times New Roman" w:hAnsi="Times New Roman" w:cs="Times New Roman"/>
        </w:rPr>
      </w:pPr>
      <w:r w:rsidRPr="004170F0">
        <w:rPr>
          <w:rFonts w:ascii="Times New Roman" w:hAnsi="Times New Roman" w:cs="Times New Roman"/>
        </w:rPr>
        <w:t xml:space="preserve">Основное внимание следует обратить на формирование умения решать контекстные и межпредметные интегрированные задания на уроках и во внеурочной деятельности. Необходимо продолжить активное формирование таких общеучебных умений и навыков, как: извлечение и переработка информации, представленной в различном виде (текст, таблица, схема); представление переработанных данных в различной форме, составление обоснованного алгоритма выполнения заданий, выявление причинно-следственных связи. </w:t>
      </w:r>
    </w:p>
    <w:p w14:paraId="06213908" w14:textId="77777777" w:rsidR="004170F0" w:rsidRPr="004170F0" w:rsidRDefault="004170F0" w:rsidP="004170F0">
      <w:pPr>
        <w:spacing w:after="0"/>
        <w:ind w:firstLine="426"/>
        <w:contextualSpacing/>
        <w:jc w:val="both"/>
        <w:rPr>
          <w:rFonts w:ascii="Times New Roman" w:hAnsi="Times New Roman" w:cs="Times New Roman"/>
        </w:rPr>
      </w:pPr>
      <w:r w:rsidRPr="004170F0">
        <w:rPr>
          <w:rFonts w:ascii="Times New Roman" w:hAnsi="Times New Roman" w:cs="Times New Roman"/>
        </w:rPr>
        <w:lastRenderedPageBreak/>
        <w:t xml:space="preserve">С целью формирования естественнонаучной грамотности, как способности применять в жизненных ситуациях знания и умения, полученные на уроках, необходимо совершенствовать следующие компетентности обучающихся: </w:t>
      </w:r>
    </w:p>
    <w:p w14:paraId="43959E9B" w14:textId="77777777" w:rsidR="004170F0" w:rsidRPr="004170F0" w:rsidRDefault="004170F0" w:rsidP="004170F0">
      <w:pPr>
        <w:pStyle w:val="a9"/>
        <w:numPr>
          <w:ilvl w:val="0"/>
          <w:numId w:val="117"/>
        </w:numPr>
        <w:spacing w:after="0"/>
        <w:ind w:left="426" w:hanging="426"/>
        <w:jc w:val="both"/>
        <w:rPr>
          <w:rFonts w:ascii="Times New Roman" w:hAnsi="Times New Roman" w:cs="Times New Roman"/>
        </w:rPr>
      </w:pPr>
      <w:r w:rsidRPr="004170F0">
        <w:rPr>
          <w:rFonts w:ascii="Times New Roman" w:hAnsi="Times New Roman" w:cs="Times New Roman"/>
        </w:rPr>
        <w:t xml:space="preserve">осваивать и использовать естественнонаучные, и в частности – биологические, знания для приобретения новых знаний, для объяснения естественнонаучных явлений и формулирования выводов; </w:t>
      </w:r>
    </w:p>
    <w:p w14:paraId="5DF26AB6" w14:textId="77777777" w:rsidR="004170F0" w:rsidRPr="004170F0" w:rsidRDefault="004170F0" w:rsidP="004170F0">
      <w:pPr>
        <w:pStyle w:val="a9"/>
        <w:numPr>
          <w:ilvl w:val="0"/>
          <w:numId w:val="117"/>
        </w:numPr>
        <w:spacing w:after="0"/>
        <w:ind w:left="426" w:hanging="426"/>
        <w:jc w:val="both"/>
        <w:rPr>
          <w:rFonts w:ascii="Times New Roman" w:hAnsi="Times New Roman" w:cs="Times New Roman"/>
        </w:rPr>
      </w:pPr>
      <w:r w:rsidRPr="004170F0">
        <w:rPr>
          <w:rFonts w:ascii="Times New Roman" w:hAnsi="Times New Roman" w:cs="Times New Roman"/>
        </w:rPr>
        <w:t xml:space="preserve">понимать основные особенности естественнонаучных, в том числе биологических, исследований; </w:t>
      </w:r>
    </w:p>
    <w:p w14:paraId="37F4B01E" w14:textId="77777777" w:rsidR="004170F0" w:rsidRPr="004170F0" w:rsidRDefault="004170F0" w:rsidP="004170F0">
      <w:pPr>
        <w:pStyle w:val="a9"/>
        <w:numPr>
          <w:ilvl w:val="0"/>
          <w:numId w:val="117"/>
        </w:numPr>
        <w:spacing w:after="0"/>
        <w:ind w:left="426" w:hanging="426"/>
        <w:jc w:val="both"/>
        <w:rPr>
          <w:rFonts w:ascii="Times New Roman" w:hAnsi="Times New Roman" w:cs="Times New Roman"/>
        </w:rPr>
      </w:pPr>
      <w:r w:rsidRPr="004170F0">
        <w:rPr>
          <w:rFonts w:ascii="Times New Roman" w:hAnsi="Times New Roman" w:cs="Times New Roman"/>
        </w:rPr>
        <w:t xml:space="preserve">демонстрировать осведомленность в том, что естественные науки и технология оказывают влияние на материальную, интеллектуальную и культурную сферы жизни общества; </w:t>
      </w:r>
    </w:p>
    <w:p w14:paraId="41154D3C" w14:textId="77777777" w:rsidR="004170F0" w:rsidRPr="004170F0" w:rsidRDefault="004170F0" w:rsidP="004170F0">
      <w:pPr>
        <w:pStyle w:val="a9"/>
        <w:numPr>
          <w:ilvl w:val="0"/>
          <w:numId w:val="117"/>
        </w:numPr>
        <w:spacing w:after="0"/>
        <w:ind w:left="426" w:hanging="426"/>
        <w:jc w:val="both"/>
        <w:rPr>
          <w:rFonts w:ascii="Times New Roman" w:hAnsi="Times New Roman" w:cs="Times New Roman"/>
        </w:rPr>
      </w:pPr>
      <w:r w:rsidRPr="004170F0">
        <w:rPr>
          <w:rFonts w:ascii="Times New Roman" w:hAnsi="Times New Roman" w:cs="Times New Roman"/>
        </w:rPr>
        <w:t xml:space="preserve">проявлять активную гражданскую позицию при рассмотрении проблем, связанных с естествознанием. </w:t>
      </w:r>
    </w:p>
    <w:p w14:paraId="6940C492" w14:textId="77777777" w:rsidR="004170F0" w:rsidRPr="004170F0" w:rsidRDefault="004170F0" w:rsidP="004170F0">
      <w:pPr>
        <w:spacing w:after="0" w:line="276" w:lineRule="auto"/>
        <w:ind w:firstLine="426"/>
        <w:contextualSpacing/>
        <w:jc w:val="both"/>
        <w:rPr>
          <w:rFonts w:ascii="Times New Roman" w:hAnsi="Times New Roman" w:cs="Times New Roman"/>
        </w:rPr>
      </w:pPr>
      <w:r w:rsidRPr="004170F0">
        <w:rPr>
          <w:rFonts w:ascii="Times New Roman" w:hAnsi="Times New Roman" w:cs="Times New Roman"/>
        </w:rPr>
        <w:t xml:space="preserve">Соответственно, следует больше внимания и времени уделять заданиям, мотивирующим учащихся не столько запоминать и действовать по образцу, сколько мыслить критически, анализировать, сравнивать, экспериментировать. Целесообразно использовать на уроках тексты из других предметных областей, описывающие место и роль естественнонаучных знаний в жизни, технике, сбережении здоровья человека и окружающей среды. Наиболее подходят для этого проблемное обучение, метод проектов, кейс-технология, технологии развития критического мышления. </w:t>
      </w:r>
    </w:p>
    <w:p w14:paraId="74C203B5" w14:textId="77777777" w:rsidR="004170F0" w:rsidRPr="004170F0" w:rsidRDefault="004170F0" w:rsidP="004170F0">
      <w:pPr>
        <w:spacing w:after="0" w:line="276" w:lineRule="auto"/>
        <w:ind w:firstLine="426"/>
        <w:contextualSpacing/>
        <w:jc w:val="both"/>
        <w:rPr>
          <w:rFonts w:ascii="Times New Roman" w:hAnsi="Times New Roman" w:cs="Times New Roman"/>
        </w:rPr>
      </w:pPr>
      <w:r w:rsidRPr="004170F0">
        <w:rPr>
          <w:rFonts w:ascii="Times New Roman" w:hAnsi="Times New Roman" w:cs="Times New Roman"/>
        </w:rPr>
        <w:t xml:space="preserve">С целью формирования прочных предметных результатов учителю важно включать в содержание каждого урока задания не только на знакомство с основными понятиями биологии, но прежде всего задания, направленные на формирование умений: </w:t>
      </w:r>
    </w:p>
    <w:p w14:paraId="52151B75" w14:textId="77777777" w:rsidR="004170F0" w:rsidRPr="004170F0" w:rsidRDefault="004170F0" w:rsidP="004170F0">
      <w:pPr>
        <w:pStyle w:val="a9"/>
        <w:numPr>
          <w:ilvl w:val="0"/>
          <w:numId w:val="117"/>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сравнивать процессы обмена веществ организмов разных царств живой природы, типы деления клеток, формы размножения организмов; </w:t>
      </w:r>
    </w:p>
    <w:p w14:paraId="0ECB3624" w14:textId="77777777" w:rsidR="004170F0" w:rsidRPr="004170F0" w:rsidRDefault="004170F0" w:rsidP="004170F0">
      <w:pPr>
        <w:pStyle w:val="a9"/>
        <w:numPr>
          <w:ilvl w:val="0"/>
          <w:numId w:val="117"/>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определять набор хромосом и ДНК в разных фазах деления клетки, узнавать по рисункам биологические объекты и описывать их; </w:t>
      </w:r>
    </w:p>
    <w:p w14:paraId="24E8C65E" w14:textId="77777777" w:rsidR="004170F0" w:rsidRPr="004170F0" w:rsidRDefault="004170F0" w:rsidP="004170F0">
      <w:pPr>
        <w:pStyle w:val="a9"/>
        <w:numPr>
          <w:ilvl w:val="0"/>
          <w:numId w:val="117"/>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различать безусловные и условные рефлексы, устанавливать причинно-следственные связи между строением и функциями химических веществ, органоидов клетки, приспособленностью организмов и средой их обитания, положением функциональной группы в экосистеме и ее ролью; составлять схемы скрещивания и решать задачи по генетике и цитологии разного типа. </w:t>
      </w:r>
    </w:p>
    <w:p w14:paraId="110EBBF9" w14:textId="77777777" w:rsidR="004170F0" w:rsidRPr="004170F0" w:rsidRDefault="004170F0" w:rsidP="004170F0">
      <w:pPr>
        <w:pStyle w:val="a9"/>
        <w:numPr>
          <w:ilvl w:val="0"/>
          <w:numId w:val="117"/>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обосновывать значение методов биологической науки в познании живой природы, значение гена, генетического кода и матричных реакций в реализации наследственной информации организма, эволюционной теории в развитии селекции, биотехнологии; </w:t>
      </w:r>
    </w:p>
    <w:p w14:paraId="7D4DFF4B" w14:textId="77777777" w:rsidR="004170F0" w:rsidRPr="004170F0" w:rsidRDefault="004170F0" w:rsidP="004170F0">
      <w:pPr>
        <w:pStyle w:val="a9"/>
        <w:numPr>
          <w:ilvl w:val="0"/>
          <w:numId w:val="117"/>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анализировать биологическую информацию, осмысливать и определять верные и неверные суждения; </w:t>
      </w:r>
    </w:p>
    <w:p w14:paraId="3447D729" w14:textId="77777777" w:rsidR="004170F0" w:rsidRPr="004170F0" w:rsidRDefault="004170F0" w:rsidP="004170F0">
      <w:pPr>
        <w:pStyle w:val="a9"/>
        <w:numPr>
          <w:ilvl w:val="0"/>
          <w:numId w:val="117"/>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объяснять сущность и значение биологических законов, теорий, закономерностей, использовать их для объяснения процессов и явлений в живой природе; формулировать выводы, делать обобщения при решении биологических задач; </w:t>
      </w:r>
    </w:p>
    <w:p w14:paraId="4315FD90" w14:textId="77777777" w:rsidR="004170F0" w:rsidRPr="004170F0" w:rsidRDefault="004170F0" w:rsidP="004170F0">
      <w:pPr>
        <w:pStyle w:val="a9"/>
        <w:numPr>
          <w:ilvl w:val="0"/>
          <w:numId w:val="117"/>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объяснять этапы видообразования и формирования приспособленности организмов с позиции синтетической теории эволюции, устанавливать причины, обеспечивающие устойчивость и смену экосистем, ее саморегуляцию; </w:t>
      </w:r>
    </w:p>
    <w:p w14:paraId="3DAD4399" w14:textId="77777777" w:rsidR="004170F0" w:rsidRPr="004170F0" w:rsidRDefault="004170F0" w:rsidP="004170F0">
      <w:pPr>
        <w:pStyle w:val="a9"/>
        <w:numPr>
          <w:ilvl w:val="0"/>
          <w:numId w:val="117"/>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сравнивать природные экосистемы и агроэкосистемы; </w:t>
      </w:r>
    </w:p>
    <w:p w14:paraId="3B070698" w14:textId="77777777" w:rsidR="004170F0" w:rsidRPr="004170F0" w:rsidRDefault="004170F0" w:rsidP="004170F0">
      <w:pPr>
        <w:pStyle w:val="a9"/>
        <w:numPr>
          <w:ilvl w:val="0"/>
          <w:numId w:val="117"/>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обосновывать сущность учения В.И. Вернадского о функциях живого вещества в биосфере, последствия глобальных изменений и меры сохранения равновесия в природе, </w:t>
      </w:r>
    </w:p>
    <w:p w14:paraId="1794D009" w14:textId="77777777" w:rsidR="004170F0" w:rsidRPr="004170F0" w:rsidRDefault="004170F0" w:rsidP="004170F0">
      <w:pPr>
        <w:pStyle w:val="a9"/>
        <w:numPr>
          <w:ilvl w:val="0"/>
          <w:numId w:val="117"/>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применять знания по цитологии и генетике в новой ситуации при решении задач для обоснования полученных результатов. </w:t>
      </w:r>
    </w:p>
    <w:p w14:paraId="42FDA271" w14:textId="77777777" w:rsidR="004170F0" w:rsidRPr="004170F0" w:rsidRDefault="004170F0" w:rsidP="004170F0">
      <w:pPr>
        <w:pStyle w:val="a9"/>
        <w:numPr>
          <w:ilvl w:val="0"/>
          <w:numId w:val="117"/>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правильное планировать проведение биологических экспериментов, уметь объяснять результаты экспериментов; </w:t>
      </w:r>
    </w:p>
    <w:p w14:paraId="174D933C" w14:textId="77777777" w:rsidR="004170F0" w:rsidRPr="004170F0" w:rsidRDefault="004170F0" w:rsidP="004170F0">
      <w:pPr>
        <w:pStyle w:val="a9"/>
        <w:numPr>
          <w:ilvl w:val="0"/>
          <w:numId w:val="117"/>
        </w:num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правильное планировать, аргументированное произведение и проверку вычислений, иллюстрирующих биологический процесс или явление. </w:t>
      </w:r>
    </w:p>
    <w:p w14:paraId="16161188" w14:textId="77777777" w:rsidR="004170F0" w:rsidRPr="004170F0" w:rsidRDefault="004170F0" w:rsidP="004170F0">
      <w:pPr>
        <w:spacing w:line="276" w:lineRule="auto"/>
        <w:ind w:firstLine="426"/>
        <w:contextualSpacing/>
        <w:jc w:val="both"/>
        <w:rPr>
          <w:rFonts w:ascii="Times New Roman" w:hAnsi="Times New Roman" w:cs="Times New Roman"/>
        </w:rPr>
      </w:pPr>
      <w:r w:rsidRPr="004170F0">
        <w:rPr>
          <w:rFonts w:ascii="Times New Roman" w:hAnsi="Times New Roman" w:cs="Times New Roman"/>
        </w:rPr>
        <w:lastRenderedPageBreak/>
        <w:t xml:space="preserve">Для достижения высоких результатов на ЕГЭ рекомендуется в учебном процессе увеличить долю самостоятельной деятельности обучающихся, как на уроке, так и во внеурочной работе, акцентировать внимание на выполнение творческих, исследовательских заданий. Для выработки умений решать задачи по цитологии и генетике отрабатывать алгоритмы их решения. При проведении различных форм контроля более широко использовать задания разного типа, аналогичные заданиям ЕГЭ. Особое внимание следует уделять заданиям на установление соответствия и сопоставление биологических объектов, процессов, явлений, а также на задания со свободным развернутым ответом, требующих от обучающихся умений обоснованно и кратко излагать свои мысли, применять теоретические знания на практике. Также следует обратить внимание учащихся на необходимость внимательного прочтения условия заданий, чёткого выполнения заданий, исходя из содержания условия задания, разработки алгоритма ответа на задания. Поэтому необходимо использовать при обучении технологии формирования смыслового чтения. </w:t>
      </w:r>
    </w:p>
    <w:p w14:paraId="67AB52BD" w14:textId="77777777" w:rsidR="004170F0" w:rsidRPr="004170F0" w:rsidRDefault="004170F0" w:rsidP="004170F0">
      <w:pPr>
        <w:spacing w:line="276" w:lineRule="auto"/>
        <w:ind w:firstLine="426"/>
        <w:contextualSpacing/>
        <w:jc w:val="both"/>
        <w:rPr>
          <w:rFonts w:ascii="Times New Roman" w:hAnsi="Times New Roman" w:cs="Times New Roman"/>
        </w:rPr>
      </w:pPr>
      <w:r w:rsidRPr="004170F0">
        <w:rPr>
          <w:rFonts w:ascii="Times New Roman" w:hAnsi="Times New Roman" w:cs="Times New Roman"/>
        </w:rPr>
        <w:t xml:space="preserve">Кроме традиционных форм подготовки к ЕГЭ можно предложить инновационные формы такие как: дистанционное обучение (в настоящее время успешно прошли экспертизу на региональном уровне ряд дистанционных курсов учителей Дагестана, кроме того есть ряд дистанционных курсов на федеральном уровне); создание учителем своего электронного банка заданий для подготовки к ЕГЭ на сайте учителя или образовательного учреждения; проведение нетрадиционных уроков – консультаций; проведение групповых консультаций во внеурочное время для обучающихся и если это нужно, их родителей; прохождение экзамена в режиме онлайн и т.п. </w:t>
      </w:r>
    </w:p>
    <w:p w14:paraId="32920FAD" w14:textId="77777777" w:rsidR="004170F0" w:rsidRPr="004170F0" w:rsidRDefault="004170F0" w:rsidP="004170F0">
      <w:pPr>
        <w:ind w:firstLine="426"/>
        <w:contextualSpacing/>
        <w:jc w:val="both"/>
        <w:rPr>
          <w:rFonts w:ascii="Times New Roman" w:hAnsi="Times New Roman" w:cs="Times New Roman"/>
        </w:rPr>
      </w:pPr>
      <w:r w:rsidRPr="004170F0">
        <w:rPr>
          <w:rFonts w:ascii="Times New Roman" w:hAnsi="Times New Roman" w:cs="Times New Roman"/>
        </w:rPr>
        <w:t xml:space="preserve">Методическую помощь учителям и обучающимся при подготовке к ЕГЭ могут оказать материалы с сайта ФИПИ (www.fipi.ru): документы, определяющие структуру и содержание КИМ ЕГЭ 2023 года, открытый банк заданий ЕГЭ, учебно-методические материалы для председателей и членов региональных предметных комиссий по проверке выполнения заданий с развернутым ответом экзаменационных работ ЕГЭ, методические рекомендации прошлых лет. </w:t>
      </w:r>
    </w:p>
    <w:p w14:paraId="287032B8" w14:textId="77777777" w:rsidR="004170F0" w:rsidRPr="004170F0" w:rsidRDefault="004170F0" w:rsidP="004170F0">
      <w:pPr>
        <w:ind w:firstLine="426"/>
        <w:contextualSpacing/>
        <w:jc w:val="both"/>
        <w:rPr>
          <w:rFonts w:ascii="Times New Roman" w:hAnsi="Times New Roman" w:cs="Times New Roman"/>
        </w:rPr>
      </w:pPr>
      <w:r w:rsidRPr="004170F0">
        <w:rPr>
          <w:rFonts w:ascii="Times New Roman" w:hAnsi="Times New Roman" w:cs="Times New Roman"/>
        </w:rPr>
        <w:t xml:space="preserve">Ресурсы Интернет для подготовки к ЕГЭ по биологии: </w:t>
      </w:r>
    </w:p>
    <w:p w14:paraId="735692A2" w14:textId="77777777" w:rsidR="004170F0" w:rsidRPr="004170F0" w:rsidRDefault="004170F0" w:rsidP="004170F0">
      <w:pPr>
        <w:ind w:firstLine="426"/>
        <w:contextualSpacing/>
        <w:jc w:val="both"/>
        <w:rPr>
          <w:rFonts w:ascii="Times New Roman" w:hAnsi="Times New Roman" w:cs="Times New Roman"/>
        </w:rPr>
      </w:pPr>
      <w:r w:rsidRPr="004170F0">
        <w:rPr>
          <w:rFonts w:ascii="Times New Roman" w:hAnsi="Times New Roman" w:cs="Times New Roman"/>
        </w:rPr>
        <w:t>http://www.rcoi05.ru/</w:t>
      </w:r>
    </w:p>
    <w:p w14:paraId="5B44503A" w14:textId="77777777" w:rsidR="004170F0" w:rsidRPr="004170F0" w:rsidRDefault="004170F0" w:rsidP="004170F0">
      <w:pPr>
        <w:ind w:firstLine="426"/>
        <w:contextualSpacing/>
        <w:jc w:val="both"/>
        <w:rPr>
          <w:rFonts w:ascii="Times New Roman" w:hAnsi="Times New Roman" w:cs="Times New Roman"/>
        </w:rPr>
      </w:pPr>
      <w:r w:rsidRPr="004170F0">
        <w:rPr>
          <w:rFonts w:ascii="Times New Roman" w:hAnsi="Times New Roman" w:cs="Times New Roman"/>
        </w:rPr>
        <w:t xml:space="preserve">http://www.bio-faq.ru/map3.html </w:t>
      </w:r>
    </w:p>
    <w:p w14:paraId="66C6B92E" w14:textId="77777777" w:rsidR="004170F0" w:rsidRPr="004170F0" w:rsidRDefault="004170F0" w:rsidP="004170F0">
      <w:pPr>
        <w:ind w:firstLine="426"/>
        <w:contextualSpacing/>
        <w:jc w:val="both"/>
        <w:rPr>
          <w:rFonts w:ascii="Times New Roman" w:hAnsi="Times New Roman" w:cs="Times New Roman"/>
        </w:rPr>
      </w:pPr>
      <w:r w:rsidRPr="004170F0">
        <w:rPr>
          <w:rFonts w:ascii="Times New Roman" w:hAnsi="Times New Roman" w:cs="Times New Roman"/>
        </w:rPr>
        <w:t xml:space="preserve">http://www.fipi.ru </w:t>
      </w:r>
    </w:p>
    <w:p w14:paraId="70BAFA11" w14:textId="77777777" w:rsidR="004170F0" w:rsidRPr="004170F0" w:rsidRDefault="004170F0" w:rsidP="004170F0">
      <w:pPr>
        <w:ind w:firstLine="426"/>
        <w:contextualSpacing/>
        <w:jc w:val="both"/>
        <w:rPr>
          <w:rFonts w:ascii="Times New Roman" w:hAnsi="Times New Roman" w:cs="Times New Roman"/>
        </w:rPr>
      </w:pPr>
      <w:r w:rsidRPr="004170F0">
        <w:rPr>
          <w:rFonts w:ascii="Times New Roman" w:hAnsi="Times New Roman" w:cs="Times New Roman"/>
        </w:rPr>
        <w:t xml:space="preserve">https://bio-ege.sdamgia.ru/ </w:t>
      </w:r>
    </w:p>
    <w:p w14:paraId="50184EA4" w14:textId="77777777" w:rsidR="004170F0" w:rsidRPr="004170F0" w:rsidRDefault="004170F0" w:rsidP="004170F0">
      <w:pPr>
        <w:rPr>
          <w:rFonts w:ascii="Times New Roman" w:eastAsia="Times New Roman" w:hAnsi="Times New Roman" w:cs="Times New Roman"/>
          <w:color w:val="8A4500"/>
        </w:rPr>
      </w:pPr>
    </w:p>
    <w:p w14:paraId="4F8DDC25" w14:textId="77777777" w:rsidR="004170F0" w:rsidRPr="004170F0" w:rsidRDefault="004170F0" w:rsidP="004170F0">
      <w:pPr>
        <w:contextualSpacing/>
        <w:rPr>
          <w:rFonts w:ascii="Times New Roman" w:eastAsia="Times New Roman" w:hAnsi="Times New Roman" w:cs="Times New Roman"/>
          <w:color w:val="8A4500"/>
        </w:rPr>
      </w:pPr>
      <w:r w:rsidRPr="004170F0">
        <w:rPr>
          <w:rFonts w:ascii="Times New Roman" w:eastAsia="Times New Roman" w:hAnsi="Times New Roman" w:cs="Times New Roman"/>
          <w:color w:val="8A4500"/>
        </w:rPr>
        <w:t>Общие рекомендации на основе выявленных типичных ошибок</w:t>
      </w:r>
    </w:p>
    <w:p w14:paraId="104346DE" w14:textId="77777777" w:rsidR="004170F0" w:rsidRPr="004170F0" w:rsidRDefault="004170F0" w:rsidP="004170F0">
      <w:pPr>
        <w:spacing w:line="276" w:lineRule="auto"/>
        <w:ind w:firstLine="566"/>
        <w:contextualSpacing/>
        <w:jc w:val="both"/>
        <w:rPr>
          <w:rFonts w:ascii="Times New Roman" w:eastAsia="Times New Roman" w:hAnsi="Times New Roman" w:cs="Times New Roman"/>
          <w:color w:val="8A4500"/>
          <w:sz w:val="16"/>
          <w:szCs w:val="16"/>
        </w:rPr>
      </w:pPr>
    </w:p>
    <w:p w14:paraId="00027ACF"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Государственная итоговая аттестация по биологии выявляет степень соответствия результатов освоения обучающимися программ по предмету требованиям федерального государственного образовательного стандарта.</w:t>
      </w:r>
    </w:p>
    <w:p w14:paraId="7A2E079A"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 xml:space="preserve">Итоги ЕГЭ 2022 года, как и предыдущих лет, свидетельствуют о складывающейся системе обучения биологии, обеспечивающей достижение оптимального уровня качества экзаменационных результатов по предмету. Вместе с тем, выполнение части заданий КИМ ЕГЭ вызывает у выпускников затруднения, есть не справившиеся с заданиями экзамена. </w:t>
      </w:r>
    </w:p>
    <w:p w14:paraId="52E685D3" w14:textId="77777777" w:rsidR="004170F0" w:rsidRPr="004170F0" w:rsidRDefault="004170F0" w:rsidP="004170F0">
      <w:pPr>
        <w:spacing w:line="276" w:lineRule="auto"/>
        <w:ind w:firstLine="426"/>
        <w:contextualSpacing/>
        <w:jc w:val="both"/>
        <w:rPr>
          <w:rFonts w:ascii="Times New Roman" w:eastAsia="Times New Roman" w:hAnsi="Times New Roman" w:cs="Times New Roman"/>
          <w:color w:val="8A4500"/>
        </w:rPr>
      </w:pPr>
      <w:r w:rsidRPr="004170F0">
        <w:rPr>
          <w:rFonts w:ascii="Times New Roman" w:eastAsia="Times New Roman" w:hAnsi="Times New Roman" w:cs="Times New Roman"/>
        </w:rPr>
        <w:t>Высокий уровень готовности выпускников к экзамену обеспечивается системной работой по формированию требуемых стандартом предметных компетенций в области биологии. Во многих педагогических коллективах осознали, что организация подготовки к экзамену только в выпускных классах не позволяет в должной мере систематизировать знания, развить личность ученика и решить его проблемы в усвоении курса. Необходимо осуществлять формирование прочных знаний и умений в соответствии с проверяемыми элементами содержания, представленными в Универсальном кодификаторе, в течение всего курса обучения биологии в основной и средней школе, более полно и последовательно работать над формированием не только предметных, но и метапредметных компетенций обучающихся, развитием навыков смыслового чтения в процессе обучения предмету.</w:t>
      </w:r>
    </w:p>
    <w:p w14:paraId="70A8C00C" w14:textId="77777777" w:rsidR="004170F0" w:rsidRPr="004170F0" w:rsidRDefault="004170F0" w:rsidP="004170F0">
      <w:pPr>
        <w:spacing w:line="276" w:lineRule="auto"/>
        <w:ind w:firstLine="566"/>
        <w:contextualSpacing/>
        <w:jc w:val="both"/>
        <w:rPr>
          <w:rFonts w:ascii="Times New Roman" w:eastAsia="Times New Roman" w:hAnsi="Times New Roman" w:cs="Times New Roman"/>
          <w:color w:val="8A4500"/>
        </w:rPr>
      </w:pPr>
    </w:p>
    <w:p w14:paraId="14DC88BE" w14:textId="77777777" w:rsidR="004170F0" w:rsidRPr="004170F0" w:rsidRDefault="004170F0" w:rsidP="004170F0">
      <w:pPr>
        <w:spacing w:after="0"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Для повышения качества выполнения экзаменационных работ по биологии в рамках ЕГЭ и в целом повышения качества освоения предмета можно рекомендовать следующие мероприятия:</w:t>
      </w:r>
    </w:p>
    <w:p w14:paraId="6B76A894" w14:textId="77777777" w:rsidR="004170F0" w:rsidRPr="004170F0" w:rsidRDefault="004170F0" w:rsidP="004170F0">
      <w:pPr>
        <w:pStyle w:val="a9"/>
        <w:numPr>
          <w:ilvl w:val="0"/>
          <w:numId w:val="108"/>
        </w:numPr>
        <w:spacing w:after="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следует обратить особое внимание на умения обучающихся читать и анализировать текст предлагаемых заданий, выделяя важное, существенное для выполнения задания. Так как выполнение заданий с открытым ответом оценивается по критериям, следует ориентировать школьников на написание полного ответа на задания и последующую его проверку по критериям;</w:t>
      </w:r>
    </w:p>
    <w:p w14:paraId="422E2183" w14:textId="77777777" w:rsidR="004170F0" w:rsidRPr="004170F0" w:rsidRDefault="004170F0" w:rsidP="004170F0">
      <w:pPr>
        <w:pStyle w:val="a9"/>
        <w:numPr>
          <w:ilvl w:val="0"/>
          <w:numId w:val="108"/>
        </w:numPr>
        <w:spacing w:after="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для того, чтобы обучающиеся чувствовали себя уверенно в ходе ЕГЭ, следует использовать в качестве промежуточного и итогового контроля в течение года различные задания в тестовой форме (с коротким ответом, с выбором нескольких правильных ответов, на соответствие, на установление последовательности и др.) и использовать при работе бланки ответов; обучать выполнению заданий с открытым ответом.</w:t>
      </w:r>
    </w:p>
    <w:p w14:paraId="7EC88038"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 xml:space="preserve">Успешность выполнения выпускником экзаменационной работы пропорциональна качеству организуемого учителем биологии процесса систематизации и обобщения в ходе изучения предмета. </w:t>
      </w:r>
    </w:p>
    <w:p w14:paraId="6CEBD82E"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Определяющим условием для качественной подготовки обучающихся по биологии является профессиональная компетентность учителя, которая проявляется как в степени владения теоретическими основами биологии, обеспечивающими возможность грамотного отбора тренировочных КИМов, моделировании разнообразных типов заданий, адекватных целям подготовки и обязательном конструктивном анализе ошибок и неточностей, допускаемых обучающимися при выполнении задания, так и во владении методикой организации познавательной деятельности школьников, учитывающей их индивидуальные потребности и возможности.</w:t>
      </w:r>
    </w:p>
    <w:p w14:paraId="2ED15605" w14:textId="77777777" w:rsidR="004170F0" w:rsidRPr="004170F0" w:rsidRDefault="004170F0" w:rsidP="004170F0">
      <w:pPr>
        <w:spacing w:after="0" w:line="276" w:lineRule="auto"/>
        <w:ind w:firstLine="426"/>
        <w:jc w:val="both"/>
        <w:rPr>
          <w:rFonts w:ascii="Times New Roman" w:hAnsi="Times New Roman" w:cs="Times New Roman"/>
          <w:color w:val="8A4500"/>
        </w:rPr>
      </w:pPr>
      <w:r w:rsidRPr="004170F0">
        <w:rPr>
          <w:rFonts w:ascii="Times New Roman" w:hAnsi="Times New Roman" w:cs="Times New Roman"/>
        </w:rPr>
        <w:t>Необходимо увеличить количество учебного времени на решение задач как при подготовке к ЕГЭ, так и в образовательном процессе в целом. При решении задач важно не механически использовать отработанные алгоритмы для произведения различного рода вычислений, а на основе комплексного анализа всех данных условия строить модель задачной ситуации и устанавливать зависимости между ее параметрами.</w:t>
      </w:r>
    </w:p>
    <w:p w14:paraId="2FDDDAA7" w14:textId="77777777" w:rsidR="004170F0" w:rsidRPr="004170F0" w:rsidRDefault="004170F0" w:rsidP="004170F0">
      <w:pPr>
        <w:spacing w:after="0"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 xml:space="preserve">Принципиально значимым является своевременное неформальное изучение КИМ всеми учителями-предметниками (преподающими биологию), независимо от того, ведут они подготовку к ЕГЭ или не занимаются этим. Это важно для понимания общих требований к умениям школьников, которые закладываются в основной школе и продолжают своё развитие на этапе обучения в средней школе. </w:t>
      </w:r>
    </w:p>
    <w:p w14:paraId="6D1A1487" w14:textId="77777777" w:rsidR="004170F0" w:rsidRPr="004170F0" w:rsidRDefault="004170F0" w:rsidP="004170F0">
      <w:pPr>
        <w:spacing w:after="0"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 xml:space="preserve">На качество выполнения заданий КИМ по биологии влияют не только предметные, но и </w:t>
      </w:r>
      <w:r w:rsidRPr="004170F0">
        <w:rPr>
          <w:rFonts w:ascii="Times New Roman" w:eastAsia="Times New Roman" w:hAnsi="Times New Roman" w:cs="Times New Roman"/>
          <w:u w:val="single"/>
        </w:rPr>
        <w:t>метапредметные</w:t>
      </w:r>
      <w:r w:rsidRPr="004170F0">
        <w:rPr>
          <w:rFonts w:ascii="Times New Roman" w:eastAsia="Times New Roman" w:hAnsi="Times New Roman" w:cs="Times New Roman"/>
        </w:rPr>
        <w:t xml:space="preserve"> результаты обучения, которые лежат в основе познавательной, учебно-исследовательской деятельности и проявляются в способности экзаменуемых применять различные методы познания, осуществлять самостоятельную информационно-познавательную деятельность. </w:t>
      </w:r>
    </w:p>
    <w:p w14:paraId="1C927369"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На основании анализа статистических данных о результатах выполнения экзаменационной работы по биологии в 2022 году в целом, анализа выявленных типичных затруднений, допущенных выпускниками ошибок, сформулированы общие рекомендации по совершенствованию организации и методики преподавания учебного предмета «Биология» в образовательных организациях региона.</w:t>
      </w:r>
    </w:p>
    <w:p w14:paraId="39623A11" w14:textId="77777777" w:rsidR="004170F0" w:rsidRPr="004170F0" w:rsidRDefault="004170F0" w:rsidP="004170F0">
      <w:pPr>
        <w:pStyle w:val="a9"/>
        <w:widowControl w:val="0"/>
        <w:numPr>
          <w:ilvl w:val="0"/>
          <w:numId w:val="118"/>
        </w:numPr>
        <w:autoSpaceDE w:val="0"/>
        <w:autoSpaceDN w:val="0"/>
        <w:spacing w:after="80" w:line="276" w:lineRule="auto"/>
        <w:ind w:left="426" w:hanging="426"/>
        <w:jc w:val="both"/>
        <w:rPr>
          <w:rFonts w:ascii="Times New Roman" w:hAnsi="Times New Roman" w:cs="Times New Roman"/>
        </w:rPr>
      </w:pPr>
      <w:r w:rsidRPr="004170F0">
        <w:rPr>
          <w:rFonts w:ascii="Times New Roman" w:eastAsia="Times New Roman" w:hAnsi="Times New Roman" w:cs="Times New Roman"/>
        </w:rPr>
        <w:t>В процессе подготовки к ГИА основной акцент должен быть сделан на достижении осознанности знаний обучающимися, на формирование умения применить полученные знания в практической деятельности, умения анализировать, сопоставлять, делать выводы, причем и в нестандартной ситуации.</w:t>
      </w:r>
    </w:p>
    <w:p w14:paraId="085A7D7D" w14:textId="77777777" w:rsidR="004170F0" w:rsidRPr="004170F0" w:rsidRDefault="004170F0" w:rsidP="004170F0">
      <w:pPr>
        <w:pStyle w:val="a9"/>
        <w:widowControl w:val="0"/>
        <w:numPr>
          <w:ilvl w:val="0"/>
          <w:numId w:val="118"/>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В процессе обучения не следует злоупотреблять тестовой формой контроля, необходимо, чтобы обучающийся предъявлял свои рассуждения, как материал для дальнейшего их анализа и обсуждения.</w:t>
      </w:r>
    </w:p>
    <w:p w14:paraId="128CD9B0" w14:textId="77777777" w:rsidR="004170F0" w:rsidRPr="004170F0" w:rsidRDefault="004170F0" w:rsidP="004170F0">
      <w:pPr>
        <w:pStyle w:val="a9"/>
        <w:widowControl w:val="0"/>
        <w:numPr>
          <w:ilvl w:val="0"/>
          <w:numId w:val="118"/>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Отметим основные моменты, которые считаем ключевыми при подготовке к ГИА:</w:t>
      </w:r>
    </w:p>
    <w:p w14:paraId="4087EE08" w14:textId="77777777" w:rsidR="004170F0" w:rsidRPr="004170F0" w:rsidRDefault="004170F0" w:rsidP="004170F0">
      <w:pPr>
        <w:pStyle w:val="a9"/>
        <w:widowControl w:val="0"/>
        <w:numPr>
          <w:ilvl w:val="0"/>
          <w:numId w:val="91"/>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lastRenderedPageBreak/>
        <w:t xml:space="preserve">Необходимым условием успешной подготовки обучающихся к сдаче ЕГЭ является, в первую очередь для учителя, изучение и осмысление нормативных документов: «Кодификатора элементов содержания КИМ» и «Спецификации экзаменационной работы по биологии ЕГЭ». Эти документы публикуются вместе с демонстрационными вариантами ЕГЭ. </w:t>
      </w:r>
    </w:p>
    <w:p w14:paraId="39C3927B" w14:textId="77777777" w:rsidR="004170F0" w:rsidRPr="004170F0" w:rsidRDefault="004170F0" w:rsidP="004170F0">
      <w:pPr>
        <w:pStyle w:val="a9"/>
        <w:widowControl w:val="0"/>
        <w:numPr>
          <w:ilvl w:val="0"/>
          <w:numId w:val="91"/>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Для успешной сдачи ЕГЭ выпускниками необходимо систематически развивать мышление, отрабатывать навыки решения учебных задач различного уровня. </w:t>
      </w:r>
    </w:p>
    <w:p w14:paraId="1ED74FE7" w14:textId="77777777" w:rsidR="004170F0" w:rsidRPr="004170F0" w:rsidRDefault="004170F0" w:rsidP="004170F0">
      <w:pPr>
        <w:pStyle w:val="a9"/>
        <w:widowControl w:val="0"/>
        <w:numPr>
          <w:ilvl w:val="0"/>
          <w:numId w:val="91"/>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Включать задания из открытого банка контрольно-тренировочных материалов в текущий учебный процесс. Не позднее, чем в 10 классе, проводить диагностику недостатков и устранять их путем решения серий конкретных учебных заданий по предмету. </w:t>
      </w:r>
    </w:p>
    <w:p w14:paraId="452114E1" w14:textId="77777777" w:rsidR="004170F0" w:rsidRPr="004170F0" w:rsidRDefault="004170F0" w:rsidP="004170F0">
      <w:pPr>
        <w:pStyle w:val="a9"/>
        <w:widowControl w:val="0"/>
        <w:numPr>
          <w:ilvl w:val="0"/>
          <w:numId w:val="91"/>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Рекомендовать и вовлекать обучающихся в различные тренировочные и диагностические работы, проводимые как ФИПИ, на платформе РЭШ и др. </w:t>
      </w:r>
    </w:p>
    <w:p w14:paraId="212ACBEA" w14:textId="77777777" w:rsidR="004170F0" w:rsidRPr="004170F0" w:rsidRDefault="004170F0" w:rsidP="004170F0">
      <w:pPr>
        <w:pStyle w:val="a9"/>
        <w:widowControl w:val="0"/>
        <w:numPr>
          <w:ilvl w:val="0"/>
          <w:numId w:val="91"/>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При организации учебного процесса руководствоваться нормативными документами, регулирующими проведение итоговой аттестации по биологии, и методическими материалами, которые находятся на сайтах ФГБНУ «ФИПИ» (www.fipi.ru) и Министерства просвещения Российской Федерации https://edu.gov.ru/.</w:t>
      </w:r>
    </w:p>
    <w:p w14:paraId="01DD9120" w14:textId="77777777" w:rsidR="004170F0" w:rsidRPr="004170F0" w:rsidRDefault="004170F0" w:rsidP="004170F0">
      <w:pPr>
        <w:pStyle w:val="a9"/>
        <w:widowControl w:val="0"/>
        <w:numPr>
          <w:ilvl w:val="0"/>
          <w:numId w:val="118"/>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В процессе обучения биологии целесообразно: </w:t>
      </w:r>
    </w:p>
    <w:p w14:paraId="2C15262F" w14:textId="77777777" w:rsidR="004170F0" w:rsidRPr="004170F0" w:rsidRDefault="004170F0" w:rsidP="004170F0">
      <w:pPr>
        <w:pStyle w:val="a9"/>
        <w:widowControl w:val="0"/>
        <w:numPr>
          <w:ilvl w:val="0"/>
          <w:numId w:val="91"/>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Соотнесение практико-ориентированного обучения с решением задач формирования функциональной грамотности обучающихся. </w:t>
      </w:r>
    </w:p>
    <w:p w14:paraId="42669D56" w14:textId="77777777" w:rsidR="004170F0" w:rsidRPr="004170F0" w:rsidRDefault="004170F0" w:rsidP="004170F0">
      <w:pPr>
        <w:pStyle w:val="a9"/>
        <w:widowControl w:val="0"/>
        <w:numPr>
          <w:ilvl w:val="0"/>
          <w:numId w:val="91"/>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Освоение дифференцированного и персонифицированного обучения расширит возможности выстраивания обучающимися индивидуальной образовательной траектории. </w:t>
      </w:r>
    </w:p>
    <w:p w14:paraId="75AEC8ED" w14:textId="77777777" w:rsidR="004170F0" w:rsidRPr="004170F0" w:rsidRDefault="004170F0" w:rsidP="004170F0">
      <w:pPr>
        <w:pStyle w:val="a9"/>
        <w:widowControl w:val="0"/>
        <w:numPr>
          <w:ilvl w:val="0"/>
          <w:numId w:val="91"/>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Организация разноуровневой работы на уроке обеспечит учет интересов и потребностей обучающихся с разными образовательными результатами, уровнем владения предметными знаниями и умениями.</w:t>
      </w:r>
    </w:p>
    <w:p w14:paraId="4D5F2063" w14:textId="77777777" w:rsidR="004170F0" w:rsidRPr="004170F0" w:rsidRDefault="004170F0" w:rsidP="004170F0">
      <w:pPr>
        <w:pStyle w:val="a9"/>
        <w:widowControl w:val="0"/>
        <w:numPr>
          <w:ilvl w:val="0"/>
          <w:numId w:val="91"/>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Основополагающий принцип обучения – развивающий, позволяющий на основе содержания учебного материала формировать мышление: умение анализировать, сравнивать, строить аналогии, обобщать и систематизировать, доказывать и опровергать, определять и объяснять понятия, ставить и разрешать проблемы.</w:t>
      </w:r>
    </w:p>
    <w:p w14:paraId="556A4C35" w14:textId="77777777" w:rsidR="004170F0" w:rsidRPr="004170F0" w:rsidRDefault="004170F0" w:rsidP="004170F0">
      <w:pPr>
        <w:pStyle w:val="a9"/>
        <w:widowControl w:val="0"/>
        <w:numPr>
          <w:ilvl w:val="0"/>
          <w:numId w:val="118"/>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Выстраивать собственную методическую систему развивающего обучения, опираясь на использование следующих</w:t>
      </w:r>
    </w:p>
    <w:p w14:paraId="69FA69B7"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u w:val="single"/>
        </w:rPr>
        <w:t>педагогических технологий</w:t>
      </w:r>
      <w:r w:rsidRPr="004170F0">
        <w:rPr>
          <w:rFonts w:ascii="Times New Roman" w:hAnsi="Times New Roman" w:cs="Times New Roman"/>
        </w:rPr>
        <w:t>: технологий проблемно-интегративного обучения – технологий проектного обучения; кейсовой технологии; технологии укрупнения дидактических единиц П.М.Эрдниева; технологий индивидуально-дифференцированного обучения и др.;</w:t>
      </w:r>
    </w:p>
    <w:p w14:paraId="46B670DD"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u w:val="single"/>
        </w:rPr>
        <w:t>форм организации обучения</w:t>
      </w:r>
      <w:r w:rsidRPr="004170F0">
        <w:rPr>
          <w:rFonts w:ascii="Times New Roman" w:hAnsi="Times New Roman" w:cs="Times New Roman"/>
        </w:rPr>
        <w:t>: урочная работа – проблемные уроки; уроки-исследования; тематические погружения; блочно-модульное обучение; уроки решения биологических нестандартных задач и др.; внеурочная работа: проектные и исследовательские мастерские, биологические практикумы, биологические марафоны и др.;</w:t>
      </w:r>
    </w:p>
    <w:p w14:paraId="6014B0E4"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u w:val="single"/>
        </w:rPr>
        <w:t>методов обучения</w:t>
      </w:r>
      <w:r w:rsidRPr="004170F0">
        <w:rPr>
          <w:rFonts w:ascii="Times New Roman" w:hAnsi="Times New Roman" w:cs="Times New Roman"/>
        </w:rPr>
        <w:t xml:space="preserve">: </w:t>
      </w:r>
    </w:p>
    <w:p w14:paraId="14D2F62B" w14:textId="77777777" w:rsidR="004170F0" w:rsidRPr="004170F0" w:rsidRDefault="004170F0" w:rsidP="004170F0">
      <w:pPr>
        <w:pStyle w:val="a9"/>
        <w:numPr>
          <w:ilvl w:val="0"/>
          <w:numId w:val="86"/>
        </w:numPr>
        <w:spacing w:after="80" w:line="276" w:lineRule="auto"/>
        <w:ind w:left="709" w:right="-2" w:hanging="283"/>
        <w:jc w:val="both"/>
        <w:rPr>
          <w:rFonts w:ascii="Times New Roman" w:hAnsi="Times New Roman" w:cs="Times New Roman"/>
        </w:rPr>
      </w:pPr>
      <w:r w:rsidRPr="004170F0">
        <w:rPr>
          <w:rFonts w:ascii="Times New Roman" w:hAnsi="Times New Roman" w:cs="Times New Roman"/>
        </w:rPr>
        <w:t>проблемное изложение (метод монологического проблемного изложения; метод диалогического проблемного изложения; метод самостоятельной проблемно-поисковой деятельности под управлением учителя);</w:t>
      </w:r>
    </w:p>
    <w:p w14:paraId="7C3A9334" w14:textId="77777777" w:rsidR="004170F0" w:rsidRPr="004170F0" w:rsidRDefault="004170F0" w:rsidP="004170F0">
      <w:pPr>
        <w:pStyle w:val="a9"/>
        <w:numPr>
          <w:ilvl w:val="0"/>
          <w:numId w:val="86"/>
        </w:numPr>
        <w:spacing w:after="80" w:line="276" w:lineRule="auto"/>
        <w:ind w:left="709" w:right="-2" w:hanging="283"/>
        <w:jc w:val="both"/>
        <w:rPr>
          <w:rFonts w:ascii="Times New Roman" w:hAnsi="Times New Roman" w:cs="Times New Roman"/>
        </w:rPr>
      </w:pPr>
      <w:r w:rsidRPr="004170F0">
        <w:rPr>
          <w:rFonts w:ascii="Times New Roman" w:hAnsi="Times New Roman" w:cs="Times New Roman"/>
        </w:rPr>
        <w:t xml:space="preserve">логические методы обучения (сравнение, классификация и др.); </w:t>
      </w:r>
    </w:p>
    <w:p w14:paraId="6E2E2BF2" w14:textId="77777777" w:rsidR="004170F0" w:rsidRPr="004170F0" w:rsidRDefault="004170F0" w:rsidP="004170F0">
      <w:pPr>
        <w:pStyle w:val="a9"/>
        <w:numPr>
          <w:ilvl w:val="0"/>
          <w:numId w:val="86"/>
        </w:numPr>
        <w:spacing w:after="80" w:line="276" w:lineRule="auto"/>
        <w:ind w:left="709" w:right="-2" w:hanging="283"/>
        <w:jc w:val="both"/>
        <w:rPr>
          <w:rFonts w:ascii="Times New Roman" w:hAnsi="Times New Roman" w:cs="Times New Roman"/>
        </w:rPr>
      </w:pPr>
      <w:r w:rsidRPr="004170F0">
        <w:rPr>
          <w:rFonts w:ascii="Times New Roman" w:hAnsi="Times New Roman" w:cs="Times New Roman"/>
        </w:rPr>
        <w:t>интеграция, реализация внутрипредметных и межпредметных связей;</w:t>
      </w:r>
    </w:p>
    <w:p w14:paraId="7C58DF11"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u w:val="single"/>
        </w:rPr>
        <w:t>средств обучения</w:t>
      </w:r>
      <w:r w:rsidRPr="004170F0">
        <w:rPr>
          <w:rFonts w:ascii="Times New Roman" w:hAnsi="Times New Roman" w:cs="Times New Roman"/>
        </w:rPr>
        <w:t>:</w:t>
      </w:r>
    </w:p>
    <w:p w14:paraId="78728EA0" w14:textId="77777777" w:rsidR="004170F0" w:rsidRPr="004170F0" w:rsidRDefault="004170F0" w:rsidP="004170F0">
      <w:pPr>
        <w:pStyle w:val="a9"/>
        <w:numPr>
          <w:ilvl w:val="0"/>
          <w:numId w:val="86"/>
        </w:numPr>
        <w:spacing w:after="80" w:line="276" w:lineRule="auto"/>
        <w:ind w:left="709" w:right="-2" w:hanging="283"/>
        <w:jc w:val="both"/>
        <w:rPr>
          <w:rFonts w:ascii="Times New Roman" w:hAnsi="Times New Roman" w:cs="Times New Roman"/>
        </w:rPr>
      </w:pPr>
      <w:r w:rsidRPr="004170F0">
        <w:rPr>
          <w:rFonts w:ascii="Times New Roman" w:hAnsi="Times New Roman" w:cs="Times New Roman"/>
        </w:rPr>
        <w:t>система учебных проблем, в том числе межпредметных, реализуемая в условиях урочной и внеурочной работы обучающихся;</w:t>
      </w:r>
    </w:p>
    <w:p w14:paraId="5DD68F47" w14:textId="77777777" w:rsidR="004170F0" w:rsidRPr="004170F0" w:rsidRDefault="004170F0" w:rsidP="004170F0">
      <w:pPr>
        <w:pStyle w:val="a9"/>
        <w:numPr>
          <w:ilvl w:val="0"/>
          <w:numId w:val="86"/>
        </w:numPr>
        <w:spacing w:after="80" w:line="276" w:lineRule="auto"/>
        <w:ind w:left="709" w:right="-2" w:hanging="283"/>
        <w:jc w:val="both"/>
        <w:rPr>
          <w:rFonts w:ascii="Times New Roman" w:hAnsi="Times New Roman" w:cs="Times New Roman"/>
        </w:rPr>
      </w:pPr>
      <w:r w:rsidRPr="004170F0">
        <w:rPr>
          <w:rFonts w:ascii="Times New Roman" w:hAnsi="Times New Roman" w:cs="Times New Roman"/>
        </w:rPr>
        <w:t>система упражнений разного уровня сложности, в том числе содержащих различные источники информации (задача, таблица, модель), недостаточную, избыточную или контекстную информацию;</w:t>
      </w:r>
    </w:p>
    <w:p w14:paraId="0B437A14" w14:textId="77777777" w:rsidR="004170F0" w:rsidRPr="004170F0" w:rsidRDefault="004170F0" w:rsidP="004170F0">
      <w:pPr>
        <w:pStyle w:val="a9"/>
        <w:numPr>
          <w:ilvl w:val="0"/>
          <w:numId w:val="86"/>
        </w:numPr>
        <w:spacing w:after="80" w:line="276" w:lineRule="auto"/>
        <w:ind w:left="709" w:right="-2" w:hanging="283"/>
        <w:jc w:val="both"/>
        <w:rPr>
          <w:rFonts w:ascii="Times New Roman" w:hAnsi="Times New Roman" w:cs="Times New Roman"/>
        </w:rPr>
      </w:pPr>
      <w:r w:rsidRPr="004170F0">
        <w:rPr>
          <w:rFonts w:ascii="Times New Roman" w:hAnsi="Times New Roman" w:cs="Times New Roman"/>
        </w:rPr>
        <w:t>знаково-символические модели разной степени обобщённости;</w:t>
      </w:r>
    </w:p>
    <w:p w14:paraId="36AEF83B" w14:textId="77777777" w:rsidR="004170F0" w:rsidRPr="004170F0" w:rsidRDefault="004170F0" w:rsidP="004170F0">
      <w:pPr>
        <w:pStyle w:val="a9"/>
        <w:numPr>
          <w:ilvl w:val="0"/>
          <w:numId w:val="86"/>
        </w:numPr>
        <w:spacing w:after="80" w:line="276" w:lineRule="auto"/>
        <w:ind w:left="709" w:right="-2" w:hanging="283"/>
        <w:jc w:val="both"/>
        <w:rPr>
          <w:rFonts w:ascii="Times New Roman" w:hAnsi="Times New Roman" w:cs="Times New Roman"/>
        </w:rPr>
      </w:pPr>
      <w:r w:rsidRPr="004170F0">
        <w:rPr>
          <w:rFonts w:ascii="Times New Roman" w:hAnsi="Times New Roman" w:cs="Times New Roman"/>
        </w:rPr>
        <w:lastRenderedPageBreak/>
        <w:t>внутрипредметные и межпредметные связи и др.</w:t>
      </w:r>
    </w:p>
    <w:p w14:paraId="7175B44A" w14:textId="77777777" w:rsidR="004170F0" w:rsidRPr="004170F0" w:rsidRDefault="004170F0" w:rsidP="004170F0">
      <w:pPr>
        <w:pStyle w:val="a9"/>
        <w:widowControl w:val="0"/>
        <w:numPr>
          <w:ilvl w:val="0"/>
          <w:numId w:val="118"/>
        </w:numPr>
        <w:autoSpaceDE w:val="0"/>
        <w:autoSpaceDN w:val="0"/>
        <w:spacing w:after="80" w:line="276" w:lineRule="auto"/>
        <w:ind w:left="426" w:right="-2" w:hanging="426"/>
        <w:jc w:val="both"/>
        <w:rPr>
          <w:rFonts w:ascii="Times New Roman" w:eastAsia="Times New Roman" w:hAnsi="Times New Roman" w:cs="Times New Roman"/>
        </w:rPr>
      </w:pPr>
      <w:r w:rsidRPr="004170F0">
        <w:rPr>
          <w:rFonts w:ascii="Times New Roman" w:eastAsia="Times New Roman" w:hAnsi="Times New Roman" w:cs="Times New Roman"/>
        </w:rPr>
        <w:t>Подготовку обучающихся к ЕГЭ рекомендуется осуществлять с использованием цифровых образовательных ресурсов из числа рекомендованных Министерством просвещения РФ: РЭШ, Решу ЕГЭ, Я-класс, Учи. ру и др., в том числе выполняемых обучающимися самостоятельно в формате самоподготовки к ЕГЭ.</w:t>
      </w:r>
    </w:p>
    <w:p w14:paraId="4B927850" w14:textId="77777777" w:rsidR="004170F0" w:rsidRPr="004170F0" w:rsidRDefault="004170F0" w:rsidP="004170F0">
      <w:pPr>
        <w:ind w:firstLine="566"/>
        <w:contextualSpacing/>
        <w:jc w:val="right"/>
        <w:rPr>
          <w:rFonts w:ascii="Times New Roman" w:eastAsia="Times New Roman" w:hAnsi="Times New Roman" w:cs="Times New Roman"/>
          <w:b/>
          <w:color w:val="8A4500"/>
        </w:rPr>
      </w:pPr>
    </w:p>
    <w:p w14:paraId="4D1E7199" w14:textId="77777777" w:rsidR="004170F0" w:rsidRPr="004170F0" w:rsidRDefault="004170F0" w:rsidP="004170F0">
      <w:pPr>
        <w:contextualSpacing/>
        <w:rPr>
          <w:rFonts w:ascii="Times New Roman" w:eastAsia="Times New Roman" w:hAnsi="Times New Roman" w:cs="Times New Roman"/>
          <w:color w:val="8A4500"/>
        </w:rPr>
      </w:pPr>
      <w:r w:rsidRPr="004170F0">
        <w:rPr>
          <w:rFonts w:ascii="Times New Roman" w:eastAsia="Times New Roman" w:hAnsi="Times New Roman" w:cs="Times New Roman"/>
          <w:color w:val="8A4500"/>
        </w:rPr>
        <w:t xml:space="preserve">Рекомендации для реализации, обсуждения, </w:t>
      </w:r>
    </w:p>
    <w:p w14:paraId="23F8E0F0" w14:textId="77777777" w:rsidR="004170F0" w:rsidRPr="004170F0" w:rsidRDefault="004170F0" w:rsidP="004170F0">
      <w:pPr>
        <w:contextualSpacing/>
        <w:rPr>
          <w:rFonts w:ascii="Times New Roman" w:eastAsia="Times New Roman" w:hAnsi="Times New Roman" w:cs="Times New Roman"/>
          <w:color w:val="8A4500"/>
        </w:rPr>
      </w:pPr>
      <w:r w:rsidRPr="004170F0">
        <w:rPr>
          <w:rFonts w:ascii="Times New Roman" w:eastAsia="Times New Roman" w:hAnsi="Times New Roman" w:cs="Times New Roman"/>
          <w:color w:val="8A4500"/>
        </w:rPr>
        <w:t xml:space="preserve">изучения в системе научно-методического сопровождения педагогических кадров </w:t>
      </w:r>
    </w:p>
    <w:p w14:paraId="1DDA0F50" w14:textId="77777777" w:rsidR="004170F0" w:rsidRPr="004170F0" w:rsidRDefault="004170F0" w:rsidP="004170F0">
      <w:pPr>
        <w:ind w:firstLine="566"/>
        <w:contextualSpacing/>
        <w:jc w:val="right"/>
        <w:rPr>
          <w:rFonts w:ascii="Times New Roman" w:eastAsia="Times New Roman" w:hAnsi="Times New Roman" w:cs="Times New Roman"/>
          <w:b/>
          <w:color w:val="8A4500"/>
        </w:rPr>
      </w:pPr>
      <w:r w:rsidRPr="004170F0">
        <w:rPr>
          <w:rFonts w:ascii="Times New Roman" w:eastAsia="Times New Roman" w:hAnsi="Times New Roman" w:cs="Times New Roman"/>
          <w:b/>
          <w:color w:val="8A4500"/>
        </w:rPr>
        <w:t xml:space="preserve"> </w:t>
      </w:r>
    </w:p>
    <w:p w14:paraId="518A2569" w14:textId="77777777" w:rsidR="004170F0" w:rsidRPr="004170F0" w:rsidRDefault="004170F0" w:rsidP="004170F0">
      <w:pPr>
        <w:spacing w:line="276" w:lineRule="auto"/>
        <w:ind w:firstLine="426"/>
        <w:contextualSpacing/>
        <w:jc w:val="both"/>
        <w:rPr>
          <w:rFonts w:ascii="Times New Roman" w:eastAsia="Times New Roman" w:hAnsi="Times New Roman" w:cs="Times New Roman"/>
          <w:lang w:eastAsia="ru-RU"/>
        </w:rPr>
      </w:pPr>
      <w:r w:rsidRPr="004170F0">
        <w:rPr>
          <w:rFonts w:ascii="Times New Roman" w:eastAsia="Times New Roman" w:hAnsi="Times New Roman" w:cs="Times New Roman"/>
          <w:lang w:eastAsia="ru-RU"/>
        </w:rPr>
        <w:t>В целях совершенствования преподавания учебного курса «Биология», развития профессиональных компетенций учителей, преподающих предмет, на основании анализа результатов государственной итоговой аттестации предлагается ряд рекомендаций по содержанию и организации работы методических структур региональной системы научно-методического сопровождения педагогических кадров в 2022–2023 учебном году.</w:t>
      </w:r>
    </w:p>
    <w:p w14:paraId="3BCA1392" w14:textId="77777777" w:rsidR="004170F0" w:rsidRPr="004170F0" w:rsidRDefault="004170F0" w:rsidP="004170F0">
      <w:pPr>
        <w:ind w:firstLine="566"/>
        <w:contextualSpacing/>
        <w:jc w:val="both"/>
        <w:rPr>
          <w:rFonts w:ascii="Times New Roman" w:eastAsia="Times New Roman" w:hAnsi="Times New Roman" w:cs="Times New Roman"/>
          <w:color w:val="8A4500"/>
          <w:lang w:eastAsia="ru-RU"/>
        </w:rPr>
      </w:pPr>
    </w:p>
    <w:p w14:paraId="525DAD7E" w14:textId="77777777" w:rsidR="004170F0" w:rsidRPr="004170F0" w:rsidRDefault="004170F0" w:rsidP="004170F0">
      <w:pPr>
        <w:contextualSpacing/>
        <w:jc w:val="both"/>
        <w:rPr>
          <w:rFonts w:ascii="Times New Roman" w:hAnsi="Times New Roman" w:cs="Times New Roman"/>
          <w:b/>
        </w:rPr>
      </w:pPr>
    </w:p>
    <w:p w14:paraId="6ED5925D" w14:textId="77777777" w:rsidR="004170F0" w:rsidRPr="004170F0" w:rsidRDefault="004170F0" w:rsidP="004170F0">
      <w:pPr>
        <w:contextualSpacing/>
        <w:jc w:val="both"/>
        <w:rPr>
          <w:rFonts w:ascii="Times New Roman" w:hAnsi="Times New Roman" w:cs="Times New Roman"/>
          <w:b/>
          <w:color w:val="833C0B" w:themeColor="accent2" w:themeShade="80"/>
        </w:rPr>
      </w:pPr>
      <w:r w:rsidRPr="004170F0">
        <w:rPr>
          <w:rFonts w:ascii="Times New Roman" w:hAnsi="Times New Roman" w:cs="Times New Roman"/>
          <w:b/>
          <w:color w:val="833C0B" w:themeColor="accent2" w:themeShade="80"/>
        </w:rPr>
        <w:t>ГБУ ДПО РД «Дагестанский институт развития образования»</w:t>
      </w:r>
    </w:p>
    <w:p w14:paraId="125CE097" w14:textId="77777777" w:rsidR="004170F0" w:rsidRPr="004170F0" w:rsidRDefault="004170F0" w:rsidP="004170F0">
      <w:pPr>
        <w:spacing w:line="276" w:lineRule="auto"/>
        <w:ind w:firstLine="426"/>
        <w:contextualSpacing/>
        <w:jc w:val="both"/>
        <w:rPr>
          <w:rFonts w:ascii="Times New Roman" w:eastAsia="Times New Roman" w:hAnsi="Times New Roman" w:cs="Times New Roman"/>
          <w:lang w:eastAsia="ru-RU"/>
        </w:rPr>
      </w:pPr>
      <w:r w:rsidRPr="004170F0">
        <w:rPr>
          <w:rFonts w:ascii="Times New Roman" w:eastAsia="Times New Roman" w:hAnsi="Times New Roman" w:cs="Times New Roman"/>
          <w:lang w:eastAsia="ru-RU"/>
        </w:rPr>
        <w:t>С целью совершенствования предметных, методических, психолого-педагогических, коммуникативных компетенций учителей биологии рекомендуется организовать курсы повышения квалификации, модули курсов, вебинары, стажировки для педагогов, в том числе образовательных организаций, показавших аномально низкие образовательные результаты ЕГЭ по биологии, (по выбору слушателя; при наличии выявленных профессиональных затруднений (дефицитов):</w:t>
      </w:r>
    </w:p>
    <w:p w14:paraId="1020BC6D" w14:textId="77777777" w:rsidR="004170F0" w:rsidRPr="004170F0" w:rsidRDefault="004170F0" w:rsidP="004170F0">
      <w:pPr>
        <w:pStyle w:val="a9"/>
        <w:numPr>
          <w:ilvl w:val="0"/>
          <w:numId w:val="119"/>
        </w:numPr>
        <w:spacing w:after="80" w:line="276" w:lineRule="auto"/>
        <w:ind w:left="426" w:hanging="426"/>
        <w:jc w:val="both"/>
        <w:rPr>
          <w:rFonts w:ascii="Times New Roman" w:hAnsi="Times New Roman" w:cs="Times New Roman"/>
        </w:rPr>
      </w:pPr>
      <w:r w:rsidRPr="004170F0">
        <w:rPr>
          <w:rFonts w:ascii="Times New Roman" w:hAnsi="Times New Roman" w:cs="Times New Roman"/>
        </w:rPr>
        <w:t>Курс повышения квалификации: «Биология в школе: современные задачи и методические решения»</w:t>
      </w:r>
    </w:p>
    <w:p w14:paraId="52E96495" w14:textId="77777777" w:rsidR="004170F0" w:rsidRPr="004170F0" w:rsidRDefault="004170F0" w:rsidP="004170F0">
      <w:pPr>
        <w:spacing w:after="0"/>
        <w:ind w:firstLine="426"/>
        <w:contextualSpacing/>
        <w:jc w:val="both"/>
        <w:rPr>
          <w:rFonts w:ascii="Times New Roman" w:hAnsi="Times New Roman" w:cs="Times New Roman"/>
          <w:bCs/>
          <w:caps/>
        </w:rPr>
      </w:pPr>
      <w:r w:rsidRPr="004170F0">
        <w:rPr>
          <w:rFonts w:ascii="Times New Roman" w:hAnsi="Times New Roman" w:cs="Times New Roman"/>
          <w:bCs/>
          <w:caps/>
        </w:rPr>
        <w:t>мОДУЛИ КУРСА:</w:t>
      </w:r>
    </w:p>
    <w:p w14:paraId="5EC490CD" w14:textId="77777777" w:rsidR="004170F0" w:rsidRPr="004170F0" w:rsidRDefault="004170F0" w:rsidP="004170F0">
      <w:pPr>
        <w:pStyle w:val="a9"/>
        <w:numPr>
          <w:ilvl w:val="0"/>
          <w:numId w:val="84"/>
        </w:numPr>
        <w:spacing w:after="0" w:line="276" w:lineRule="auto"/>
        <w:ind w:left="426" w:hanging="426"/>
        <w:jc w:val="both"/>
        <w:rPr>
          <w:rFonts w:ascii="Times New Roman" w:hAnsi="Times New Roman" w:cs="Times New Roman"/>
        </w:rPr>
      </w:pPr>
      <w:r w:rsidRPr="004170F0">
        <w:rPr>
          <w:rFonts w:ascii="Times New Roman" w:hAnsi="Times New Roman" w:cs="Times New Roman"/>
        </w:rPr>
        <w:t>«</w:t>
      </w:r>
      <w:r w:rsidRPr="004170F0">
        <w:rPr>
          <w:rFonts w:ascii="Times New Roman" w:eastAsia="Times New Roman" w:hAnsi="Times New Roman" w:cs="Times New Roman"/>
        </w:rPr>
        <w:t>Преподавание учебных предметов естественнонаучного цикла в классах углубленного и профильного уровней»;</w:t>
      </w:r>
    </w:p>
    <w:p w14:paraId="35F3FF29" w14:textId="77777777" w:rsidR="004170F0" w:rsidRPr="004170F0" w:rsidRDefault="004170F0" w:rsidP="004170F0">
      <w:pPr>
        <w:pStyle w:val="a9"/>
        <w:numPr>
          <w:ilvl w:val="0"/>
          <w:numId w:val="84"/>
        </w:numPr>
        <w:shd w:val="clear" w:color="auto" w:fill="FFFFFF"/>
        <w:spacing w:after="20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«Особенности подготовки обучающихся к заданиям высокого уровня сложности в ЕГЭ по биологии»;</w:t>
      </w:r>
    </w:p>
    <w:p w14:paraId="6C9096F1" w14:textId="77777777" w:rsidR="004170F0" w:rsidRPr="004170F0" w:rsidRDefault="004170F0" w:rsidP="004170F0">
      <w:pPr>
        <w:pStyle w:val="a9"/>
        <w:numPr>
          <w:ilvl w:val="0"/>
          <w:numId w:val="84"/>
        </w:numPr>
        <w:shd w:val="clear" w:color="auto" w:fill="FFFFFF"/>
        <w:spacing w:after="20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«Методика подготовки обучающихся к различным оценочным процедурам»;</w:t>
      </w:r>
    </w:p>
    <w:p w14:paraId="01FB8D99" w14:textId="77777777" w:rsidR="004170F0" w:rsidRPr="004170F0" w:rsidRDefault="004170F0" w:rsidP="004170F0">
      <w:pPr>
        <w:pStyle w:val="a9"/>
        <w:numPr>
          <w:ilvl w:val="0"/>
          <w:numId w:val="84"/>
        </w:numPr>
        <w:spacing w:after="0" w:line="276" w:lineRule="auto"/>
        <w:ind w:left="426" w:hanging="426"/>
        <w:jc w:val="both"/>
        <w:rPr>
          <w:rFonts w:ascii="Times New Roman" w:hAnsi="Times New Roman" w:cs="Times New Roman"/>
        </w:rPr>
      </w:pPr>
      <w:r w:rsidRPr="004170F0">
        <w:rPr>
          <w:rFonts w:ascii="Times New Roman" w:hAnsi="Times New Roman" w:cs="Times New Roman"/>
        </w:rPr>
        <w:t>«Анализ типичных ошибок ЕГЭ по биологии 2022 года. Изменения в содержании КИМов ЕГЭ по биологии 2023 года».</w:t>
      </w:r>
    </w:p>
    <w:p w14:paraId="2A73C561" w14:textId="77777777" w:rsidR="004170F0" w:rsidRPr="004170F0" w:rsidRDefault="004170F0" w:rsidP="004170F0">
      <w:pPr>
        <w:pStyle w:val="a9"/>
        <w:numPr>
          <w:ilvl w:val="0"/>
          <w:numId w:val="84"/>
        </w:numPr>
        <w:spacing w:after="0" w:line="276" w:lineRule="auto"/>
        <w:ind w:left="426" w:right="-2" w:hanging="426"/>
        <w:jc w:val="both"/>
        <w:rPr>
          <w:rFonts w:ascii="Times New Roman" w:hAnsi="Times New Roman" w:cs="Times New Roman"/>
        </w:rPr>
      </w:pPr>
      <w:r w:rsidRPr="004170F0">
        <w:rPr>
          <w:rFonts w:ascii="Times New Roman" w:hAnsi="Times New Roman" w:cs="Times New Roman"/>
        </w:rPr>
        <w:t>Другие модули, разработанные на основе диагностики профессиональных затруднений педагогов.</w:t>
      </w:r>
    </w:p>
    <w:p w14:paraId="3667E6D1" w14:textId="77777777" w:rsidR="004170F0" w:rsidRPr="004170F0" w:rsidRDefault="004170F0" w:rsidP="004170F0">
      <w:pPr>
        <w:pStyle w:val="a9"/>
        <w:spacing w:after="0" w:line="276" w:lineRule="auto"/>
        <w:ind w:left="426" w:right="-2"/>
        <w:jc w:val="both"/>
        <w:rPr>
          <w:rFonts w:ascii="Times New Roman" w:hAnsi="Times New Roman" w:cs="Times New Roman"/>
          <w:sz w:val="16"/>
          <w:szCs w:val="16"/>
        </w:rPr>
      </w:pPr>
    </w:p>
    <w:p w14:paraId="4B0EC2D5" w14:textId="77777777" w:rsidR="004170F0" w:rsidRPr="004170F0" w:rsidRDefault="004170F0" w:rsidP="004170F0">
      <w:pPr>
        <w:pStyle w:val="a9"/>
        <w:numPr>
          <w:ilvl w:val="0"/>
          <w:numId w:val="119"/>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Курс повышения квалификации: «Развитие профессиональных компетенций учителя биологии в контексте идей национальной системы профессионального роста педагогических работников Российской Федерации»</w:t>
      </w:r>
    </w:p>
    <w:p w14:paraId="1055363B" w14:textId="77777777" w:rsidR="004170F0" w:rsidRPr="004170F0" w:rsidRDefault="004170F0" w:rsidP="004170F0">
      <w:pPr>
        <w:spacing w:after="0"/>
        <w:ind w:right="-2" w:firstLine="426"/>
        <w:contextualSpacing/>
        <w:jc w:val="both"/>
        <w:rPr>
          <w:rFonts w:ascii="Times New Roman" w:hAnsi="Times New Roman" w:cs="Times New Roman"/>
          <w:bCs/>
          <w:caps/>
        </w:rPr>
      </w:pPr>
      <w:r w:rsidRPr="004170F0">
        <w:rPr>
          <w:rFonts w:ascii="Times New Roman" w:hAnsi="Times New Roman" w:cs="Times New Roman"/>
          <w:bCs/>
          <w:caps/>
        </w:rPr>
        <w:t>мОДУЛИ КУРСА:</w:t>
      </w:r>
    </w:p>
    <w:p w14:paraId="300E2889" w14:textId="77777777" w:rsidR="004170F0" w:rsidRPr="004170F0" w:rsidRDefault="004170F0" w:rsidP="004170F0">
      <w:pPr>
        <w:pStyle w:val="a9"/>
        <w:numPr>
          <w:ilvl w:val="0"/>
          <w:numId w:val="84"/>
        </w:numPr>
        <w:spacing w:after="0" w:line="276" w:lineRule="auto"/>
        <w:ind w:left="426" w:right="-2" w:hanging="426"/>
        <w:jc w:val="both"/>
        <w:rPr>
          <w:rFonts w:ascii="Times New Roman" w:hAnsi="Times New Roman" w:cs="Times New Roman"/>
        </w:rPr>
      </w:pPr>
      <w:r w:rsidRPr="004170F0">
        <w:rPr>
          <w:rFonts w:ascii="Times New Roman" w:hAnsi="Times New Roman" w:cs="Times New Roman"/>
        </w:rPr>
        <w:t>«Индивидуальный образовательный маршрут учителя как условие повышения профессионализма»;</w:t>
      </w:r>
    </w:p>
    <w:p w14:paraId="2A35E4F7" w14:textId="77777777" w:rsidR="004170F0" w:rsidRPr="004170F0" w:rsidRDefault="004170F0" w:rsidP="004170F0">
      <w:pPr>
        <w:pStyle w:val="a9"/>
        <w:numPr>
          <w:ilvl w:val="0"/>
          <w:numId w:val="84"/>
        </w:numPr>
        <w:spacing w:after="0" w:line="276" w:lineRule="auto"/>
        <w:ind w:left="426" w:right="-2" w:hanging="426"/>
        <w:jc w:val="both"/>
        <w:rPr>
          <w:rFonts w:ascii="Times New Roman" w:hAnsi="Times New Roman" w:cs="Times New Roman"/>
        </w:rPr>
      </w:pPr>
      <w:r w:rsidRPr="004170F0">
        <w:rPr>
          <w:rFonts w:ascii="Times New Roman" w:hAnsi="Times New Roman" w:cs="Times New Roman"/>
        </w:rPr>
        <w:t>«ГИА по биологии: вопросы содержания и методики подготовки обучающихся»;</w:t>
      </w:r>
    </w:p>
    <w:p w14:paraId="709D9F5C" w14:textId="77777777" w:rsidR="004170F0" w:rsidRPr="004170F0" w:rsidRDefault="004170F0" w:rsidP="004170F0">
      <w:pPr>
        <w:pStyle w:val="a9"/>
        <w:numPr>
          <w:ilvl w:val="0"/>
          <w:numId w:val="84"/>
        </w:numPr>
        <w:spacing w:after="0" w:line="276" w:lineRule="auto"/>
        <w:ind w:left="426" w:right="-2" w:hanging="426"/>
        <w:jc w:val="both"/>
        <w:rPr>
          <w:rFonts w:ascii="Times New Roman" w:hAnsi="Times New Roman" w:cs="Times New Roman"/>
        </w:rPr>
      </w:pPr>
      <w:r w:rsidRPr="004170F0">
        <w:rPr>
          <w:rFonts w:ascii="Times New Roman" w:hAnsi="Times New Roman" w:cs="Times New Roman"/>
        </w:rPr>
        <w:t>«Совершенствование предметных компетенций учителя биологии по подготовке выпускников к ГИА»;</w:t>
      </w:r>
    </w:p>
    <w:p w14:paraId="69F77F23" w14:textId="77777777" w:rsidR="004170F0" w:rsidRPr="004170F0" w:rsidRDefault="004170F0" w:rsidP="004170F0">
      <w:pPr>
        <w:pStyle w:val="a9"/>
        <w:numPr>
          <w:ilvl w:val="0"/>
          <w:numId w:val="84"/>
        </w:numPr>
        <w:spacing w:after="0" w:line="276" w:lineRule="auto"/>
        <w:ind w:left="426" w:right="-2" w:hanging="426"/>
        <w:jc w:val="both"/>
        <w:rPr>
          <w:rFonts w:ascii="Times New Roman" w:hAnsi="Times New Roman" w:cs="Times New Roman"/>
        </w:rPr>
      </w:pPr>
      <w:r w:rsidRPr="004170F0">
        <w:rPr>
          <w:rFonts w:ascii="Times New Roman" w:hAnsi="Times New Roman" w:cs="Times New Roman"/>
        </w:rPr>
        <w:t>«Использование современных образовательных технологий на уроках биологии и во внеурочной деятельности для достижения высоких образовательных результатов (с использованием возможностей «Точек роста»)».</w:t>
      </w:r>
    </w:p>
    <w:p w14:paraId="56D53F26" w14:textId="77777777" w:rsidR="004170F0" w:rsidRPr="004170F0" w:rsidRDefault="004170F0" w:rsidP="004170F0">
      <w:pPr>
        <w:pStyle w:val="a9"/>
        <w:numPr>
          <w:ilvl w:val="0"/>
          <w:numId w:val="119"/>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Курс повышения квалификации: «Уроки биологии: новый формат для формирования навыков 21 века»</w:t>
      </w:r>
    </w:p>
    <w:p w14:paraId="4DE4820D" w14:textId="77777777" w:rsidR="004170F0" w:rsidRPr="004170F0" w:rsidRDefault="004170F0" w:rsidP="004170F0">
      <w:pPr>
        <w:pStyle w:val="a9"/>
        <w:ind w:right="-2" w:hanging="294"/>
        <w:jc w:val="both"/>
        <w:rPr>
          <w:rFonts w:ascii="Times New Roman" w:hAnsi="Times New Roman" w:cs="Times New Roman"/>
          <w:bCs/>
          <w:caps/>
        </w:rPr>
      </w:pPr>
      <w:r w:rsidRPr="004170F0">
        <w:rPr>
          <w:rFonts w:ascii="Times New Roman" w:hAnsi="Times New Roman" w:cs="Times New Roman"/>
          <w:bCs/>
          <w:caps/>
        </w:rPr>
        <w:lastRenderedPageBreak/>
        <w:t>мОДУЛИ КУРСА-практикумы:</w:t>
      </w:r>
    </w:p>
    <w:p w14:paraId="525E001E"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 «Технологии, обеспечивающие индивидуализацию процесса обучения на уроках биологии»;</w:t>
      </w:r>
    </w:p>
    <w:p w14:paraId="7B375F1A"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«Возможности различных образовательных платформ для самоподготовки, самоанализа и достижения высоких образовательных результатов в рамках преподавания дисциплин естественно-научного цикла»;</w:t>
      </w:r>
    </w:p>
    <w:p w14:paraId="16487158"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«Конструирование современного урока биологии (Я хочу быть интересным для своих учеников)».</w:t>
      </w:r>
    </w:p>
    <w:p w14:paraId="7430EB0C" w14:textId="77777777" w:rsidR="004170F0" w:rsidRPr="004170F0" w:rsidRDefault="004170F0" w:rsidP="004170F0">
      <w:pPr>
        <w:pStyle w:val="a9"/>
        <w:numPr>
          <w:ilvl w:val="0"/>
          <w:numId w:val="119"/>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Вебинары/семинары:</w:t>
      </w:r>
    </w:p>
    <w:p w14:paraId="13B62067"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«ГИА по биологии: содержание и методика подготовки обучающихся»; </w:t>
      </w:r>
    </w:p>
    <w:p w14:paraId="4D05B867"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«Выполнение заданий повышенного и высокого уровней сложности при подготовке к ЕГЭ по биологии»; </w:t>
      </w:r>
    </w:p>
    <w:p w14:paraId="6F802EF7"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«Актуальные проблемы подготовки обучающихся к ЕГЭ 2023 года по биологии»; </w:t>
      </w:r>
    </w:p>
    <w:p w14:paraId="2396BAFC"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«Современные подходы к оценке качества школьного биологического образования».</w:t>
      </w:r>
    </w:p>
    <w:p w14:paraId="689015C2"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Методические семинары, вебинары, круглые столы для учителей биологии по разбору проблемных вопросов диагностических работ и заданий ЕГЭ за 2022 год.</w:t>
      </w:r>
    </w:p>
    <w:p w14:paraId="7A9FA6DD" w14:textId="77777777" w:rsidR="004170F0" w:rsidRPr="004170F0" w:rsidRDefault="004170F0" w:rsidP="004170F0">
      <w:pPr>
        <w:pStyle w:val="a9"/>
        <w:numPr>
          <w:ilvl w:val="0"/>
          <w:numId w:val="119"/>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Проведение предметной диагностики профессиональных дефицитов в образовательных организациях, показавших низкие образовательные результаты по итогам ГИА-2022.</w:t>
      </w:r>
    </w:p>
    <w:p w14:paraId="59D161FF" w14:textId="77777777" w:rsidR="004170F0" w:rsidRPr="004170F0" w:rsidRDefault="004170F0" w:rsidP="004170F0">
      <w:pPr>
        <w:pStyle w:val="a9"/>
        <w:numPr>
          <w:ilvl w:val="0"/>
          <w:numId w:val="119"/>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Проведение репетиционной диагностической работы в формате ЕГЭ и ОГЭ по биологии. (ГБУ ДПО «ДИРО»).</w:t>
      </w:r>
    </w:p>
    <w:p w14:paraId="50A95B43" w14:textId="77777777" w:rsidR="004170F0" w:rsidRPr="004170F0" w:rsidRDefault="004170F0" w:rsidP="004170F0">
      <w:pPr>
        <w:pStyle w:val="a9"/>
        <w:numPr>
          <w:ilvl w:val="0"/>
          <w:numId w:val="119"/>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Организация и проведение обучающих семинаров (выездных и в дистанционном режиме) для участников ГИА-11 в районах, показавших низкие результаты по итогам ГИА-2022.</w:t>
      </w:r>
    </w:p>
    <w:p w14:paraId="0C1EFB33" w14:textId="77777777" w:rsidR="004170F0" w:rsidRPr="004170F0" w:rsidRDefault="004170F0" w:rsidP="004170F0">
      <w:pPr>
        <w:pStyle w:val="a9"/>
        <w:numPr>
          <w:ilvl w:val="0"/>
          <w:numId w:val="119"/>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Проведение республиканских обучающих семинаров с районными и муниципальными тьюторами, руководителями методических объединений и учителями биологии.</w:t>
      </w:r>
    </w:p>
    <w:p w14:paraId="1B978F8C" w14:textId="77777777" w:rsidR="004170F0" w:rsidRPr="004170F0" w:rsidRDefault="004170F0" w:rsidP="004170F0">
      <w:pPr>
        <w:pStyle w:val="a9"/>
        <w:numPr>
          <w:ilvl w:val="0"/>
          <w:numId w:val="119"/>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Адресные консультации для учителей биологии, испытывающих трудности в подготовке учащихся к ГИА.</w:t>
      </w:r>
    </w:p>
    <w:p w14:paraId="206AB44B" w14:textId="77777777" w:rsidR="004170F0" w:rsidRPr="004170F0" w:rsidRDefault="004170F0" w:rsidP="004170F0">
      <w:pPr>
        <w:pStyle w:val="a9"/>
        <w:numPr>
          <w:ilvl w:val="0"/>
          <w:numId w:val="119"/>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Республиканский фестиваль педагогических идей и открытых уроков «Знание не для школы, а для жизни».</w:t>
      </w:r>
    </w:p>
    <w:p w14:paraId="38937132" w14:textId="77777777" w:rsidR="004170F0" w:rsidRPr="004170F0" w:rsidRDefault="004170F0" w:rsidP="004170F0">
      <w:pPr>
        <w:pStyle w:val="a9"/>
        <w:numPr>
          <w:ilvl w:val="0"/>
          <w:numId w:val="119"/>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Республиканский конкурс «Современные технологии в преподавании предметов естественнонаучного цикла».</w:t>
      </w:r>
    </w:p>
    <w:p w14:paraId="0B6A5DBD" w14:textId="77777777" w:rsidR="004170F0" w:rsidRPr="004170F0" w:rsidRDefault="004170F0" w:rsidP="004170F0">
      <w:pPr>
        <w:pStyle w:val="a9"/>
        <w:ind w:right="-2"/>
        <w:rPr>
          <w:rFonts w:ascii="Times New Roman" w:hAnsi="Times New Roman" w:cs="Times New Roman"/>
          <w:color w:val="8A4500"/>
        </w:rPr>
      </w:pPr>
    </w:p>
    <w:p w14:paraId="0A9AD595" w14:textId="77777777" w:rsidR="004170F0" w:rsidRPr="004170F0" w:rsidRDefault="004170F0" w:rsidP="004170F0">
      <w:pPr>
        <w:pStyle w:val="af3"/>
        <w:shd w:val="clear" w:color="auto" w:fill="auto"/>
        <w:suppressAutoHyphens/>
        <w:spacing w:line="269" w:lineRule="auto"/>
        <w:ind w:right="-2"/>
        <w:jc w:val="both"/>
        <w:outlineLvl w:val="0"/>
        <w:rPr>
          <w:b/>
          <w:color w:val="833C0B" w:themeColor="accent2" w:themeShade="80"/>
          <w:sz w:val="22"/>
          <w:szCs w:val="22"/>
        </w:rPr>
      </w:pPr>
      <w:r w:rsidRPr="004170F0">
        <w:rPr>
          <w:b/>
          <w:bCs/>
          <w:color w:val="833C0B" w:themeColor="accent2" w:themeShade="80"/>
          <w:sz w:val="22"/>
          <w:szCs w:val="22"/>
        </w:rPr>
        <w:t>Муниципальные методические службы, районные методические объединения учителей биологии</w:t>
      </w:r>
    </w:p>
    <w:p w14:paraId="71007843" w14:textId="77777777" w:rsidR="004170F0" w:rsidRPr="004170F0" w:rsidRDefault="004170F0" w:rsidP="004170F0">
      <w:pPr>
        <w:pStyle w:val="a9"/>
        <w:spacing w:line="276" w:lineRule="auto"/>
        <w:ind w:left="0" w:right="-2" w:firstLine="426"/>
        <w:jc w:val="both"/>
        <w:rPr>
          <w:rFonts w:ascii="Times New Roman" w:hAnsi="Times New Roman" w:cs="Times New Roman"/>
        </w:rPr>
      </w:pPr>
      <w:r w:rsidRPr="004170F0">
        <w:rPr>
          <w:rFonts w:ascii="Times New Roman" w:hAnsi="Times New Roman" w:cs="Times New Roman"/>
        </w:rPr>
        <w:t>Целесообразно осуществлять работу с педагогами на инвариантном уровне и персонифицировано.</w:t>
      </w:r>
    </w:p>
    <w:p w14:paraId="3A1298F4" w14:textId="77777777" w:rsidR="004170F0" w:rsidRPr="004170F0" w:rsidRDefault="004170F0" w:rsidP="004170F0">
      <w:pPr>
        <w:pStyle w:val="a9"/>
        <w:spacing w:line="276" w:lineRule="auto"/>
        <w:ind w:left="0" w:right="-2" w:firstLine="426"/>
        <w:jc w:val="both"/>
        <w:rPr>
          <w:rFonts w:ascii="Times New Roman" w:hAnsi="Times New Roman" w:cs="Times New Roman"/>
        </w:rPr>
      </w:pPr>
      <w:r w:rsidRPr="004170F0">
        <w:rPr>
          <w:rFonts w:ascii="Times New Roman" w:hAnsi="Times New Roman" w:cs="Times New Roman"/>
        </w:rPr>
        <w:t xml:space="preserve">Использовать разнообразные формы организации деятельности учителей в процессе обучения: семинары, педагогические чтения, мастер-классы, методические недели, открытые уроки, педагогические мастерские, педагогические дискуссии, практикумы, проблемно-ситуационные и ролевые игры, тренинги, ярмарки и фестивали методических идей. </w:t>
      </w:r>
    </w:p>
    <w:p w14:paraId="768290CB" w14:textId="77777777" w:rsidR="004170F0" w:rsidRPr="004170F0" w:rsidRDefault="004170F0" w:rsidP="004170F0">
      <w:pPr>
        <w:pStyle w:val="a9"/>
        <w:spacing w:line="276" w:lineRule="auto"/>
        <w:ind w:left="0" w:right="-2" w:firstLine="426"/>
        <w:jc w:val="both"/>
        <w:rPr>
          <w:rFonts w:ascii="Times New Roman" w:hAnsi="Times New Roman" w:cs="Times New Roman"/>
        </w:rPr>
      </w:pPr>
      <w:r w:rsidRPr="004170F0">
        <w:rPr>
          <w:rFonts w:ascii="Times New Roman" w:hAnsi="Times New Roman" w:cs="Times New Roman"/>
        </w:rPr>
        <w:t>Предусмотреть в планах работы муниципальных методических служб, районных методических объединений учителей биологии (РМО) меры адресной помощи учителям биологии по устранению выявленных индивидуальных профессиональных (предметных и методических) затруднений, в том числе через реализацию программ Индивидуального образовательного маршрута педагога.</w:t>
      </w:r>
    </w:p>
    <w:p w14:paraId="09F9B8E1" w14:textId="77777777" w:rsidR="004170F0" w:rsidRPr="004170F0" w:rsidRDefault="004170F0" w:rsidP="004170F0">
      <w:pPr>
        <w:pStyle w:val="a9"/>
        <w:spacing w:line="276" w:lineRule="auto"/>
        <w:ind w:right="140"/>
        <w:jc w:val="both"/>
        <w:rPr>
          <w:rFonts w:ascii="Times New Roman" w:hAnsi="Times New Roman" w:cs="Times New Roman"/>
          <w:color w:val="8A4500"/>
        </w:rPr>
      </w:pPr>
    </w:p>
    <w:p w14:paraId="4C365067" w14:textId="77777777" w:rsidR="004170F0" w:rsidRPr="004170F0" w:rsidRDefault="004170F0" w:rsidP="004170F0">
      <w:pPr>
        <w:pStyle w:val="a9"/>
        <w:numPr>
          <w:ilvl w:val="0"/>
          <w:numId w:val="120"/>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Семинары по детальному анализу результатов ЕГЭ (примерная тематика) с участием регионального УМО учителей биологии:</w:t>
      </w:r>
    </w:p>
    <w:p w14:paraId="5AB74FE4"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анализ результатов ЕГЭ по биологии 2022 года и подготовка к ЕГЭ 2023 года;</w:t>
      </w:r>
    </w:p>
    <w:p w14:paraId="4580BAD0"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анализ модели КИМ 2023 года с учетом изменений заданий и критериев оценки;</w:t>
      </w:r>
    </w:p>
    <w:p w14:paraId="768BA75C"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обсуждение новых типов заданий, особенности выполнения расчётных задач, контекстных заданий;</w:t>
      </w:r>
    </w:p>
    <w:p w14:paraId="66A0608B"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lastRenderedPageBreak/>
        <w:t>совершенствование методики контроля учебных достижений обучающихся;</w:t>
      </w:r>
    </w:p>
    <w:p w14:paraId="31A49288"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особенности оценивания заданий с развернутым ответом;</w:t>
      </w:r>
    </w:p>
    <w:p w14:paraId="119643AD"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обсуждение методических материалов для председателей и членов предметных комиссий по проверке выполнения заданий с развернутым ответом экзаменационных работ ЕГЭ по биологии 2021, 2022 годов;</w:t>
      </w:r>
    </w:p>
    <w:p w14:paraId="4CAEF646"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анализ учебно-методических пособий и ресурсов для подготовки к ЕГЭ по биологии;</w:t>
      </w:r>
    </w:p>
    <w:p w14:paraId="6F2ABEA2"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формированию естественнонаучной грамотности обучающихся на уроках биологии базовых (hard-skills) и гибких (soft-skills) компетенций;</w:t>
      </w:r>
    </w:p>
    <w:p w14:paraId="55E03992"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методика организации учебной деятельности по биологии со слабоуспевающими обучающимися.</w:t>
      </w:r>
    </w:p>
    <w:p w14:paraId="160D8576" w14:textId="77777777" w:rsidR="004170F0" w:rsidRPr="004170F0" w:rsidRDefault="004170F0" w:rsidP="004170F0">
      <w:pPr>
        <w:pStyle w:val="a9"/>
        <w:numPr>
          <w:ilvl w:val="0"/>
          <w:numId w:val="120"/>
        </w:numPr>
        <w:spacing w:after="80" w:line="276" w:lineRule="auto"/>
        <w:ind w:left="426" w:right="-2" w:hanging="426"/>
        <w:jc w:val="both"/>
        <w:textDirection w:val="btLr"/>
        <w:rPr>
          <w:rFonts w:ascii="Times New Roman" w:hAnsi="Times New Roman" w:cs="Times New Roman"/>
        </w:rPr>
      </w:pPr>
      <w:r w:rsidRPr="004170F0">
        <w:rPr>
          <w:rFonts w:ascii="Times New Roman" w:hAnsi="Times New Roman" w:cs="Times New Roman"/>
        </w:rPr>
        <w:t>Меры адресной помощи учителям биологии по устранению выявленных индивидуальных профессиональных (предметных и методических) затруднений, в том числе через направление на обучение на курсах повышения квалификации;</w:t>
      </w:r>
    </w:p>
    <w:p w14:paraId="1FC5B72B" w14:textId="77777777" w:rsidR="004170F0" w:rsidRPr="004170F0" w:rsidRDefault="004170F0" w:rsidP="004170F0">
      <w:pPr>
        <w:pStyle w:val="a9"/>
        <w:numPr>
          <w:ilvl w:val="0"/>
          <w:numId w:val="120"/>
        </w:numPr>
        <w:spacing w:after="80" w:line="276" w:lineRule="auto"/>
        <w:ind w:left="426" w:right="-2" w:hanging="426"/>
        <w:jc w:val="both"/>
        <w:textDirection w:val="btLr"/>
        <w:rPr>
          <w:rFonts w:ascii="Times New Roman" w:hAnsi="Times New Roman" w:cs="Times New Roman"/>
        </w:rPr>
      </w:pPr>
      <w:r w:rsidRPr="004170F0">
        <w:rPr>
          <w:rFonts w:ascii="Times New Roman" w:hAnsi="Times New Roman" w:cs="Times New Roman"/>
        </w:rPr>
        <w:t>Распространение эффективного опыта учителей, обучающиеся которых демонстрируют стабильно высокие результаты ЕГЭ по биологии;</w:t>
      </w:r>
    </w:p>
    <w:p w14:paraId="7F10A20B" w14:textId="77777777" w:rsidR="004170F0" w:rsidRPr="004170F0" w:rsidRDefault="004170F0" w:rsidP="004170F0">
      <w:pPr>
        <w:pStyle w:val="a9"/>
        <w:numPr>
          <w:ilvl w:val="0"/>
          <w:numId w:val="120"/>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Сетевое взаимодействие образовательных организаций районов при подготовке обучающихся к ЕГЭ по биологии (в том числе на уровне Межмуниципальных методических округов);</w:t>
      </w:r>
    </w:p>
    <w:p w14:paraId="3C256D64" w14:textId="77777777" w:rsidR="004170F0" w:rsidRPr="004170F0" w:rsidRDefault="004170F0" w:rsidP="004170F0">
      <w:pPr>
        <w:pStyle w:val="a9"/>
        <w:numPr>
          <w:ilvl w:val="0"/>
          <w:numId w:val="120"/>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Привлечение экспертов РПК по биологии с целью проведения мастер-классов, тренингов, чтения лекций и консультаций для учителей, руководителей школьных методических объединений по темам (примерный перечень тем):</w:t>
      </w:r>
    </w:p>
    <w:p w14:paraId="02E276AA"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«Анализ результатов итоговой аттестации 2022 года»; </w:t>
      </w:r>
    </w:p>
    <w:p w14:paraId="44EF095C"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«ЕГЭ-2022 по биологии: предметно-содержательный анализ результатов в РД»;</w:t>
      </w:r>
    </w:p>
    <w:p w14:paraId="2146F1B5"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«Технологии подготовки к единому государственному экзамену по биологии»;</w:t>
      </w:r>
    </w:p>
    <w:p w14:paraId="39B36AB8"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«Сформированность метапредметных компетенций как условие успешности экзаменационного результата по биологии»;</w:t>
      </w:r>
    </w:p>
    <w:p w14:paraId="3311F700"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«Использование возможностей цифровой образовательной среды при организации работы обучающихся по повторению курса биологии»; </w:t>
      </w:r>
    </w:p>
    <w:p w14:paraId="533D92E4"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Другие вопросы по заявке педагогов.</w:t>
      </w:r>
    </w:p>
    <w:p w14:paraId="7C391123" w14:textId="77777777" w:rsidR="004170F0" w:rsidRPr="004170F0" w:rsidRDefault="004170F0" w:rsidP="004170F0">
      <w:pPr>
        <w:pStyle w:val="a9"/>
        <w:numPr>
          <w:ilvl w:val="0"/>
          <w:numId w:val="120"/>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Формирование мобильных групп учителей-предметников, имеющих позитивный опыт подготовки обучающихся к ГИА, для оказания адресной помощи образовательным организациям с низкими результатами.</w:t>
      </w:r>
    </w:p>
    <w:p w14:paraId="34536387" w14:textId="77777777" w:rsidR="004170F0" w:rsidRPr="004170F0" w:rsidRDefault="004170F0" w:rsidP="004170F0">
      <w:pPr>
        <w:pStyle w:val="a9"/>
        <w:numPr>
          <w:ilvl w:val="0"/>
          <w:numId w:val="120"/>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Усиление работы с методическими службами образовательных организаций: помощь в планировании, проведение выездных семинаров, вебинаров, реализация индивидуальных образовательных маршрутов педагогов.</w:t>
      </w:r>
    </w:p>
    <w:p w14:paraId="7E1DF699" w14:textId="77777777" w:rsidR="004170F0" w:rsidRPr="004170F0" w:rsidRDefault="004170F0" w:rsidP="004170F0">
      <w:pPr>
        <w:pStyle w:val="a9"/>
        <w:numPr>
          <w:ilvl w:val="0"/>
          <w:numId w:val="120"/>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Проведение публичной защиты методической работы по повышению качества образования в образовательной организации, открытых смотров методической работы. </w:t>
      </w:r>
    </w:p>
    <w:p w14:paraId="5E8A5380" w14:textId="77777777" w:rsidR="004170F0" w:rsidRPr="004170F0" w:rsidRDefault="004170F0" w:rsidP="004170F0">
      <w:pPr>
        <w:pStyle w:val="a9"/>
        <w:numPr>
          <w:ilvl w:val="0"/>
          <w:numId w:val="120"/>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Проведение мониторинга кабинетов биологии и их оснащённость приборами, оборудованием и реактивами, необходимыми для проведения стандартных лабораторно-практических занятий; проверка уровня владения обучающимися навыками проведения лабораторных и практических занятий.</w:t>
      </w:r>
    </w:p>
    <w:p w14:paraId="7BB24284" w14:textId="77777777" w:rsidR="004170F0" w:rsidRPr="004170F0" w:rsidRDefault="004170F0" w:rsidP="004170F0">
      <w:pPr>
        <w:pStyle w:val="a9"/>
        <w:numPr>
          <w:ilvl w:val="0"/>
          <w:numId w:val="120"/>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Активизация участия учителей биологии в семинарах, вебинарах, конференциях, направленных на анализ результатов ЕГЭ 2022, типичных ошибок, разбор наиболее сложных вопросов, методическое сопровождение педагогов по повышению качества подготовки к ГИА по биологии, на содержание, умения и виды деятельности по содержательным блокам и группам вопросов, вызвавшим наибольшие затруднения у выпускников.</w:t>
      </w:r>
    </w:p>
    <w:p w14:paraId="00AECD2D" w14:textId="77777777" w:rsidR="004170F0" w:rsidRPr="004170F0" w:rsidRDefault="004170F0" w:rsidP="004170F0">
      <w:pPr>
        <w:pStyle w:val="a9"/>
        <w:ind w:right="-2"/>
        <w:rPr>
          <w:rFonts w:ascii="Times New Roman" w:hAnsi="Times New Roman" w:cs="Times New Roman"/>
          <w:color w:val="8A4500"/>
        </w:rPr>
      </w:pPr>
    </w:p>
    <w:p w14:paraId="4D01D757" w14:textId="77777777" w:rsidR="004170F0" w:rsidRPr="004170F0" w:rsidRDefault="004170F0" w:rsidP="004170F0">
      <w:pPr>
        <w:pStyle w:val="af3"/>
        <w:shd w:val="clear" w:color="auto" w:fill="auto"/>
        <w:suppressAutoHyphens/>
        <w:spacing w:line="269" w:lineRule="auto"/>
        <w:ind w:right="-2"/>
        <w:jc w:val="both"/>
        <w:outlineLvl w:val="0"/>
        <w:rPr>
          <w:b/>
          <w:color w:val="833C0B" w:themeColor="accent2" w:themeShade="80"/>
          <w:sz w:val="22"/>
          <w:szCs w:val="22"/>
        </w:rPr>
      </w:pPr>
      <w:r w:rsidRPr="004170F0">
        <w:rPr>
          <w:b/>
          <w:bCs/>
          <w:color w:val="833C0B" w:themeColor="accent2" w:themeShade="80"/>
          <w:sz w:val="22"/>
          <w:szCs w:val="22"/>
        </w:rPr>
        <w:t>Методические службы образовательных организаций</w:t>
      </w:r>
    </w:p>
    <w:p w14:paraId="5AAF13F3" w14:textId="77777777" w:rsidR="004170F0" w:rsidRPr="004170F0" w:rsidRDefault="004170F0" w:rsidP="004170F0">
      <w:pPr>
        <w:pStyle w:val="af3"/>
        <w:numPr>
          <w:ilvl w:val="0"/>
          <w:numId w:val="121"/>
        </w:numPr>
        <w:shd w:val="clear" w:color="auto" w:fill="auto"/>
        <w:suppressAutoHyphens/>
        <w:spacing w:line="269" w:lineRule="auto"/>
        <w:ind w:left="426" w:right="-2" w:hanging="426"/>
        <w:jc w:val="both"/>
        <w:outlineLvl w:val="0"/>
        <w:rPr>
          <w:sz w:val="22"/>
          <w:szCs w:val="22"/>
        </w:rPr>
      </w:pPr>
      <w:r w:rsidRPr="004170F0">
        <w:rPr>
          <w:sz w:val="22"/>
          <w:szCs w:val="22"/>
        </w:rPr>
        <w:t>Анализ результатов ЕГЭ по биологии на заседании научно-методического совета образовательной организации.</w:t>
      </w:r>
    </w:p>
    <w:p w14:paraId="099D3370" w14:textId="77777777" w:rsidR="004170F0" w:rsidRPr="004170F0" w:rsidRDefault="004170F0" w:rsidP="004170F0">
      <w:pPr>
        <w:pStyle w:val="af3"/>
        <w:numPr>
          <w:ilvl w:val="0"/>
          <w:numId w:val="121"/>
        </w:numPr>
        <w:shd w:val="clear" w:color="auto" w:fill="auto"/>
        <w:suppressAutoHyphens/>
        <w:spacing w:line="269" w:lineRule="auto"/>
        <w:ind w:left="426" w:right="-2" w:hanging="426"/>
        <w:jc w:val="both"/>
        <w:outlineLvl w:val="0"/>
        <w:rPr>
          <w:sz w:val="22"/>
          <w:szCs w:val="22"/>
        </w:rPr>
      </w:pPr>
      <w:r w:rsidRPr="004170F0">
        <w:rPr>
          <w:sz w:val="22"/>
          <w:szCs w:val="22"/>
        </w:rPr>
        <w:lastRenderedPageBreak/>
        <w:t>Принятие локального акта образовательной организации об участии обучающихся в тренировочных мероприятиях на РЭШ.</w:t>
      </w:r>
    </w:p>
    <w:p w14:paraId="6ECB0136" w14:textId="77777777" w:rsidR="004170F0" w:rsidRPr="004170F0" w:rsidRDefault="004170F0" w:rsidP="004170F0">
      <w:pPr>
        <w:pStyle w:val="af3"/>
        <w:numPr>
          <w:ilvl w:val="0"/>
          <w:numId w:val="121"/>
        </w:numPr>
        <w:shd w:val="clear" w:color="auto" w:fill="auto"/>
        <w:suppressAutoHyphens/>
        <w:spacing w:line="269" w:lineRule="auto"/>
        <w:ind w:left="426" w:right="-2" w:hanging="426"/>
        <w:jc w:val="both"/>
        <w:outlineLvl w:val="0"/>
        <w:rPr>
          <w:sz w:val="22"/>
          <w:szCs w:val="22"/>
        </w:rPr>
      </w:pPr>
      <w:r w:rsidRPr="004170F0">
        <w:rPr>
          <w:sz w:val="22"/>
          <w:szCs w:val="22"/>
        </w:rPr>
        <w:t>Анализ результатов ЕГЭ на заседании методического объединения учителей биологии/естественнонаучного цикла:</w:t>
      </w:r>
    </w:p>
    <w:p w14:paraId="7CFA774A"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Выявление типичных ошибок и пробелов в знаниях обучающихся.</w:t>
      </w:r>
    </w:p>
    <w:p w14:paraId="2FBF49B2"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Разработка плана организационно-методических мероприятий по выявлению проблем в профессиональной подготовке учителей биологии.</w:t>
      </w:r>
    </w:p>
    <w:p w14:paraId="587AF639"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Введение наставничества в моделях «учитель-учитель» и «учитель-ученик».</w:t>
      </w:r>
    </w:p>
    <w:p w14:paraId="0044CA45"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Разработка индивидуальных образовательных маршрутов повышения квалификационного уровня учителей, чьи обучающиеся показали низкие результаты выполнения ЕГЭ.</w:t>
      </w:r>
    </w:p>
    <w:p w14:paraId="6A105935"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Проведение тренировочных мероприятий с обучающимися 8-11 классов по модели КИМ ЕГЭ, каникулярных тренингов. </w:t>
      </w:r>
    </w:p>
    <w:p w14:paraId="103B438A"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Формирование «группы риска» из числа обучающихся, не справившихся с тренировочной работой либо показавших низкие результаты.</w:t>
      </w:r>
    </w:p>
    <w:p w14:paraId="4C9ABB9B"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Разработка программы работы с обучающимися «группы риска».</w:t>
      </w:r>
    </w:p>
    <w:p w14:paraId="671C052B"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Направление педагогов на курсы повышения квалификации в ДИРО, семинары, организуемые муниципальной методической службой, районным методическим объединением учителей биологии.</w:t>
      </w:r>
    </w:p>
    <w:p w14:paraId="38FF36FC"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Вовлечение учителей, показывающих высокие результаты подготовки обучающихся к ЕГЭ, и учителей, имеющих низкий результат, в методическую работу образовательной организации.</w:t>
      </w:r>
    </w:p>
    <w:p w14:paraId="31ED3EC2"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Проведение поэлементного анализа выполнения обучающимися 6-11 классов ВПР по биологии, принятие оперативных организационно-методических мер.</w:t>
      </w:r>
    </w:p>
    <w:p w14:paraId="758D70D0" w14:textId="77777777" w:rsidR="004170F0" w:rsidRPr="004170F0" w:rsidRDefault="004170F0" w:rsidP="004170F0">
      <w:pPr>
        <w:rPr>
          <w:rFonts w:ascii="Times New Roman" w:hAnsi="Times New Roman" w:cs="Times New Roman"/>
        </w:rPr>
      </w:pPr>
    </w:p>
    <w:p w14:paraId="4E2DE1AF" w14:textId="77777777" w:rsidR="004170F0" w:rsidRPr="004170F0" w:rsidRDefault="004170F0" w:rsidP="004170F0">
      <w:pPr>
        <w:jc w:val="both"/>
        <w:rPr>
          <w:rFonts w:ascii="Times New Roman" w:hAnsi="Times New Roman" w:cs="Times New Roman"/>
        </w:rPr>
      </w:pPr>
      <w:r w:rsidRPr="004170F0">
        <w:rPr>
          <w:rFonts w:ascii="Times New Roman" w:hAnsi="Times New Roman" w:cs="Times New Roman"/>
        </w:rPr>
        <w:t xml:space="preserve">Использование методических рекомендаций ФИПИ обучающимися для самостоятельной подготовки к ЕГЭ https://fipi.ru/metodicheskaya-kopilka/metod-rekomendatsii-po-samostoyatelnoy-podgotovke-k-ege, в том числе методических рекомендаций для учителей по преподаванию учебных предметов в образовательных организациях с высокой долей обучающихся с рисками учебной неуспешности </w:t>
      </w:r>
      <w:hyperlink r:id="rId21" w:history="1">
        <w:r w:rsidRPr="004170F0">
          <w:rPr>
            <w:rStyle w:val="af8"/>
            <w:rFonts w:ascii="Times New Roman" w:hAnsi="Times New Roman" w:cs="Times New Roman"/>
          </w:rPr>
          <w:t>https://fipi.ru/metodicheskaya-kopilka/metod-rekomendatsii-dlya-slabykh-shkol</w:t>
        </w:r>
      </w:hyperlink>
      <w:r w:rsidRPr="004170F0">
        <w:rPr>
          <w:rFonts w:ascii="Times New Roman" w:hAnsi="Times New Roman" w:cs="Times New Roman"/>
        </w:rPr>
        <w:t>.</w:t>
      </w:r>
    </w:p>
    <w:p w14:paraId="5137D5CF" w14:textId="77777777" w:rsidR="004170F0" w:rsidRPr="004170F0" w:rsidRDefault="004170F0" w:rsidP="004170F0">
      <w:pPr>
        <w:rPr>
          <w:rFonts w:ascii="Times New Roman" w:eastAsia="Times New Roman" w:hAnsi="Times New Roman" w:cs="Times New Roman"/>
          <w:color w:val="993300"/>
        </w:rPr>
      </w:pPr>
      <w:r w:rsidRPr="004170F0">
        <w:rPr>
          <w:rFonts w:ascii="Times New Roman" w:eastAsia="Times New Roman" w:hAnsi="Times New Roman" w:cs="Times New Roman"/>
          <w:color w:val="993300"/>
        </w:rPr>
        <w:br w:type="page"/>
      </w:r>
    </w:p>
    <w:p w14:paraId="66123ADE" w14:textId="77777777" w:rsidR="004170F0" w:rsidRPr="004170F0" w:rsidRDefault="004170F0" w:rsidP="004170F0">
      <w:pPr>
        <w:widowControl w:val="0"/>
        <w:pBdr>
          <w:top w:val="nil"/>
          <w:left w:val="nil"/>
          <w:bottom w:val="nil"/>
          <w:right w:val="nil"/>
          <w:between w:val="nil"/>
        </w:pBdr>
        <w:spacing w:after="0" w:line="240" w:lineRule="auto"/>
        <w:rPr>
          <w:rFonts w:ascii="Times New Roman" w:eastAsia="Times New Roman" w:hAnsi="Times New Roman" w:cs="Times New Roman"/>
          <w:color w:val="993300"/>
          <w:sz w:val="26"/>
          <w:szCs w:val="26"/>
        </w:rPr>
      </w:pPr>
      <w:r w:rsidRPr="004170F0">
        <w:rPr>
          <w:rFonts w:ascii="Times New Roman" w:hAnsi="Times New Roman" w:cs="Times New Roman"/>
          <w:color w:val="993300"/>
          <w:sz w:val="26"/>
          <w:szCs w:val="26"/>
        </w:rPr>
        <w:lastRenderedPageBreak/>
        <w:t xml:space="preserve">РЕКОМЕНДАЦИИ </w:t>
      </w:r>
    </w:p>
    <w:p w14:paraId="64693A3A" w14:textId="77777777" w:rsidR="004170F0" w:rsidRPr="004170F0" w:rsidRDefault="004170F0" w:rsidP="004170F0">
      <w:pPr>
        <w:widowControl w:val="0"/>
        <w:pBdr>
          <w:top w:val="nil"/>
          <w:left w:val="nil"/>
          <w:bottom w:val="nil"/>
          <w:right w:val="nil"/>
          <w:between w:val="nil"/>
        </w:pBdr>
        <w:spacing w:after="0"/>
        <w:rPr>
          <w:rFonts w:ascii="Times New Roman" w:hAnsi="Times New Roman" w:cs="Times New Roman"/>
          <w:color w:val="993300"/>
          <w:sz w:val="26"/>
          <w:szCs w:val="26"/>
        </w:rPr>
      </w:pPr>
      <w:r w:rsidRPr="004170F0">
        <w:rPr>
          <w:rFonts w:ascii="Times New Roman" w:hAnsi="Times New Roman" w:cs="Times New Roman"/>
          <w:color w:val="993300"/>
          <w:sz w:val="26"/>
          <w:szCs w:val="26"/>
        </w:rPr>
        <w:t xml:space="preserve">для системы образования Республики Дагестан </w:t>
      </w:r>
    </w:p>
    <w:p w14:paraId="33EBAC45" w14:textId="77777777" w:rsidR="004170F0" w:rsidRPr="004170F0" w:rsidRDefault="004170F0" w:rsidP="004170F0">
      <w:pPr>
        <w:widowControl w:val="0"/>
        <w:pBdr>
          <w:top w:val="nil"/>
          <w:left w:val="nil"/>
          <w:bottom w:val="nil"/>
          <w:right w:val="nil"/>
          <w:between w:val="nil"/>
        </w:pBdr>
        <w:spacing w:after="0"/>
        <w:rPr>
          <w:rFonts w:ascii="Times New Roman" w:hAnsi="Times New Roman" w:cs="Times New Roman"/>
          <w:color w:val="993300"/>
          <w:sz w:val="26"/>
          <w:szCs w:val="26"/>
        </w:rPr>
      </w:pPr>
      <w:r w:rsidRPr="004170F0">
        <w:rPr>
          <w:rFonts w:ascii="Times New Roman" w:hAnsi="Times New Roman" w:cs="Times New Roman"/>
          <w:color w:val="993300"/>
          <w:sz w:val="26"/>
          <w:szCs w:val="26"/>
        </w:rPr>
        <w:t xml:space="preserve">по совершенствованию образовательного процесса </w:t>
      </w:r>
    </w:p>
    <w:p w14:paraId="733CADCD" w14:textId="77777777" w:rsidR="004170F0" w:rsidRPr="004170F0" w:rsidRDefault="004170F0" w:rsidP="004170F0">
      <w:pPr>
        <w:widowControl w:val="0"/>
        <w:pBdr>
          <w:top w:val="nil"/>
          <w:left w:val="nil"/>
          <w:bottom w:val="nil"/>
          <w:right w:val="nil"/>
          <w:between w:val="nil"/>
        </w:pBdr>
        <w:spacing w:after="0"/>
        <w:rPr>
          <w:rFonts w:ascii="Times New Roman" w:hAnsi="Times New Roman" w:cs="Times New Roman"/>
          <w:color w:val="993300"/>
          <w:sz w:val="26"/>
          <w:szCs w:val="26"/>
        </w:rPr>
      </w:pPr>
      <w:r w:rsidRPr="004170F0">
        <w:rPr>
          <w:rFonts w:ascii="Times New Roman" w:hAnsi="Times New Roman" w:cs="Times New Roman"/>
          <w:color w:val="993300"/>
          <w:sz w:val="26"/>
          <w:szCs w:val="26"/>
        </w:rPr>
        <w:t xml:space="preserve">и методики преподавания учебного предмета </w:t>
      </w:r>
    </w:p>
    <w:p w14:paraId="79E49066" w14:textId="77777777" w:rsidR="004170F0" w:rsidRPr="004170F0" w:rsidRDefault="004170F0" w:rsidP="004170F0">
      <w:pPr>
        <w:widowControl w:val="0"/>
        <w:pBdr>
          <w:top w:val="nil"/>
          <w:left w:val="nil"/>
          <w:bottom w:val="nil"/>
          <w:right w:val="nil"/>
          <w:between w:val="nil"/>
        </w:pBdr>
        <w:spacing w:after="0"/>
        <w:rPr>
          <w:rFonts w:ascii="Times New Roman" w:hAnsi="Times New Roman" w:cs="Times New Roman"/>
          <w:color w:val="993300"/>
          <w:sz w:val="26"/>
          <w:szCs w:val="26"/>
        </w:rPr>
      </w:pPr>
      <w:r w:rsidRPr="004170F0">
        <w:rPr>
          <w:rFonts w:ascii="Times New Roman" w:hAnsi="Times New Roman" w:cs="Times New Roman"/>
          <w:color w:val="993300"/>
          <w:sz w:val="26"/>
          <w:szCs w:val="26"/>
        </w:rPr>
        <w:t>«</w:t>
      </w:r>
      <w:r w:rsidRPr="004170F0">
        <w:rPr>
          <w:rFonts w:ascii="Times New Roman" w:hAnsi="Times New Roman" w:cs="Times New Roman"/>
          <w:b/>
          <w:color w:val="993300"/>
          <w:sz w:val="26"/>
          <w:szCs w:val="26"/>
        </w:rPr>
        <w:t>География</w:t>
      </w:r>
      <w:r w:rsidRPr="004170F0">
        <w:rPr>
          <w:rFonts w:ascii="Times New Roman" w:hAnsi="Times New Roman" w:cs="Times New Roman"/>
          <w:color w:val="993300"/>
          <w:sz w:val="26"/>
          <w:szCs w:val="26"/>
        </w:rPr>
        <w:t xml:space="preserve">» </w:t>
      </w:r>
    </w:p>
    <w:p w14:paraId="50848DDE" w14:textId="77777777" w:rsidR="004170F0" w:rsidRPr="004170F0" w:rsidRDefault="004170F0" w:rsidP="004170F0">
      <w:pPr>
        <w:rPr>
          <w:rFonts w:ascii="Times New Roman" w:eastAsia="Times New Roman" w:hAnsi="Times New Roman" w:cs="Times New Roman"/>
          <w:color w:val="993300"/>
        </w:rPr>
      </w:pPr>
    </w:p>
    <w:p w14:paraId="08435E62" w14:textId="77777777" w:rsidR="004170F0" w:rsidRPr="004170F0" w:rsidRDefault="004170F0" w:rsidP="004170F0">
      <w:pPr>
        <w:spacing w:after="0"/>
        <w:rPr>
          <w:rFonts w:ascii="Times New Roman" w:eastAsia="Times New Roman" w:hAnsi="Times New Roman" w:cs="Times New Roman"/>
          <w:color w:val="993300"/>
        </w:rPr>
      </w:pPr>
      <w:r w:rsidRPr="004170F0">
        <w:rPr>
          <w:rFonts w:ascii="Times New Roman" w:eastAsia="Times New Roman" w:hAnsi="Times New Roman" w:cs="Times New Roman"/>
          <w:color w:val="993300"/>
        </w:rPr>
        <w:t>Общие рекомендации на основе выявленных типичных ошибок</w:t>
      </w:r>
    </w:p>
    <w:p w14:paraId="1B889C30" w14:textId="77777777" w:rsidR="004170F0" w:rsidRPr="004170F0" w:rsidRDefault="004170F0" w:rsidP="004170F0">
      <w:pPr>
        <w:rPr>
          <w:rFonts w:ascii="Times New Roman" w:eastAsia="Times New Roman" w:hAnsi="Times New Roman" w:cs="Times New Roman"/>
          <w:color w:val="993300"/>
        </w:rPr>
      </w:pPr>
    </w:p>
    <w:p w14:paraId="62DC94F5" w14:textId="77777777" w:rsidR="004170F0" w:rsidRPr="004170F0" w:rsidRDefault="004170F0" w:rsidP="004170F0">
      <w:pPr>
        <w:ind w:firstLine="426"/>
        <w:contextualSpacing/>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Анализ результатов ЕГЭ 2022 года по географии позволяет констатировать наличие дидактических дефицитов в преподавании предмета. Одни из них связаны с организацией учебного процесса; другие – с отбором содержания; третьи – с системой промежуточного контроля. </w:t>
      </w:r>
    </w:p>
    <w:p w14:paraId="434B6BB2" w14:textId="77777777" w:rsidR="004170F0" w:rsidRPr="004170F0" w:rsidRDefault="004170F0" w:rsidP="004170F0">
      <w:pPr>
        <w:ind w:firstLine="426"/>
        <w:contextualSpacing/>
        <w:jc w:val="both"/>
        <w:rPr>
          <w:rFonts w:ascii="Times New Roman" w:hAnsi="Times New Roman" w:cs="Times New Roman"/>
          <w:color w:val="000000" w:themeColor="text1"/>
        </w:rPr>
      </w:pPr>
      <w:r w:rsidRPr="004170F0">
        <w:rPr>
          <w:rFonts w:ascii="Times New Roman" w:hAnsi="Times New Roman" w:cs="Times New Roman"/>
          <w:color w:val="000000" w:themeColor="text1"/>
        </w:rPr>
        <w:t>В целях преодоления отмеченной ситуации, следует провести поэлементный анализ типичных ошибок и затруднений, выявленных по результатам ЕГЭ 2022 года.</w:t>
      </w:r>
      <w:r w:rsidRPr="004170F0">
        <w:rPr>
          <w:rFonts w:ascii="Times New Roman" w:hAnsi="Times New Roman" w:cs="Times New Roman"/>
          <w:color w:val="C00000"/>
        </w:rPr>
        <w:t xml:space="preserve"> </w:t>
      </w:r>
      <w:r w:rsidRPr="004170F0">
        <w:rPr>
          <w:rFonts w:ascii="Times New Roman" w:hAnsi="Times New Roman" w:cs="Times New Roman"/>
          <w:color w:val="000000" w:themeColor="text1"/>
        </w:rPr>
        <w:t xml:space="preserve">Это позволит оптимизировать как процесс обучения, так и подготовку к ГИА. </w:t>
      </w:r>
    </w:p>
    <w:p w14:paraId="3F6F6CB2" w14:textId="77777777" w:rsidR="004170F0" w:rsidRPr="004170F0" w:rsidRDefault="004170F0" w:rsidP="004170F0">
      <w:pPr>
        <w:ind w:firstLine="426"/>
        <w:contextualSpacing/>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На уроках географии необходимо обеспечить освоение обучающимися основного содержания курса предмета и использование разнообразных видов учебной деятельности с учетом представленных в кодификаторе элементов содержания и требований к уровню подготовки участников ЕГЭ. </w:t>
      </w:r>
    </w:p>
    <w:p w14:paraId="30A9CB1F" w14:textId="77777777" w:rsidR="004170F0" w:rsidRPr="004170F0" w:rsidRDefault="004170F0" w:rsidP="004170F0">
      <w:pPr>
        <w:ind w:firstLine="426"/>
        <w:contextualSpacing/>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Основное внимание следует обратить на формирование умения решать контекстные и межпредметные интегрированные задания на уроках и во внеурочной деятельности. Целесообразно продолжить активное формирование таких общеучебных умений и навыков, как: извлечение и переработка информации, представленной в различном виде (текст, таблица, схема); представление переработанных данных в различной форме, составление обоснованного алгоритма выполнения заданий, выявление причинно-следственных связи. </w:t>
      </w:r>
    </w:p>
    <w:p w14:paraId="7CE231A9" w14:textId="77777777" w:rsidR="004170F0" w:rsidRPr="004170F0" w:rsidRDefault="004170F0" w:rsidP="004170F0">
      <w:pPr>
        <w:ind w:firstLine="426"/>
        <w:contextualSpacing/>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Соответственно, следует больше внимания и времени уделять заданиям, мотивирующим учащихся не столько запоминать и действовать по образцу, сколько мыслить критически, анализировать, сравнивать, экспериментировать. Важно использовать на уроках тексты из других предметных областей, описывающие место и роль естественнонаучных знаний в жизни, технике, сбережении здоровья человека и окружающей среды. Наиболее подходят для этого проблемное обучение, метод проектов, кейс-технология, технологии развития критического мышления. </w:t>
      </w:r>
    </w:p>
    <w:p w14:paraId="0C981297" w14:textId="77777777" w:rsidR="004170F0" w:rsidRPr="004170F0" w:rsidRDefault="004170F0" w:rsidP="004170F0">
      <w:pPr>
        <w:ind w:firstLine="426"/>
        <w:contextualSpacing/>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Для достижения высоких результатов на ЕГЭ рекомендуется в учебном процессе увеличить долю самостоятельной деятельности обучающихся, как на уроке, так и во внеурочной работе, акцентировать внимание на выполнение творческих, исследовательских заданий. </w:t>
      </w:r>
    </w:p>
    <w:p w14:paraId="410DD770" w14:textId="77777777" w:rsidR="004170F0" w:rsidRPr="004170F0" w:rsidRDefault="004170F0" w:rsidP="004170F0">
      <w:pPr>
        <w:ind w:firstLine="426"/>
        <w:contextualSpacing/>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Особое внимание следует уделять заданиям на установление соответствия и сопоставление географических объектов, процессов, явлений, а также на задания со свободным развернутым ответом, требующие от обучающихся умений обоснованно и кратко излагать свои мысли, применять теоретические знания на практике. </w:t>
      </w:r>
    </w:p>
    <w:p w14:paraId="4B0EC073" w14:textId="77777777" w:rsidR="004170F0" w:rsidRPr="004170F0" w:rsidRDefault="004170F0" w:rsidP="004170F0">
      <w:pPr>
        <w:ind w:firstLine="426"/>
        <w:contextualSpacing/>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Следует обращать внимание и учить обучающихся внимательному прочтению условия заданий, чёткому выполнению заданий, исходя из содержания условия задания, разработки алгоритма ответа на задания. Необходимо использовать при обучении технологии формирования смыслового чтения. </w:t>
      </w:r>
    </w:p>
    <w:p w14:paraId="0FF9D0AD" w14:textId="77777777" w:rsidR="004170F0" w:rsidRPr="004170F0" w:rsidRDefault="004170F0" w:rsidP="004170F0">
      <w:pPr>
        <w:ind w:firstLine="426"/>
        <w:contextualSpacing/>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Кроме традиционных форм подготовки к ЕГЭ можно предложить инновационные формы, такие как: дистанционное обучение; создание учителем своего электронного банка заданий для подготовки к ЕГЭ на сайте учителя или образовательной организации; проведение нетрадиционных уроков – консультаций; проведение групповых консультаций во внеурочное время; прохождение тренировочного экзамена в режиме онлайн и т.п. </w:t>
      </w:r>
    </w:p>
    <w:p w14:paraId="7DC7289A" w14:textId="77777777" w:rsidR="004170F0" w:rsidRPr="004170F0" w:rsidRDefault="004170F0" w:rsidP="004170F0">
      <w:pPr>
        <w:ind w:firstLine="426"/>
        <w:contextualSpacing/>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Методическую помощь учителям и обучающимся при подготовке к ЕГЭ могут оказать материалы с сайта ФИПИ (www.fipi.ru): документы, определяющие структуру и содержание КИМ ЕГЭ 2023 года, открытый банк заданий ЕГЭ, учебно-методические материалы для председателей и членов региональных предметных комиссий по проверке выполнения заданий с развернутым ответом экзаменационных работ ЕГЭ, методические рекомендации прошлых лет. </w:t>
      </w:r>
    </w:p>
    <w:p w14:paraId="5C6D9F25" w14:textId="77777777" w:rsidR="004170F0" w:rsidRPr="004170F0" w:rsidRDefault="004170F0" w:rsidP="004170F0">
      <w:pPr>
        <w:spacing w:line="276" w:lineRule="auto"/>
        <w:ind w:firstLine="566"/>
        <w:contextualSpacing/>
        <w:jc w:val="both"/>
        <w:rPr>
          <w:rFonts w:ascii="Times New Roman" w:eastAsia="Times New Roman" w:hAnsi="Times New Roman" w:cs="Times New Roman"/>
          <w:color w:val="C00000"/>
          <w:sz w:val="16"/>
          <w:szCs w:val="16"/>
        </w:rPr>
      </w:pPr>
    </w:p>
    <w:p w14:paraId="747F2A60" w14:textId="77777777" w:rsidR="004170F0" w:rsidRPr="004170F0" w:rsidRDefault="004170F0" w:rsidP="004170F0">
      <w:pPr>
        <w:spacing w:line="276" w:lineRule="auto"/>
        <w:ind w:firstLine="426"/>
        <w:contextualSpacing/>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Государственная итоговая аттестация по географии выявляет степень соответствия результатов освоения обучающимися программ по предмету требованиям федерального государственного образовательного стандарта.</w:t>
      </w:r>
    </w:p>
    <w:p w14:paraId="4D89A035" w14:textId="77777777" w:rsidR="004170F0" w:rsidRPr="004170F0" w:rsidRDefault="004170F0" w:rsidP="004170F0">
      <w:pPr>
        <w:spacing w:line="276" w:lineRule="auto"/>
        <w:ind w:firstLine="426"/>
        <w:contextualSpacing/>
        <w:jc w:val="both"/>
        <w:rPr>
          <w:rFonts w:ascii="Times New Roman" w:eastAsia="Times New Roman" w:hAnsi="Times New Roman" w:cs="Times New Roman"/>
          <w:color w:val="C00000"/>
        </w:rPr>
      </w:pPr>
      <w:r w:rsidRPr="004170F0">
        <w:rPr>
          <w:rFonts w:ascii="Times New Roman" w:eastAsia="Times New Roman" w:hAnsi="Times New Roman" w:cs="Times New Roman"/>
          <w:color w:val="000000" w:themeColor="text1"/>
        </w:rPr>
        <w:t xml:space="preserve">Итоги ЕГЭ 2022 года, как и предыдущих лет, свидетельствуют о достижении оптимального уровня качества экзаменационных результатов по предмету. Вместе с тем, выполнение части заданий КИМ ЕГЭ вызывает у выпускников затруднения, есть не справившиеся с заданиями экзамена. </w:t>
      </w:r>
    </w:p>
    <w:p w14:paraId="33D3EA7F" w14:textId="77777777" w:rsidR="004170F0" w:rsidRPr="004170F0" w:rsidRDefault="004170F0" w:rsidP="004170F0">
      <w:pPr>
        <w:spacing w:line="276" w:lineRule="auto"/>
        <w:ind w:firstLine="426"/>
        <w:contextualSpacing/>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Высокий уровень готовности выпускников к экзамену обеспечивается системной работой по формированию требуемых стандартом предметных компетенций в области географии. Во многих педагогических коллективах осознали, что организация подготовки к экзамену только в выпускных классах не позволяет в должной мере систематизировать знания, развить личность ученика и решить его проблемы в усвоении курса. Необходимо осуществлять формирование прочных знаний и умений в соответствии с проверяемыми элементами содержания, представленными в Универсальном кодификаторе, в течение всего курса обучения географии в основной и средней школе, более полно и последовательно работать над формированием не только предметных, но и метапредметных компетенций обучающихся, развитием навыков смыслового чтения в процессе обучения предмету.</w:t>
      </w:r>
    </w:p>
    <w:p w14:paraId="63D7CA6C" w14:textId="77777777" w:rsidR="004170F0" w:rsidRPr="004170F0" w:rsidRDefault="004170F0" w:rsidP="004170F0">
      <w:pPr>
        <w:spacing w:after="0" w:line="276" w:lineRule="auto"/>
        <w:ind w:firstLine="426"/>
        <w:contextualSpacing/>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Для повышения качества выполнения экзаменационных работ по географии в рамках ЕГЭ и в целом повышения качества освоения предмета можно рекомендовать следующие мероприятия:</w:t>
      </w:r>
    </w:p>
    <w:p w14:paraId="687D8B97" w14:textId="77777777" w:rsidR="004170F0" w:rsidRPr="004170F0" w:rsidRDefault="004170F0" w:rsidP="004170F0">
      <w:pPr>
        <w:pStyle w:val="a9"/>
        <w:numPr>
          <w:ilvl w:val="0"/>
          <w:numId w:val="108"/>
        </w:numPr>
        <w:spacing w:after="0" w:line="276" w:lineRule="auto"/>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следует обратить особое внимание на умения обучающихся читать и анализировать текст предлагаемых заданий, выделяя важное, существенное для выполнения задания. Так как выполнение заданий с открытым ответом оценивается по критериям, следует ориентировать школьников на написание полного ответа на задания и последующую его проверку по критериям;</w:t>
      </w:r>
    </w:p>
    <w:p w14:paraId="33611173" w14:textId="77777777" w:rsidR="004170F0" w:rsidRPr="004170F0" w:rsidRDefault="004170F0" w:rsidP="004170F0">
      <w:pPr>
        <w:pStyle w:val="a9"/>
        <w:numPr>
          <w:ilvl w:val="0"/>
          <w:numId w:val="108"/>
        </w:numPr>
        <w:spacing w:after="0" w:line="276" w:lineRule="auto"/>
        <w:ind w:left="426" w:hanging="426"/>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для того, чтобы обучающиеся чувствовали себя уверенно в ходе ЕГЭ, следует использовать в качестве промежуточного и итогового контроля в течение года различные задания в тестовой форме (с коротким ответом, с выбором нескольких правильных ответов, на соответствие, на установление последовательности и др.) и использовать при работе бланки ответов; обучать выполнению заданий с открытым ответом.</w:t>
      </w:r>
    </w:p>
    <w:p w14:paraId="2DE72A57" w14:textId="77777777" w:rsidR="004170F0" w:rsidRPr="004170F0" w:rsidRDefault="004170F0" w:rsidP="004170F0">
      <w:pPr>
        <w:spacing w:after="0" w:line="276" w:lineRule="auto"/>
        <w:ind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Успешность выполнения выпускником экзаменационной работы пропорциональна качеству организуемого учителем географии процесса систематизации и обобщения в ходе изучения предмета. </w:t>
      </w:r>
    </w:p>
    <w:p w14:paraId="185022F9" w14:textId="77777777" w:rsidR="004170F0" w:rsidRPr="004170F0" w:rsidRDefault="004170F0" w:rsidP="004170F0">
      <w:pPr>
        <w:spacing w:line="276" w:lineRule="auto"/>
        <w:ind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Определяющим условием для качественной подготовки обучающихся является профессиональная компетентность учителя, которая проявляется как в степени владения теоретическими основами географии, обеспечивающими возможность грамотного отбора тренировочных КИМов, моделировании разнообразных типов заданий, адекватных целям подготовки и обязательном конструктивном анализе ошибок и неточностей, допускаемых обучающимися при выполнении задания, так и во владении методикой организации познавательной деятельности школьников, учитывающей их индивидуальные потребности и возможности.</w:t>
      </w:r>
    </w:p>
    <w:p w14:paraId="555A7C5A" w14:textId="77777777" w:rsidR="004170F0" w:rsidRPr="004170F0" w:rsidRDefault="004170F0" w:rsidP="004170F0">
      <w:pPr>
        <w:spacing w:line="276" w:lineRule="auto"/>
        <w:ind w:firstLine="426"/>
        <w:contextualSpacing/>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 xml:space="preserve">Принципиально значимым является своевременное неформальное изучение КИМ всеми учителями-предметниками (преподающими географию), независимо от того, ведут они подготовку к ЕГЭ или не занимаются этим. Это важно для понимания общих требований к умениям школьников, которые закладываются в основной школе и продолжают своё развитие на этапе обучения в средней школе. </w:t>
      </w:r>
    </w:p>
    <w:p w14:paraId="0B6176FE" w14:textId="77777777" w:rsidR="004170F0" w:rsidRPr="004170F0" w:rsidRDefault="004170F0" w:rsidP="004170F0">
      <w:pPr>
        <w:spacing w:line="276" w:lineRule="auto"/>
        <w:ind w:firstLine="426"/>
        <w:contextualSpacing/>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 xml:space="preserve">На качество выполнения заданий КИМ по географии влияют не только предметные, но и </w:t>
      </w:r>
      <w:r w:rsidRPr="004170F0">
        <w:rPr>
          <w:rFonts w:ascii="Times New Roman" w:eastAsia="Times New Roman" w:hAnsi="Times New Roman" w:cs="Times New Roman"/>
          <w:color w:val="000000" w:themeColor="text1"/>
          <w:u w:val="single"/>
        </w:rPr>
        <w:t>метапредметные</w:t>
      </w:r>
      <w:r w:rsidRPr="004170F0">
        <w:rPr>
          <w:rFonts w:ascii="Times New Roman" w:eastAsia="Times New Roman" w:hAnsi="Times New Roman" w:cs="Times New Roman"/>
          <w:color w:val="000000" w:themeColor="text1"/>
        </w:rPr>
        <w:t xml:space="preserve"> результаты обучения, которые лежат в основе познавательной, учебно-исследовательской деятельности и проявляются в способности экзаменуемых применять различные методы познания, осуществлять самостоятельную информационно-познавательную деятельность. </w:t>
      </w:r>
    </w:p>
    <w:p w14:paraId="351EB023" w14:textId="77777777" w:rsidR="004170F0" w:rsidRPr="004170F0" w:rsidRDefault="004170F0" w:rsidP="004170F0">
      <w:pPr>
        <w:spacing w:line="276" w:lineRule="auto"/>
        <w:ind w:firstLine="426"/>
        <w:contextualSpacing/>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lastRenderedPageBreak/>
        <w:t xml:space="preserve">На основании анализа статистических данных о результатах выполнения экзаменационной работы по географии в 2022 году в целом, анализа выявленных типичных затруднений, допущенных выпускниками ошибок, сформулированы общие рекомендации </w:t>
      </w:r>
      <w:r w:rsidRPr="004170F0">
        <w:rPr>
          <w:rFonts w:ascii="Times New Roman" w:hAnsi="Times New Roman" w:cs="Times New Roman"/>
        </w:rPr>
        <w:t xml:space="preserve">по </w:t>
      </w:r>
      <w:r w:rsidRPr="004170F0">
        <w:rPr>
          <w:rFonts w:ascii="Times New Roman" w:eastAsia="Times New Roman" w:hAnsi="Times New Roman" w:cs="Times New Roman"/>
          <w:color w:val="000000" w:themeColor="text1"/>
        </w:rPr>
        <w:t>совершенствованию преподавания учебного предмета всем обучающимся, независимо от выстраивания траектории профессионального развития выпускника.</w:t>
      </w:r>
    </w:p>
    <w:p w14:paraId="7557FB97" w14:textId="77777777" w:rsidR="004170F0" w:rsidRPr="004170F0" w:rsidRDefault="004170F0" w:rsidP="004170F0">
      <w:pPr>
        <w:spacing w:line="276" w:lineRule="auto"/>
        <w:ind w:firstLine="426"/>
        <w:contextualSpacing/>
        <w:jc w:val="both"/>
        <w:rPr>
          <w:rFonts w:ascii="Times New Roman" w:eastAsia="Times New Roman" w:hAnsi="Times New Roman" w:cs="Times New Roman"/>
          <w:color w:val="C00000"/>
        </w:rPr>
      </w:pPr>
      <w:r w:rsidRPr="004170F0">
        <w:rPr>
          <w:rFonts w:ascii="Times New Roman" w:eastAsia="Times New Roman" w:hAnsi="Times New Roman" w:cs="Times New Roman"/>
          <w:color w:val="000000" w:themeColor="text1"/>
        </w:rPr>
        <w:t>Учитывая крайне низкий процент сдающих экзамен по географии, имеющиеся пробелы в уровне подготовки выпускников, необходимо:</w:t>
      </w:r>
    </w:p>
    <w:p w14:paraId="4B5BB7A1" w14:textId="77777777" w:rsidR="004170F0" w:rsidRPr="004170F0" w:rsidRDefault="004170F0" w:rsidP="004170F0">
      <w:pPr>
        <w:pStyle w:val="a9"/>
        <w:widowControl w:val="0"/>
        <w:numPr>
          <w:ilvl w:val="0"/>
          <w:numId w:val="122"/>
        </w:numPr>
        <w:autoSpaceDE w:val="0"/>
        <w:autoSpaceDN w:val="0"/>
        <w:spacing w:after="80" w:line="276" w:lineRule="auto"/>
        <w:ind w:left="426" w:hanging="426"/>
        <w:jc w:val="both"/>
        <w:rPr>
          <w:rFonts w:ascii="Times New Roman" w:hAnsi="Times New Roman" w:cs="Times New Roman"/>
          <w:color w:val="C00000"/>
        </w:rPr>
      </w:pPr>
      <w:r w:rsidRPr="004170F0">
        <w:rPr>
          <w:rFonts w:ascii="Times New Roman" w:hAnsi="Times New Roman" w:cs="Times New Roman"/>
        </w:rPr>
        <w:t>Проводить системную профориентационную работы со школьниками, направленную на расширение кругозора выпускника, обогащение его познаний информацией о новых профессиях, связанных с географией. Эффективно проведение на каждом уроке «информационных минут» о событиях в сфере туризма, геоинформатики, научной сфере, метеорологии, геоинформатики, океанологии, геополитике, геологии, вулканологии, тревел-журналистике и др. сферах деятельности, связанных с географией.</w:t>
      </w:r>
    </w:p>
    <w:p w14:paraId="18A08B5C" w14:textId="77777777" w:rsidR="004170F0" w:rsidRPr="004170F0" w:rsidRDefault="004170F0" w:rsidP="004170F0">
      <w:pPr>
        <w:pStyle w:val="a9"/>
        <w:widowControl w:val="0"/>
        <w:numPr>
          <w:ilvl w:val="0"/>
          <w:numId w:val="122"/>
        </w:numPr>
        <w:autoSpaceDE w:val="0"/>
        <w:autoSpaceDN w:val="0"/>
        <w:spacing w:after="80" w:line="276" w:lineRule="auto"/>
        <w:ind w:left="426" w:hanging="426"/>
        <w:jc w:val="both"/>
        <w:rPr>
          <w:rFonts w:ascii="Times New Roman" w:hAnsi="Times New Roman" w:cs="Times New Roman"/>
        </w:rPr>
      </w:pPr>
      <w:r w:rsidRPr="004170F0">
        <w:rPr>
          <w:rFonts w:ascii="Times New Roman" w:hAnsi="Times New Roman" w:cs="Times New Roman"/>
        </w:rPr>
        <w:t>Осуществлять системную внеурочную деятельность со школьниками в формате познавательных лекториев, мастер-классов от представителей географической сферы профессиональной деятельности.</w:t>
      </w:r>
    </w:p>
    <w:p w14:paraId="620F032A" w14:textId="77777777" w:rsidR="004170F0" w:rsidRPr="004170F0" w:rsidRDefault="004170F0" w:rsidP="004170F0">
      <w:pPr>
        <w:pStyle w:val="a9"/>
        <w:widowControl w:val="0"/>
        <w:numPr>
          <w:ilvl w:val="0"/>
          <w:numId w:val="122"/>
        </w:numPr>
        <w:autoSpaceDE w:val="0"/>
        <w:autoSpaceDN w:val="0"/>
        <w:spacing w:after="80" w:line="276" w:lineRule="auto"/>
        <w:ind w:left="426" w:hanging="426"/>
        <w:jc w:val="both"/>
        <w:rPr>
          <w:rFonts w:ascii="Times New Roman" w:hAnsi="Times New Roman" w:cs="Times New Roman"/>
        </w:rPr>
      </w:pPr>
      <w:r w:rsidRPr="004170F0">
        <w:rPr>
          <w:rFonts w:ascii="Times New Roman" w:hAnsi="Times New Roman" w:cs="Times New Roman"/>
        </w:rPr>
        <w:t>Совершенствовать формы учебной деятельности с применением новых цифровых технологий: геоинформационных технологий, VR-технологий, интерактивных практикумов, которые требуют совершенствования материально-технического оснащения образовательной организации и обучения учителей.</w:t>
      </w:r>
    </w:p>
    <w:p w14:paraId="74F94BAE" w14:textId="77777777" w:rsidR="004170F0" w:rsidRPr="004170F0" w:rsidRDefault="004170F0" w:rsidP="004170F0">
      <w:pPr>
        <w:pStyle w:val="a9"/>
        <w:widowControl w:val="0"/>
        <w:numPr>
          <w:ilvl w:val="0"/>
          <w:numId w:val="122"/>
        </w:numPr>
        <w:autoSpaceDE w:val="0"/>
        <w:autoSpaceDN w:val="0"/>
        <w:spacing w:after="80" w:line="276" w:lineRule="auto"/>
        <w:ind w:left="426" w:hanging="426"/>
        <w:jc w:val="both"/>
        <w:rPr>
          <w:rFonts w:ascii="Times New Roman" w:hAnsi="Times New Roman" w:cs="Times New Roman"/>
        </w:rPr>
      </w:pPr>
      <w:r w:rsidRPr="004170F0">
        <w:rPr>
          <w:rFonts w:ascii="Times New Roman" w:hAnsi="Times New Roman" w:cs="Times New Roman"/>
        </w:rPr>
        <w:t>В процессе подготовки к ГИА основной акцент переносить на достижение осознанности знаний обучающимися, на формирование умения применить полученные знания в практической деятельности, умения анализировать, сопоставлять, делать выводы, причем и в нестандартной ситуации.</w:t>
      </w:r>
    </w:p>
    <w:p w14:paraId="1AD941DB" w14:textId="77777777" w:rsidR="004170F0" w:rsidRPr="004170F0" w:rsidRDefault="004170F0" w:rsidP="004170F0">
      <w:pPr>
        <w:pStyle w:val="a9"/>
        <w:widowControl w:val="0"/>
        <w:numPr>
          <w:ilvl w:val="0"/>
          <w:numId w:val="122"/>
        </w:numPr>
        <w:autoSpaceDE w:val="0"/>
        <w:autoSpaceDN w:val="0"/>
        <w:spacing w:after="80" w:line="276" w:lineRule="auto"/>
        <w:ind w:left="426" w:hanging="426"/>
        <w:jc w:val="both"/>
        <w:rPr>
          <w:rFonts w:ascii="Times New Roman" w:hAnsi="Times New Roman" w:cs="Times New Roman"/>
        </w:rPr>
      </w:pPr>
      <w:r w:rsidRPr="004170F0">
        <w:rPr>
          <w:rFonts w:ascii="Times New Roman" w:hAnsi="Times New Roman" w:cs="Times New Roman"/>
        </w:rPr>
        <w:t>Не злоупотреблять тестовой формой контроля, необходимо, чтобы обучающийся предъявлял свои рассуждения, как материал для дальнейшего их анализа и обсуждения. С83 ЕКТ.</w:t>
      </w:r>
    </w:p>
    <w:p w14:paraId="1BC03AEA" w14:textId="77777777" w:rsidR="004170F0" w:rsidRPr="004170F0" w:rsidRDefault="004170F0" w:rsidP="004170F0">
      <w:pPr>
        <w:tabs>
          <w:tab w:val="left" w:pos="567"/>
        </w:tabs>
        <w:spacing w:after="0" w:line="240" w:lineRule="auto"/>
        <w:ind w:right="139"/>
        <w:jc w:val="both"/>
        <w:rPr>
          <w:rFonts w:ascii="Times New Roman" w:eastAsia="Times New Roman" w:hAnsi="Times New Roman" w:cs="Times New Roman"/>
        </w:rPr>
      </w:pPr>
      <w:r w:rsidRPr="004170F0">
        <w:rPr>
          <w:rFonts w:ascii="Times New Roman" w:eastAsia="Times New Roman" w:hAnsi="Times New Roman" w:cs="Times New Roman"/>
        </w:rPr>
        <w:t>Ключевые моменты подготовки обучающихся к ГИА:</w:t>
      </w:r>
    </w:p>
    <w:p w14:paraId="38A0DA02" w14:textId="77777777" w:rsidR="004170F0" w:rsidRPr="004170F0" w:rsidRDefault="004170F0" w:rsidP="004170F0">
      <w:pPr>
        <w:pStyle w:val="a9"/>
        <w:widowControl w:val="0"/>
        <w:numPr>
          <w:ilvl w:val="0"/>
          <w:numId w:val="91"/>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Применение методики выявления школьников, проявляющих интерес к географии. Активизация работы с применением индивидуальной траектории развития географической культуры и изучения предмета. Информационная и содержательная поддержка школьников, проявляющих интерес к географии в процессе урочной, внеурочной и самостоятельной работы. Организация урочного обучения по выявленным уровням с разработкой групповых форм проектной деятельности с включенностью обучающихся разного уровня с позиций системно-деятельностного подхода.</w:t>
      </w:r>
    </w:p>
    <w:p w14:paraId="0DD83EA5" w14:textId="77777777" w:rsidR="004170F0" w:rsidRPr="004170F0" w:rsidRDefault="004170F0" w:rsidP="004170F0">
      <w:pPr>
        <w:pStyle w:val="a9"/>
        <w:widowControl w:val="0"/>
        <w:numPr>
          <w:ilvl w:val="0"/>
          <w:numId w:val="91"/>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Для формирования умения определять по разным источникам информации (диаграммам, таблицам) географические тенденции развития социально-экономических объектов, процессов и явлений необходимо применять различные методические приемы работы со статистической информацией (поиск, извлечение информации, представленной в явном и неявном виде, анализ, перевод из одного вида в другой).</w:t>
      </w:r>
    </w:p>
    <w:p w14:paraId="3BE7F118" w14:textId="77777777" w:rsidR="004170F0" w:rsidRPr="004170F0" w:rsidRDefault="004170F0" w:rsidP="004170F0">
      <w:pPr>
        <w:pStyle w:val="a9"/>
        <w:widowControl w:val="0"/>
        <w:numPr>
          <w:ilvl w:val="0"/>
          <w:numId w:val="91"/>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Необходимым условием успешной подготовки обучающихся к сдаче ЕГЭ является, в первую очередь для учителя, изучение и осмысление нормативных документов: «Кодификатора элементов содержания КИМ» и «Спецификации экзаменационной работы по географии ЕГЭ». Эти документы публикуются вместе с демонстрационными вариантами ЕГЭ. </w:t>
      </w:r>
    </w:p>
    <w:p w14:paraId="4C19058D" w14:textId="77777777" w:rsidR="004170F0" w:rsidRPr="004170F0" w:rsidRDefault="004170F0" w:rsidP="004170F0">
      <w:pPr>
        <w:pStyle w:val="a9"/>
        <w:widowControl w:val="0"/>
        <w:numPr>
          <w:ilvl w:val="0"/>
          <w:numId w:val="91"/>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Для успешной сдачи ЕГЭ выпускниками необходимо систематически развивать мышление, отрабатывать навыки решения учебных задач различного уровня. </w:t>
      </w:r>
    </w:p>
    <w:p w14:paraId="76F6D846" w14:textId="77777777" w:rsidR="004170F0" w:rsidRPr="004170F0" w:rsidRDefault="004170F0" w:rsidP="004170F0">
      <w:pPr>
        <w:pStyle w:val="a9"/>
        <w:widowControl w:val="0"/>
        <w:numPr>
          <w:ilvl w:val="0"/>
          <w:numId w:val="91"/>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Включать задания из открытого банка контрольно-тренировочных материалов в текущий учебный процесс. Не позднее, чем в 8-9 классе, проводить диагностику недостатков и устранять их путем решения серий конкретных учебных заданий по предмету. </w:t>
      </w:r>
    </w:p>
    <w:p w14:paraId="76D3DE67" w14:textId="77777777" w:rsidR="004170F0" w:rsidRPr="004170F0" w:rsidRDefault="004170F0" w:rsidP="004170F0">
      <w:pPr>
        <w:pStyle w:val="a9"/>
        <w:widowControl w:val="0"/>
        <w:numPr>
          <w:ilvl w:val="0"/>
          <w:numId w:val="91"/>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Рекомендовать и вовлекать обучающихся в различные тренировочные и диагностические </w:t>
      </w:r>
      <w:r w:rsidRPr="004170F0">
        <w:rPr>
          <w:rFonts w:ascii="Times New Roman" w:eastAsia="Times New Roman" w:hAnsi="Times New Roman" w:cs="Times New Roman"/>
        </w:rPr>
        <w:lastRenderedPageBreak/>
        <w:t xml:space="preserve">работы, проводимые как ФИПИ, на платформе РЭШ и др. </w:t>
      </w:r>
    </w:p>
    <w:p w14:paraId="390801B1" w14:textId="77777777" w:rsidR="004170F0" w:rsidRPr="004170F0" w:rsidRDefault="004170F0" w:rsidP="004170F0">
      <w:pPr>
        <w:pStyle w:val="a9"/>
        <w:widowControl w:val="0"/>
        <w:numPr>
          <w:ilvl w:val="0"/>
          <w:numId w:val="91"/>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При организации учебного процесса руководствоваться нормативными документами, регулирующими проведение итоговой аттестации по географии, и методическими материалами, которые находятся на сайтах ФГБНУ «ФИПИ» (www.fipi.ru) и Министерства просвещения Российской Федерации https://edu.gov.ru/.</w:t>
      </w:r>
    </w:p>
    <w:p w14:paraId="0335A8EA" w14:textId="77777777" w:rsidR="004170F0" w:rsidRPr="004170F0" w:rsidRDefault="004170F0" w:rsidP="004170F0">
      <w:pPr>
        <w:pStyle w:val="a9"/>
        <w:widowControl w:val="0"/>
        <w:numPr>
          <w:ilvl w:val="0"/>
          <w:numId w:val="122"/>
        </w:numPr>
        <w:autoSpaceDE w:val="0"/>
        <w:autoSpaceDN w:val="0"/>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В процессе обучения географии целесообразно: </w:t>
      </w:r>
    </w:p>
    <w:p w14:paraId="3C9DC2AB" w14:textId="77777777" w:rsidR="004170F0" w:rsidRPr="004170F0" w:rsidRDefault="004170F0" w:rsidP="004170F0">
      <w:pPr>
        <w:pStyle w:val="a9"/>
        <w:numPr>
          <w:ilvl w:val="0"/>
          <w:numId w:val="84"/>
        </w:numPr>
        <w:spacing w:after="0" w:line="276" w:lineRule="auto"/>
        <w:ind w:left="426" w:right="140" w:hanging="426"/>
        <w:jc w:val="both"/>
        <w:rPr>
          <w:rFonts w:ascii="Times New Roman" w:hAnsi="Times New Roman" w:cs="Times New Roman"/>
        </w:rPr>
      </w:pPr>
      <w:r w:rsidRPr="004170F0">
        <w:rPr>
          <w:rFonts w:ascii="Times New Roman" w:hAnsi="Times New Roman" w:cs="Times New Roman"/>
        </w:rPr>
        <w:t xml:space="preserve">Соотнесение практико-ориентированного обучения с решением задач формирования функциональной грамотности обучающихся. </w:t>
      </w:r>
    </w:p>
    <w:p w14:paraId="0B41F3AB" w14:textId="77777777" w:rsidR="004170F0" w:rsidRPr="004170F0" w:rsidRDefault="004170F0" w:rsidP="004170F0">
      <w:pPr>
        <w:pStyle w:val="a9"/>
        <w:numPr>
          <w:ilvl w:val="0"/>
          <w:numId w:val="84"/>
        </w:numPr>
        <w:spacing w:after="0" w:line="276" w:lineRule="auto"/>
        <w:ind w:left="426" w:right="140" w:hanging="426"/>
        <w:jc w:val="both"/>
        <w:rPr>
          <w:rFonts w:ascii="Times New Roman" w:hAnsi="Times New Roman" w:cs="Times New Roman"/>
        </w:rPr>
      </w:pPr>
      <w:r w:rsidRPr="004170F0">
        <w:rPr>
          <w:rFonts w:ascii="Times New Roman" w:hAnsi="Times New Roman" w:cs="Times New Roman"/>
        </w:rPr>
        <w:t xml:space="preserve">Освоение дифференцированного и персонифицированного обучения расширит возможности выстраивания обучающимися индивидуальной образовательной траектории. </w:t>
      </w:r>
    </w:p>
    <w:p w14:paraId="7C2D8D8E" w14:textId="77777777" w:rsidR="004170F0" w:rsidRPr="004170F0" w:rsidRDefault="004170F0" w:rsidP="004170F0">
      <w:pPr>
        <w:pStyle w:val="a9"/>
        <w:numPr>
          <w:ilvl w:val="0"/>
          <w:numId w:val="84"/>
        </w:numPr>
        <w:spacing w:after="0" w:line="276" w:lineRule="auto"/>
        <w:ind w:left="426" w:right="140" w:hanging="426"/>
        <w:jc w:val="both"/>
        <w:rPr>
          <w:rFonts w:ascii="Times New Roman" w:hAnsi="Times New Roman" w:cs="Times New Roman"/>
        </w:rPr>
      </w:pPr>
      <w:r w:rsidRPr="004170F0">
        <w:rPr>
          <w:rFonts w:ascii="Times New Roman" w:hAnsi="Times New Roman" w:cs="Times New Roman"/>
        </w:rPr>
        <w:t>Организация разноуровневой работы на уроке обеспечит учет интересов и потребностей обучающихся с разными образовательными результатами, уровнем владения предметными знаниями и умениями.</w:t>
      </w:r>
    </w:p>
    <w:p w14:paraId="7A9C87C1" w14:textId="77777777" w:rsidR="004170F0" w:rsidRPr="004170F0" w:rsidRDefault="004170F0" w:rsidP="004170F0">
      <w:pPr>
        <w:pStyle w:val="a9"/>
        <w:numPr>
          <w:ilvl w:val="0"/>
          <w:numId w:val="84"/>
        </w:numPr>
        <w:spacing w:after="0" w:line="276" w:lineRule="auto"/>
        <w:ind w:left="426" w:right="140" w:hanging="426"/>
        <w:jc w:val="both"/>
        <w:rPr>
          <w:rFonts w:ascii="Times New Roman" w:hAnsi="Times New Roman" w:cs="Times New Roman"/>
        </w:rPr>
      </w:pPr>
      <w:r w:rsidRPr="004170F0">
        <w:rPr>
          <w:rFonts w:ascii="Times New Roman" w:hAnsi="Times New Roman" w:cs="Times New Roman"/>
        </w:rPr>
        <w:t>Основополагающий принцип обучения – развивающий, позволит на основе содержания учебного материала формировать мышление: умение анализировать, сравнивать, строить аналогии, обобщать и систематизировать, доказывать и опровергать, определять и объяснять понятия, ставить и разрешать проблемы.</w:t>
      </w:r>
    </w:p>
    <w:p w14:paraId="6210EB07" w14:textId="77777777" w:rsidR="004170F0" w:rsidRPr="004170F0" w:rsidRDefault="004170F0" w:rsidP="004170F0">
      <w:pPr>
        <w:pStyle w:val="a9"/>
        <w:widowControl w:val="0"/>
        <w:numPr>
          <w:ilvl w:val="0"/>
          <w:numId w:val="122"/>
        </w:numPr>
        <w:autoSpaceDE w:val="0"/>
        <w:autoSpaceDN w:val="0"/>
        <w:spacing w:after="0" w:line="276" w:lineRule="auto"/>
        <w:ind w:left="426" w:hanging="426"/>
        <w:jc w:val="both"/>
        <w:rPr>
          <w:rFonts w:ascii="Times New Roman" w:hAnsi="Times New Roman" w:cs="Times New Roman"/>
        </w:rPr>
      </w:pPr>
      <w:r w:rsidRPr="004170F0">
        <w:rPr>
          <w:rFonts w:ascii="Times New Roman" w:hAnsi="Times New Roman" w:cs="Times New Roman"/>
        </w:rPr>
        <w:t>Выстраивать собственную методическую систему развивающего обучения, опираясь на использование следующих</w:t>
      </w:r>
    </w:p>
    <w:p w14:paraId="3E154562"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u w:val="single"/>
        </w:rPr>
        <w:t>педагогических технологий</w:t>
      </w:r>
      <w:r w:rsidRPr="004170F0">
        <w:rPr>
          <w:rFonts w:ascii="Times New Roman" w:hAnsi="Times New Roman" w:cs="Times New Roman"/>
        </w:rPr>
        <w:t>: технологий проблемно-интегративного обучения – технологий проектного обучения; кейсовой технологии; технологии укрупнения дидактических единиц П.М.Эрдниева; технологий индивидуально-дифференцированного обучения и др.;</w:t>
      </w:r>
    </w:p>
    <w:p w14:paraId="51139246"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u w:val="single"/>
        </w:rPr>
        <w:t>форм организации обучения</w:t>
      </w:r>
      <w:r w:rsidRPr="004170F0">
        <w:rPr>
          <w:rFonts w:ascii="Times New Roman" w:hAnsi="Times New Roman" w:cs="Times New Roman"/>
        </w:rPr>
        <w:t>: урочная работа – проблемные уроки; уроки-исследования; тематические погружения; блочно-модульное обучение; уроки решения географических нестандартных задач и др.; внеурочная работа: проектные и исследовательские мастерские, географические практикумы, географические марафоны и др.;</w:t>
      </w:r>
    </w:p>
    <w:p w14:paraId="76DF60D1"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u w:val="single"/>
        </w:rPr>
        <w:t>методов обучения</w:t>
      </w:r>
      <w:r w:rsidRPr="004170F0">
        <w:rPr>
          <w:rFonts w:ascii="Times New Roman" w:hAnsi="Times New Roman" w:cs="Times New Roman"/>
        </w:rPr>
        <w:t xml:space="preserve">: </w:t>
      </w:r>
    </w:p>
    <w:p w14:paraId="72922683" w14:textId="77777777" w:rsidR="004170F0" w:rsidRPr="004170F0" w:rsidRDefault="004170F0" w:rsidP="004170F0">
      <w:pPr>
        <w:pStyle w:val="a9"/>
        <w:numPr>
          <w:ilvl w:val="0"/>
          <w:numId w:val="86"/>
        </w:numPr>
        <w:spacing w:after="80" w:line="276" w:lineRule="auto"/>
        <w:ind w:left="709" w:right="-2" w:hanging="283"/>
        <w:jc w:val="both"/>
        <w:rPr>
          <w:rFonts w:ascii="Times New Roman" w:hAnsi="Times New Roman" w:cs="Times New Roman"/>
        </w:rPr>
      </w:pPr>
      <w:r w:rsidRPr="004170F0">
        <w:rPr>
          <w:rFonts w:ascii="Times New Roman" w:hAnsi="Times New Roman" w:cs="Times New Roman"/>
        </w:rPr>
        <w:t>проблемное изложение (метод монологического проблемного изложения; метод диалогического проблемного изложения; метод самостоятельной проблемно-поисковой деятельности под управлением учителя);</w:t>
      </w:r>
    </w:p>
    <w:p w14:paraId="6BDC61B4" w14:textId="77777777" w:rsidR="004170F0" w:rsidRPr="004170F0" w:rsidRDefault="004170F0" w:rsidP="004170F0">
      <w:pPr>
        <w:pStyle w:val="a9"/>
        <w:numPr>
          <w:ilvl w:val="0"/>
          <w:numId w:val="86"/>
        </w:numPr>
        <w:spacing w:after="80" w:line="276" w:lineRule="auto"/>
        <w:ind w:left="709" w:right="-2" w:hanging="283"/>
        <w:jc w:val="both"/>
        <w:rPr>
          <w:rFonts w:ascii="Times New Roman" w:hAnsi="Times New Roman" w:cs="Times New Roman"/>
        </w:rPr>
      </w:pPr>
      <w:r w:rsidRPr="004170F0">
        <w:rPr>
          <w:rFonts w:ascii="Times New Roman" w:hAnsi="Times New Roman" w:cs="Times New Roman"/>
        </w:rPr>
        <w:t xml:space="preserve">логические методы обучения (сравнение, классификация и др.); </w:t>
      </w:r>
    </w:p>
    <w:p w14:paraId="009D28CF" w14:textId="77777777" w:rsidR="004170F0" w:rsidRPr="004170F0" w:rsidRDefault="004170F0" w:rsidP="004170F0">
      <w:pPr>
        <w:pStyle w:val="a9"/>
        <w:numPr>
          <w:ilvl w:val="0"/>
          <w:numId w:val="86"/>
        </w:numPr>
        <w:spacing w:after="80" w:line="276" w:lineRule="auto"/>
        <w:ind w:left="709" w:right="-2" w:hanging="283"/>
        <w:jc w:val="both"/>
        <w:rPr>
          <w:rFonts w:ascii="Times New Roman" w:hAnsi="Times New Roman" w:cs="Times New Roman"/>
        </w:rPr>
      </w:pPr>
      <w:r w:rsidRPr="004170F0">
        <w:rPr>
          <w:rFonts w:ascii="Times New Roman" w:hAnsi="Times New Roman" w:cs="Times New Roman"/>
        </w:rPr>
        <w:t>интеграция, реализация внутрипредметных и межпредметных связей;</w:t>
      </w:r>
    </w:p>
    <w:p w14:paraId="28334EC3"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u w:val="single"/>
        </w:rPr>
        <w:t>средств обучения</w:t>
      </w:r>
      <w:r w:rsidRPr="004170F0">
        <w:rPr>
          <w:rFonts w:ascii="Times New Roman" w:hAnsi="Times New Roman" w:cs="Times New Roman"/>
        </w:rPr>
        <w:t>:</w:t>
      </w:r>
    </w:p>
    <w:p w14:paraId="53616635" w14:textId="77777777" w:rsidR="004170F0" w:rsidRPr="004170F0" w:rsidRDefault="004170F0" w:rsidP="004170F0">
      <w:pPr>
        <w:pStyle w:val="a9"/>
        <w:numPr>
          <w:ilvl w:val="0"/>
          <w:numId w:val="86"/>
        </w:numPr>
        <w:spacing w:after="80" w:line="276" w:lineRule="auto"/>
        <w:ind w:left="709" w:right="-2" w:hanging="283"/>
        <w:jc w:val="both"/>
        <w:rPr>
          <w:rFonts w:ascii="Times New Roman" w:hAnsi="Times New Roman" w:cs="Times New Roman"/>
        </w:rPr>
      </w:pPr>
      <w:r w:rsidRPr="004170F0">
        <w:rPr>
          <w:rFonts w:ascii="Times New Roman" w:hAnsi="Times New Roman" w:cs="Times New Roman"/>
        </w:rPr>
        <w:t>система учебных проблем, в том числе межпредметных, реализуемая в условиях урочной и внеурочной работы обучающихся;</w:t>
      </w:r>
    </w:p>
    <w:p w14:paraId="5A9ADCA7" w14:textId="77777777" w:rsidR="004170F0" w:rsidRPr="004170F0" w:rsidRDefault="004170F0" w:rsidP="004170F0">
      <w:pPr>
        <w:pStyle w:val="a9"/>
        <w:numPr>
          <w:ilvl w:val="0"/>
          <w:numId w:val="86"/>
        </w:numPr>
        <w:spacing w:after="80" w:line="276" w:lineRule="auto"/>
        <w:ind w:left="709" w:right="-2" w:hanging="283"/>
        <w:jc w:val="both"/>
        <w:rPr>
          <w:rFonts w:ascii="Times New Roman" w:hAnsi="Times New Roman" w:cs="Times New Roman"/>
        </w:rPr>
      </w:pPr>
      <w:r w:rsidRPr="004170F0">
        <w:rPr>
          <w:rFonts w:ascii="Times New Roman" w:hAnsi="Times New Roman" w:cs="Times New Roman"/>
        </w:rPr>
        <w:t>система упражнений разного уровня сложности, в том числе содержащих различные источники информации (задача, таблица, модель), недостаточную, избыточную или контекстную информацию;</w:t>
      </w:r>
    </w:p>
    <w:p w14:paraId="020FC94A" w14:textId="77777777" w:rsidR="004170F0" w:rsidRPr="004170F0" w:rsidRDefault="004170F0" w:rsidP="004170F0">
      <w:pPr>
        <w:pStyle w:val="a9"/>
        <w:numPr>
          <w:ilvl w:val="0"/>
          <w:numId w:val="86"/>
        </w:numPr>
        <w:spacing w:after="80" w:line="276" w:lineRule="auto"/>
        <w:ind w:left="709" w:right="-2" w:hanging="283"/>
        <w:jc w:val="both"/>
        <w:rPr>
          <w:rFonts w:ascii="Times New Roman" w:hAnsi="Times New Roman" w:cs="Times New Roman"/>
        </w:rPr>
      </w:pPr>
      <w:r w:rsidRPr="004170F0">
        <w:rPr>
          <w:rFonts w:ascii="Times New Roman" w:hAnsi="Times New Roman" w:cs="Times New Roman"/>
        </w:rPr>
        <w:t>знаково-символические модели разной степени обобщённости;</w:t>
      </w:r>
    </w:p>
    <w:p w14:paraId="32A9CE76" w14:textId="77777777" w:rsidR="004170F0" w:rsidRPr="004170F0" w:rsidRDefault="004170F0" w:rsidP="004170F0">
      <w:pPr>
        <w:pStyle w:val="a9"/>
        <w:numPr>
          <w:ilvl w:val="0"/>
          <w:numId w:val="86"/>
        </w:numPr>
        <w:spacing w:after="80" w:line="276" w:lineRule="auto"/>
        <w:ind w:left="709" w:right="-2" w:hanging="283"/>
        <w:jc w:val="both"/>
        <w:rPr>
          <w:rFonts w:ascii="Times New Roman" w:hAnsi="Times New Roman" w:cs="Times New Roman"/>
        </w:rPr>
      </w:pPr>
      <w:r w:rsidRPr="004170F0">
        <w:rPr>
          <w:rFonts w:ascii="Times New Roman" w:hAnsi="Times New Roman" w:cs="Times New Roman"/>
        </w:rPr>
        <w:t>внутрипредметные и межпредметные связи и др.</w:t>
      </w:r>
    </w:p>
    <w:p w14:paraId="37624FA6" w14:textId="77777777" w:rsidR="004170F0" w:rsidRPr="004170F0" w:rsidRDefault="004170F0" w:rsidP="004170F0">
      <w:pPr>
        <w:pStyle w:val="a9"/>
        <w:widowControl w:val="0"/>
        <w:numPr>
          <w:ilvl w:val="0"/>
          <w:numId w:val="122"/>
        </w:numPr>
        <w:autoSpaceDE w:val="0"/>
        <w:autoSpaceDN w:val="0"/>
        <w:spacing w:after="0" w:line="276" w:lineRule="auto"/>
        <w:ind w:left="426" w:hanging="426"/>
        <w:jc w:val="both"/>
        <w:rPr>
          <w:rFonts w:ascii="Times New Roman" w:hAnsi="Times New Roman" w:cs="Times New Roman"/>
        </w:rPr>
      </w:pPr>
      <w:r w:rsidRPr="004170F0">
        <w:rPr>
          <w:rFonts w:ascii="Times New Roman" w:hAnsi="Times New Roman" w:cs="Times New Roman"/>
        </w:rPr>
        <w:t>Подготовку обучающихся к ЕГЭ рекомендуется осуществлять с использованием цифровых образовательных ресурсов из числа рекомендованных Министерством просвещения РФ: РЭШ, Решу ЕГЭ, Я-класс, Учи. ру и др., в том числе выполняемых обучающимися самостоятельно в формате самоподготовки к ЕГЭ.</w:t>
      </w:r>
    </w:p>
    <w:p w14:paraId="5196686C" w14:textId="77777777" w:rsidR="004170F0" w:rsidRPr="004170F0" w:rsidRDefault="004170F0" w:rsidP="004170F0">
      <w:pPr>
        <w:contextualSpacing/>
        <w:rPr>
          <w:rFonts w:ascii="Times New Roman" w:eastAsia="Times New Roman" w:hAnsi="Times New Roman" w:cs="Times New Roman"/>
          <w:color w:val="8A4500"/>
        </w:rPr>
      </w:pPr>
    </w:p>
    <w:p w14:paraId="1230DE44" w14:textId="77777777" w:rsidR="004170F0" w:rsidRPr="004170F0" w:rsidRDefault="004170F0" w:rsidP="004170F0">
      <w:pPr>
        <w:contextualSpacing/>
        <w:rPr>
          <w:rFonts w:ascii="Times New Roman" w:eastAsia="Times New Roman" w:hAnsi="Times New Roman" w:cs="Times New Roman"/>
          <w:color w:val="8A4500"/>
        </w:rPr>
      </w:pPr>
      <w:r w:rsidRPr="004170F0">
        <w:rPr>
          <w:rFonts w:ascii="Times New Roman" w:eastAsia="Times New Roman" w:hAnsi="Times New Roman" w:cs="Times New Roman"/>
          <w:color w:val="8A4500"/>
        </w:rPr>
        <w:t xml:space="preserve">Рекомендации для реализации, обсуждения, </w:t>
      </w:r>
    </w:p>
    <w:p w14:paraId="77CB80CF" w14:textId="77777777" w:rsidR="004170F0" w:rsidRPr="004170F0" w:rsidRDefault="004170F0" w:rsidP="004170F0">
      <w:pPr>
        <w:contextualSpacing/>
        <w:rPr>
          <w:rFonts w:ascii="Times New Roman" w:eastAsia="Times New Roman" w:hAnsi="Times New Roman" w:cs="Times New Roman"/>
          <w:color w:val="8A4500"/>
        </w:rPr>
      </w:pPr>
      <w:r w:rsidRPr="004170F0">
        <w:rPr>
          <w:rFonts w:ascii="Times New Roman" w:eastAsia="Times New Roman" w:hAnsi="Times New Roman" w:cs="Times New Roman"/>
          <w:color w:val="8A4500"/>
        </w:rPr>
        <w:t xml:space="preserve">изучения в системе научно-методического сопровождения педагогических кадров </w:t>
      </w:r>
    </w:p>
    <w:p w14:paraId="5519888C" w14:textId="77777777" w:rsidR="004170F0" w:rsidRPr="004170F0" w:rsidRDefault="004170F0" w:rsidP="004170F0">
      <w:pPr>
        <w:ind w:firstLine="566"/>
        <w:contextualSpacing/>
        <w:jc w:val="right"/>
        <w:rPr>
          <w:rFonts w:ascii="Times New Roman" w:eastAsia="Times New Roman" w:hAnsi="Times New Roman" w:cs="Times New Roman"/>
          <w:b/>
          <w:color w:val="8A4500"/>
        </w:rPr>
      </w:pPr>
      <w:r w:rsidRPr="004170F0">
        <w:rPr>
          <w:rFonts w:ascii="Times New Roman" w:eastAsia="Times New Roman" w:hAnsi="Times New Roman" w:cs="Times New Roman"/>
          <w:b/>
          <w:color w:val="8A4500"/>
        </w:rPr>
        <w:t xml:space="preserve"> </w:t>
      </w:r>
    </w:p>
    <w:p w14:paraId="4F984CBC" w14:textId="77777777" w:rsidR="004170F0" w:rsidRPr="004170F0" w:rsidRDefault="004170F0" w:rsidP="004170F0">
      <w:pPr>
        <w:spacing w:line="276" w:lineRule="auto"/>
        <w:ind w:firstLine="426"/>
        <w:contextualSpacing/>
        <w:jc w:val="both"/>
        <w:rPr>
          <w:rFonts w:ascii="Times New Roman" w:eastAsia="Times New Roman" w:hAnsi="Times New Roman" w:cs="Times New Roman"/>
          <w:lang w:eastAsia="ru-RU"/>
        </w:rPr>
      </w:pPr>
      <w:r w:rsidRPr="004170F0">
        <w:rPr>
          <w:rFonts w:ascii="Times New Roman" w:eastAsia="Times New Roman" w:hAnsi="Times New Roman" w:cs="Times New Roman"/>
          <w:lang w:eastAsia="ru-RU"/>
        </w:rPr>
        <w:lastRenderedPageBreak/>
        <w:t>В целях совершенствования преподавания учебного курса «География», развития профессиональных компетенций учителей, преподающих предмет, на основании анализа результатов государственной итоговой аттестации предлагается ряд рекомендаций по содержанию и организации работы методических структур региональной системы научно-методического сопровождения педагогических кадров в 2022–2023 учебном году.</w:t>
      </w:r>
    </w:p>
    <w:p w14:paraId="20C49507" w14:textId="77777777" w:rsidR="004170F0" w:rsidRPr="004170F0" w:rsidRDefault="004170F0" w:rsidP="004170F0">
      <w:pPr>
        <w:spacing w:line="276" w:lineRule="auto"/>
        <w:ind w:firstLine="566"/>
        <w:contextualSpacing/>
        <w:jc w:val="both"/>
        <w:rPr>
          <w:rFonts w:ascii="Times New Roman" w:eastAsia="Times New Roman" w:hAnsi="Times New Roman" w:cs="Times New Roman"/>
          <w:lang w:eastAsia="ru-RU"/>
        </w:rPr>
      </w:pPr>
    </w:p>
    <w:p w14:paraId="3095E105" w14:textId="77777777" w:rsidR="004170F0" w:rsidRPr="004170F0" w:rsidRDefault="004170F0" w:rsidP="004170F0">
      <w:pPr>
        <w:spacing w:after="80" w:line="276" w:lineRule="auto"/>
        <w:ind w:right="140"/>
        <w:jc w:val="both"/>
        <w:rPr>
          <w:rFonts w:ascii="Times New Roman" w:hAnsi="Times New Roman" w:cs="Times New Roman"/>
          <w:b/>
          <w:color w:val="833C0B" w:themeColor="accent2" w:themeShade="80"/>
        </w:rPr>
      </w:pPr>
      <w:r w:rsidRPr="004170F0">
        <w:rPr>
          <w:rFonts w:ascii="Times New Roman" w:hAnsi="Times New Roman" w:cs="Times New Roman"/>
          <w:b/>
          <w:color w:val="833C0B" w:themeColor="accent2" w:themeShade="80"/>
        </w:rPr>
        <w:t>ГБУ ДПО РД «Дагестанский институт развития образования»</w:t>
      </w:r>
    </w:p>
    <w:p w14:paraId="00E64E7E" w14:textId="77777777" w:rsidR="004170F0" w:rsidRPr="004170F0" w:rsidRDefault="004170F0" w:rsidP="004170F0">
      <w:pPr>
        <w:spacing w:line="276" w:lineRule="auto"/>
        <w:ind w:firstLine="426"/>
        <w:contextualSpacing/>
        <w:jc w:val="both"/>
        <w:rPr>
          <w:rFonts w:ascii="Times New Roman" w:eastAsia="Times New Roman" w:hAnsi="Times New Roman" w:cs="Times New Roman"/>
          <w:lang w:eastAsia="ru-RU"/>
        </w:rPr>
      </w:pPr>
      <w:r w:rsidRPr="004170F0">
        <w:rPr>
          <w:rFonts w:ascii="Times New Roman" w:eastAsia="Times New Roman" w:hAnsi="Times New Roman" w:cs="Times New Roman"/>
          <w:lang w:eastAsia="ru-RU"/>
        </w:rPr>
        <w:t>С целью совершенствования предметных, методических, психолого-педагогических, коммуникативных компетенций учителей географии рекомендуется организовать курсы повышения квалификации, модули курсов, вебинары, стажировки для педагогов, в том числе образовательных организаций, показавших аномально низкие образовательные результаты ЕГЭ по биологии, (по выбору слушателя; при наличии выявленных профессиональных затруднений (дефицитов):</w:t>
      </w:r>
    </w:p>
    <w:p w14:paraId="1E5DEACD" w14:textId="77777777" w:rsidR="004170F0" w:rsidRPr="004170F0" w:rsidRDefault="004170F0" w:rsidP="004170F0">
      <w:pPr>
        <w:pStyle w:val="a9"/>
        <w:numPr>
          <w:ilvl w:val="0"/>
          <w:numId w:val="123"/>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Курс повышения квалификации: «Методические условия внедрения и реализации Концепции географического образования»</w:t>
      </w:r>
    </w:p>
    <w:p w14:paraId="140588B4" w14:textId="77777777" w:rsidR="004170F0" w:rsidRPr="004170F0" w:rsidRDefault="004170F0" w:rsidP="004170F0">
      <w:pPr>
        <w:spacing w:after="0"/>
        <w:ind w:right="-2" w:firstLine="426"/>
        <w:contextualSpacing/>
        <w:jc w:val="both"/>
        <w:rPr>
          <w:rFonts w:ascii="Times New Roman" w:hAnsi="Times New Roman" w:cs="Times New Roman"/>
          <w:bCs/>
          <w:caps/>
        </w:rPr>
      </w:pPr>
      <w:r w:rsidRPr="004170F0">
        <w:rPr>
          <w:rFonts w:ascii="Times New Roman" w:hAnsi="Times New Roman" w:cs="Times New Roman"/>
          <w:bCs/>
          <w:caps/>
        </w:rPr>
        <w:t>мОДУЛИ КУРСА:</w:t>
      </w:r>
    </w:p>
    <w:p w14:paraId="335A1248"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rPr>
      </w:pPr>
      <w:r w:rsidRPr="004170F0">
        <w:rPr>
          <w:rFonts w:ascii="Times New Roman" w:eastAsia="Times New Roman" w:hAnsi="Times New Roman" w:cs="Times New Roman"/>
        </w:rPr>
        <w:t>«Методические условия оптимизации результатов ЕГЭ по географии в условиях современной школы»;</w:t>
      </w:r>
    </w:p>
    <w:p w14:paraId="217C2EC9"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rPr>
      </w:pPr>
      <w:r w:rsidRPr="004170F0">
        <w:rPr>
          <w:rFonts w:ascii="Times New Roman" w:eastAsia="Times New Roman" w:hAnsi="Times New Roman" w:cs="Times New Roman"/>
        </w:rPr>
        <w:t>«Методические условия подготовки школьников к олимпиадам по географии»;</w:t>
      </w:r>
    </w:p>
    <w:p w14:paraId="341B8FF4"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rPr>
      </w:pPr>
      <w:r w:rsidRPr="004170F0">
        <w:rPr>
          <w:rFonts w:ascii="Times New Roman" w:eastAsia="Times New Roman" w:hAnsi="Times New Roman" w:cs="Times New Roman"/>
        </w:rPr>
        <w:t>«Особенности подготовки обучающихся к заданиям высокого уровня сложности в ЕГЭ по географии»;</w:t>
      </w:r>
    </w:p>
    <w:p w14:paraId="206E44F1"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rPr>
      </w:pPr>
      <w:r w:rsidRPr="004170F0">
        <w:rPr>
          <w:rFonts w:ascii="Times New Roman" w:eastAsia="Times New Roman" w:hAnsi="Times New Roman" w:cs="Times New Roman"/>
        </w:rPr>
        <w:t>«Методика подготовки обучающихся к различным оценочным процедурам»;</w:t>
      </w:r>
    </w:p>
    <w:p w14:paraId="4157A3B6" w14:textId="77777777" w:rsidR="004170F0" w:rsidRPr="004170F0" w:rsidRDefault="004170F0" w:rsidP="004170F0">
      <w:pPr>
        <w:pStyle w:val="a9"/>
        <w:numPr>
          <w:ilvl w:val="0"/>
          <w:numId w:val="84"/>
        </w:numPr>
        <w:spacing w:after="0" w:line="276" w:lineRule="auto"/>
        <w:ind w:left="426" w:right="-2" w:hanging="426"/>
        <w:jc w:val="both"/>
        <w:rPr>
          <w:rFonts w:ascii="Times New Roman" w:hAnsi="Times New Roman" w:cs="Times New Roman"/>
        </w:rPr>
      </w:pPr>
      <w:r w:rsidRPr="004170F0">
        <w:rPr>
          <w:rFonts w:ascii="Times New Roman" w:hAnsi="Times New Roman" w:cs="Times New Roman"/>
        </w:rPr>
        <w:t>«Анализ типичных ошибок ЕГЭ по географии 2022 года. Изменения в содержании КИМов ЕГЭ по географии 2023 года»;</w:t>
      </w:r>
    </w:p>
    <w:p w14:paraId="5A304A41"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rPr>
      </w:pPr>
      <w:r w:rsidRPr="004170F0">
        <w:rPr>
          <w:rFonts w:ascii="Times New Roman" w:eastAsia="Times New Roman" w:hAnsi="Times New Roman" w:cs="Times New Roman"/>
        </w:rPr>
        <w:t>«Методические условия реализации краеведческого подхода в урочной и внеурочной деятельности по географии»;</w:t>
      </w:r>
    </w:p>
    <w:p w14:paraId="099D8C90" w14:textId="77777777" w:rsidR="004170F0" w:rsidRPr="004170F0" w:rsidRDefault="004170F0" w:rsidP="004170F0">
      <w:pPr>
        <w:pStyle w:val="a9"/>
        <w:numPr>
          <w:ilvl w:val="0"/>
          <w:numId w:val="84"/>
        </w:numPr>
        <w:spacing w:after="0" w:line="276" w:lineRule="auto"/>
        <w:ind w:left="426" w:right="-2" w:hanging="426"/>
        <w:jc w:val="both"/>
        <w:rPr>
          <w:rFonts w:ascii="Times New Roman" w:hAnsi="Times New Roman" w:cs="Times New Roman"/>
        </w:rPr>
      </w:pPr>
      <w:r w:rsidRPr="004170F0">
        <w:rPr>
          <w:rFonts w:ascii="Times New Roman" w:hAnsi="Times New Roman" w:cs="Times New Roman"/>
        </w:rPr>
        <w:t>Другие модули, разработанные на основе диагностики профессиональных затруднений педагогов.</w:t>
      </w:r>
    </w:p>
    <w:p w14:paraId="7C2627D5" w14:textId="77777777" w:rsidR="004170F0" w:rsidRPr="004170F0" w:rsidRDefault="004170F0" w:rsidP="004170F0">
      <w:pPr>
        <w:pStyle w:val="a9"/>
        <w:spacing w:after="0" w:line="276" w:lineRule="auto"/>
        <w:ind w:left="426" w:right="140"/>
        <w:jc w:val="both"/>
        <w:rPr>
          <w:rFonts w:ascii="Times New Roman" w:hAnsi="Times New Roman" w:cs="Times New Roman"/>
          <w:sz w:val="16"/>
          <w:szCs w:val="16"/>
        </w:rPr>
      </w:pPr>
    </w:p>
    <w:p w14:paraId="5ED30712" w14:textId="77777777" w:rsidR="004170F0" w:rsidRPr="004170F0" w:rsidRDefault="004170F0" w:rsidP="004170F0">
      <w:pPr>
        <w:pStyle w:val="a9"/>
        <w:numPr>
          <w:ilvl w:val="0"/>
          <w:numId w:val="123"/>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Курс повышения квалификации: «Развитие профессиональных компетенций учителя географии в контексте идей национальной системы профессионального роста педагогических работников Российской Федерации»</w:t>
      </w:r>
    </w:p>
    <w:p w14:paraId="60C31E92" w14:textId="77777777" w:rsidR="004170F0" w:rsidRPr="004170F0" w:rsidRDefault="004170F0" w:rsidP="004170F0">
      <w:pPr>
        <w:spacing w:after="0"/>
        <w:ind w:right="-2" w:firstLine="426"/>
        <w:contextualSpacing/>
        <w:jc w:val="both"/>
        <w:rPr>
          <w:rFonts w:ascii="Times New Roman" w:hAnsi="Times New Roman" w:cs="Times New Roman"/>
          <w:bCs/>
          <w:caps/>
        </w:rPr>
      </w:pPr>
      <w:r w:rsidRPr="004170F0">
        <w:rPr>
          <w:rFonts w:ascii="Times New Roman" w:hAnsi="Times New Roman" w:cs="Times New Roman"/>
          <w:bCs/>
          <w:caps/>
        </w:rPr>
        <w:t>мОДУЛИ КУРСА:</w:t>
      </w:r>
    </w:p>
    <w:p w14:paraId="3878A97F"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rPr>
      </w:pPr>
      <w:r w:rsidRPr="004170F0">
        <w:rPr>
          <w:rFonts w:ascii="Times New Roman" w:eastAsia="Times New Roman" w:hAnsi="Times New Roman" w:cs="Times New Roman"/>
        </w:rPr>
        <w:t>«Индивидуальный образовательный маршрут учителя как условие повышения профессионализма»;</w:t>
      </w:r>
    </w:p>
    <w:p w14:paraId="080B3A8B"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rPr>
      </w:pPr>
      <w:r w:rsidRPr="004170F0">
        <w:rPr>
          <w:rFonts w:ascii="Times New Roman" w:eastAsia="Times New Roman" w:hAnsi="Times New Roman" w:cs="Times New Roman"/>
        </w:rPr>
        <w:t>«Методические условия оптимизации результатов ЕГЭ по географии в условиях современной школы»;</w:t>
      </w:r>
    </w:p>
    <w:p w14:paraId="31D18BF6"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rPr>
      </w:pPr>
      <w:r w:rsidRPr="004170F0">
        <w:rPr>
          <w:rFonts w:ascii="Times New Roman" w:eastAsia="Times New Roman" w:hAnsi="Times New Roman" w:cs="Times New Roman"/>
        </w:rPr>
        <w:t>«ГИА по географии: вопросы содержания и методики подготовки обучающихся»;</w:t>
      </w:r>
    </w:p>
    <w:p w14:paraId="4EF32F50"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rPr>
      </w:pPr>
      <w:r w:rsidRPr="004170F0">
        <w:rPr>
          <w:rFonts w:ascii="Times New Roman" w:eastAsia="Times New Roman" w:hAnsi="Times New Roman" w:cs="Times New Roman"/>
        </w:rPr>
        <w:t>«Совершенствование предметных компетенций учителя географии по подготовке выпускников к ГИА»;</w:t>
      </w:r>
    </w:p>
    <w:p w14:paraId="626AECD2"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rPr>
      </w:pPr>
      <w:r w:rsidRPr="004170F0">
        <w:rPr>
          <w:rFonts w:ascii="Times New Roman" w:eastAsia="Times New Roman" w:hAnsi="Times New Roman" w:cs="Times New Roman"/>
        </w:rPr>
        <w:t>«Использование современных образовательных технологий на уроках географии и во внеурочной деятельности для достижения высоких образовательных результатов (с использованием возможностей «Точек роста»)».</w:t>
      </w:r>
    </w:p>
    <w:p w14:paraId="3B0C2F8C" w14:textId="77777777" w:rsidR="004170F0" w:rsidRPr="004170F0" w:rsidRDefault="004170F0" w:rsidP="004170F0">
      <w:pPr>
        <w:pStyle w:val="a9"/>
        <w:numPr>
          <w:ilvl w:val="0"/>
          <w:numId w:val="123"/>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Курс повышения квалификации: «Уроки географии: новый формат для формирования навыков 21 века»</w:t>
      </w:r>
    </w:p>
    <w:p w14:paraId="5D88DFFB" w14:textId="77777777" w:rsidR="004170F0" w:rsidRPr="004170F0" w:rsidRDefault="004170F0" w:rsidP="004170F0">
      <w:pPr>
        <w:pStyle w:val="a9"/>
        <w:ind w:right="-2" w:hanging="294"/>
        <w:jc w:val="both"/>
        <w:rPr>
          <w:rFonts w:ascii="Times New Roman" w:hAnsi="Times New Roman" w:cs="Times New Roman"/>
          <w:bCs/>
          <w:caps/>
        </w:rPr>
      </w:pPr>
      <w:r w:rsidRPr="004170F0">
        <w:rPr>
          <w:rFonts w:ascii="Times New Roman" w:hAnsi="Times New Roman" w:cs="Times New Roman"/>
          <w:bCs/>
          <w:caps/>
        </w:rPr>
        <w:t>мОДУЛИ КУРСА-практикумы:</w:t>
      </w:r>
    </w:p>
    <w:p w14:paraId="67057D05"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rPr>
      </w:pPr>
      <w:r w:rsidRPr="004170F0">
        <w:rPr>
          <w:rFonts w:ascii="Times New Roman" w:eastAsia="Times New Roman" w:hAnsi="Times New Roman" w:cs="Times New Roman"/>
        </w:rPr>
        <w:t>«Технологии, обеспечивающие индивидуализацию процесса обучения на уроках географии»;</w:t>
      </w:r>
    </w:p>
    <w:p w14:paraId="589A04AD"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rPr>
      </w:pPr>
      <w:r w:rsidRPr="004170F0">
        <w:rPr>
          <w:rFonts w:ascii="Times New Roman" w:eastAsia="Times New Roman" w:hAnsi="Times New Roman" w:cs="Times New Roman"/>
        </w:rPr>
        <w:lastRenderedPageBreak/>
        <w:t>«Возможности различных образовательных платформ для самоподготовки, самоанализа и достижения высоких образовательных результатов в рамках преподавания дисциплин естественно-научного цикла»;</w:t>
      </w:r>
    </w:p>
    <w:p w14:paraId="27B25537"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rPr>
      </w:pPr>
      <w:r w:rsidRPr="004170F0">
        <w:rPr>
          <w:rFonts w:ascii="Times New Roman" w:eastAsia="Times New Roman" w:hAnsi="Times New Roman" w:cs="Times New Roman"/>
        </w:rPr>
        <w:t>«Конструирование современного урока географии (Я хочу быть интересным для своих учеников)».</w:t>
      </w:r>
    </w:p>
    <w:p w14:paraId="7F7BD5D3" w14:textId="77777777" w:rsidR="004170F0" w:rsidRPr="004170F0" w:rsidRDefault="004170F0" w:rsidP="004170F0">
      <w:pPr>
        <w:pStyle w:val="a9"/>
        <w:numPr>
          <w:ilvl w:val="0"/>
          <w:numId w:val="123"/>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Вебинары/семинары:</w:t>
      </w:r>
    </w:p>
    <w:p w14:paraId="4CC6FE5B"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Семинар-практикум: «Источники географической информации: географическая карта, план местности. Чтение карты. Построение профиля по топографической карте»; </w:t>
      </w:r>
    </w:p>
    <w:p w14:paraId="0918C8E5"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rPr>
      </w:pPr>
      <w:r w:rsidRPr="004170F0">
        <w:rPr>
          <w:rFonts w:ascii="Times New Roman" w:eastAsia="Times New Roman" w:hAnsi="Times New Roman" w:cs="Times New Roman"/>
        </w:rPr>
        <w:t>Методический семинар по разбору сложных тем, вызывающих наибольшие затруднения на ЕГЭ по географии: «Погода и климат. Распределение тепла и влаги на Земле»;</w:t>
      </w:r>
    </w:p>
    <w:p w14:paraId="16DFB8E2"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rPr>
      </w:pPr>
      <w:r w:rsidRPr="004170F0">
        <w:rPr>
          <w:rFonts w:ascii="Times New Roman" w:eastAsia="Times New Roman" w:hAnsi="Times New Roman" w:cs="Times New Roman"/>
        </w:rPr>
        <w:t>Методический семинар по разбору сложных тем, вызывающих наибольшие затруднения на ЕГЭ по географии: «Земля как планета: продолжительность светового дня, разница во времени»;</w:t>
      </w:r>
    </w:p>
    <w:p w14:paraId="1FC478B7"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Методический семинар по разбору сложных тем, вызывающих наибольшие затруднения на ЕГЭ по географии: «Население и хозяйство России и мира»; </w:t>
      </w:r>
    </w:p>
    <w:p w14:paraId="4F57CA50" w14:textId="77777777" w:rsidR="004170F0" w:rsidRPr="004170F0" w:rsidRDefault="004170F0" w:rsidP="004170F0">
      <w:pPr>
        <w:pStyle w:val="a9"/>
        <w:numPr>
          <w:ilvl w:val="0"/>
          <w:numId w:val="84"/>
        </w:numPr>
        <w:shd w:val="clear" w:color="auto" w:fill="FFFFFF"/>
        <w:spacing w:after="200" w:line="276" w:lineRule="auto"/>
        <w:ind w:left="426" w:right="-2" w:hanging="426"/>
        <w:jc w:val="both"/>
        <w:rPr>
          <w:rFonts w:ascii="Times New Roman" w:eastAsia="Times New Roman" w:hAnsi="Times New Roman" w:cs="Times New Roman"/>
        </w:rPr>
      </w:pPr>
      <w:r w:rsidRPr="004170F0">
        <w:rPr>
          <w:rFonts w:ascii="Times New Roman" w:eastAsia="Times New Roman" w:hAnsi="Times New Roman" w:cs="Times New Roman"/>
        </w:rPr>
        <w:t>«Современные подходы к оценке качества школьного географического образования».</w:t>
      </w:r>
    </w:p>
    <w:p w14:paraId="75F943FD" w14:textId="77777777" w:rsidR="004170F0" w:rsidRPr="004170F0" w:rsidRDefault="004170F0" w:rsidP="004170F0">
      <w:pPr>
        <w:pStyle w:val="a9"/>
        <w:numPr>
          <w:ilvl w:val="0"/>
          <w:numId w:val="123"/>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«Методика подготовки к ЕГЭ в условиях цифровой среды». Мастер-класс.</w:t>
      </w:r>
    </w:p>
    <w:p w14:paraId="76B23472" w14:textId="77777777" w:rsidR="004170F0" w:rsidRPr="004170F0" w:rsidRDefault="004170F0" w:rsidP="004170F0">
      <w:pPr>
        <w:pStyle w:val="a9"/>
        <w:numPr>
          <w:ilvl w:val="0"/>
          <w:numId w:val="123"/>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Проведение предметной диагностики профессиональных дефицитов в образовательных организациях, показавших низкие образовательные результаты по итогам ГИА-2022.</w:t>
      </w:r>
    </w:p>
    <w:p w14:paraId="2D92FD37" w14:textId="77777777" w:rsidR="004170F0" w:rsidRPr="004170F0" w:rsidRDefault="004170F0" w:rsidP="004170F0">
      <w:pPr>
        <w:pStyle w:val="a9"/>
        <w:numPr>
          <w:ilvl w:val="0"/>
          <w:numId w:val="123"/>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Проведение репетиционной диагностической работы в формате ЕГЭ и ОГЭ по географии. (ГБУ ДПО «ДИРО»).</w:t>
      </w:r>
    </w:p>
    <w:p w14:paraId="7B08EDEF" w14:textId="77777777" w:rsidR="004170F0" w:rsidRPr="004170F0" w:rsidRDefault="004170F0" w:rsidP="004170F0">
      <w:pPr>
        <w:pStyle w:val="a9"/>
        <w:numPr>
          <w:ilvl w:val="0"/>
          <w:numId w:val="123"/>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Организация и проведение обучающих семинаров (выездных и в дистанционном режиме) для участников ГИА-11 в районах, показавших низкие результаты по итогам ГИА-2022.</w:t>
      </w:r>
    </w:p>
    <w:p w14:paraId="209CEA8E" w14:textId="77777777" w:rsidR="004170F0" w:rsidRPr="004170F0" w:rsidRDefault="004170F0" w:rsidP="004170F0">
      <w:pPr>
        <w:pStyle w:val="a9"/>
        <w:numPr>
          <w:ilvl w:val="0"/>
          <w:numId w:val="123"/>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Проведение республиканских обучающих семинаров с районными и муниципальными тьюторами, руководителями методических объединений и учителями географии.</w:t>
      </w:r>
    </w:p>
    <w:p w14:paraId="3EDEFF76" w14:textId="77777777" w:rsidR="004170F0" w:rsidRPr="004170F0" w:rsidRDefault="004170F0" w:rsidP="004170F0">
      <w:pPr>
        <w:pStyle w:val="a9"/>
        <w:numPr>
          <w:ilvl w:val="0"/>
          <w:numId w:val="123"/>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Адресные консультации для учителей географии, испытывающих трудности в подготовке обучающихся к ГИА.</w:t>
      </w:r>
    </w:p>
    <w:p w14:paraId="0BFB1C59" w14:textId="77777777" w:rsidR="004170F0" w:rsidRPr="004170F0" w:rsidRDefault="004170F0" w:rsidP="004170F0">
      <w:pPr>
        <w:pStyle w:val="a9"/>
        <w:numPr>
          <w:ilvl w:val="0"/>
          <w:numId w:val="123"/>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Республиканский фестиваль педагогических идей и открытых уроков «Знание не для школы, а для жизни».</w:t>
      </w:r>
    </w:p>
    <w:p w14:paraId="3B7B4AF0" w14:textId="77777777" w:rsidR="004170F0" w:rsidRPr="004170F0" w:rsidRDefault="004170F0" w:rsidP="004170F0">
      <w:pPr>
        <w:pStyle w:val="a9"/>
        <w:numPr>
          <w:ilvl w:val="0"/>
          <w:numId w:val="123"/>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Республиканский конкурс «Современные технологии в преподавании предметов естественнонаучного цикла».</w:t>
      </w:r>
    </w:p>
    <w:p w14:paraId="03F6B368" w14:textId="77777777" w:rsidR="004170F0" w:rsidRPr="004170F0" w:rsidRDefault="004170F0" w:rsidP="004170F0">
      <w:pPr>
        <w:pStyle w:val="a9"/>
        <w:numPr>
          <w:ilvl w:val="0"/>
          <w:numId w:val="123"/>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Воркшоп «Проблемные темы и вопросы-ловушки в ЕГЭ по географии» (в рамках методобединения учителей географии».</w:t>
      </w:r>
    </w:p>
    <w:p w14:paraId="2A4D4492" w14:textId="77777777" w:rsidR="004170F0" w:rsidRPr="004170F0" w:rsidRDefault="004170F0" w:rsidP="004170F0">
      <w:pPr>
        <w:pStyle w:val="a9"/>
        <w:numPr>
          <w:ilvl w:val="0"/>
          <w:numId w:val="123"/>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Круглый стол «ЕГЭ – 2022. Новые реалии и традиции географического образования» по обмену опытом руководителей РМО учителей географии, ведущих учителей географии территориальных образований Республики Дагестан.</w:t>
      </w:r>
    </w:p>
    <w:p w14:paraId="714C59D2" w14:textId="77777777" w:rsidR="004170F0" w:rsidRPr="004170F0" w:rsidRDefault="004170F0" w:rsidP="004170F0">
      <w:pPr>
        <w:pStyle w:val="a9"/>
        <w:rPr>
          <w:rFonts w:ascii="Times New Roman" w:hAnsi="Times New Roman" w:cs="Times New Roman"/>
        </w:rPr>
      </w:pPr>
    </w:p>
    <w:p w14:paraId="191EC3C1" w14:textId="77777777" w:rsidR="004170F0" w:rsidRPr="004170F0" w:rsidRDefault="004170F0" w:rsidP="004170F0">
      <w:pPr>
        <w:pStyle w:val="af3"/>
        <w:shd w:val="clear" w:color="auto" w:fill="auto"/>
        <w:suppressAutoHyphens/>
        <w:spacing w:line="269" w:lineRule="auto"/>
        <w:ind w:right="-2"/>
        <w:jc w:val="both"/>
        <w:outlineLvl w:val="0"/>
        <w:rPr>
          <w:b/>
          <w:color w:val="833C0B" w:themeColor="accent2" w:themeShade="80"/>
          <w:sz w:val="22"/>
          <w:szCs w:val="22"/>
        </w:rPr>
      </w:pPr>
      <w:r w:rsidRPr="004170F0">
        <w:rPr>
          <w:b/>
          <w:bCs/>
          <w:color w:val="833C0B" w:themeColor="accent2" w:themeShade="80"/>
          <w:sz w:val="22"/>
          <w:szCs w:val="22"/>
        </w:rPr>
        <w:t>Муниципальные методические службы, районные методические объединения учителей географии</w:t>
      </w:r>
    </w:p>
    <w:p w14:paraId="4C487D55" w14:textId="77777777" w:rsidR="004170F0" w:rsidRPr="004170F0" w:rsidRDefault="004170F0" w:rsidP="004170F0">
      <w:pPr>
        <w:pStyle w:val="a9"/>
        <w:spacing w:line="276" w:lineRule="auto"/>
        <w:ind w:left="0" w:right="-2" w:firstLine="426"/>
        <w:jc w:val="both"/>
        <w:rPr>
          <w:rFonts w:ascii="Times New Roman" w:hAnsi="Times New Roman" w:cs="Times New Roman"/>
        </w:rPr>
      </w:pPr>
      <w:r w:rsidRPr="004170F0">
        <w:rPr>
          <w:rFonts w:ascii="Times New Roman" w:hAnsi="Times New Roman" w:cs="Times New Roman"/>
        </w:rPr>
        <w:t>Целесообразно осуществлять работу с педагогами на инвариантном уровне и персонифицировано.</w:t>
      </w:r>
    </w:p>
    <w:p w14:paraId="13FD04E4" w14:textId="77777777" w:rsidR="004170F0" w:rsidRPr="004170F0" w:rsidRDefault="004170F0" w:rsidP="004170F0">
      <w:pPr>
        <w:pStyle w:val="a9"/>
        <w:spacing w:line="276" w:lineRule="auto"/>
        <w:ind w:left="0" w:right="-2" w:firstLine="426"/>
        <w:jc w:val="both"/>
        <w:rPr>
          <w:rFonts w:ascii="Times New Roman" w:hAnsi="Times New Roman" w:cs="Times New Roman"/>
        </w:rPr>
      </w:pPr>
      <w:r w:rsidRPr="004170F0">
        <w:rPr>
          <w:rFonts w:ascii="Times New Roman" w:hAnsi="Times New Roman" w:cs="Times New Roman"/>
        </w:rPr>
        <w:t xml:space="preserve">Использовать разнообразные формы организации деятельности учителей в процессе обучения: семинары, педагогические чтения, мастер-классы, методические недели, открытые уроки, педагогические мастерские, педагогические дискуссии, практикумы, проблемно-ситуационные и ролевые игры, тренинги, ярмарки и фестивали методических идей. </w:t>
      </w:r>
    </w:p>
    <w:p w14:paraId="6CB15E97" w14:textId="77777777" w:rsidR="004170F0" w:rsidRPr="004170F0" w:rsidRDefault="004170F0" w:rsidP="004170F0">
      <w:pPr>
        <w:pStyle w:val="a9"/>
        <w:spacing w:line="276" w:lineRule="auto"/>
        <w:ind w:left="0" w:right="-2" w:firstLine="426"/>
        <w:jc w:val="both"/>
        <w:rPr>
          <w:rFonts w:ascii="Times New Roman" w:hAnsi="Times New Roman" w:cs="Times New Roman"/>
        </w:rPr>
      </w:pPr>
      <w:r w:rsidRPr="004170F0">
        <w:rPr>
          <w:rFonts w:ascii="Times New Roman" w:hAnsi="Times New Roman" w:cs="Times New Roman"/>
        </w:rPr>
        <w:t>Предусмотреть в планах работы муниципальных методических служб, районных методических объединений учителей географии (РМО) меры адресной помощи учителям биологии по устранению выявленных индивидуальных профессиональных (предметных и методических) затруднений, в том числе через реализацию программ Индивидуального образовательного маршрута педагога.</w:t>
      </w:r>
    </w:p>
    <w:p w14:paraId="6B86B6CC" w14:textId="77777777" w:rsidR="004170F0" w:rsidRPr="004170F0" w:rsidRDefault="004170F0" w:rsidP="004170F0">
      <w:pPr>
        <w:pStyle w:val="a9"/>
        <w:numPr>
          <w:ilvl w:val="0"/>
          <w:numId w:val="12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lastRenderedPageBreak/>
        <w:t>Семинары по детальному анализу результатов ЕГЭ (примерная тематика) с участием регионального УМО учителей географии:</w:t>
      </w:r>
    </w:p>
    <w:p w14:paraId="2A1F9856"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анализ результатов ЕГЭ по географии 2022 года и подготовка к ЕГЭ 2023 года;</w:t>
      </w:r>
    </w:p>
    <w:p w14:paraId="1923E832"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«ЕГЭ – 2023. Специфика подготовки и сдачи экзамена по географии в условиях цифровой среды»;</w:t>
      </w:r>
    </w:p>
    <w:p w14:paraId="118F8E8C"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анализ модели КИМ 2023 года с учетом изменений заданий и критериев оценки;</w:t>
      </w:r>
    </w:p>
    <w:p w14:paraId="4B5C562B"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обсуждение новых типов заданий, особенности выполнения географических задач, контекстных заданий;</w:t>
      </w:r>
    </w:p>
    <w:p w14:paraId="30628A23"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совершенствование методики контроля учебных достижений обучающихся;</w:t>
      </w:r>
    </w:p>
    <w:p w14:paraId="4F5A2460"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особенности оценивания заданий с развернутым ответом;</w:t>
      </w:r>
    </w:p>
    <w:p w14:paraId="5032518A"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анализ учебно-методических пособий и ресурсов для подготовки к ЕГЭ по географии;</w:t>
      </w:r>
    </w:p>
    <w:p w14:paraId="356EECBB"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формированию естественнонаучной грамотности обучающихся на уроках географии базовых (hard-skills) и гибких (soft-skills) компетенций;</w:t>
      </w:r>
    </w:p>
    <w:p w14:paraId="7B7C945A"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методика организации учебной деятельности по географии со слабоуспевающими обучающимися.</w:t>
      </w:r>
    </w:p>
    <w:p w14:paraId="75543967" w14:textId="77777777" w:rsidR="004170F0" w:rsidRPr="004170F0" w:rsidRDefault="004170F0" w:rsidP="004170F0">
      <w:pPr>
        <w:pStyle w:val="a9"/>
        <w:numPr>
          <w:ilvl w:val="0"/>
          <w:numId w:val="124"/>
        </w:numPr>
        <w:spacing w:after="80" w:line="276" w:lineRule="auto"/>
        <w:ind w:left="426" w:right="-2" w:hanging="426"/>
        <w:jc w:val="both"/>
        <w:textDirection w:val="btLr"/>
        <w:rPr>
          <w:rFonts w:ascii="Times New Roman" w:hAnsi="Times New Roman" w:cs="Times New Roman"/>
        </w:rPr>
      </w:pPr>
      <w:r w:rsidRPr="004170F0">
        <w:rPr>
          <w:rFonts w:ascii="Times New Roman" w:hAnsi="Times New Roman" w:cs="Times New Roman"/>
        </w:rPr>
        <w:t>Меры адресной помощи учителям географии по устранению выявленных индивидуальных профессиональных (предметных и методических) затруднений, в том числе через направление на обучение на курсах повышения квалификации;</w:t>
      </w:r>
    </w:p>
    <w:p w14:paraId="3B2B163C" w14:textId="77777777" w:rsidR="004170F0" w:rsidRPr="004170F0" w:rsidRDefault="004170F0" w:rsidP="004170F0">
      <w:pPr>
        <w:pStyle w:val="a9"/>
        <w:numPr>
          <w:ilvl w:val="0"/>
          <w:numId w:val="124"/>
        </w:numPr>
        <w:spacing w:after="80" w:line="276" w:lineRule="auto"/>
        <w:ind w:left="426" w:right="-2" w:hanging="426"/>
        <w:jc w:val="both"/>
        <w:textDirection w:val="btLr"/>
        <w:rPr>
          <w:rFonts w:ascii="Times New Roman" w:hAnsi="Times New Roman" w:cs="Times New Roman"/>
        </w:rPr>
      </w:pPr>
      <w:r w:rsidRPr="004170F0">
        <w:rPr>
          <w:rFonts w:ascii="Times New Roman" w:hAnsi="Times New Roman" w:cs="Times New Roman"/>
        </w:rPr>
        <w:t>Распространение эффективного опыта учителей, обучающиеся которых демонстрируют стабильно высокие результаты ЕГЭ по географии;</w:t>
      </w:r>
    </w:p>
    <w:p w14:paraId="7F00D256" w14:textId="77777777" w:rsidR="004170F0" w:rsidRPr="004170F0" w:rsidRDefault="004170F0" w:rsidP="004170F0">
      <w:pPr>
        <w:pStyle w:val="a9"/>
        <w:numPr>
          <w:ilvl w:val="0"/>
          <w:numId w:val="12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Сетевое взаимодействие образовательных организаций районов при подготовке обучающихся к ЕГЭ по географии (в том числе на уровне Межмуниципальных методических округов);</w:t>
      </w:r>
    </w:p>
    <w:p w14:paraId="5D922593" w14:textId="77777777" w:rsidR="004170F0" w:rsidRPr="004170F0" w:rsidRDefault="004170F0" w:rsidP="004170F0">
      <w:pPr>
        <w:pStyle w:val="a9"/>
        <w:numPr>
          <w:ilvl w:val="0"/>
          <w:numId w:val="12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Привлечение экспертов РПК по географии с целью проведения мастер-классов, тренингов, чтения лекций и консультаций для учителей, руководителей школьных методических объединений по темам (примерный перечень тем):</w:t>
      </w:r>
    </w:p>
    <w:p w14:paraId="4AB86DD1"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«Анализ результатов итоговой аттестации 2022 года»; </w:t>
      </w:r>
    </w:p>
    <w:p w14:paraId="2059B69B"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«ЕГЭ-2022 по географии: предметно-содержательный анализ результатов в РД»;</w:t>
      </w:r>
    </w:p>
    <w:p w14:paraId="2CBF1D52"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«Технологии подготовки к единому государственному экзамену по географии»;</w:t>
      </w:r>
    </w:p>
    <w:p w14:paraId="3AD4916E"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«Сформированность метапредметных компетенций как условие успешности экзаменационного результата по географии»;</w:t>
      </w:r>
    </w:p>
    <w:p w14:paraId="07DBFD1C"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«Использование возможностей цифровой образовательной среды при организации работы обучающихся по повторению курса географии»; </w:t>
      </w:r>
    </w:p>
    <w:p w14:paraId="1D89CDFA"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Другие вопросы по заявке педагогов.</w:t>
      </w:r>
    </w:p>
    <w:p w14:paraId="4AAFA924" w14:textId="77777777" w:rsidR="004170F0" w:rsidRPr="004170F0" w:rsidRDefault="004170F0" w:rsidP="004170F0">
      <w:pPr>
        <w:pStyle w:val="a9"/>
        <w:numPr>
          <w:ilvl w:val="0"/>
          <w:numId w:val="12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Формирование мобильных групп учителей-предметников, имеющих позитивный опыт подготовки обучающихся к ГИА, для оказания адресной помощи образовательным организациям с низкими результатами.</w:t>
      </w:r>
    </w:p>
    <w:p w14:paraId="4FF8A231" w14:textId="77777777" w:rsidR="004170F0" w:rsidRPr="004170F0" w:rsidRDefault="004170F0" w:rsidP="004170F0">
      <w:pPr>
        <w:pStyle w:val="a9"/>
        <w:numPr>
          <w:ilvl w:val="0"/>
          <w:numId w:val="12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Усиление работы с методическими службами образовательных организаций: помощь в планировании, проведение выездных семинаров, вебинаров, реализация индивидуальных образовательных маршрутов педагогов.</w:t>
      </w:r>
    </w:p>
    <w:p w14:paraId="10732305" w14:textId="77777777" w:rsidR="004170F0" w:rsidRPr="004170F0" w:rsidRDefault="004170F0" w:rsidP="004170F0">
      <w:pPr>
        <w:pStyle w:val="a9"/>
        <w:numPr>
          <w:ilvl w:val="0"/>
          <w:numId w:val="12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Проведение публичной защиты методической работы по повышению качества образования в образовательной организации, открытых смотров методической работы. </w:t>
      </w:r>
    </w:p>
    <w:p w14:paraId="2C133BE7" w14:textId="77777777" w:rsidR="004170F0" w:rsidRPr="004170F0" w:rsidRDefault="004170F0" w:rsidP="004170F0">
      <w:pPr>
        <w:pStyle w:val="a9"/>
        <w:numPr>
          <w:ilvl w:val="0"/>
          <w:numId w:val="12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Активизация участия учителей географии в семинарах, вебинарах, конференциях, направленных на анализ результатов ЕГЭ 2022, типичных ошибок, разбор наиболее сложных вопросов, методическое сопровождение педагогов по повышению качества подготовки к ГИА по географии, на содержание, умения и виды деятельности по содержательным блокам и группам вопросов, вызвавшим наибольшие затруднения у выпускников.</w:t>
      </w:r>
    </w:p>
    <w:p w14:paraId="78EDD286" w14:textId="77777777" w:rsidR="004170F0" w:rsidRPr="004170F0" w:rsidRDefault="004170F0" w:rsidP="004170F0">
      <w:pPr>
        <w:pStyle w:val="a9"/>
        <w:rPr>
          <w:rFonts w:ascii="Times New Roman" w:hAnsi="Times New Roman" w:cs="Times New Roman"/>
          <w:color w:val="8A4500"/>
        </w:rPr>
      </w:pPr>
    </w:p>
    <w:p w14:paraId="56B25511" w14:textId="77777777" w:rsidR="004170F0" w:rsidRPr="004170F0" w:rsidRDefault="004170F0" w:rsidP="004170F0">
      <w:pPr>
        <w:pStyle w:val="af3"/>
        <w:shd w:val="clear" w:color="auto" w:fill="auto"/>
        <w:suppressAutoHyphens/>
        <w:spacing w:line="269" w:lineRule="auto"/>
        <w:ind w:right="142"/>
        <w:jc w:val="both"/>
        <w:outlineLvl w:val="0"/>
        <w:rPr>
          <w:b/>
          <w:color w:val="833C0B" w:themeColor="accent2" w:themeShade="80"/>
          <w:sz w:val="22"/>
          <w:szCs w:val="22"/>
        </w:rPr>
      </w:pPr>
      <w:r w:rsidRPr="004170F0">
        <w:rPr>
          <w:b/>
          <w:bCs/>
          <w:color w:val="833C0B" w:themeColor="accent2" w:themeShade="80"/>
          <w:sz w:val="22"/>
          <w:szCs w:val="22"/>
        </w:rPr>
        <w:t>Методические службы образовательных организаций</w:t>
      </w:r>
    </w:p>
    <w:p w14:paraId="127646B8" w14:textId="77777777" w:rsidR="004170F0" w:rsidRPr="004170F0" w:rsidRDefault="004170F0" w:rsidP="004170F0">
      <w:pPr>
        <w:pStyle w:val="af3"/>
        <w:numPr>
          <w:ilvl w:val="0"/>
          <w:numId w:val="125"/>
        </w:numPr>
        <w:shd w:val="clear" w:color="auto" w:fill="auto"/>
        <w:suppressAutoHyphens/>
        <w:spacing w:line="269" w:lineRule="auto"/>
        <w:ind w:left="426" w:right="-2" w:hanging="426"/>
        <w:jc w:val="both"/>
        <w:outlineLvl w:val="0"/>
        <w:rPr>
          <w:sz w:val="22"/>
          <w:szCs w:val="22"/>
        </w:rPr>
      </w:pPr>
      <w:r w:rsidRPr="004170F0">
        <w:rPr>
          <w:sz w:val="22"/>
          <w:szCs w:val="22"/>
        </w:rPr>
        <w:lastRenderedPageBreak/>
        <w:t>Анализ результатов ЕГЭ по географии на заседании научно-методического совета образовательной организации.</w:t>
      </w:r>
    </w:p>
    <w:p w14:paraId="5E83B6A4" w14:textId="77777777" w:rsidR="004170F0" w:rsidRPr="004170F0" w:rsidRDefault="004170F0" w:rsidP="004170F0">
      <w:pPr>
        <w:pStyle w:val="af3"/>
        <w:numPr>
          <w:ilvl w:val="0"/>
          <w:numId w:val="125"/>
        </w:numPr>
        <w:shd w:val="clear" w:color="auto" w:fill="auto"/>
        <w:suppressAutoHyphens/>
        <w:spacing w:line="269" w:lineRule="auto"/>
        <w:ind w:left="426" w:right="-2" w:hanging="426"/>
        <w:jc w:val="both"/>
        <w:outlineLvl w:val="0"/>
        <w:rPr>
          <w:sz w:val="22"/>
          <w:szCs w:val="22"/>
        </w:rPr>
      </w:pPr>
      <w:r w:rsidRPr="004170F0">
        <w:rPr>
          <w:sz w:val="22"/>
          <w:szCs w:val="22"/>
        </w:rPr>
        <w:t>Принятие локального акта образовательной организации об участии обучающихся в тренировочных мероприятиях на РЭШ.</w:t>
      </w:r>
    </w:p>
    <w:p w14:paraId="7E029B73" w14:textId="77777777" w:rsidR="004170F0" w:rsidRPr="004170F0" w:rsidRDefault="004170F0" w:rsidP="004170F0">
      <w:pPr>
        <w:pStyle w:val="af3"/>
        <w:numPr>
          <w:ilvl w:val="0"/>
          <w:numId w:val="125"/>
        </w:numPr>
        <w:shd w:val="clear" w:color="auto" w:fill="auto"/>
        <w:suppressAutoHyphens/>
        <w:spacing w:line="269" w:lineRule="auto"/>
        <w:ind w:left="426" w:right="-2" w:hanging="426"/>
        <w:jc w:val="both"/>
        <w:outlineLvl w:val="0"/>
        <w:rPr>
          <w:sz w:val="22"/>
          <w:szCs w:val="22"/>
        </w:rPr>
      </w:pPr>
      <w:r w:rsidRPr="004170F0">
        <w:rPr>
          <w:sz w:val="22"/>
          <w:szCs w:val="22"/>
        </w:rPr>
        <w:t>Анализ результатов ЕГЭ на заседании методического объединения учителей географии/естественнонаучного цикла:</w:t>
      </w:r>
    </w:p>
    <w:p w14:paraId="45127DDE"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Выявление типичных ошибок и пробелов в знаниях обучающихся.</w:t>
      </w:r>
    </w:p>
    <w:p w14:paraId="7173877C"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Разработка плана организационно-методических мероприятий по выявлению проблем в профессиональной подготовке учителей географии.</w:t>
      </w:r>
    </w:p>
    <w:p w14:paraId="78219814"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Введение наставничества в моделях «учитель-учитель» и «учитель-ученик».</w:t>
      </w:r>
    </w:p>
    <w:p w14:paraId="3BD4372B"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Разработка индивидуальных образовательных маршрутов повышения квалификационного уровня учителей, чьи обучающиеся показали низкие результаты выполнения ЕГЭ.</w:t>
      </w:r>
    </w:p>
    <w:p w14:paraId="575548DB"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Проведение тренировочных мероприятий с обучающимися 8-11 классов по модели КИМ ЕГЭ, каникулярных тренингов. </w:t>
      </w:r>
    </w:p>
    <w:p w14:paraId="7DD8EA66"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Формирование «группы риска» из числа обучающихся, не справившихся с тренировочной работой либо показавших низкие результаты.</w:t>
      </w:r>
    </w:p>
    <w:p w14:paraId="05A53A07"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Разработка программы работы с обучающимися «группы риска».</w:t>
      </w:r>
    </w:p>
    <w:p w14:paraId="2EAFD278"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Направление педагогов на курсы повышения квалификации в ДИРО, семинары, организуемые муниципальной методической службой, районным методическим объединением учителей географии.</w:t>
      </w:r>
    </w:p>
    <w:p w14:paraId="2A2A1AB7"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Вовлечение учителей, показывающих высокие результаты подготовки обучающихся к ЕГЭ, и учителей, имеющих низкий результат, в методическую работу образовательной организации.</w:t>
      </w:r>
    </w:p>
    <w:p w14:paraId="2C4F9F25"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Проведение поэлементного анализа выполнения обучающимися 6-9 классов ВПР по географии, принятие оперативных организационно-методических мер.</w:t>
      </w:r>
    </w:p>
    <w:p w14:paraId="05991EEB"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Использование методических рекомендаций ФИПИ обучающимися для самостоятельной подготовки к ЕГЭ https://fipi.ru/metodicheskaya-kopilka/metod-rekomendatsii-po-samostoyatelnoy-podgotovke-k-ege.</w:t>
      </w:r>
    </w:p>
    <w:p w14:paraId="5E43D3FE"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Обеспечение активного участия обучающихся во Всероссийском географическом диктанте, как условии популяризации географии и подготовки к ЕГЭ. </w:t>
      </w:r>
    </w:p>
    <w:p w14:paraId="6B28A112"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 xml:space="preserve">Интеллектуальный конкурс среди школьников и молодежи по географическому брейн-рингу. Конкурс эссе для обучающихся «Географический калейдоскоп». </w:t>
      </w:r>
    </w:p>
    <w:p w14:paraId="10B81BAA"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Использование в работе с обучающимися образовательного потенциала проектов Всероссийской общественной организации «Русское географическое общество».</w:t>
      </w:r>
    </w:p>
    <w:p w14:paraId="020A006F" w14:textId="77777777" w:rsidR="004170F0" w:rsidRPr="004170F0" w:rsidRDefault="004170F0" w:rsidP="004170F0">
      <w:pPr>
        <w:rPr>
          <w:rFonts w:ascii="Times New Roman" w:eastAsia="Times New Roman" w:hAnsi="Times New Roman" w:cs="Times New Roman"/>
          <w:color w:val="993300"/>
        </w:rPr>
      </w:pPr>
      <w:r w:rsidRPr="004170F0">
        <w:rPr>
          <w:rFonts w:ascii="Times New Roman" w:eastAsia="Times New Roman" w:hAnsi="Times New Roman" w:cs="Times New Roman"/>
          <w:color w:val="993300"/>
        </w:rPr>
        <w:br w:type="page"/>
      </w:r>
    </w:p>
    <w:p w14:paraId="54BF543A" w14:textId="77777777" w:rsidR="004170F0" w:rsidRPr="004170F0" w:rsidRDefault="004170F0" w:rsidP="004170F0">
      <w:pPr>
        <w:widowControl w:val="0"/>
        <w:pBdr>
          <w:top w:val="nil"/>
          <w:left w:val="nil"/>
          <w:bottom w:val="nil"/>
          <w:right w:val="nil"/>
          <w:between w:val="nil"/>
        </w:pBdr>
        <w:spacing w:after="0" w:line="240" w:lineRule="auto"/>
        <w:rPr>
          <w:rFonts w:ascii="Times New Roman" w:eastAsia="Times New Roman" w:hAnsi="Times New Roman" w:cs="Times New Roman"/>
          <w:color w:val="993300"/>
          <w:sz w:val="26"/>
          <w:szCs w:val="26"/>
        </w:rPr>
      </w:pPr>
      <w:r w:rsidRPr="004170F0">
        <w:rPr>
          <w:rFonts w:ascii="Times New Roman" w:hAnsi="Times New Roman" w:cs="Times New Roman"/>
          <w:color w:val="993300"/>
          <w:sz w:val="26"/>
          <w:szCs w:val="26"/>
        </w:rPr>
        <w:lastRenderedPageBreak/>
        <w:t xml:space="preserve">РЕКОМЕНДАЦИИ </w:t>
      </w:r>
    </w:p>
    <w:p w14:paraId="4B0F0DDD" w14:textId="77777777" w:rsidR="004170F0" w:rsidRPr="004170F0" w:rsidRDefault="004170F0" w:rsidP="004170F0">
      <w:pPr>
        <w:widowControl w:val="0"/>
        <w:pBdr>
          <w:top w:val="nil"/>
          <w:left w:val="nil"/>
          <w:bottom w:val="nil"/>
          <w:right w:val="nil"/>
          <w:between w:val="nil"/>
        </w:pBdr>
        <w:spacing w:after="0"/>
        <w:rPr>
          <w:rFonts w:ascii="Times New Roman" w:hAnsi="Times New Roman" w:cs="Times New Roman"/>
          <w:color w:val="993300"/>
          <w:sz w:val="26"/>
          <w:szCs w:val="26"/>
        </w:rPr>
      </w:pPr>
      <w:r w:rsidRPr="004170F0">
        <w:rPr>
          <w:rFonts w:ascii="Times New Roman" w:hAnsi="Times New Roman" w:cs="Times New Roman"/>
          <w:color w:val="993300"/>
          <w:sz w:val="26"/>
          <w:szCs w:val="26"/>
        </w:rPr>
        <w:t xml:space="preserve">для системы образования Республики Дагестан </w:t>
      </w:r>
    </w:p>
    <w:p w14:paraId="1B93AB22" w14:textId="77777777" w:rsidR="004170F0" w:rsidRPr="004170F0" w:rsidRDefault="004170F0" w:rsidP="004170F0">
      <w:pPr>
        <w:widowControl w:val="0"/>
        <w:pBdr>
          <w:top w:val="nil"/>
          <w:left w:val="nil"/>
          <w:bottom w:val="nil"/>
          <w:right w:val="nil"/>
          <w:between w:val="nil"/>
        </w:pBdr>
        <w:spacing w:after="0"/>
        <w:rPr>
          <w:rFonts w:ascii="Times New Roman" w:hAnsi="Times New Roman" w:cs="Times New Roman"/>
          <w:color w:val="993300"/>
          <w:sz w:val="26"/>
          <w:szCs w:val="26"/>
        </w:rPr>
      </w:pPr>
      <w:r w:rsidRPr="004170F0">
        <w:rPr>
          <w:rFonts w:ascii="Times New Roman" w:hAnsi="Times New Roman" w:cs="Times New Roman"/>
          <w:color w:val="993300"/>
          <w:sz w:val="26"/>
          <w:szCs w:val="26"/>
        </w:rPr>
        <w:t xml:space="preserve">по совершенствованию образовательного процесса </w:t>
      </w:r>
    </w:p>
    <w:p w14:paraId="0B18F4A5" w14:textId="77777777" w:rsidR="004170F0" w:rsidRPr="004170F0" w:rsidRDefault="004170F0" w:rsidP="004170F0">
      <w:pPr>
        <w:widowControl w:val="0"/>
        <w:pBdr>
          <w:top w:val="nil"/>
          <w:left w:val="nil"/>
          <w:bottom w:val="nil"/>
          <w:right w:val="nil"/>
          <w:between w:val="nil"/>
        </w:pBdr>
        <w:spacing w:after="0"/>
        <w:rPr>
          <w:rFonts w:ascii="Times New Roman" w:hAnsi="Times New Roman" w:cs="Times New Roman"/>
          <w:color w:val="993300"/>
          <w:sz w:val="26"/>
          <w:szCs w:val="26"/>
        </w:rPr>
      </w:pPr>
      <w:r w:rsidRPr="004170F0">
        <w:rPr>
          <w:rFonts w:ascii="Times New Roman" w:hAnsi="Times New Roman" w:cs="Times New Roman"/>
          <w:color w:val="993300"/>
          <w:sz w:val="26"/>
          <w:szCs w:val="26"/>
        </w:rPr>
        <w:t xml:space="preserve">и методики преподавания учебного предмета </w:t>
      </w:r>
    </w:p>
    <w:p w14:paraId="576E27BF" w14:textId="77777777" w:rsidR="004170F0" w:rsidRPr="004170F0" w:rsidRDefault="004170F0" w:rsidP="004170F0">
      <w:pPr>
        <w:widowControl w:val="0"/>
        <w:pBdr>
          <w:top w:val="nil"/>
          <w:left w:val="nil"/>
          <w:bottom w:val="nil"/>
          <w:right w:val="nil"/>
          <w:between w:val="nil"/>
        </w:pBdr>
        <w:spacing w:after="0"/>
        <w:rPr>
          <w:rFonts w:ascii="Times New Roman" w:hAnsi="Times New Roman" w:cs="Times New Roman"/>
          <w:color w:val="993300"/>
          <w:sz w:val="26"/>
          <w:szCs w:val="26"/>
        </w:rPr>
      </w:pPr>
      <w:r w:rsidRPr="004170F0">
        <w:rPr>
          <w:rFonts w:ascii="Times New Roman" w:hAnsi="Times New Roman" w:cs="Times New Roman"/>
          <w:color w:val="993300"/>
          <w:sz w:val="26"/>
          <w:szCs w:val="26"/>
        </w:rPr>
        <w:t>«</w:t>
      </w:r>
      <w:r w:rsidRPr="004170F0">
        <w:rPr>
          <w:rFonts w:ascii="Times New Roman" w:hAnsi="Times New Roman" w:cs="Times New Roman"/>
          <w:b/>
          <w:color w:val="993300"/>
          <w:sz w:val="26"/>
          <w:szCs w:val="26"/>
        </w:rPr>
        <w:t>Информатика и ИКТ</w:t>
      </w:r>
      <w:r w:rsidRPr="004170F0">
        <w:rPr>
          <w:rFonts w:ascii="Times New Roman" w:hAnsi="Times New Roman" w:cs="Times New Roman"/>
          <w:color w:val="993300"/>
          <w:sz w:val="26"/>
          <w:szCs w:val="26"/>
        </w:rPr>
        <w:t xml:space="preserve">» </w:t>
      </w:r>
    </w:p>
    <w:p w14:paraId="37F7A101" w14:textId="77777777" w:rsidR="004170F0" w:rsidRPr="004170F0" w:rsidRDefault="004170F0" w:rsidP="004170F0">
      <w:pPr>
        <w:rPr>
          <w:rFonts w:ascii="Times New Roman" w:eastAsia="Times New Roman" w:hAnsi="Times New Roman" w:cs="Times New Roman"/>
          <w:color w:val="993300"/>
        </w:rPr>
      </w:pPr>
    </w:p>
    <w:p w14:paraId="31E87C4E" w14:textId="77777777" w:rsidR="004170F0" w:rsidRPr="004170F0" w:rsidRDefault="004170F0" w:rsidP="004170F0">
      <w:pPr>
        <w:spacing w:after="0"/>
        <w:rPr>
          <w:rFonts w:ascii="Times New Roman" w:eastAsia="Times New Roman" w:hAnsi="Times New Roman" w:cs="Times New Roman"/>
          <w:color w:val="993300"/>
        </w:rPr>
      </w:pPr>
      <w:r w:rsidRPr="004170F0">
        <w:rPr>
          <w:rFonts w:ascii="Times New Roman" w:eastAsia="Times New Roman" w:hAnsi="Times New Roman" w:cs="Times New Roman"/>
          <w:color w:val="993300"/>
        </w:rPr>
        <w:t>Общие рекомендации на основе выявленных типичных ошибок</w:t>
      </w:r>
    </w:p>
    <w:p w14:paraId="3EF5871D" w14:textId="77777777" w:rsidR="004170F0" w:rsidRPr="004170F0" w:rsidRDefault="004170F0" w:rsidP="004170F0">
      <w:pPr>
        <w:rPr>
          <w:rFonts w:ascii="Times New Roman" w:eastAsia="Times New Roman" w:hAnsi="Times New Roman" w:cs="Times New Roman"/>
          <w:color w:val="993300"/>
        </w:rPr>
      </w:pPr>
    </w:p>
    <w:p w14:paraId="6C4D4803" w14:textId="77777777" w:rsidR="004170F0" w:rsidRPr="004170F0" w:rsidRDefault="004170F0" w:rsidP="004170F0">
      <w:pPr>
        <w:spacing w:line="276" w:lineRule="auto"/>
        <w:ind w:firstLine="426"/>
        <w:contextualSpacing/>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Государственная итоговая аттестация по информатике и ИКТ выявляет степень соответствия результатов освоения обучающимися программ по предмету требованиям федерального государственного образовательного стандарта.</w:t>
      </w:r>
    </w:p>
    <w:p w14:paraId="6BD08B2E" w14:textId="77777777" w:rsidR="004170F0" w:rsidRPr="004170F0" w:rsidRDefault="004170F0" w:rsidP="004170F0">
      <w:pPr>
        <w:spacing w:line="276" w:lineRule="auto"/>
        <w:ind w:firstLine="426"/>
        <w:contextualSpacing/>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 xml:space="preserve">Итоги ЕГЭ 2022 года, как и предыдущих лет, свидетельствуют о складывающейся системе обучения информатике, обеспечивающей достижение оптимального уровня качества экзаменационных результатов по предмету. Вместе с тем, выполнение части заданий КИМ ЕГЭ вызывает у выпускников затруднения, есть не справившиеся с заданиями экзамена. </w:t>
      </w:r>
    </w:p>
    <w:p w14:paraId="3A7859B9"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Высокий уровень готовности выпускников к экзаменам обеспечивается системной работой по формированию требуемых стандартом предметных компетенций в области информатики. Во многих педагогических коллективах осознали, что организация подготовки к экзамену только в выпускных классах не позволяет в должной мере систематизировать знания, развить личность ученика и решить его проблемы в усвоении курса. Необходимо осуществлять формирование прочных знаний и умений в соответствии с проверяемыми элементами содержания, представленными в Универсальном кодификаторе, в течение всего курса обучения информатике и ИКТ в основной и средней школе, более полно и последовательно работать над формированием не только предметных, но и метапредметных компетенций обучающихся, развитием навыков смыслового чтения в процессе обучения предмету.</w:t>
      </w:r>
    </w:p>
    <w:p w14:paraId="3616EB58" w14:textId="77777777" w:rsidR="004170F0" w:rsidRPr="004170F0" w:rsidRDefault="004170F0" w:rsidP="004170F0">
      <w:pPr>
        <w:spacing w:after="0"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Для повышения качества выполнения экзаменационных работ по информатике и ИКТ в рамках ЕГЭ и в целом повышения качества освоения предмета можно рекомендовать следующие мероприятия:</w:t>
      </w:r>
    </w:p>
    <w:p w14:paraId="284F6058" w14:textId="77777777" w:rsidR="004170F0" w:rsidRPr="004170F0" w:rsidRDefault="004170F0" w:rsidP="004170F0">
      <w:pPr>
        <w:pStyle w:val="a9"/>
        <w:numPr>
          <w:ilvl w:val="0"/>
          <w:numId w:val="108"/>
        </w:numPr>
        <w:spacing w:after="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следует обратить особое внимание на умения обучающихся читать и анализировать текст предлагаемых заданий, выделяя важное, существенное для выполнения задания.</w:t>
      </w:r>
    </w:p>
    <w:p w14:paraId="082FCD7D" w14:textId="77777777" w:rsidR="004170F0" w:rsidRPr="004170F0" w:rsidRDefault="004170F0" w:rsidP="004170F0">
      <w:pPr>
        <w:pStyle w:val="a9"/>
        <w:numPr>
          <w:ilvl w:val="0"/>
          <w:numId w:val="108"/>
        </w:numPr>
        <w:spacing w:after="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для того, чтобы обучающиеся чувствовали себя уверенно в ходе ЕГЭ, следует использовать в качестве промежуточного и итогового контроля в течение года различные виды контролирующих заданий.</w:t>
      </w:r>
    </w:p>
    <w:p w14:paraId="2CEAECC2" w14:textId="77777777" w:rsidR="004170F0" w:rsidRPr="004170F0" w:rsidRDefault="004170F0" w:rsidP="004170F0">
      <w:pPr>
        <w:spacing w:after="0"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 xml:space="preserve">Успешность выполнения выпускником экзаменационной работы пропорциональна качеству организуемого учителем информатики процесса систематизации и обобщения в ходе изучения предмета. </w:t>
      </w:r>
    </w:p>
    <w:p w14:paraId="4B8998BB"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Определяющим условием для качественной подготовки обучающихся по предмету является профессиональная компетентность учителя, которая проявляется как в степени владения теоретическими основами информатики и ИКТ, обеспечивающими возможность грамотного отбора тренировочных КИМов, моделировании разнообразных типов заданий, адекватных целям подготовки и обязательном конструктивном анализе ошибок и неточностей, допускаемых обучающимися при выполнении задания, так и во владении методикой организации познавательной деятельности школьников, учитывающей их индивидуальные потребности и возможности.</w:t>
      </w:r>
    </w:p>
    <w:p w14:paraId="78B517FF" w14:textId="77777777" w:rsidR="004170F0" w:rsidRPr="004170F0" w:rsidRDefault="004170F0" w:rsidP="004170F0">
      <w:pPr>
        <w:spacing w:line="276" w:lineRule="auto"/>
        <w:ind w:firstLine="426"/>
        <w:jc w:val="both"/>
        <w:rPr>
          <w:rFonts w:ascii="Times New Roman" w:hAnsi="Times New Roman" w:cs="Times New Roman"/>
        </w:rPr>
      </w:pPr>
      <w:r w:rsidRPr="004170F0">
        <w:rPr>
          <w:rFonts w:ascii="Times New Roman" w:hAnsi="Times New Roman" w:cs="Times New Roman"/>
        </w:rPr>
        <w:t>Необходимо увеличить количество учебного времени на решение задач как при подготовке к ЕГЭ, так и в образовательном процессе в целом. При решении задач важно не механически использовать отработанные алгоритмы для произведения различного рода вычислений, а на основе комплексного анализа всех данных условия строить модель задачной ситуации и устанавливать зависимости между ее параметрами.</w:t>
      </w:r>
    </w:p>
    <w:p w14:paraId="56667836"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lastRenderedPageBreak/>
        <w:t xml:space="preserve">Принципиально значимым является своевременное неформальное изучение КИМ всеми учителями-предметниками (преподающими информатику и ИКТ), независимо от того, ведут они подготовку к ЕГЭ или не занимаются этим. Это важно для понимания общих требований к умениям школьников, которые закладываются в основной школе и продолжают своё развитие на этапе обучения в средней школе. </w:t>
      </w:r>
    </w:p>
    <w:p w14:paraId="341EA315"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 xml:space="preserve">На качество выполнения заданий КИМ влияют не только предметные, но и </w:t>
      </w:r>
      <w:r w:rsidRPr="004170F0">
        <w:rPr>
          <w:rFonts w:ascii="Times New Roman" w:eastAsia="Times New Roman" w:hAnsi="Times New Roman" w:cs="Times New Roman"/>
          <w:u w:val="single"/>
        </w:rPr>
        <w:t>метапредметные</w:t>
      </w:r>
      <w:r w:rsidRPr="004170F0">
        <w:rPr>
          <w:rFonts w:ascii="Times New Roman" w:eastAsia="Times New Roman" w:hAnsi="Times New Roman" w:cs="Times New Roman"/>
        </w:rPr>
        <w:t xml:space="preserve"> результаты обучения, которые лежат в основе познавательной, учебно-исследовательской деятельности и проявляются в способности экзаменуемых применять различные методы познания, осуществлять самостоятельную информационно-познавательную деятельность. </w:t>
      </w:r>
    </w:p>
    <w:p w14:paraId="166332F3"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На основании анализа статистических данных о результатах выполнения экзаменационной работы по информатике и ИКТ в 2022 году в целом, анализа выявленных типичных затруднений, допущенных выпускниками ошибок, сформулированы общие рекомендации по совершенствованию организации и методики преподавания учебного предмета «Информатика и ИКТ» в образовательных организациях региона.</w:t>
      </w:r>
    </w:p>
    <w:p w14:paraId="76A65157" w14:textId="77777777" w:rsidR="004170F0" w:rsidRPr="004170F0" w:rsidRDefault="004170F0" w:rsidP="004170F0">
      <w:pPr>
        <w:pStyle w:val="a9"/>
        <w:widowControl w:val="0"/>
        <w:numPr>
          <w:ilvl w:val="0"/>
          <w:numId w:val="126"/>
        </w:numPr>
        <w:autoSpaceDE w:val="0"/>
        <w:autoSpaceDN w:val="0"/>
        <w:spacing w:after="80" w:line="276" w:lineRule="auto"/>
        <w:ind w:left="426" w:hanging="426"/>
        <w:jc w:val="both"/>
        <w:rPr>
          <w:rFonts w:ascii="Times New Roman" w:hAnsi="Times New Roman" w:cs="Times New Roman"/>
        </w:rPr>
      </w:pPr>
      <w:r w:rsidRPr="004170F0">
        <w:rPr>
          <w:rFonts w:ascii="Times New Roman" w:eastAsia="Times New Roman" w:hAnsi="Times New Roman" w:cs="Times New Roman"/>
        </w:rPr>
        <w:t>В процессе подготовки к ГИА основной акцент должен быть сделан на достижении осознанности знаний обучающимися, на формирование умения применить полученные знания в практической деятельности, умения анализировать, сопоставлять, делать выводы, причем и в нестандартной ситуации.</w:t>
      </w:r>
    </w:p>
    <w:p w14:paraId="658B783B" w14:textId="77777777" w:rsidR="004170F0" w:rsidRPr="004170F0" w:rsidRDefault="004170F0" w:rsidP="004170F0">
      <w:pPr>
        <w:pStyle w:val="a9"/>
        <w:widowControl w:val="0"/>
        <w:numPr>
          <w:ilvl w:val="0"/>
          <w:numId w:val="126"/>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В процессе обучения не следует злоупотреблять тестовой формой контроля, необходимо, чтобы учащийся предъявлял свои рассуждения, как материал для дальнейшего их анализа и обсуждения.</w:t>
      </w:r>
    </w:p>
    <w:p w14:paraId="32905291" w14:textId="77777777" w:rsidR="004170F0" w:rsidRPr="004170F0" w:rsidRDefault="004170F0" w:rsidP="004170F0">
      <w:pPr>
        <w:pStyle w:val="a9"/>
        <w:widowControl w:val="0"/>
        <w:numPr>
          <w:ilvl w:val="0"/>
          <w:numId w:val="126"/>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Отметим основные моменты, которые считаем ключевыми при подготовке к ГИА:</w:t>
      </w:r>
    </w:p>
    <w:p w14:paraId="65BC4410" w14:textId="77777777" w:rsidR="004170F0" w:rsidRPr="004170F0" w:rsidRDefault="004170F0" w:rsidP="004170F0">
      <w:pPr>
        <w:pStyle w:val="a9"/>
        <w:widowControl w:val="0"/>
        <w:numPr>
          <w:ilvl w:val="0"/>
          <w:numId w:val="91"/>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Необходимым условием успешной подготовки обучающихся к сдаче ЕГЭ является, в первую очередь для учителя, изучение и осмысление нормативных документов: «Кодификатора элементов содержания КИМ» и «Спецификации экзаменационной работы по информатике ЕГЭ». Эти документы публикуются вместе с демонстрационными вариантами ЕГЭ. </w:t>
      </w:r>
    </w:p>
    <w:p w14:paraId="028C0D48" w14:textId="77777777" w:rsidR="004170F0" w:rsidRPr="004170F0" w:rsidRDefault="004170F0" w:rsidP="004170F0">
      <w:pPr>
        <w:pStyle w:val="a9"/>
        <w:widowControl w:val="0"/>
        <w:numPr>
          <w:ilvl w:val="0"/>
          <w:numId w:val="91"/>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Для успешной сдачи ЕГЭ выпускниками необходимо систематически развивать мышление, отрабатывать навыки решения учебных задач различного уровня. </w:t>
      </w:r>
    </w:p>
    <w:p w14:paraId="51E6331C" w14:textId="77777777" w:rsidR="004170F0" w:rsidRPr="004170F0" w:rsidRDefault="004170F0" w:rsidP="004170F0">
      <w:pPr>
        <w:pStyle w:val="a9"/>
        <w:widowControl w:val="0"/>
        <w:numPr>
          <w:ilvl w:val="0"/>
          <w:numId w:val="91"/>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Включать задания из открытого банка контрольно-тренировочных материалов в текущий учебный процесс. Не позднее, чем в 10 классе, проводить диагностику недостатков и устранять их путем решения серий конкретных учебных заданий по предмету. </w:t>
      </w:r>
    </w:p>
    <w:p w14:paraId="07439C9C" w14:textId="77777777" w:rsidR="004170F0" w:rsidRPr="004170F0" w:rsidRDefault="004170F0" w:rsidP="004170F0">
      <w:pPr>
        <w:pStyle w:val="a9"/>
        <w:widowControl w:val="0"/>
        <w:numPr>
          <w:ilvl w:val="0"/>
          <w:numId w:val="91"/>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Рекомендовать и вовлекать обучающихся в различные тренировочные и диагностические работы, проводимые как ФИПИ, на платформе РЭШ и др. </w:t>
      </w:r>
    </w:p>
    <w:p w14:paraId="47DBB236" w14:textId="77777777" w:rsidR="004170F0" w:rsidRPr="004170F0" w:rsidRDefault="004170F0" w:rsidP="004170F0">
      <w:pPr>
        <w:pStyle w:val="a9"/>
        <w:widowControl w:val="0"/>
        <w:numPr>
          <w:ilvl w:val="0"/>
          <w:numId w:val="91"/>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При организации учебного процесса руководствоваться нормативными документами, регулирующими проведение итоговой аттестации по информатике и ИКТ, и методическими материалами, которые находятся на сайтах ФГБНУ «ФИПИ» (www.fipi.ru) и Министерства просвещения Российской Федерации </w:t>
      </w:r>
      <w:hyperlink r:id="rId22" w:history="1">
        <w:r w:rsidRPr="004170F0">
          <w:rPr>
            <w:rStyle w:val="af8"/>
            <w:rFonts w:ascii="Times New Roman" w:hAnsi="Times New Roman" w:cs="Times New Roman"/>
          </w:rPr>
          <w:t>https://edu.gov.ru/</w:t>
        </w:r>
      </w:hyperlink>
      <w:r w:rsidRPr="004170F0">
        <w:rPr>
          <w:rFonts w:ascii="Times New Roman" w:eastAsia="Times New Roman" w:hAnsi="Times New Roman" w:cs="Times New Roman"/>
        </w:rPr>
        <w:t>.</w:t>
      </w:r>
    </w:p>
    <w:p w14:paraId="52509B88" w14:textId="77777777" w:rsidR="004170F0" w:rsidRPr="004170F0" w:rsidRDefault="004170F0" w:rsidP="004170F0">
      <w:pPr>
        <w:pStyle w:val="a9"/>
        <w:widowControl w:val="0"/>
        <w:numPr>
          <w:ilvl w:val="0"/>
          <w:numId w:val="126"/>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В процессе обучения предмету целесообразно: </w:t>
      </w:r>
    </w:p>
    <w:p w14:paraId="796B890B" w14:textId="77777777" w:rsidR="004170F0" w:rsidRPr="004170F0" w:rsidRDefault="004170F0" w:rsidP="004170F0">
      <w:pPr>
        <w:pStyle w:val="a9"/>
        <w:widowControl w:val="0"/>
        <w:numPr>
          <w:ilvl w:val="0"/>
          <w:numId w:val="91"/>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Соотнесение практико-ориентированного обучения с решением задач формирования функциональной грамотности обучающихся. </w:t>
      </w:r>
    </w:p>
    <w:p w14:paraId="2D7566A1" w14:textId="77777777" w:rsidR="004170F0" w:rsidRPr="004170F0" w:rsidRDefault="004170F0" w:rsidP="004170F0">
      <w:pPr>
        <w:pStyle w:val="a9"/>
        <w:widowControl w:val="0"/>
        <w:numPr>
          <w:ilvl w:val="0"/>
          <w:numId w:val="91"/>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Освоение дифференцированного и персонифицированного обучения расширит возможности выстраивания обучающимися индивидуальной образовательной траектории. </w:t>
      </w:r>
    </w:p>
    <w:p w14:paraId="0BEEFD3E" w14:textId="77777777" w:rsidR="004170F0" w:rsidRPr="004170F0" w:rsidRDefault="004170F0" w:rsidP="004170F0">
      <w:pPr>
        <w:pStyle w:val="a9"/>
        <w:widowControl w:val="0"/>
        <w:numPr>
          <w:ilvl w:val="0"/>
          <w:numId w:val="91"/>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Организация разноуровневой работы на уроке обеспечит учет интересов и потребностей обучающихся с разными образовательными результатами, уровнем владения предметными знаниями и умениями.</w:t>
      </w:r>
    </w:p>
    <w:p w14:paraId="6A75E353"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rPr>
        <w:t>Основополагающий принцип обучения – развивающий, позволяющий на основе содержания учебного материала формировать мышление: умение анализировать, сравнивать, строить аналогии, обобщать и систематизировать, доказывать и опровергать, определять и объяснять понятия, ставить и разрешать проблемы.</w:t>
      </w:r>
    </w:p>
    <w:p w14:paraId="479EE302" w14:textId="77777777" w:rsidR="004170F0" w:rsidRPr="004170F0" w:rsidRDefault="004170F0" w:rsidP="004170F0">
      <w:pPr>
        <w:pStyle w:val="a9"/>
        <w:rPr>
          <w:rFonts w:ascii="Times New Roman" w:hAnsi="Times New Roman" w:cs="Times New Roman"/>
          <w:color w:val="002060"/>
        </w:rPr>
      </w:pPr>
    </w:p>
    <w:p w14:paraId="3577A73B" w14:textId="77777777" w:rsidR="004170F0" w:rsidRPr="004170F0" w:rsidRDefault="004170F0" w:rsidP="004170F0">
      <w:pPr>
        <w:pStyle w:val="a9"/>
        <w:widowControl w:val="0"/>
        <w:numPr>
          <w:ilvl w:val="0"/>
          <w:numId w:val="126"/>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Выстраивать собственную методическую систему развивающего обучения информатике и ИКТ, опираясь на использование следующих</w:t>
      </w:r>
    </w:p>
    <w:p w14:paraId="4A5764AA"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u w:val="single"/>
        </w:rPr>
        <w:t>педагогических технологий</w:t>
      </w:r>
      <w:r w:rsidRPr="004170F0">
        <w:rPr>
          <w:rFonts w:ascii="Times New Roman" w:hAnsi="Times New Roman" w:cs="Times New Roman"/>
        </w:rPr>
        <w:t>: технологий проблемно-интегративного обучения – технологий проектного обучения; кейсовой технологии; технологии укрупнения дидактических единиц П.М.Эрдниева; технологий индивидуально-дифференцированного обучения и др.;</w:t>
      </w:r>
    </w:p>
    <w:p w14:paraId="15BDAC9F"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u w:val="single"/>
        </w:rPr>
        <w:t>форм организации обучения</w:t>
      </w:r>
      <w:r w:rsidRPr="004170F0">
        <w:rPr>
          <w:rFonts w:ascii="Times New Roman" w:hAnsi="Times New Roman" w:cs="Times New Roman"/>
        </w:rPr>
        <w:t>: урочная работа – проблемные уроки; уроки-исследования; тематические погружения; блочно-модульное обучение; уроки решения нестандартных задач и др.; внеурочная работа: проектные и исследовательские мастерские, практикумы, марафоны и др.;</w:t>
      </w:r>
    </w:p>
    <w:p w14:paraId="28940197"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rPr>
      </w:pPr>
      <w:r w:rsidRPr="004170F0">
        <w:rPr>
          <w:rFonts w:ascii="Times New Roman" w:hAnsi="Times New Roman" w:cs="Times New Roman"/>
          <w:u w:val="single"/>
        </w:rPr>
        <w:t>методов обучения</w:t>
      </w:r>
      <w:r w:rsidRPr="004170F0">
        <w:rPr>
          <w:rFonts w:ascii="Times New Roman" w:hAnsi="Times New Roman" w:cs="Times New Roman"/>
        </w:rPr>
        <w:t xml:space="preserve">: </w:t>
      </w:r>
    </w:p>
    <w:p w14:paraId="510DCFAD" w14:textId="77777777" w:rsidR="004170F0" w:rsidRPr="004170F0" w:rsidRDefault="004170F0" w:rsidP="004170F0">
      <w:pPr>
        <w:pStyle w:val="a9"/>
        <w:numPr>
          <w:ilvl w:val="0"/>
          <w:numId w:val="86"/>
        </w:numPr>
        <w:spacing w:after="80" w:line="276" w:lineRule="auto"/>
        <w:ind w:left="709" w:right="-2" w:hanging="283"/>
        <w:jc w:val="both"/>
        <w:rPr>
          <w:rFonts w:ascii="Times New Roman" w:hAnsi="Times New Roman" w:cs="Times New Roman"/>
        </w:rPr>
      </w:pPr>
      <w:r w:rsidRPr="004170F0">
        <w:rPr>
          <w:rFonts w:ascii="Times New Roman" w:hAnsi="Times New Roman" w:cs="Times New Roman"/>
        </w:rPr>
        <w:t>проблемное изложение (метод монологического проблемного изложения; метод диалогического проблемного изложения; метод самостоятельной проблемно-поисковой деятельности под управлением учителя);</w:t>
      </w:r>
    </w:p>
    <w:p w14:paraId="19E5072D" w14:textId="77777777" w:rsidR="004170F0" w:rsidRPr="004170F0" w:rsidRDefault="004170F0" w:rsidP="004170F0">
      <w:pPr>
        <w:pStyle w:val="a9"/>
        <w:numPr>
          <w:ilvl w:val="0"/>
          <w:numId w:val="86"/>
        </w:numPr>
        <w:spacing w:after="80" w:line="276" w:lineRule="auto"/>
        <w:ind w:left="709" w:right="-2" w:hanging="283"/>
        <w:jc w:val="both"/>
        <w:rPr>
          <w:rFonts w:ascii="Times New Roman" w:hAnsi="Times New Roman" w:cs="Times New Roman"/>
        </w:rPr>
      </w:pPr>
      <w:r w:rsidRPr="004170F0">
        <w:rPr>
          <w:rFonts w:ascii="Times New Roman" w:hAnsi="Times New Roman" w:cs="Times New Roman"/>
        </w:rPr>
        <w:t xml:space="preserve">логические методы обучения (сравнение, классификация и др.); </w:t>
      </w:r>
    </w:p>
    <w:p w14:paraId="02510F56" w14:textId="77777777" w:rsidR="004170F0" w:rsidRPr="004170F0" w:rsidRDefault="004170F0" w:rsidP="004170F0">
      <w:pPr>
        <w:pStyle w:val="a9"/>
        <w:numPr>
          <w:ilvl w:val="0"/>
          <w:numId w:val="86"/>
        </w:numPr>
        <w:spacing w:after="80" w:line="276" w:lineRule="auto"/>
        <w:ind w:left="709" w:right="-2" w:hanging="283"/>
        <w:jc w:val="both"/>
        <w:rPr>
          <w:rFonts w:ascii="Times New Roman" w:hAnsi="Times New Roman" w:cs="Times New Roman"/>
        </w:rPr>
      </w:pPr>
      <w:r w:rsidRPr="004170F0">
        <w:rPr>
          <w:rFonts w:ascii="Times New Roman" w:hAnsi="Times New Roman" w:cs="Times New Roman"/>
        </w:rPr>
        <w:t>интеграция, реализация внутрипредметных и межпредметных связей;</w:t>
      </w:r>
    </w:p>
    <w:p w14:paraId="7AC5FC61"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u w:val="single"/>
        </w:rPr>
        <w:t>средств обучения</w:t>
      </w:r>
      <w:r w:rsidRPr="004170F0">
        <w:rPr>
          <w:rFonts w:ascii="Times New Roman" w:hAnsi="Times New Roman" w:cs="Times New Roman"/>
          <w:color w:val="000000" w:themeColor="text1"/>
        </w:rPr>
        <w:t>:</w:t>
      </w:r>
    </w:p>
    <w:p w14:paraId="1870008A" w14:textId="77777777" w:rsidR="004170F0" w:rsidRPr="004170F0" w:rsidRDefault="004170F0" w:rsidP="004170F0">
      <w:pPr>
        <w:pStyle w:val="a9"/>
        <w:numPr>
          <w:ilvl w:val="0"/>
          <w:numId w:val="86"/>
        </w:numPr>
        <w:spacing w:after="80" w:line="276" w:lineRule="auto"/>
        <w:ind w:left="709" w:right="-2" w:hanging="283"/>
        <w:jc w:val="both"/>
        <w:rPr>
          <w:rFonts w:ascii="Times New Roman" w:hAnsi="Times New Roman" w:cs="Times New Roman"/>
        </w:rPr>
      </w:pPr>
      <w:r w:rsidRPr="004170F0">
        <w:rPr>
          <w:rFonts w:ascii="Times New Roman" w:hAnsi="Times New Roman" w:cs="Times New Roman"/>
        </w:rPr>
        <w:t>система учебных проблем, в том числе межпредметных, реализуемая в условиях урочной и внеурочной работы обучающихся;</w:t>
      </w:r>
    </w:p>
    <w:p w14:paraId="1BD17CE3" w14:textId="77777777" w:rsidR="004170F0" w:rsidRPr="004170F0" w:rsidRDefault="004170F0" w:rsidP="004170F0">
      <w:pPr>
        <w:pStyle w:val="a9"/>
        <w:numPr>
          <w:ilvl w:val="0"/>
          <w:numId w:val="86"/>
        </w:numPr>
        <w:spacing w:after="80" w:line="276" w:lineRule="auto"/>
        <w:ind w:left="709" w:right="-2" w:hanging="283"/>
        <w:jc w:val="both"/>
        <w:rPr>
          <w:rFonts w:ascii="Times New Roman" w:hAnsi="Times New Roman" w:cs="Times New Roman"/>
        </w:rPr>
      </w:pPr>
      <w:r w:rsidRPr="004170F0">
        <w:rPr>
          <w:rFonts w:ascii="Times New Roman" w:hAnsi="Times New Roman" w:cs="Times New Roman"/>
        </w:rPr>
        <w:t>система упражнений разного уровня сложности, в том числе содержащих различные источники информации (задача, таблица, модель), недостаточную, избыточную или контекстную информацию;</w:t>
      </w:r>
    </w:p>
    <w:p w14:paraId="4EB0C045" w14:textId="77777777" w:rsidR="004170F0" w:rsidRPr="004170F0" w:rsidRDefault="004170F0" w:rsidP="004170F0">
      <w:pPr>
        <w:pStyle w:val="a9"/>
        <w:numPr>
          <w:ilvl w:val="0"/>
          <w:numId w:val="86"/>
        </w:numPr>
        <w:spacing w:after="80" w:line="276" w:lineRule="auto"/>
        <w:ind w:left="709" w:right="-2" w:hanging="283"/>
        <w:jc w:val="both"/>
        <w:rPr>
          <w:rFonts w:ascii="Times New Roman" w:hAnsi="Times New Roman" w:cs="Times New Roman"/>
        </w:rPr>
      </w:pPr>
      <w:r w:rsidRPr="004170F0">
        <w:rPr>
          <w:rFonts w:ascii="Times New Roman" w:hAnsi="Times New Roman" w:cs="Times New Roman"/>
        </w:rPr>
        <w:t>знаково-символические модели разной степени обобщённости;</w:t>
      </w:r>
    </w:p>
    <w:p w14:paraId="6DCCEC8F" w14:textId="77777777" w:rsidR="004170F0" w:rsidRPr="004170F0" w:rsidRDefault="004170F0" w:rsidP="004170F0">
      <w:pPr>
        <w:pStyle w:val="a9"/>
        <w:numPr>
          <w:ilvl w:val="0"/>
          <w:numId w:val="86"/>
        </w:numPr>
        <w:spacing w:after="80" w:line="276" w:lineRule="auto"/>
        <w:ind w:left="709" w:right="-2" w:hanging="283"/>
        <w:jc w:val="both"/>
        <w:rPr>
          <w:rFonts w:ascii="Times New Roman" w:hAnsi="Times New Roman" w:cs="Times New Roman"/>
        </w:rPr>
      </w:pPr>
      <w:r w:rsidRPr="004170F0">
        <w:rPr>
          <w:rFonts w:ascii="Times New Roman" w:hAnsi="Times New Roman" w:cs="Times New Roman"/>
        </w:rPr>
        <w:t>внутрипредметные и межпредметные связи и др.</w:t>
      </w:r>
    </w:p>
    <w:p w14:paraId="699C0D74" w14:textId="77777777" w:rsidR="004170F0" w:rsidRPr="004170F0" w:rsidRDefault="004170F0" w:rsidP="004170F0">
      <w:pPr>
        <w:pStyle w:val="a9"/>
        <w:widowControl w:val="0"/>
        <w:numPr>
          <w:ilvl w:val="0"/>
          <w:numId w:val="126"/>
        </w:numPr>
        <w:autoSpaceDE w:val="0"/>
        <w:autoSpaceDN w:val="0"/>
        <w:spacing w:after="80" w:line="276" w:lineRule="auto"/>
        <w:ind w:left="426" w:right="-2" w:hanging="426"/>
        <w:jc w:val="both"/>
        <w:rPr>
          <w:rFonts w:ascii="Times New Roman" w:eastAsia="Times New Roman" w:hAnsi="Times New Roman" w:cs="Times New Roman"/>
        </w:rPr>
      </w:pPr>
      <w:r w:rsidRPr="004170F0">
        <w:rPr>
          <w:rFonts w:ascii="Times New Roman" w:eastAsia="Times New Roman" w:hAnsi="Times New Roman" w:cs="Times New Roman"/>
        </w:rPr>
        <w:t>Подготовку обучающихся к ЕГЭ рекомендуется осуществлять с использованием цифровых образовательных ресурсов из числа рекомендованных Министерством просвещения РФ: РЭШ, Решу ЕГЭ, Я-класс, Учи. ру и др., в том числе выполняемых обучающимися самостоятельно в формате самоподготовки к ЕГЭ.</w:t>
      </w:r>
    </w:p>
    <w:p w14:paraId="22BCFD60" w14:textId="77777777" w:rsidR="004170F0" w:rsidRPr="004170F0" w:rsidRDefault="004170F0" w:rsidP="004170F0">
      <w:pPr>
        <w:ind w:firstLine="566"/>
        <w:contextualSpacing/>
        <w:jc w:val="right"/>
        <w:rPr>
          <w:rFonts w:ascii="Times New Roman" w:eastAsia="Times New Roman" w:hAnsi="Times New Roman" w:cs="Times New Roman"/>
          <w:b/>
          <w:color w:val="002060"/>
        </w:rPr>
      </w:pPr>
    </w:p>
    <w:p w14:paraId="4751045F" w14:textId="77777777" w:rsidR="004170F0" w:rsidRPr="004170F0" w:rsidRDefault="004170F0" w:rsidP="004170F0">
      <w:pPr>
        <w:contextualSpacing/>
        <w:rPr>
          <w:rFonts w:ascii="Times New Roman" w:eastAsia="Times New Roman" w:hAnsi="Times New Roman" w:cs="Times New Roman"/>
          <w:color w:val="833C0B" w:themeColor="accent2" w:themeShade="80"/>
        </w:rPr>
      </w:pPr>
      <w:r w:rsidRPr="004170F0">
        <w:rPr>
          <w:rFonts w:ascii="Times New Roman" w:eastAsia="Times New Roman" w:hAnsi="Times New Roman" w:cs="Times New Roman"/>
          <w:color w:val="833C0B" w:themeColor="accent2" w:themeShade="80"/>
        </w:rPr>
        <w:t xml:space="preserve">Рекомендации для реализации, обсуждения, </w:t>
      </w:r>
    </w:p>
    <w:p w14:paraId="0A2188B5" w14:textId="77777777" w:rsidR="004170F0" w:rsidRPr="004170F0" w:rsidRDefault="004170F0" w:rsidP="004170F0">
      <w:pPr>
        <w:contextualSpacing/>
        <w:rPr>
          <w:rFonts w:ascii="Times New Roman" w:eastAsia="Times New Roman" w:hAnsi="Times New Roman" w:cs="Times New Roman"/>
          <w:color w:val="833C0B" w:themeColor="accent2" w:themeShade="80"/>
        </w:rPr>
      </w:pPr>
      <w:r w:rsidRPr="004170F0">
        <w:rPr>
          <w:rFonts w:ascii="Times New Roman" w:eastAsia="Times New Roman" w:hAnsi="Times New Roman" w:cs="Times New Roman"/>
          <w:color w:val="833C0B" w:themeColor="accent2" w:themeShade="80"/>
        </w:rPr>
        <w:t xml:space="preserve">изучения в системе научно-методического сопровождения педагогических кадров </w:t>
      </w:r>
    </w:p>
    <w:p w14:paraId="43863336" w14:textId="77777777" w:rsidR="004170F0" w:rsidRPr="004170F0" w:rsidRDefault="004170F0" w:rsidP="004170F0">
      <w:pPr>
        <w:ind w:firstLine="566"/>
        <w:contextualSpacing/>
        <w:jc w:val="right"/>
        <w:rPr>
          <w:rFonts w:ascii="Times New Roman" w:eastAsia="Times New Roman" w:hAnsi="Times New Roman" w:cs="Times New Roman"/>
          <w:b/>
          <w:color w:val="002060"/>
        </w:rPr>
      </w:pPr>
      <w:r w:rsidRPr="004170F0">
        <w:rPr>
          <w:rFonts w:ascii="Times New Roman" w:eastAsia="Times New Roman" w:hAnsi="Times New Roman" w:cs="Times New Roman"/>
          <w:b/>
          <w:color w:val="002060"/>
        </w:rPr>
        <w:t xml:space="preserve"> </w:t>
      </w:r>
    </w:p>
    <w:p w14:paraId="0E6785F2" w14:textId="77777777" w:rsidR="004170F0" w:rsidRPr="004170F0" w:rsidRDefault="004170F0" w:rsidP="004170F0">
      <w:pPr>
        <w:spacing w:line="276" w:lineRule="auto"/>
        <w:ind w:firstLine="426"/>
        <w:contextualSpacing/>
        <w:jc w:val="both"/>
        <w:rPr>
          <w:rFonts w:ascii="Times New Roman" w:eastAsia="Times New Roman" w:hAnsi="Times New Roman" w:cs="Times New Roman"/>
          <w:color w:val="002060"/>
        </w:rPr>
      </w:pPr>
      <w:r w:rsidRPr="004170F0">
        <w:rPr>
          <w:rFonts w:ascii="Times New Roman" w:eastAsia="Times New Roman" w:hAnsi="Times New Roman" w:cs="Times New Roman"/>
          <w:color w:val="000000" w:themeColor="text1"/>
        </w:rPr>
        <w:t>В целях совершенствования преподавания учебного курса «Информатика и ИКТ», развития профессиональных компетенций учителей, преподающих предмет, на основании анализа результатов государственной итоговой аттестации предлагается ряд рекомендаций по содержанию и организации работы методических структур региональной системы научно-методического сопровождения педагогических кадров в 2022–2023 учебном году.</w:t>
      </w:r>
    </w:p>
    <w:p w14:paraId="348A5AE6" w14:textId="77777777" w:rsidR="004170F0" w:rsidRPr="004170F0" w:rsidRDefault="004170F0" w:rsidP="004170F0">
      <w:pPr>
        <w:ind w:firstLine="566"/>
        <w:contextualSpacing/>
        <w:jc w:val="both"/>
        <w:rPr>
          <w:rFonts w:ascii="Times New Roman" w:eastAsia="Times New Roman" w:hAnsi="Times New Roman" w:cs="Times New Roman"/>
          <w:color w:val="002060"/>
        </w:rPr>
      </w:pPr>
    </w:p>
    <w:p w14:paraId="3ACDF60F" w14:textId="77777777" w:rsidR="004170F0" w:rsidRPr="004170F0" w:rsidRDefault="004170F0" w:rsidP="004170F0">
      <w:pPr>
        <w:spacing w:after="80" w:line="276" w:lineRule="auto"/>
        <w:ind w:right="140"/>
        <w:jc w:val="both"/>
        <w:rPr>
          <w:rFonts w:ascii="Times New Roman" w:hAnsi="Times New Roman" w:cs="Times New Roman"/>
          <w:b/>
          <w:color w:val="833C0B" w:themeColor="accent2" w:themeShade="80"/>
        </w:rPr>
      </w:pPr>
      <w:r w:rsidRPr="004170F0">
        <w:rPr>
          <w:rFonts w:ascii="Times New Roman" w:hAnsi="Times New Roman" w:cs="Times New Roman"/>
          <w:b/>
          <w:color w:val="833C0B" w:themeColor="accent2" w:themeShade="80"/>
        </w:rPr>
        <w:t>ГБУ ДПО РД «Дагестанский институт развития образования»</w:t>
      </w:r>
    </w:p>
    <w:p w14:paraId="0A656263" w14:textId="77777777" w:rsidR="004170F0" w:rsidRPr="004170F0" w:rsidRDefault="004170F0" w:rsidP="004170F0">
      <w:pPr>
        <w:spacing w:line="276" w:lineRule="auto"/>
        <w:ind w:firstLine="426"/>
        <w:contextualSpacing/>
        <w:jc w:val="both"/>
        <w:rPr>
          <w:rFonts w:ascii="Times New Roman" w:eastAsia="Times New Roman" w:hAnsi="Times New Roman" w:cs="Times New Roman"/>
          <w:color w:val="000000" w:themeColor="text1"/>
        </w:rPr>
      </w:pPr>
      <w:r w:rsidRPr="004170F0">
        <w:rPr>
          <w:rFonts w:ascii="Times New Roman" w:eastAsia="Times New Roman" w:hAnsi="Times New Roman" w:cs="Times New Roman"/>
          <w:color w:val="000000" w:themeColor="text1"/>
        </w:rPr>
        <w:t>С целью совершенствования предметных, методических, психолого-педагогических, коммуникативных компетенций учителей информатики и ИКТ рекомендуется организовать курсы повышения квалификации, модули курсов, вебинары, стажировки для педагогов, в том числе образовательных организаций, показавших аномально низкие образовательные результаты ЕГЭ по предмету, (по выбору слушателя; при наличии выявленных профессиональных затруднений (дефицитов):</w:t>
      </w:r>
    </w:p>
    <w:p w14:paraId="6E7C27A2" w14:textId="77777777" w:rsidR="004170F0" w:rsidRPr="004170F0" w:rsidRDefault="004170F0" w:rsidP="004170F0">
      <w:pPr>
        <w:pStyle w:val="a9"/>
        <w:numPr>
          <w:ilvl w:val="0"/>
          <w:numId w:val="127"/>
        </w:numPr>
        <w:spacing w:after="0" w:line="276" w:lineRule="auto"/>
        <w:ind w:left="426" w:right="140"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Курс повышения квалификации: «</w:t>
      </w:r>
      <w:r w:rsidRPr="004170F0">
        <w:rPr>
          <w:rFonts w:ascii="Times New Roman" w:hAnsi="Times New Roman" w:cs="Times New Roman"/>
        </w:rPr>
        <w:t>Содержание и методика обучения информатике в современной школе</w:t>
      </w:r>
    </w:p>
    <w:p w14:paraId="2C09707B" w14:textId="77777777" w:rsidR="004170F0" w:rsidRPr="004170F0" w:rsidRDefault="004170F0" w:rsidP="004170F0">
      <w:pPr>
        <w:spacing w:after="0"/>
        <w:ind w:firstLine="426"/>
        <w:contextualSpacing/>
        <w:jc w:val="both"/>
        <w:rPr>
          <w:rFonts w:ascii="Times New Roman" w:hAnsi="Times New Roman" w:cs="Times New Roman"/>
          <w:bCs/>
          <w:caps/>
          <w:color w:val="000000" w:themeColor="text1"/>
        </w:rPr>
      </w:pPr>
      <w:r w:rsidRPr="004170F0">
        <w:rPr>
          <w:rFonts w:ascii="Times New Roman" w:hAnsi="Times New Roman" w:cs="Times New Roman"/>
          <w:bCs/>
          <w:caps/>
          <w:color w:val="000000" w:themeColor="text1"/>
        </w:rPr>
        <w:t>мОДУЛИ КУРСА:</w:t>
      </w:r>
    </w:p>
    <w:p w14:paraId="012CF7A1" w14:textId="77777777" w:rsidR="004170F0" w:rsidRPr="004170F0" w:rsidRDefault="004170F0" w:rsidP="004170F0">
      <w:pPr>
        <w:pStyle w:val="a9"/>
        <w:numPr>
          <w:ilvl w:val="0"/>
          <w:numId w:val="84"/>
        </w:numPr>
        <w:spacing w:after="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«Итоги и перспективы ЕГЭ по информатике и ИКТ»;</w:t>
      </w:r>
    </w:p>
    <w:p w14:paraId="35247FE8" w14:textId="77777777" w:rsidR="004170F0" w:rsidRPr="004170F0" w:rsidRDefault="004170F0" w:rsidP="004170F0">
      <w:pPr>
        <w:pStyle w:val="a9"/>
        <w:numPr>
          <w:ilvl w:val="0"/>
          <w:numId w:val="84"/>
        </w:numPr>
        <w:spacing w:after="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lastRenderedPageBreak/>
        <w:t xml:space="preserve">«Методы повышения результативности обучающихся по информатике на ГИА»; </w:t>
      </w:r>
    </w:p>
    <w:p w14:paraId="544BA566"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w:t>
      </w:r>
      <w:r w:rsidRPr="004170F0">
        <w:rPr>
          <w:rFonts w:ascii="Times New Roman" w:hAnsi="Times New Roman" w:cs="Times New Roman"/>
          <w:color w:val="000000" w:themeColor="text1"/>
          <w:shd w:val="clear" w:color="auto" w:fill="FFFFFF"/>
        </w:rPr>
        <w:t>Решение заданий повышенной сложности ЕГЭ по информатике</w:t>
      </w:r>
      <w:r w:rsidRPr="004170F0">
        <w:rPr>
          <w:rFonts w:ascii="Times New Roman" w:hAnsi="Times New Roman" w:cs="Times New Roman"/>
          <w:color w:val="000000" w:themeColor="text1"/>
        </w:rPr>
        <w:t>»;</w:t>
      </w:r>
    </w:p>
    <w:p w14:paraId="75150F48"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shd w:val="clear" w:color="auto" w:fill="FFFFFF"/>
        </w:rPr>
        <w:t>«Разбор заданий ЕГЭ по информатике: электронные таблицы»</w:t>
      </w:r>
      <w:r w:rsidRPr="004170F0">
        <w:rPr>
          <w:rFonts w:ascii="Times New Roman" w:hAnsi="Times New Roman" w:cs="Times New Roman"/>
          <w:color w:val="000000" w:themeColor="text1"/>
        </w:rPr>
        <w:t xml:space="preserve">; </w:t>
      </w:r>
    </w:p>
    <w:p w14:paraId="43F841C8"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shd w:val="clear" w:color="auto" w:fill="FFFFFF"/>
        </w:rPr>
      </w:pPr>
      <w:r w:rsidRPr="004170F0">
        <w:rPr>
          <w:rFonts w:ascii="Times New Roman" w:hAnsi="Times New Roman" w:cs="Times New Roman"/>
          <w:color w:val="000000" w:themeColor="text1"/>
          <w:shd w:val="clear" w:color="auto" w:fill="FFFFFF"/>
        </w:rPr>
        <w:t>«Разбор заданий ЕГЭ по информатике: программирование» (на примере демоверсии 2022 года).</w:t>
      </w:r>
    </w:p>
    <w:p w14:paraId="26005C9E"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Другие модули, сформированные на основе входной диагностики и выявленных профессиональных дефицитов педагогов.</w:t>
      </w:r>
    </w:p>
    <w:p w14:paraId="76EDCD65" w14:textId="77777777" w:rsidR="004170F0" w:rsidRPr="004170F0" w:rsidRDefault="004170F0" w:rsidP="004170F0">
      <w:pPr>
        <w:pStyle w:val="a9"/>
        <w:spacing w:line="276" w:lineRule="auto"/>
        <w:ind w:right="140"/>
        <w:jc w:val="both"/>
        <w:rPr>
          <w:rFonts w:ascii="Times New Roman" w:hAnsi="Times New Roman" w:cs="Times New Roman"/>
          <w:color w:val="002060"/>
          <w:sz w:val="16"/>
          <w:szCs w:val="16"/>
        </w:rPr>
      </w:pPr>
    </w:p>
    <w:p w14:paraId="1BED9E25" w14:textId="77777777" w:rsidR="004170F0" w:rsidRPr="004170F0" w:rsidRDefault="004170F0" w:rsidP="004170F0">
      <w:pPr>
        <w:pStyle w:val="a9"/>
        <w:numPr>
          <w:ilvl w:val="0"/>
          <w:numId w:val="127"/>
        </w:numPr>
        <w:spacing w:after="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Курс повышения квалификации: «Развитие профессиональных компетенций учителя информатики и ИКТ в контексте идей национальной системы профессионального роста педагогических работников Российской Федерации»</w:t>
      </w:r>
    </w:p>
    <w:p w14:paraId="05D8AE10" w14:textId="77777777" w:rsidR="004170F0" w:rsidRPr="004170F0" w:rsidRDefault="004170F0" w:rsidP="004170F0">
      <w:pPr>
        <w:pStyle w:val="a9"/>
        <w:ind w:right="-2" w:hanging="294"/>
        <w:jc w:val="both"/>
        <w:rPr>
          <w:rFonts w:ascii="Times New Roman" w:hAnsi="Times New Roman" w:cs="Times New Roman"/>
          <w:bCs/>
          <w:caps/>
          <w:color w:val="000000" w:themeColor="text1"/>
        </w:rPr>
      </w:pPr>
      <w:r w:rsidRPr="004170F0">
        <w:rPr>
          <w:rFonts w:ascii="Times New Roman" w:hAnsi="Times New Roman" w:cs="Times New Roman"/>
          <w:bCs/>
          <w:caps/>
          <w:color w:val="000000" w:themeColor="text1"/>
        </w:rPr>
        <w:t>мОДУЛИ КУРСА-практикумы:</w:t>
      </w:r>
    </w:p>
    <w:p w14:paraId="649A4D43"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«Индивидуальный образовательный маршрут учителя как условие повышения профессионализма»;</w:t>
      </w:r>
    </w:p>
    <w:p w14:paraId="0E92FF0D"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«Совершенствование методических компетенций учителей информатики для достижения качества образования»;</w:t>
      </w:r>
    </w:p>
    <w:p w14:paraId="384F44EE"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«ГИА по информатике: вопросы содержания и методики подготовки обучающихся»;</w:t>
      </w:r>
    </w:p>
    <w:p w14:paraId="54142292"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«Технологии, обеспечивающие индивидуализацию процесса обучения на уроках информатики».</w:t>
      </w:r>
    </w:p>
    <w:p w14:paraId="237F1927"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«Игровые технологии в преподавании информатики».</w:t>
      </w:r>
    </w:p>
    <w:p w14:paraId="5DF4A609" w14:textId="77777777" w:rsidR="004170F0" w:rsidRPr="004170F0" w:rsidRDefault="004170F0" w:rsidP="004170F0">
      <w:pPr>
        <w:pStyle w:val="a9"/>
        <w:jc w:val="both"/>
        <w:rPr>
          <w:rFonts w:ascii="Times New Roman" w:hAnsi="Times New Roman" w:cs="Times New Roman"/>
          <w:color w:val="002060"/>
        </w:rPr>
      </w:pPr>
    </w:p>
    <w:p w14:paraId="0D92A24E" w14:textId="77777777" w:rsidR="004170F0" w:rsidRPr="004170F0" w:rsidRDefault="004170F0" w:rsidP="004170F0">
      <w:pPr>
        <w:pStyle w:val="a9"/>
        <w:numPr>
          <w:ilvl w:val="0"/>
          <w:numId w:val="127"/>
        </w:numPr>
        <w:spacing w:after="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Курс повышения квалификации: «Уроки информатики: новый формат для формирования навыков 21 века»</w:t>
      </w:r>
    </w:p>
    <w:p w14:paraId="4D69478D" w14:textId="77777777" w:rsidR="004170F0" w:rsidRPr="004170F0" w:rsidRDefault="004170F0" w:rsidP="004170F0">
      <w:pPr>
        <w:pStyle w:val="a9"/>
        <w:ind w:right="-2" w:hanging="294"/>
        <w:jc w:val="both"/>
        <w:rPr>
          <w:rFonts w:ascii="Times New Roman" w:hAnsi="Times New Roman" w:cs="Times New Roman"/>
          <w:bCs/>
          <w:caps/>
        </w:rPr>
      </w:pPr>
      <w:r w:rsidRPr="004170F0">
        <w:rPr>
          <w:rFonts w:ascii="Times New Roman" w:hAnsi="Times New Roman" w:cs="Times New Roman"/>
          <w:bCs/>
          <w:caps/>
        </w:rPr>
        <w:t>мОДУЛИ КУРСА-практикумы:</w:t>
      </w:r>
    </w:p>
    <w:p w14:paraId="5AEAD56C"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 «Технологии, обеспечивающие индивидуализацию процесса обучения на уроках информатики»;</w:t>
      </w:r>
    </w:p>
    <w:p w14:paraId="7E0A6AF8"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«Возможности различных образовательных платформ для самоподготовки, самоанализа и достижения высоких образовательных результатов в рамках преподавания информатики и ИКТ»;</w:t>
      </w:r>
    </w:p>
    <w:p w14:paraId="70B6AB05"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«Конструирование современного урока информатики (Я хочу быть интересным для своих учеников)».</w:t>
      </w:r>
    </w:p>
    <w:p w14:paraId="2ACBD3A2" w14:textId="77777777" w:rsidR="004170F0" w:rsidRPr="004170F0" w:rsidRDefault="004170F0" w:rsidP="004170F0">
      <w:pPr>
        <w:pStyle w:val="a9"/>
        <w:numPr>
          <w:ilvl w:val="0"/>
          <w:numId w:val="127"/>
        </w:numPr>
        <w:spacing w:after="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Вебинары/семинары:</w:t>
      </w:r>
    </w:p>
    <w:p w14:paraId="6882A838"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«Особенности подготовки и проведения государственной итоговой аттестации по информатике в 2023 году». </w:t>
      </w:r>
    </w:p>
    <w:p w14:paraId="777C5949"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«ЕГЭ по информатике: типичные ошибки, допускаемые обучающимися при выполнении заданий и пути их устранения».</w:t>
      </w:r>
    </w:p>
    <w:p w14:paraId="787A49C4"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«Практика программирования на языке Phyton». </w:t>
      </w:r>
    </w:p>
    <w:p w14:paraId="066CD4F9"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«Читательская и математическая грамотность обучающихся в выполнении заданий ЕГЭ по информатике и ИКТ».</w:t>
      </w:r>
    </w:p>
    <w:p w14:paraId="1833162C"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«Единый государственный экзамен по информатике и ИКТ: технологии подготовки».</w:t>
      </w:r>
    </w:p>
    <w:p w14:paraId="7AE654EC"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«ГИА по информатике: особенности контрольно-измерительных материалов ЕГЭ и ОГЭ в 2023 году».</w:t>
      </w:r>
    </w:p>
    <w:p w14:paraId="7154D1C0" w14:textId="77777777" w:rsidR="004170F0" w:rsidRPr="004170F0" w:rsidRDefault="004170F0" w:rsidP="004170F0">
      <w:pPr>
        <w:pStyle w:val="a9"/>
        <w:numPr>
          <w:ilvl w:val="0"/>
          <w:numId w:val="127"/>
        </w:numPr>
        <w:spacing w:after="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«Адресные консультации для учителей информатики, испытывающих трудности в подготовке учащихся к ГИА».</w:t>
      </w:r>
    </w:p>
    <w:p w14:paraId="5DFFA1DE" w14:textId="77777777" w:rsidR="004170F0" w:rsidRPr="004170F0" w:rsidRDefault="004170F0" w:rsidP="004170F0">
      <w:pPr>
        <w:pStyle w:val="a9"/>
        <w:numPr>
          <w:ilvl w:val="0"/>
          <w:numId w:val="127"/>
        </w:numPr>
        <w:spacing w:after="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Активное использование формата стажировки у педагогов-лидеров при организации повышения квалификации учителей информатики. </w:t>
      </w:r>
    </w:p>
    <w:p w14:paraId="32F1A9E0" w14:textId="77777777" w:rsidR="004170F0" w:rsidRPr="004170F0" w:rsidRDefault="004170F0" w:rsidP="004170F0">
      <w:pPr>
        <w:pStyle w:val="a9"/>
        <w:numPr>
          <w:ilvl w:val="0"/>
          <w:numId w:val="127"/>
        </w:numPr>
        <w:spacing w:after="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Республиканский фестиваль педагогических идей и открытых уроков «Знание не для школы, а для жизни».</w:t>
      </w:r>
    </w:p>
    <w:p w14:paraId="7C0EC340" w14:textId="77777777" w:rsidR="004170F0" w:rsidRPr="004170F0" w:rsidRDefault="004170F0" w:rsidP="004170F0">
      <w:pPr>
        <w:pStyle w:val="a9"/>
        <w:rPr>
          <w:rFonts w:ascii="Times New Roman" w:hAnsi="Times New Roman" w:cs="Times New Roman"/>
          <w:color w:val="000000" w:themeColor="text1"/>
        </w:rPr>
      </w:pPr>
    </w:p>
    <w:p w14:paraId="5D655606" w14:textId="77777777" w:rsidR="004170F0" w:rsidRPr="004170F0" w:rsidRDefault="004170F0" w:rsidP="004170F0">
      <w:pPr>
        <w:pStyle w:val="a9"/>
        <w:rPr>
          <w:rFonts w:ascii="Times New Roman" w:hAnsi="Times New Roman" w:cs="Times New Roman"/>
          <w:color w:val="000000" w:themeColor="text1"/>
        </w:rPr>
      </w:pPr>
    </w:p>
    <w:p w14:paraId="13A2140D" w14:textId="77777777" w:rsidR="004170F0" w:rsidRPr="004170F0" w:rsidRDefault="004170F0" w:rsidP="004170F0">
      <w:pPr>
        <w:pStyle w:val="a9"/>
        <w:rPr>
          <w:rFonts w:ascii="Times New Roman" w:hAnsi="Times New Roman" w:cs="Times New Roman"/>
          <w:color w:val="000000" w:themeColor="text1"/>
        </w:rPr>
      </w:pPr>
    </w:p>
    <w:p w14:paraId="4BE7F177" w14:textId="77777777" w:rsidR="004170F0" w:rsidRPr="004170F0" w:rsidRDefault="004170F0" w:rsidP="004170F0">
      <w:pPr>
        <w:pStyle w:val="a9"/>
        <w:numPr>
          <w:ilvl w:val="0"/>
          <w:numId w:val="127"/>
        </w:numPr>
        <w:spacing w:after="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Тренировочное выполнение КИМ ЕГЭ по информатике (на основе регионального задания).</w:t>
      </w:r>
    </w:p>
    <w:p w14:paraId="1C274BA8" w14:textId="77777777" w:rsidR="004170F0" w:rsidRPr="004170F0" w:rsidRDefault="004170F0" w:rsidP="004170F0">
      <w:pPr>
        <w:pStyle w:val="a9"/>
        <w:numPr>
          <w:ilvl w:val="0"/>
          <w:numId w:val="127"/>
        </w:numPr>
        <w:spacing w:after="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Каникулярные тематические для смены обучающихся лагерях, в образовательных организациях по информационным технологиям, программированию, подготовке к олимпиадам, решению олимпиадных заданий.</w:t>
      </w:r>
    </w:p>
    <w:p w14:paraId="2A8E3550" w14:textId="77777777" w:rsidR="004170F0" w:rsidRPr="004170F0" w:rsidRDefault="004170F0" w:rsidP="004170F0">
      <w:pPr>
        <w:pStyle w:val="a9"/>
        <w:spacing w:line="276" w:lineRule="auto"/>
        <w:ind w:right="140"/>
        <w:jc w:val="both"/>
        <w:rPr>
          <w:rFonts w:ascii="Times New Roman" w:hAnsi="Times New Roman" w:cs="Times New Roman"/>
          <w:color w:val="002060"/>
        </w:rPr>
      </w:pPr>
    </w:p>
    <w:p w14:paraId="2CA00A44" w14:textId="77777777" w:rsidR="004170F0" w:rsidRPr="004170F0" w:rsidRDefault="004170F0" w:rsidP="004170F0">
      <w:pPr>
        <w:pStyle w:val="af3"/>
        <w:shd w:val="clear" w:color="auto" w:fill="auto"/>
        <w:suppressAutoHyphens/>
        <w:spacing w:line="269" w:lineRule="auto"/>
        <w:ind w:right="142"/>
        <w:jc w:val="both"/>
        <w:outlineLvl w:val="0"/>
        <w:rPr>
          <w:b/>
          <w:color w:val="833C0B" w:themeColor="accent2" w:themeShade="80"/>
          <w:sz w:val="22"/>
          <w:szCs w:val="22"/>
        </w:rPr>
      </w:pPr>
      <w:r w:rsidRPr="004170F0">
        <w:rPr>
          <w:b/>
          <w:bCs/>
          <w:color w:val="833C0B" w:themeColor="accent2" w:themeShade="80"/>
          <w:sz w:val="22"/>
          <w:szCs w:val="22"/>
        </w:rPr>
        <w:t>Муниципальные методические службы, районные методические объединения учителей информатики и ИКТ</w:t>
      </w:r>
    </w:p>
    <w:p w14:paraId="12B6A221" w14:textId="77777777" w:rsidR="004170F0" w:rsidRPr="004170F0" w:rsidRDefault="004170F0" w:rsidP="004170F0">
      <w:pPr>
        <w:pStyle w:val="a9"/>
        <w:spacing w:line="276" w:lineRule="auto"/>
        <w:ind w:left="0" w:right="-2"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Целесообразно осуществлять работу с педагогами на инвариантном уровне и персонифицировано.</w:t>
      </w:r>
    </w:p>
    <w:p w14:paraId="03769426" w14:textId="77777777" w:rsidR="004170F0" w:rsidRPr="004170F0" w:rsidRDefault="004170F0" w:rsidP="004170F0">
      <w:pPr>
        <w:pStyle w:val="a9"/>
        <w:spacing w:line="276" w:lineRule="auto"/>
        <w:ind w:left="0" w:right="-2"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Использовать разнообразные формы организации деятельности учителей в процессе обучения: семинары, педагогические чтения, мастер-классы, методические недели, открытые уроки, педагогические мастерские, педагогические дискуссии, практикумы, проблемно-ситуационные и ролевые игры, тренинги, ярмарки и фестивали методических идей. </w:t>
      </w:r>
    </w:p>
    <w:p w14:paraId="771E2635" w14:textId="77777777" w:rsidR="004170F0" w:rsidRPr="004170F0" w:rsidRDefault="004170F0" w:rsidP="004170F0">
      <w:pPr>
        <w:pStyle w:val="a9"/>
        <w:spacing w:line="276" w:lineRule="auto"/>
        <w:ind w:left="0" w:right="-2"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Предусмотреть в планах работы муниципальных методических служб, районных методических объединений учителей информатики (РМО) меры адресной помощи учителям физики по устранению выявленных индивидуальных профессиональных (предметных и методических) затруднений, в том числе через реализацию программ Индивидуального образовательного маршрута педагога.</w:t>
      </w:r>
    </w:p>
    <w:p w14:paraId="5AACA621" w14:textId="77777777" w:rsidR="004170F0" w:rsidRPr="004170F0" w:rsidRDefault="004170F0" w:rsidP="004170F0">
      <w:pPr>
        <w:pStyle w:val="a9"/>
        <w:spacing w:line="276" w:lineRule="auto"/>
        <w:ind w:right="140"/>
        <w:jc w:val="both"/>
        <w:rPr>
          <w:rFonts w:ascii="Times New Roman" w:hAnsi="Times New Roman" w:cs="Times New Roman"/>
          <w:color w:val="002060"/>
          <w:sz w:val="16"/>
          <w:szCs w:val="16"/>
        </w:rPr>
      </w:pPr>
    </w:p>
    <w:p w14:paraId="2C6E28F7" w14:textId="77777777" w:rsidR="004170F0" w:rsidRPr="004170F0" w:rsidRDefault="004170F0" w:rsidP="004170F0">
      <w:pPr>
        <w:pStyle w:val="a9"/>
        <w:numPr>
          <w:ilvl w:val="0"/>
          <w:numId w:val="128"/>
        </w:numPr>
        <w:spacing w:after="80" w:line="276" w:lineRule="auto"/>
        <w:ind w:left="426" w:right="140"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Семинары по детальному анализу результатов ЕГЭ (примерная тематика):</w:t>
      </w:r>
    </w:p>
    <w:p w14:paraId="19265191"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«Анализ результатов ЕГЭ по информатике 2022г. в Республике Дагестан и в образовательных организациях района как основа выявления «зон риска» и выбора мер адресной помощи педагогам».</w:t>
      </w:r>
    </w:p>
    <w:p w14:paraId="6E13E63D" w14:textId="77777777" w:rsidR="004170F0" w:rsidRPr="004170F0" w:rsidRDefault="004170F0" w:rsidP="004170F0">
      <w:pPr>
        <w:pStyle w:val="a9"/>
        <w:numPr>
          <w:ilvl w:val="0"/>
          <w:numId w:val="84"/>
        </w:numPr>
        <w:spacing w:after="80" w:line="276" w:lineRule="auto"/>
        <w:ind w:left="426" w:right="140" w:hanging="426"/>
        <w:jc w:val="both"/>
        <w:rPr>
          <w:rFonts w:ascii="Times New Roman" w:hAnsi="Times New Roman" w:cs="Times New Roman"/>
          <w:color w:val="000000" w:themeColor="text1"/>
        </w:rPr>
      </w:pPr>
      <w:r w:rsidRPr="004170F0">
        <w:rPr>
          <w:rFonts w:ascii="Times New Roman" w:hAnsi="Times New Roman" w:cs="Times New Roman"/>
          <w:color w:val="002060"/>
        </w:rPr>
        <w:t>«</w:t>
      </w:r>
      <w:r w:rsidRPr="004170F0">
        <w:rPr>
          <w:rFonts w:ascii="Times New Roman" w:hAnsi="Times New Roman" w:cs="Times New Roman"/>
          <w:color w:val="000000" w:themeColor="text1"/>
        </w:rPr>
        <w:t>Современный урок информатики в соответствии с ФГОС ООО и СОО».</w:t>
      </w:r>
    </w:p>
    <w:p w14:paraId="0C74A5B4" w14:textId="77777777" w:rsidR="004170F0" w:rsidRPr="004170F0" w:rsidRDefault="004170F0" w:rsidP="004170F0">
      <w:pPr>
        <w:pStyle w:val="a9"/>
        <w:numPr>
          <w:ilvl w:val="0"/>
          <w:numId w:val="84"/>
        </w:numPr>
        <w:spacing w:after="80" w:line="276" w:lineRule="auto"/>
        <w:ind w:left="426" w:right="140"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«Перспективная модель КИМ ЕГЭ по информатике: изменения-2023».</w:t>
      </w:r>
    </w:p>
    <w:p w14:paraId="7205A176" w14:textId="77777777" w:rsidR="004170F0" w:rsidRPr="004170F0" w:rsidRDefault="004170F0" w:rsidP="004170F0">
      <w:pPr>
        <w:pStyle w:val="a9"/>
        <w:numPr>
          <w:ilvl w:val="0"/>
          <w:numId w:val="84"/>
        </w:numPr>
        <w:spacing w:after="80" w:line="276" w:lineRule="auto"/>
        <w:ind w:left="426" w:right="140"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«Методика дифференцированного обучения информатике». </w:t>
      </w:r>
    </w:p>
    <w:p w14:paraId="5D10191C" w14:textId="77777777" w:rsidR="004170F0" w:rsidRPr="004170F0" w:rsidRDefault="004170F0" w:rsidP="004170F0">
      <w:pPr>
        <w:pStyle w:val="a9"/>
        <w:numPr>
          <w:ilvl w:val="0"/>
          <w:numId w:val="84"/>
        </w:numPr>
        <w:spacing w:after="80" w:line="276" w:lineRule="auto"/>
        <w:ind w:left="426" w:right="140"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«Методика решения задач высокого уровня сложности».</w:t>
      </w:r>
    </w:p>
    <w:p w14:paraId="4DA04114" w14:textId="77777777" w:rsidR="004170F0" w:rsidRPr="004170F0" w:rsidRDefault="004170F0" w:rsidP="004170F0">
      <w:pPr>
        <w:pStyle w:val="a9"/>
        <w:numPr>
          <w:ilvl w:val="0"/>
          <w:numId w:val="128"/>
        </w:numPr>
        <w:spacing w:after="80" w:line="276" w:lineRule="auto"/>
        <w:ind w:left="426" w:right="-2" w:hanging="426"/>
        <w:jc w:val="both"/>
        <w:textDirection w:val="btLr"/>
        <w:rPr>
          <w:rFonts w:ascii="Times New Roman" w:hAnsi="Times New Roman" w:cs="Times New Roman"/>
          <w:color w:val="000000" w:themeColor="text1"/>
        </w:rPr>
      </w:pPr>
      <w:r w:rsidRPr="004170F0">
        <w:rPr>
          <w:rFonts w:ascii="Times New Roman" w:hAnsi="Times New Roman" w:cs="Times New Roman"/>
          <w:color w:val="000000" w:themeColor="text1"/>
        </w:rPr>
        <w:t>Меры адресной помощи учителям информатики по устранению выявленных индивидуальных профессиональных (предметных и методических) затруднений, в том числе через обучение их на курсах повышения квалификации;</w:t>
      </w:r>
    </w:p>
    <w:p w14:paraId="17ED8A6A" w14:textId="77777777" w:rsidR="004170F0" w:rsidRPr="004170F0" w:rsidRDefault="004170F0" w:rsidP="004170F0">
      <w:pPr>
        <w:pStyle w:val="a9"/>
        <w:numPr>
          <w:ilvl w:val="0"/>
          <w:numId w:val="128"/>
        </w:numPr>
        <w:spacing w:after="80" w:line="276" w:lineRule="auto"/>
        <w:ind w:left="426" w:right="-2" w:hanging="426"/>
        <w:jc w:val="both"/>
        <w:textDirection w:val="btLr"/>
        <w:rPr>
          <w:rFonts w:ascii="Times New Roman" w:hAnsi="Times New Roman" w:cs="Times New Roman"/>
          <w:color w:val="000000" w:themeColor="text1"/>
        </w:rPr>
      </w:pPr>
      <w:r w:rsidRPr="004170F0">
        <w:rPr>
          <w:rFonts w:ascii="Times New Roman" w:hAnsi="Times New Roman" w:cs="Times New Roman"/>
          <w:color w:val="000000" w:themeColor="text1"/>
        </w:rPr>
        <w:t>Распространение эффективного опыта учителей, обучающиеся которых демонстрируют стабильно высокие результаты ЕГЭ по информатике;</w:t>
      </w:r>
    </w:p>
    <w:p w14:paraId="0EE3B870" w14:textId="77777777" w:rsidR="004170F0" w:rsidRPr="004170F0" w:rsidRDefault="004170F0" w:rsidP="004170F0">
      <w:pPr>
        <w:pStyle w:val="a9"/>
        <w:numPr>
          <w:ilvl w:val="0"/>
          <w:numId w:val="128"/>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Сетевое взаимодействие образовательных организаций районов при подготовке обучающихся к ЕГЭ по информатике (в том числе на уровне Межмуниципальных методических округов);</w:t>
      </w:r>
    </w:p>
    <w:p w14:paraId="51274F71" w14:textId="77777777" w:rsidR="004170F0" w:rsidRPr="004170F0" w:rsidRDefault="004170F0" w:rsidP="004170F0">
      <w:pPr>
        <w:pStyle w:val="a9"/>
        <w:numPr>
          <w:ilvl w:val="0"/>
          <w:numId w:val="128"/>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Привлечение экспертов РПК по информатике с целью проведения мастер-классов, тренингов, чтения лекций и консультаций для учителей, руководителей школьных методических объединений по темам (примерный перечень тем):</w:t>
      </w:r>
    </w:p>
    <w:p w14:paraId="6C1F8913"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«Анализ результатов итоговой аттестации 2022 года»; </w:t>
      </w:r>
    </w:p>
    <w:p w14:paraId="10DA94BE"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shd w:val="clear" w:color="auto" w:fill="FFFFFF"/>
        </w:rPr>
        <w:t>«Ех</w:t>
      </w:r>
      <w:r w:rsidRPr="004170F0">
        <w:rPr>
          <w:rFonts w:ascii="Times New Roman" w:hAnsi="Times New Roman" w:cs="Times New Roman"/>
          <w:color w:val="000000"/>
          <w:shd w:val="clear" w:color="auto" w:fill="FFFFFF"/>
          <w:lang w:val="en-US"/>
        </w:rPr>
        <w:t>cel</w:t>
      </w:r>
      <w:r w:rsidRPr="004170F0">
        <w:rPr>
          <w:rFonts w:ascii="Times New Roman" w:hAnsi="Times New Roman" w:cs="Times New Roman"/>
          <w:color w:val="000000"/>
          <w:shd w:val="clear" w:color="auto" w:fill="FFFFFF"/>
        </w:rPr>
        <w:t xml:space="preserve"> в контексте компьютерного ЕГЭ по информатике»; </w:t>
      </w:r>
    </w:p>
    <w:p w14:paraId="2C88F3CC"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shd w:val="clear" w:color="auto" w:fill="FFFFFF"/>
        </w:rPr>
        <w:t xml:space="preserve">«Задачи на программирование в ГИА»; </w:t>
      </w:r>
    </w:p>
    <w:p w14:paraId="1CFDAA7C"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shd w:val="clear" w:color="auto" w:fill="FFFFFF"/>
        </w:rPr>
        <w:t>«Математические основы информатики»;</w:t>
      </w:r>
    </w:p>
    <w:p w14:paraId="4A821490"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«Технологии подготовки к единому государственному экзамену по информатике»;</w:t>
      </w:r>
    </w:p>
    <w:p w14:paraId="7B5BB705"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«Сформированность метапредметных компетенций как условие успешности экзаменационного результата по информатике»;</w:t>
      </w:r>
    </w:p>
    <w:p w14:paraId="08892B70"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Другие вопросы по заявке педагогов.</w:t>
      </w:r>
    </w:p>
    <w:p w14:paraId="11541B77" w14:textId="77777777" w:rsidR="004170F0" w:rsidRPr="004170F0" w:rsidRDefault="004170F0" w:rsidP="004170F0">
      <w:pPr>
        <w:pStyle w:val="a9"/>
        <w:spacing w:line="276" w:lineRule="auto"/>
        <w:ind w:right="140"/>
        <w:jc w:val="both"/>
        <w:rPr>
          <w:rFonts w:ascii="Times New Roman" w:hAnsi="Times New Roman" w:cs="Times New Roman"/>
          <w:color w:val="002060"/>
        </w:rPr>
      </w:pPr>
    </w:p>
    <w:p w14:paraId="62AE6B69" w14:textId="77777777" w:rsidR="004170F0" w:rsidRPr="004170F0" w:rsidRDefault="004170F0" w:rsidP="004170F0">
      <w:pPr>
        <w:pStyle w:val="a9"/>
        <w:numPr>
          <w:ilvl w:val="0"/>
          <w:numId w:val="128"/>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lastRenderedPageBreak/>
        <w:t>Формирование мобильных групп учителей-предметников, имеющих позитивный опыт подготовки обучающихся к ГИА, для оказания адресной помощи образовательным организациям с низкими результатами.</w:t>
      </w:r>
    </w:p>
    <w:p w14:paraId="585B8A69" w14:textId="77777777" w:rsidR="004170F0" w:rsidRPr="004170F0" w:rsidRDefault="004170F0" w:rsidP="004170F0">
      <w:pPr>
        <w:pStyle w:val="a9"/>
        <w:numPr>
          <w:ilvl w:val="0"/>
          <w:numId w:val="128"/>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Усиление работы с методическими службами образовательных организаций: помощь в планировании, проведение выездных семинаров, вебинаров, реализация индивидуальных образовательных маршрутов педагогов.</w:t>
      </w:r>
    </w:p>
    <w:p w14:paraId="4AD9D43B" w14:textId="77777777" w:rsidR="004170F0" w:rsidRPr="004170F0" w:rsidRDefault="004170F0" w:rsidP="004170F0">
      <w:pPr>
        <w:pStyle w:val="a9"/>
        <w:numPr>
          <w:ilvl w:val="0"/>
          <w:numId w:val="128"/>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Проведение публичной защиты методической работы по повышению качества образования в образовательной организации, открытых смотров методической работы. </w:t>
      </w:r>
    </w:p>
    <w:p w14:paraId="21AFBF77" w14:textId="77777777" w:rsidR="004170F0" w:rsidRPr="004170F0" w:rsidRDefault="004170F0" w:rsidP="004170F0">
      <w:pPr>
        <w:pStyle w:val="a9"/>
        <w:spacing w:after="80" w:line="276" w:lineRule="auto"/>
        <w:ind w:left="426" w:right="-2"/>
        <w:jc w:val="both"/>
        <w:rPr>
          <w:rFonts w:ascii="Times New Roman" w:hAnsi="Times New Roman" w:cs="Times New Roman"/>
          <w:color w:val="000000" w:themeColor="text1"/>
        </w:rPr>
      </w:pPr>
    </w:p>
    <w:p w14:paraId="6E50FE83" w14:textId="77777777" w:rsidR="004170F0" w:rsidRPr="004170F0" w:rsidRDefault="004170F0" w:rsidP="004170F0">
      <w:pPr>
        <w:pStyle w:val="af3"/>
        <w:shd w:val="clear" w:color="auto" w:fill="auto"/>
        <w:suppressAutoHyphens/>
        <w:spacing w:line="269" w:lineRule="auto"/>
        <w:ind w:right="142"/>
        <w:jc w:val="both"/>
        <w:outlineLvl w:val="0"/>
        <w:rPr>
          <w:b/>
          <w:color w:val="833C0B" w:themeColor="accent2" w:themeShade="80"/>
          <w:sz w:val="22"/>
          <w:szCs w:val="22"/>
        </w:rPr>
      </w:pPr>
      <w:r w:rsidRPr="004170F0">
        <w:rPr>
          <w:b/>
          <w:bCs/>
          <w:color w:val="833C0B" w:themeColor="accent2" w:themeShade="80"/>
          <w:sz w:val="22"/>
          <w:szCs w:val="22"/>
        </w:rPr>
        <w:t>Методические службы образовательных организаций</w:t>
      </w:r>
    </w:p>
    <w:p w14:paraId="3440CFF7" w14:textId="77777777" w:rsidR="004170F0" w:rsidRPr="004170F0" w:rsidRDefault="004170F0" w:rsidP="004170F0">
      <w:pPr>
        <w:pStyle w:val="af3"/>
        <w:numPr>
          <w:ilvl w:val="0"/>
          <w:numId w:val="129"/>
        </w:numPr>
        <w:shd w:val="clear" w:color="auto" w:fill="auto"/>
        <w:suppressAutoHyphens/>
        <w:spacing w:line="269" w:lineRule="auto"/>
        <w:ind w:left="426" w:right="-2" w:hanging="426"/>
        <w:jc w:val="both"/>
        <w:outlineLvl w:val="0"/>
        <w:rPr>
          <w:color w:val="000000" w:themeColor="text1"/>
          <w:sz w:val="22"/>
          <w:szCs w:val="22"/>
        </w:rPr>
      </w:pPr>
      <w:r w:rsidRPr="004170F0">
        <w:rPr>
          <w:color w:val="000000" w:themeColor="text1"/>
          <w:sz w:val="22"/>
          <w:szCs w:val="22"/>
        </w:rPr>
        <w:t>Анализ результатов ЕГЭ по информатике на заседании научно-методического совета образовательной организации.</w:t>
      </w:r>
    </w:p>
    <w:p w14:paraId="3577119F" w14:textId="77777777" w:rsidR="004170F0" w:rsidRPr="004170F0" w:rsidRDefault="004170F0" w:rsidP="004170F0">
      <w:pPr>
        <w:pStyle w:val="af3"/>
        <w:numPr>
          <w:ilvl w:val="0"/>
          <w:numId w:val="129"/>
        </w:numPr>
        <w:shd w:val="clear" w:color="auto" w:fill="auto"/>
        <w:suppressAutoHyphens/>
        <w:spacing w:line="269" w:lineRule="auto"/>
        <w:ind w:left="426" w:right="-2" w:hanging="426"/>
        <w:jc w:val="both"/>
        <w:outlineLvl w:val="0"/>
        <w:rPr>
          <w:color w:val="000000" w:themeColor="text1"/>
          <w:sz w:val="22"/>
          <w:szCs w:val="22"/>
        </w:rPr>
      </w:pPr>
      <w:r w:rsidRPr="004170F0">
        <w:rPr>
          <w:color w:val="000000" w:themeColor="text1"/>
          <w:sz w:val="22"/>
          <w:szCs w:val="22"/>
        </w:rPr>
        <w:t>Принятие локального акта образовательной организации об участии обучающихся в тренировочных мероприятиях на РЭШ.</w:t>
      </w:r>
    </w:p>
    <w:p w14:paraId="33EBC0E7" w14:textId="77777777" w:rsidR="004170F0" w:rsidRPr="004170F0" w:rsidRDefault="004170F0" w:rsidP="004170F0">
      <w:pPr>
        <w:pStyle w:val="af3"/>
        <w:numPr>
          <w:ilvl w:val="0"/>
          <w:numId w:val="129"/>
        </w:numPr>
        <w:shd w:val="clear" w:color="auto" w:fill="auto"/>
        <w:suppressAutoHyphens/>
        <w:spacing w:line="269" w:lineRule="auto"/>
        <w:ind w:left="426" w:right="-2" w:hanging="426"/>
        <w:jc w:val="both"/>
        <w:outlineLvl w:val="0"/>
        <w:rPr>
          <w:color w:val="000000" w:themeColor="text1"/>
          <w:sz w:val="22"/>
          <w:szCs w:val="22"/>
        </w:rPr>
      </w:pPr>
      <w:r w:rsidRPr="004170F0">
        <w:rPr>
          <w:color w:val="000000" w:themeColor="text1"/>
          <w:sz w:val="22"/>
          <w:szCs w:val="22"/>
        </w:rPr>
        <w:t>Анализ результатов ЕГЭ на заседании методического объединения учителей информатики и ИКТ:</w:t>
      </w:r>
    </w:p>
    <w:p w14:paraId="765423F9"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Выявление типичных ошибок и пробелов в знаниях обучающихся.</w:t>
      </w:r>
    </w:p>
    <w:p w14:paraId="14F5014B"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Разработка плана организационно-методических мероприятий по выявлению проблем в профессиональной подготовке учителей информатики.</w:t>
      </w:r>
    </w:p>
    <w:p w14:paraId="163F5B36"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Введение наставничества в моделях «учитель-учитель» и «учитель-ученик».</w:t>
      </w:r>
    </w:p>
    <w:p w14:paraId="179AEC9A"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Разработка индивидуальных образовательных маршрутов повышения квалификационного уровня учителей, чьи обучающиеся показали низкие результаты выполнения ЕГЭ.</w:t>
      </w:r>
    </w:p>
    <w:p w14:paraId="2D739C73"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Проведение тренировочных мероприятий с обучающимися 8-11 классов по модели КИМ ЕГЭ, каникулярных тренингов. </w:t>
      </w:r>
    </w:p>
    <w:p w14:paraId="4745ACB6"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Формирование «группы риска» из числа обучающихся, не справившихся с тренировочной работой либо показавших низкие результаты.</w:t>
      </w:r>
    </w:p>
    <w:p w14:paraId="56FFA027"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Разработка программы работы с обучающимися «группы риска».</w:t>
      </w:r>
    </w:p>
    <w:p w14:paraId="27AFD06F"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Направление педагогов на курсы повышения квалификации в ДИРО, семинары, организуемые муниципальной методической службой, районным методическим объединением учителей информатики.</w:t>
      </w:r>
    </w:p>
    <w:p w14:paraId="1EDC0B1E"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Вовлечение учителей, показывающих высокие результаты подготовки обучающихся к ЕГЭ, и учителей, имеющих низкий результат, в методическую работу образовательной организации.</w:t>
      </w:r>
    </w:p>
    <w:p w14:paraId="7AA33ABD"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Проведение поэлементного анализа выполнения обучающимися 7-11 классов ВПР по информатике, принятие оперативных организационно-методических мер.</w:t>
      </w:r>
    </w:p>
    <w:p w14:paraId="63115161"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Рекомендация обучающимся, мотивированным к углубленному изучению предмета, разнообразных онлайн</w:t>
      </w:r>
      <w:hyperlink r:id="rId23" w:anchor="/" w:history="1">
        <w:r w:rsidRPr="004170F0">
          <w:rPr>
            <w:rFonts w:ascii="Times New Roman" w:hAnsi="Times New Roman" w:cs="Times New Roman"/>
            <w:color w:val="000000" w:themeColor="text1"/>
          </w:rPr>
          <w:t>-курсов образовательного центра СИРИУС</w:t>
        </w:r>
      </w:hyperlink>
      <w:r w:rsidRPr="004170F0">
        <w:rPr>
          <w:rFonts w:ascii="Times New Roman" w:hAnsi="Times New Roman" w:cs="Times New Roman"/>
          <w:color w:val="000000" w:themeColor="text1"/>
        </w:rPr>
        <w:t xml:space="preserve">, материалов платформ МООК  </w:t>
      </w:r>
      <w:hyperlink r:id="rId24" w:history="1">
        <w:r w:rsidRPr="004170F0">
          <w:rPr>
            <w:rFonts w:ascii="Times New Roman" w:hAnsi="Times New Roman" w:cs="Times New Roman"/>
            <w:color w:val="000000" w:themeColor="text1"/>
          </w:rPr>
          <w:t>Лекториум</w:t>
        </w:r>
      </w:hyperlink>
      <w:r w:rsidRPr="004170F0">
        <w:rPr>
          <w:rFonts w:ascii="Times New Roman" w:hAnsi="Times New Roman" w:cs="Times New Roman"/>
          <w:color w:val="000000" w:themeColor="text1"/>
        </w:rPr>
        <w:t xml:space="preserve">, </w:t>
      </w:r>
      <w:hyperlink r:id="rId25" w:history="1">
        <w:r w:rsidRPr="004170F0">
          <w:rPr>
            <w:rFonts w:ascii="Times New Roman" w:hAnsi="Times New Roman" w:cs="Times New Roman"/>
            <w:color w:val="000000" w:themeColor="text1"/>
          </w:rPr>
          <w:t>Stepik</w:t>
        </w:r>
      </w:hyperlink>
      <w:r w:rsidRPr="004170F0">
        <w:rPr>
          <w:rFonts w:ascii="Times New Roman" w:hAnsi="Times New Roman" w:cs="Times New Roman"/>
          <w:color w:val="000000" w:themeColor="text1"/>
        </w:rPr>
        <w:t xml:space="preserve"> (курсы от базовой информатики до широкого спектра языков программирования), олимпиадных сайтов - </w:t>
      </w:r>
      <w:hyperlink r:id="rId26" w:history="1">
        <w:r w:rsidRPr="004170F0">
          <w:rPr>
            <w:rFonts w:ascii="Times New Roman" w:hAnsi="Times New Roman" w:cs="Times New Roman"/>
            <w:color w:val="000000" w:themeColor="text1"/>
          </w:rPr>
          <w:t>Олимпиум</w:t>
        </w:r>
      </w:hyperlink>
      <w:r w:rsidRPr="004170F0">
        <w:rPr>
          <w:rFonts w:ascii="Times New Roman" w:hAnsi="Times New Roman" w:cs="Times New Roman"/>
          <w:color w:val="000000" w:themeColor="text1"/>
        </w:rPr>
        <w:t xml:space="preserve"> и др.</w:t>
      </w:r>
    </w:p>
    <w:p w14:paraId="2A6BE5A9"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Использование методических рекомендаций ФИПИ обучающимися для самостоятельной подготовки к ЕГЭ https://fipi.ru/metodicheskaya-kopilka/metod-rekomendatsii-po-samostoyatelnoy-podgotovke-k-ege, в том числе методических рекомендаций для учителей по преподаванию учебных предметов в образовательных организациях с высокой долей обучающихся с рисками учебной неуспешности https://fipi.ru/metodicheskaya-kopilka/metod-rekomendatsii-dlya-slabykh-shkol.</w:t>
      </w:r>
    </w:p>
    <w:p w14:paraId="08563BB2" w14:textId="77777777" w:rsidR="004170F0" w:rsidRPr="004170F0" w:rsidRDefault="004170F0" w:rsidP="004170F0">
      <w:pPr>
        <w:rPr>
          <w:rFonts w:ascii="Times New Roman" w:hAnsi="Times New Roman" w:cs="Times New Roman"/>
        </w:rPr>
      </w:pPr>
    </w:p>
    <w:p w14:paraId="6F3CD116" w14:textId="77777777" w:rsidR="004170F0" w:rsidRPr="004170F0" w:rsidRDefault="004170F0" w:rsidP="004170F0">
      <w:pPr>
        <w:rPr>
          <w:rFonts w:ascii="Times New Roman" w:hAnsi="Times New Roman" w:cs="Times New Roman"/>
        </w:rPr>
      </w:pPr>
      <w:r w:rsidRPr="004170F0">
        <w:rPr>
          <w:rFonts w:ascii="Times New Roman" w:hAnsi="Times New Roman" w:cs="Times New Roman"/>
        </w:rPr>
        <w:br w:type="page"/>
      </w:r>
    </w:p>
    <w:p w14:paraId="0B2E2664" w14:textId="77777777" w:rsidR="004170F0" w:rsidRPr="004170F0" w:rsidRDefault="004170F0" w:rsidP="004170F0">
      <w:pPr>
        <w:widowControl w:val="0"/>
        <w:pBdr>
          <w:top w:val="nil"/>
          <w:left w:val="nil"/>
          <w:bottom w:val="nil"/>
          <w:right w:val="nil"/>
          <w:between w:val="nil"/>
        </w:pBdr>
        <w:spacing w:after="0" w:line="240" w:lineRule="auto"/>
        <w:rPr>
          <w:rFonts w:ascii="Times New Roman" w:eastAsia="Times New Roman" w:hAnsi="Times New Roman" w:cs="Times New Roman"/>
          <w:color w:val="993300"/>
          <w:sz w:val="26"/>
          <w:szCs w:val="26"/>
        </w:rPr>
      </w:pPr>
      <w:r w:rsidRPr="004170F0">
        <w:rPr>
          <w:rFonts w:ascii="Times New Roman" w:hAnsi="Times New Roman" w:cs="Times New Roman"/>
          <w:color w:val="993300"/>
          <w:sz w:val="26"/>
          <w:szCs w:val="26"/>
        </w:rPr>
        <w:lastRenderedPageBreak/>
        <w:t xml:space="preserve">РЕКОМЕНДАЦИИ </w:t>
      </w:r>
    </w:p>
    <w:p w14:paraId="0483854D" w14:textId="77777777" w:rsidR="004170F0" w:rsidRPr="004170F0" w:rsidRDefault="004170F0" w:rsidP="004170F0">
      <w:pPr>
        <w:widowControl w:val="0"/>
        <w:pBdr>
          <w:top w:val="nil"/>
          <w:left w:val="nil"/>
          <w:bottom w:val="nil"/>
          <w:right w:val="nil"/>
          <w:between w:val="nil"/>
        </w:pBdr>
        <w:spacing w:after="0"/>
        <w:rPr>
          <w:rFonts w:ascii="Times New Roman" w:hAnsi="Times New Roman" w:cs="Times New Roman"/>
          <w:color w:val="993300"/>
          <w:sz w:val="26"/>
          <w:szCs w:val="26"/>
        </w:rPr>
      </w:pPr>
      <w:r w:rsidRPr="004170F0">
        <w:rPr>
          <w:rFonts w:ascii="Times New Roman" w:hAnsi="Times New Roman" w:cs="Times New Roman"/>
          <w:color w:val="993300"/>
          <w:sz w:val="26"/>
          <w:szCs w:val="26"/>
        </w:rPr>
        <w:t xml:space="preserve">для системы образования Республики Дагестан </w:t>
      </w:r>
    </w:p>
    <w:p w14:paraId="449D8C93" w14:textId="77777777" w:rsidR="004170F0" w:rsidRPr="004170F0" w:rsidRDefault="004170F0" w:rsidP="004170F0">
      <w:pPr>
        <w:widowControl w:val="0"/>
        <w:pBdr>
          <w:top w:val="nil"/>
          <w:left w:val="nil"/>
          <w:bottom w:val="nil"/>
          <w:right w:val="nil"/>
          <w:between w:val="nil"/>
        </w:pBdr>
        <w:spacing w:after="0"/>
        <w:rPr>
          <w:rFonts w:ascii="Times New Roman" w:hAnsi="Times New Roman" w:cs="Times New Roman"/>
          <w:color w:val="993300"/>
          <w:sz w:val="26"/>
          <w:szCs w:val="26"/>
        </w:rPr>
      </w:pPr>
      <w:r w:rsidRPr="004170F0">
        <w:rPr>
          <w:rFonts w:ascii="Times New Roman" w:hAnsi="Times New Roman" w:cs="Times New Roman"/>
          <w:color w:val="993300"/>
          <w:sz w:val="26"/>
          <w:szCs w:val="26"/>
        </w:rPr>
        <w:t xml:space="preserve">по совершенствованию образовательного процесса </w:t>
      </w:r>
    </w:p>
    <w:p w14:paraId="6B26C6AE" w14:textId="77777777" w:rsidR="004170F0" w:rsidRPr="004170F0" w:rsidRDefault="004170F0" w:rsidP="004170F0">
      <w:pPr>
        <w:widowControl w:val="0"/>
        <w:pBdr>
          <w:top w:val="nil"/>
          <w:left w:val="nil"/>
          <w:bottom w:val="nil"/>
          <w:right w:val="nil"/>
          <w:between w:val="nil"/>
        </w:pBdr>
        <w:spacing w:after="0"/>
        <w:rPr>
          <w:rFonts w:ascii="Times New Roman" w:hAnsi="Times New Roman" w:cs="Times New Roman"/>
          <w:color w:val="993300"/>
          <w:sz w:val="26"/>
          <w:szCs w:val="26"/>
        </w:rPr>
      </w:pPr>
      <w:r w:rsidRPr="004170F0">
        <w:rPr>
          <w:rFonts w:ascii="Times New Roman" w:hAnsi="Times New Roman" w:cs="Times New Roman"/>
          <w:color w:val="993300"/>
          <w:sz w:val="26"/>
          <w:szCs w:val="26"/>
        </w:rPr>
        <w:t xml:space="preserve">и методики преподавания учебного предмета </w:t>
      </w:r>
    </w:p>
    <w:p w14:paraId="49A0F4E6" w14:textId="77777777" w:rsidR="004170F0" w:rsidRPr="004170F0" w:rsidRDefault="004170F0" w:rsidP="004170F0">
      <w:pPr>
        <w:widowControl w:val="0"/>
        <w:pBdr>
          <w:top w:val="nil"/>
          <w:left w:val="nil"/>
          <w:bottom w:val="nil"/>
          <w:right w:val="nil"/>
          <w:between w:val="nil"/>
        </w:pBdr>
        <w:spacing w:after="0"/>
        <w:rPr>
          <w:rFonts w:ascii="Times New Roman" w:hAnsi="Times New Roman" w:cs="Times New Roman"/>
          <w:color w:val="993300"/>
          <w:sz w:val="26"/>
          <w:szCs w:val="26"/>
        </w:rPr>
      </w:pPr>
      <w:r w:rsidRPr="004170F0">
        <w:rPr>
          <w:rFonts w:ascii="Times New Roman" w:hAnsi="Times New Roman" w:cs="Times New Roman"/>
          <w:color w:val="993300"/>
          <w:sz w:val="26"/>
          <w:szCs w:val="26"/>
        </w:rPr>
        <w:t>«</w:t>
      </w:r>
      <w:r w:rsidRPr="004170F0">
        <w:rPr>
          <w:rFonts w:ascii="Times New Roman" w:hAnsi="Times New Roman" w:cs="Times New Roman"/>
          <w:b/>
          <w:color w:val="993300"/>
          <w:sz w:val="26"/>
          <w:szCs w:val="26"/>
        </w:rPr>
        <w:t>Иностранный язык</w:t>
      </w:r>
      <w:r w:rsidRPr="004170F0">
        <w:rPr>
          <w:rFonts w:ascii="Times New Roman" w:hAnsi="Times New Roman" w:cs="Times New Roman"/>
          <w:color w:val="993300"/>
          <w:sz w:val="26"/>
          <w:szCs w:val="26"/>
        </w:rPr>
        <w:t xml:space="preserve">» </w:t>
      </w:r>
    </w:p>
    <w:p w14:paraId="3EE006C7" w14:textId="77777777" w:rsidR="004170F0" w:rsidRPr="004170F0" w:rsidRDefault="004170F0" w:rsidP="004170F0">
      <w:pPr>
        <w:rPr>
          <w:rFonts w:ascii="Times New Roman" w:eastAsia="Times New Roman" w:hAnsi="Times New Roman" w:cs="Times New Roman"/>
          <w:color w:val="993300"/>
        </w:rPr>
      </w:pPr>
    </w:p>
    <w:p w14:paraId="3370D75C" w14:textId="77777777" w:rsidR="004170F0" w:rsidRPr="004170F0" w:rsidRDefault="004170F0" w:rsidP="004170F0">
      <w:pPr>
        <w:contextualSpacing/>
        <w:jc w:val="both"/>
        <w:rPr>
          <w:rFonts w:ascii="Times New Roman" w:hAnsi="Times New Roman" w:cs="Times New Roman"/>
          <w:color w:val="833C0B" w:themeColor="accent2" w:themeShade="80"/>
        </w:rPr>
      </w:pPr>
      <w:r w:rsidRPr="004170F0">
        <w:rPr>
          <w:rFonts w:ascii="Times New Roman" w:hAnsi="Times New Roman" w:cs="Times New Roman"/>
          <w:color w:val="833C0B" w:themeColor="accent2" w:themeShade="80"/>
        </w:rPr>
        <w:t>Рекомендации по совершенствованию преподавания учебного предмета всем обучающимся</w:t>
      </w:r>
    </w:p>
    <w:p w14:paraId="0B02C0D0" w14:textId="77777777" w:rsidR="004170F0" w:rsidRPr="004170F0" w:rsidRDefault="004170F0" w:rsidP="004170F0">
      <w:pPr>
        <w:ind w:firstLine="709"/>
        <w:contextualSpacing/>
        <w:jc w:val="both"/>
        <w:rPr>
          <w:rFonts w:ascii="Times New Roman" w:hAnsi="Times New Roman" w:cs="Times New Roman"/>
        </w:rPr>
      </w:pPr>
    </w:p>
    <w:p w14:paraId="03AB9D9E"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 xml:space="preserve">На основе проведенного анализа выполнения заданий КИМ и выявленных типичных ошибок рекомендуется в процессе обучения предмету продолжить работу по формированию умений поискового и изучающего видов чтения, работать с аутентичными текстами различного характера (информационные, научно-популярные тексты). Задания на выстраивание логических/лексических цепочек на основе ключевого слова, подбор синонимов и близких понятий, создание заголовков к текстам, создание текстов на основе предложенного заголовка также могут быть полезны для выполнения заданий по чтению. Необходимо предлагать на уроках использование синонимов, дефиниций, перифраза, толкования. Уделять больше внимания развитию метапредметных умений; учить школьников сопоставлять, обобщать, критически оценивать информацию, находить причинно-следственные связи. Важно развивать устойчивые грамматические навыки посредством анализа грамматических форм в изучаемых текстах, упражнениях. Особое внимание уделять анализу глагольных видовременных форм. </w:t>
      </w:r>
    </w:p>
    <w:p w14:paraId="69CA76C2"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 xml:space="preserve">В процессе обучения словообразованию, необходимо начинать подготовку к выполнению этого задания с повторения всех изученных аффиксов. Отдельно изучить аффиксы существительных, прилагательных, глаголов и наречий, разобрать, какие части речи образуются с данными аффиксами. Необходимо акцентировать внимание на орфографических особенностях добавления аффиксов. </w:t>
      </w:r>
    </w:p>
    <w:p w14:paraId="173AF1CE"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 xml:space="preserve">Для повышения уровня языковой компетенции школьников рекомендуется постоянно повторять грамматику и осуществлять контроль, корректируя результаты. Особое внимание следует уделить системе времен, согласованию времен, причастию II, страдательному залогу, модальным глаголам, предлогам и артиклям. </w:t>
      </w:r>
    </w:p>
    <w:p w14:paraId="4B5B32F1"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Рекомендуем развивать навыки описания и сравнения фактов, представленных в таблицах и диаграммах; умение выделять проблему по предложенной теме, предлагать решение проблемы, формулировать свою мысль в доступной форме.</w:t>
      </w:r>
    </w:p>
    <w:p w14:paraId="04BE2FDB"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Активизировать подготовку обучающихся к выполнению заданий по говорению, обеспечить активное введение в учебный процесс элементов неподготовленной речи (ролевые игры, конкурсы) и активизацию работы над аналитической стороной речи (логические элементы, сравнение и анализ содержания).</w:t>
      </w:r>
    </w:p>
    <w:p w14:paraId="0F3E920B"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Также будет полезно проведение открытых лекций, вебинаров для учеников школ республики Дагестан, планирующих сдавать ЕГЭ по английскому языку; организация самостоятельной работы обучающихся по подготовке к ЕГЭ посредством использования интернет-ресурсов, мобильного обучения, ввиду нехватки часов в условиях общеобразовательной школы; организация кружков, разговорных клубов для развития навыков спонтанной речи (подготовки к разделу «Говорение»).</w:t>
      </w:r>
    </w:p>
    <w:p w14:paraId="6E756D49"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Государственная итоговая аттестация по английскому языку выявляет степень соответствия результатов освоения обучающимися программ по предмету требованиям федерального государственного образовательного стандарта.</w:t>
      </w:r>
    </w:p>
    <w:p w14:paraId="29EE79B0"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 xml:space="preserve">Итоги ЕГЭ 2022 года, как и предыдущих лет, свидетельствуют о складывающейся системе обучения иностранным языкам, обеспечивающей достижение оптимального уровня качества экзаменационных результатов по предмету. Вместе с тем, выполнение некоторых заданий КИМ ЕГЭ вызывает у выпускников затруднения, есть не справившиеся с заданиями КИМ. </w:t>
      </w:r>
    </w:p>
    <w:p w14:paraId="3CBF2BA1"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lastRenderedPageBreak/>
        <w:t>Высокий уровень готовности выпускников к экзамену обеспечивается системной работой по формированию требуемых ФГОС предметных и метапредметных компетенций в области английского языка. Во многих педагогических коллективах осознали, что организация подготовки к экзамену только в выпускных классах не позволяет в должной мере систематизировать знания, развить личность ученика и решать его проблемы в усвоении курса. Необходимо осуществлять формирование прочных знаний и умений в соответствии с проверяемыми элементами содержания, представленными в Универсальном кодификаторе, в течение всего курса обучения английскому языку в начальной, основной и средней школе, более полно и последовательно работать над формированием основных умений работы с заданиями ЕГЭ.</w:t>
      </w:r>
    </w:p>
    <w:p w14:paraId="0CF99F66"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 xml:space="preserve">Принципиально важным является своевременное неформальное изучение КИМ всеми учителями-предметниками (преподающими английский язык), независимо от того, ведут они подготовку к ЕГЭ или не занимаются этим – для понимания общих требований к умениям школьников, которые получают своё развитие на этапе основной и средней школы. </w:t>
      </w:r>
    </w:p>
    <w:p w14:paraId="5F64D2B6"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 xml:space="preserve">Имеет место медленное накопление необходимого методического и дидактического материала для подготовки к разным видам заданий по предмету, что требует более эффективных подходов к отбору заданий и упражнений, использующихся на уроках английского языка по становлению грамотности иноязычной речи. </w:t>
      </w:r>
    </w:p>
    <w:p w14:paraId="39F474F9"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 xml:space="preserve">На качество выполнения заданий КИМ по английскому языку влияют не только предметные, но и </w:t>
      </w:r>
      <w:r w:rsidRPr="004170F0">
        <w:rPr>
          <w:rFonts w:ascii="Times New Roman" w:eastAsia="Times New Roman" w:hAnsi="Times New Roman" w:cs="Times New Roman"/>
          <w:u w:val="single"/>
        </w:rPr>
        <w:t>метапредметные</w:t>
      </w:r>
      <w:r w:rsidRPr="004170F0">
        <w:rPr>
          <w:rFonts w:ascii="Times New Roman" w:eastAsia="Times New Roman" w:hAnsi="Times New Roman" w:cs="Times New Roman"/>
        </w:rPr>
        <w:t xml:space="preserve"> результаты обучения, которые лежат в основе познавательной, учебно-исследовательской деятельности и проявляются в способности экзаменуемых применять различные методы познания, осуществлять самостоятельную информационно-познавательную деятельность. В первую очередь это проявляется при анализе групп заданий, ориентированных на работу с текстом. Читательские умения, являющиеся метапредметными по своей сути, обеспечивают общее понимание содержания текста на экзамене по английскому языку, без которого становится невозможным выполнение заданий, с ним связанных. </w:t>
      </w:r>
    </w:p>
    <w:p w14:paraId="72383AA9"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На основании анализа статистических данных о результатах выполнения экзаменационной работы по английскому языку в 2022 году в целом, анализа выявленных типичных затруднений, сформулированы общие рекомендации по совершенствованию организации и методики преподавания учебного предмета «Английский язык» в образовательных организациях региона.</w:t>
      </w:r>
    </w:p>
    <w:p w14:paraId="722F6D29" w14:textId="77777777" w:rsidR="004170F0" w:rsidRPr="004170F0" w:rsidRDefault="004170F0" w:rsidP="004170F0">
      <w:pPr>
        <w:spacing w:line="276" w:lineRule="auto"/>
        <w:ind w:firstLine="426"/>
        <w:contextualSpacing/>
        <w:jc w:val="both"/>
        <w:rPr>
          <w:rFonts w:ascii="Times New Roman" w:hAnsi="Times New Roman" w:cs="Times New Roman"/>
        </w:rPr>
      </w:pPr>
      <w:r w:rsidRPr="004170F0">
        <w:rPr>
          <w:rFonts w:ascii="Times New Roman" w:eastAsia="Times New Roman" w:hAnsi="Times New Roman" w:cs="Times New Roman"/>
        </w:rPr>
        <w:t>В процессе подготовки к ГИА основной акцент должен быть сделан на достижении осознанности знаний обучающимися, на формировании умения применить полученные знания в практической деятельности, умении анализировать, сопоставлять, делать выводы, причем и в нестандартной ситуации.</w:t>
      </w:r>
    </w:p>
    <w:p w14:paraId="207BC332" w14:textId="77777777" w:rsidR="004170F0" w:rsidRPr="004170F0" w:rsidRDefault="004170F0" w:rsidP="004170F0">
      <w:pPr>
        <w:pStyle w:val="af1"/>
        <w:widowControl w:val="0"/>
        <w:numPr>
          <w:ilvl w:val="0"/>
          <w:numId w:val="133"/>
        </w:numPr>
        <w:autoSpaceDE w:val="0"/>
        <w:autoSpaceDN w:val="0"/>
        <w:spacing w:line="276" w:lineRule="auto"/>
        <w:ind w:left="426" w:hanging="426"/>
        <w:jc w:val="both"/>
        <w:rPr>
          <w:rFonts w:ascii="Times New Roman" w:hAnsi="Times New Roman" w:cs="Times New Roman"/>
        </w:rPr>
      </w:pPr>
      <w:r w:rsidRPr="004170F0">
        <w:rPr>
          <w:rFonts w:ascii="Times New Roman" w:eastAsia="Times New Roman" w:hAnsi="Times New Roman" w:cs="Times New Roman"/>
        </w:rPr>
        <w:t>В процессе обучения не следует злоупотреблять тестовой формой контроля, необходимо, чтобы обучающийся предъявлял свои рассуждения, как материал для дальнейшего их анализа и обсуждения.</w:t>
      </w:r>
    </w:p>
    <w:p w14:paraId="46FC0E09" w14:textId="77777777" w:rsidR="004170F0" w:rsidRPr="004170F0" w:rsidRDefault="004170F0" w:rsidP="004170F0">
      <w:pPr>
        <w:pStyle w:val="af1"/>
        <w:widowControl w:val="0"/>
        <w:numPr>
          <w:ilvl w:val="0"/>
          <w:numId w:val="133"/>
        </w:numPr>
        <w:autoSpaceDE w:val="0"/>
        <w:autoSpaceDN w:val="0"/>
        <w:spacing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Отметим основные моменты, которые считаем ключевыми при подготовке к ГИА:</w:t>
      </w:r>
    </w:p>
    <w:p w14:paraId="4EB343F0" w14:textId="77777777" w:rsidR="004170F0" w:rsidRPr="004170F0" w:rsidRDefault="004170F0" w:rsidP="004170F0">
      <w:pPr>
        <w:pStyle w:val="a9"/>
        <w:widowControl w:val="0"/>
        <w:numPr>
          <w:ilvl w:val="0"/>
          <w:numId w:val="91"/>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Необходимым условием успешной подготовки обучающихся к сдаче ЕГЭ является, в первую очередь для учителя, изучение и осмысление нормативных документов: «Кодификатора элементов содержания КИМ» и «Спецификации экзаменационной работы по английскому языку ЕГЭ». Эти документы публикуются вместе с демонстрационными вариантами ЕГЭ. </w:t>
      </w:r>
    </w:p>
    <w:p w14:paraId="4E4231C4" w14:textId="77777777" w:rsidR="004170F0" w:rsidRPr="004170F0" w:rsidRDefault="004170F0" w:rsidP="004170F0">
      <w:pPr>
        <w:pStyle w:val="a9"/>
        <w:widowControl w:val="0"/>
        <w:numPr>
          <w:ilvl w:val="0"/>
          <w:numId w:val="91"/>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Для успешной сдачи ЕГЭ выпускниками необходимо систематически развивать мышление, отрабатывать навыки решения учебных лингвистических задач различного уровня. </w:t>
      </w:r>
    </w:p>
    <w:p w14:paraId="5C7C1567" w14:textId="77777777" w:rsidR="004170F0" w:rsidRPr="004170F0" w:rsidRDefault="004170F0" w:rsidP="004170F0">
      <w:pPr>
        <w:pStyle w:val="a9"/>
        <w:widowControl w:val="0"/>
        <w:numPr>
          <w:ilvl w:val="0"/>
          <w:numId w:val="91"/>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Включать задания из открытого банка контрольно-тренировочных материалов в текущий учебный процесс. Не позднее, чем в 10 классе, проводить диагностику недостатков и устранять их путем решения серий конкретных учебных заданий по предмету. </w:t>
      </w:r>
    </w:p>
    <w:p w14:paraId="1F4DEB29" w14:textId="77777777" w:rsidR="004170F0" w:rsidRPr="004170F0" w:rsidRDefault="004170F0" w:rsidP="004170F0">
      <w:pPr>
        <w:pStyle w:val="a9"/>
        <w:widowControl w:val="0"/>
        <w:numPr>
          <w:ilvl w:val="0"/>
          <w:numId w:val="91"/>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Рекомендовать и вовлекать обучающихся в различные тренировочные и диагностические работы, проводимые как ФИПИ, на платформе РЭШ и др. </w:t>
      </w:r>
    </w:p>
    <w:p w14:paraId="0B43361A" w14:textId="77777777" w:rsidR="004170F0" w:rsidRPr="004170F0" w:rsidRDefault="004170F0" w:rsidP="004170F0">
      <w:pPr>
        <w:pStyle w:val="a9"/>
        <w:widowControl w:val="0"/>
        <w:numPr>
          <w:ilvl w:val="0"/>
          <w:numId w:val="91"/>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При организации учебного процесса руководствоваться нормативными документами, </w:t>
      </w:r>
      <w:r w:rsidRPr="004170F0">
        <w:rPr>
          <w:rFonts w:ascii="Times New Roman" w:eastAsia="Times New Roman" w:hAnsi="Times New Roman" w:cs="Times New Roman"/>
        </w:rPr>
        <w:lastRenderedPageBreak/>
        <w:t>регулирующими проведение итоговой аттестации по английскому языку, и методическими материалами, которые находятся на сайтах ФГБНУ «ФИПИ» (www.fipi.ru) и Министерства просвещения Российской Федерации https://edu.gov.ru/.</w:t>
      </w:r>
    </w:p>
    <w:p w14:paraId="2C7F2B62" w14:textId="77777777" w:rsidR="004170F0" w:rsidRPr="004170F0" w:rsidRDefault="004170F0" w:rsidP="004170F0">
      <w:pPr>
        <w:pStyle w:val="af1"/>
        <w:widowControl w:val="0"/>
        <w:numPr>
          <w:ilvl w:val="0"/>
          <w:numId w:val="133"/>
        </w:numPr>
        <w:tabs>
          <w:tab w:val="num" w:pos="0"/>
        </w:tabs>
        <w:autoSpaceDE w:val="0"/>
        <w:autoSpaceDN w:val="0"/>
        <w:spacing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В процессе обучения английскому языку целесообразно: </w:t>
      </w:r>
    </w:p>
    <w:p w14:paraId="25B02153" w14:textId="77777777" w:rsidR="004170F0" w:rsidRPr="004170F0" w:rsidRDefault="004170F0" w:rsidP="004170F0">
      <w:pPr>
        <w:pStyle w:val="a9"/>
        <w:widowControl w:val="0"/>
        <w:numPr>
          <w:ilvl w:val="0"/>
          <w:numId w:val="91"/>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Соотнесение практико-ориентированного обучения с решением задач формирования функциональной грамотности обучающихся. </w:t>
      </w:r>
    </w:p>
    <w:p w14:paraId="70FB3502" w14:textId="77777777" w:rsidR="004170F0" w:rsidRPr="004170F0" w:rsidRDefault="004170F0" w:rsidP="004170F0">
      <w:pPr>
        <w:pStyle w:val="a9"/>
        <w:widowControl w:val="0"/>
        <w:numPr>
          <w:ilvl w:val="0"/>
          <w:numId w:val="91"/>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 xml:space="preserve">Освоение дифференцированного и персонифицированного обучения расширит возможности выстраивания обучающимися индивидуальной образовательной траектории. </w:t>
      </w:r>
    </w:p>
    <w:p w14:paraId="702D6EFB" w14:textId="77777777" w:rsidR="004170F0" w:rsidRPr="004170F0" w:rsidRDefault="004170F0" w:rsidP="004170F0">
      <w:pPr>
        <w:pStyle w:val="a9"/>
        <w:widowControl w:val="0"/>
        <w:numPr>
          <w:ilvl w:val="0"/>
          <w:numId w:val="91"/>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Организация разноуровневой работы на уроке обеспечит учет интересов и потребностей обучающихся с разными образовательными результатами, уровнем владения предметными знаниями и умениями.</w:t>
      </w:r>
    </w:p>
    <w:p w14:paraId="1A078AB2" w14:textId="77777777" w:rsidR="004170F0" w:rsidRPr="004170F0" w:rsidRDefault="004170F0" w:rsidP="004170F0">
      <w:pPr>
        <w:pStyle w:val="a9"/>
        <w:widowControl w:val="0"/>
        <w:numPr>
          <w:ilvl w:val="0"/>
          <w:numId w:val="91"/>
        </w:numPr>
        <w:autoSpaceDE w:val="0"/>
        <w:autoSpaceDN w:val="0"/>
        <w:spacing w:after="80"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Основополагающий принцип обучения – развивающий, позволяющий на основе содержания учебного материала формировать мышление: умение анализировать, сравнивать, строить аналогии, обобщать и систематизировать, доказывать и опровергать, определять и объяснять понятия, ставить и разрешать проблемы.</w:t>
      </w:r>
    </w:p>
    <w:p w14:paraId="2E609DB7" w14:textId="77777777" w:rsidR="004170F0" w:rsidRPr="004170F0" w:rsidRDefault="004170F0" w:rsidP="004170F0">
      <w:pPr>
        <w:pStyle w:val="af1"/>
        <w:widowControl w:val="0"/>
        <w:numPr>
          <w:ilvl w:val="0"/>
          <w:numId w:val="133"/>
        </w:numPr>
        <w:tabs>
          <w:tab w:val="num" w:pos="0"/>
        </w:tabs>
        <w:autoSpaceDE w:val="0"/>
        <w:autoSpaceDN w:val="0"/>
        <w:spacing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ab/>
        <w:t>Выстраивать собственную методическую систему развивающего обучения, опираясь на использование следующих</w:t>
      </w:r>
    </w:p>
    <w:p w14:paraId="4B8F4128" w14:textId="77777777" w:rsidR="004170F0" w:rsidRPr="004170F0" w:rsidRDefault="004170F0" w:rsidP="004170F0">
      <w:pPr>
        <w:pStyle w:val="a9"/>
        <w:numPr>
          <w:ilvl w:val="0"/>
          <w:numId w:val="84"/>
        </w:numPr>
        <w:spacing w:after="80" w:line="276" w:lineRule="auto"/>
        <w:ind w:left="426" w:hanging="426"/>
        <w:jc w:val="both"/>
        <w:rPr>
          <w:rFonts w:ascii="Times New Roman" w:hAnsi="Times New Roman" w:cs="Times New Roman"/>
        </w:rPr>
      </w:pPr>
      <w:r w:rsidRPr="004170F0">
        <w:rPr>
          <w:rFonts w:ascii="Times New Roman" w:eastAsia="Times New Roman" w:hAnsi="Times New Roman" w:cs="Times New Roman"/>
        </w:rPr>
        <w:t>педагогических технологий: технологий проблемно-интегративного обучения – техно</w:t>
      </w:r>
      <w:r w:rsidRPr="004170F0">
        <w:rPr>
          <w:rFonts w:ascii="Times New Roman" w:hAnsi="Times New Roman" w:cs="Times New Roman"/>
        </w:rPr>
        <w:t>логий проектного обучения; кейсовой технологии; технологий индивидуально-дифференцированного обучения и др.;</w:t>
      </w:r>
    </w:p>
    <w:p w14:paraId="51C386E7" w14:textId="77777777" w:rsidR="004170F0" w:rsidRPr="004170F0" w:rsidRDefault="004170F0" w:rsidP="004170F0">
      <w:pPr>
        <w:pStyle w:val="a9"/>
        <w:numPr>
          <w:ilvl w:val="0"/>
          <w:numId w:val="84"/>
        </w:numPr>
        <w:spacing w:after="80" w:line="276" w:lineRule="auto"/>
        <w:ind w:left="426" w:hanging="426"/>
        <w:jc w:val="both"/>
        <w:rPr>
          <w:rFonts w:ascii="Times New Roman" w:hAnsi="Times New Roman" w:cs="Times New Roman"/>
        </w:rPr>
      </w:pPr>
      <w:r w:rsidRPr="004170F0">
        <w:rPr>
          <w:rFonts w:ascii="Times New Roman" w:hAnsi="Times New Roman" w:cs="Times New Roman"/>
          <w:u w:val="single"/>
        </w:rPr>
        <w:t>форм организации обучения</w:t>
      </w:r>
      <w:r w:rsidRPr="004170F0">
        <w:rPr>
          <w:rFonts w:ascii="Times New Roman" w:hAnsi="Times New Roman" w:cs="Times New Roman"/>
        </w:rPr>
        <w:t>: урочная работа – проблемные уроки; уроки-исследования; тематические погружения; блочно-модульное обучение; уроки решения нестандартных задач и др.; внеурочная работа: проектные и исследовательские мастерские, лингвистические/языковые практикумы, марафоны;</w:t>
      </w:r>
    </w:p>
    <w:p w14:paraId="551B30EC" w14:textId="77777777" w:rsidR="004170F0" w:rsidRPr="004170F0" w:rsidRDefault="004170F0" w:rsidP="004170F0">
      <w:pPr>
        <w:pStyle w:val="a9"/>
        <w:numPr>
          <w:ilvl w:val="0"/>
          <w:numId w:val="84"/>
        </w:numPr>
        <w:spacing w:after="80" w:line="276" w:lineRule="auto"/>
        <w:ind w:left="426" w:hanging="426"/>
        <w:jc w:val="both"/>
        <w:rPr>
          <w:rFonts w:ascii="Times New Roman" w:hAnsi="Times New Roman" w:cs="Times New Roman"/>
        </w:rPr>
      </w:pPr>
      <w:r w:rsidRPr="004170F0">
        <w:rPr>
          <w:rFonts w:ascii="Times New Roman" w:hAnsi="Times New Roman" w:cs="Times New Roman"/>
          <w:u w:val="single"/>
        </w:rPr>
        <w:t>методов обучения</w:t>
      </w:r>
      <w:r w:rsidRPr="004170F0">
        <w:rPr>
          <w:rFonts w:ascii="Times New Roman" w:hAnsi="Times New Roman" w:cs="Times New Roman"/>
        </w:rPr>
        <w:t xml:space="preserve">: </w:t>
      </w:r>
    </w:p>
    <w:p w14:paraId="0F30A1E2" w14:textId="77777777" w:rsidR="004170F0" w:rsidRPr="004170F0" w:rsidRDefault="004170F0" w:rsidP="004170F0">
      <w:pPr>
        <w:pStyle w:val="a9"/>
        <w:numPr>
          <w:ilvl w:val="0"/>
          <w:numId w:val="86"/>
        </w:numPr>
        <w:spacing w:after="80" w:line="276" w:lineRule="auto"/>
        <w:ind w:left="709" w:hanging="283"/>
        <w:jc w:val="both"/>
        <w:rPr>
          <w:rFonts w:ascii="Times New Roman" w:hAnsi="Times New Roman" w:cs="Times New Roman"/>
        </w:rPr>
      </w:pPr>
      <w:r w:rsidRPr="004170F0">
        <w:rPr>
          <w:rFonts w:ascii="Times New Roman" w:hAnsi="Times New Roman" w:cs="Times New Roman"/>
        </w:rPr>
        <w:t>проблемное изложение (метод монологического проблемного изложения; метод диалогического проблемного изложения; метод самостоятельной проблемно-поисковой деятельности под управлением учителя);</w:t>
      </w:r>
    </w:p>
    <w:p w14:paraId="57BF0DE7" w14:textId="77777777" w:rsidR="004170F0" w:rsidRPr="004170F0" w:rsidRDefault="004170F0" w:rsidP="004170F0">
      <w:pPr>
        <w:pStyle w:val="a9"/>
        <w:numPr>
          <w:ilvl w:val="0"/>
          <w:numId w:val="86"/>
        </w:numPr>
        <w:spacing w:after="80" w:line="276" w:lineRule="auto"/>
        <w:ind w:left="709" w:hanging="283"/>
        <w:jc w:val="both"/>
        <w:rPr>
          <w:rFonts w:ascii="Times New Roman" w:hAnsi="Times New Roman" w:cs="Times New Roman"/>
        </w:rPr>
      </w:pPr>
      <w:r w:rsidRPr="004170F0">
        <w:rPr>
          <w:rFonts w:ascii="Times New Roman" w:hAnsi="Times New Roman" w:cs="Times New Roman"/>
        </w:rPr>
        <w:t xml:space="preserve">логические методы обучения (сравнение, классификация и др.); </w:t>
      </w:r>
    </w:p>
    <w:p w14:paraId="5785369A" w14:textId="77777777" w:rsidR="004170F0" w:rsidRPr="004170F0" w:rsidRDefault="004170F0" w:rsidP="004170F0">
      <w:pPr>
        <w:pStyle w:val="a9"/>
        <w:numPr>
          <w:ilvl w:val="0"/>
          <w:numId w:val="86"/>
        </w:numPr>
        <w:spacing w:after="80" w:line="276" w:lineRule="auto"/>
        <w:ind w:left="709" w:hanging="283"/>
        <w:jc w:val="both"/>
        <w:rPr>
          <w:rFonts w:ascii="Times New Roman" w:hAnsi="Times New Roman" w:cs="Times New Roman"/>
        </w:rPr>
      </w:pPr>
      <w:r w:rsidRPr="004170F0">
        <w:rPr>
          <w:rFonts w:ascii="Times New Roman" w:hAnsi="Times New Roman" w:cs="Times New Roman"/>
        </w:rPr>
        <w:t>интеграция, реализация внутрипредметных и межпредметных связей;</w:t>
      </w:r>
    </w:p>
    <w:p w14:paraId="2C8C8A10" w14:textId="77777777" w:rsidR="004170F0" w:rsidRPr="004170F0" w:rsidRDefault="004170F0" w:rsidP="004170F0">
      <w:pPr>
        <w:pStyle w:val="a9"/>
        <w:numPr>
          <w:ilvl w:val="0"/>
          <w:numId w:val="84"/>
        </w:numPr>
        <w:spacing w:after="80" w:line="276" w:lineRule="auto"/>
        <w:ind w:left="426" w:hanging="426"/>
        <w:jc w:val="both"/>
        <w:rPr>
          <w:rFonts w:ascii="Times New Roman" w:hAnsi="Times New Roman" w:cs="Times New Roman"/>
        </w:rPr>
      </w:pPr>
      <w:r w:rsidRPr="004170F0">
        <w:rPr>
          <w:rFonts w:ascii="Times New Roman" w:hAnsi="Times New Roman" w:cs="Times New Roman"/>
          <w:u w:val="single"/>
        </w:rPr>
        <w:t>средств обучения</w:t>
      </w:r>
      <w:r w:rsidRPr="004170F0">
        <w:rPr>
          <w:rFonts w:ascii="Times New Roman" w:hAnsi="Times New Roman" w:cs="Times New Roman"/>
        </w:rPr>
        <w:t>:</w:t>
      </w:r>
    </w:p>
    <w:p w14:paraId="269952AB" w14:textId="77777777" w:rsidR="004170F0" w:rsidRPr="004170F0" w:rsidRDefault="004170F0" w:rsidP="004170F0">
      <w:pPr>
        <w:pStyle w:val="a9"/>
        <w:numPr>
          <w:ilvl w:val="0"/>
          <w:numId w:val="86"/>
        </w:numPr>
        <w:spacing w:after="80" w:line="276" w:lineRule="auto"/>
        <w:ind w:left="709" w:hanging="283"/>
        <w:jc w:val="both"/>
        <w:rPr>
          <w:rFonts w:ascii="Times New Roman" w:hAnsi="Times New Roman" w:cs="Times New Roman"/>
        </w:rPr>
      </w:pPr>
      <w:r w:rsidRPr="004170F0">
        <w:rPr>
          <w:rFonts w:ascii="Times New Roman" w:hAnsi="Times New Roman" w:cs="Times New Roman"/>
        </w:rPr>
        <w:t>система учебных проблем, в том числе межпредметных, реализуемая в условиях урочной и внеурочной работы обучающихся;</w:t>
      </w:r>
    </w:p>
    <w:p w14:paraId="63052F34" w14:textId="77777777" w:rsidR="004170F0" w:rsidRPr="004170F0" w:rsidRDefault="004170F0" w:rsidP="004170F0">
      <w:pPr>
        <w:pStyle w:val="a9"/>
        <w:numPr>
          <w:ilvl w:val="0"/>
          <w:numId w:val="86"/>
        </w:numPr>
        <w:spacing w:after="80" w:line="276" w:lineRule="auto"/>
        <w:ind w:left="709" w:hanging="283"/>
        <w:jc w:val="both"/>
        <w:rPr>
          <w:rFonts w:ascii="Times New Roman" w:hAnsi="Times New Roman" w:cs="Times New Roman"/>
        </w:rPr>
      </w:pPr>
      <w:r w:rsidRPr="004170F0">
        <w:rPr>
          <w:rFonts w:ascii="Times New Roman" w:hAnsi="Times New Roman" w:cs="Times New Roman"/>
        </w:rPr>
        <w:t>система упражнений разного уровня сложности, в том числе содержащих различные источники информации (задача, таблица, модель), недостаточную, избыточную или контекстную информацию;</w:t>
      </w:r>
    </w:p>
    <w:p w14:paraId="58F0C9DC" w14:textId="77777777" w:rsidR="004170F0" w:rsidRPr="004170F0" w:rsidRDefault="004170F0" w:rsidP="004170F0">
      <w:pPr>
        <w:pStyle w:val="a9"/>
        <w:numPr>
          <w:ilvl w:val="0"/>
          <w:numId w:val="86"/>
        </w:numPr>
        <w:spacing w:after="80" w:line="276" w:lineRule="auto"/>
        <w:ind w:left="709" w:hanging="283"/>
        <w:jc w:val="both"/>
        <w:rPr>
          <w:rFonts w:ascii="Times New Roman" w:hAnsi="Times New Roman" w:cs="Times New Roman"/>
        </w:rPr>
      </w:pPr>
      <w:r w:rsidRPr="004170F0">
        <w:rPr>
          <w:rFonts w:ascii="Times New Roman" w:hAnsi="Times New Roman" w:cs="Times New Roman"/>
        </w:rPr>
        <w:t>знаково-символические модели разной степени обобщённости;</w:t>
      </w:r>
    </w:p>
    <w:p w14:paraId="287CF34F" w14:textId="77777777" w:rsidR="004170F0" w:rsidRPr="004170F0" w:rsidRDefault="004170F0" w:rsidP="004170F0">
      <w:pPr>
        <w:pStyle w:val="a9"/>
        <w:numPr>
          <w:ilvl w:val="0"/>
          <w:numId w:val="86"/>
        </w:numPr>
        <w:spacing w:after="80" w:line="276" w:lineRule="auto"/>
        <w:ind w:left="709" w:hanging="283"/>
        <w:jc w:val="both"/>
        <w:rPr>
          <w:rFonts w:ascii="Times New Roman" w:hAnsi="Times New Roman" w:cs="Times New Roman"/>
        </w:rPr>
      </w:pPr>
      <w:r w:rsidRPr="004170F0">
        <w:rPr>
          <w:rFonts w:ascii="Times New Roman" w:hAnsi="Times New Roman" w:cs="Times New Roman"/>
        </w:rPr>
        <w:t>внутрипредметные и межпредметные связи и др.</w:t>
      </w:r>
    </w:p>
    <w:p w14:paraId="5C8EF73D" w14:textId="77777777" w:rsidR="004170F0" w:rsidRPr="004170F0" w:rsidRDefault="004170F0" w:rsidP="004170F0">
      <w:pPr>
        <w:pStyle w:val="af1"/>
        <w:widowControl w:val="0"/>
        <w:numPr>
          <w:ilvl w:val="0"/>
          <w:numId w:val="133"/>
        </w:numPr>
        <w:tabs>
          <w:tab w:val="num" w:pos="0"/>
        </w:tabs>
        <w:autoSpaceDE w:val="0"/>
        <w:autoSpaceDN w:val="0"/>
        <w:spacing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ab/>
        <w:t>Подготовку обучающихся к ЕГЭ рекомендуется осуществлять с использованием цифровых образовательных ресурсов из числа рекомендованных Министерством просвещения РФ: РЭШ, Решу ЕГЭ, Я-класс, Учи. ру и др., в том числе выполняемых обучающимися самостоятельно в формате самоподготовки к ЕГЭ.</w:t>
      </w:r>
    </w:p>
    <w:p w14:paraId="73AFBB52" w14:textId="77777777" w:rsidR="004170F0" w:rsidRPr="004170F0" w:rsidRDefault="004170F0" w:rsidP="004170F0">
      <w:pPr>
        <w:pStyle w:val="af1"/>
        <w:widowControl w:val="0"/>
        <w:numPr>
          <w:ilvl w:val="0"/>
          <w:numId w:val="133"/>
        </w:numPr>
        <w:tabs>
          <w:tab w:val="num" w:pos="0"/>
        </w:tabs>
        <w:autoSpaceDE w:val="0"/>
        <w:autoSpaceDN w:val="0"/>
        <w:spacing w:line="276" w:lineRule="auto"/>
        <w:ind w:left="426" w:hanging="426"/>
        <w:jc w:val="both"/>
        <w:rPr>
          <w:rFonts w:ascii="Times New Roman" w:eastAsia="Times New Roman" w:hAnsi="Times New Roman" w:cs="Times New Roman"/>
        </w:rPr>
      </w:pPr>
      <w:r w:rsidRPr="004170F0">
        <w:rPr>
          <w:rFonts w:ascii="Times New Roman" w:eastAsia="Times New Roman" w:hAnsi="Times New Roman" w:cs="Times New Roman"/>
        </w:rPr>
        <w:t>Совершенствовать преподавания учебного предмета всем обучающимся через:</w:t>
      </w:r>
    </w:p>
    <w:p w14:paraId="37B222AA" w14:textId="77777777" w:rsidR="004170F0" w:rsidRPr="004170F0" w:rsidRDefault="004170F0" w:rsidP="004170F0">
      <w:pPr>
        <w:pStyle w:val="a9"/>
        <w:numPr>
          <w:ilvl w:val="0"/>
          <w:numId w:val="86"/>
        </w:numPr>
        <w:spacing w:after="80" w:line="276" w:lineRule="auto"/>
        <w:ind w:left="709" w:hanging="283"/>
        <w:jc w:val="both"/>
        <w:rPr>
          <w:rFonts w:ascii="Times New Roman" w:hAnsi="Times New Roman" w:cs="Times New Roman"/>
        </w:rPr>
      </w:pPr>
      <w:r w:rsidRPr="004170F0">
        <w:rPr>
          <w:rFonts w:ascii="Times New Roman" w:hAnsi="Times New Roman" w:cs="Times New Roman"/>
        </w:rPr>
        <w:t xml:space="preserve">методическую поддержку и повышение квалификации педагогов в области педагогических измерений и подготовки школьников к ГИА, которая поможет учителям выбрать оптимальный путь подготовки к экзамену, придаст уверенности их ученикам; </w:t>
      </w:r>
    </w:p>
    <w:p w14:paraId="47E8A08F" w14:textId="77777777" w:rsidR="004170F0" w:rsidRPr="004170F0" w:rsidRDefault="004170F0" w:rsidP="004170F0">
      <w:pPr>
        <w:pStyle w:val="a9"/>
        <w:numPr>
          <w:ilvl w:val="0"/>
          <w:numId w:val="86"/>
        </w:numPr>
        <w:spacing w:after="80" w:line="276" w:lineRule="auto"/>
        <w:ind w:left="709" w:hanging="283"/>
        <w:jc w:val="both"/>
        <w:rPr>
          <w:rFonts w:ascii="Times New Roman" w:hAnsi="Times New Roman" w:cs="Times New Roman"/>
        </w:rPr>
      </w:pPr>
      <w:r w:rsidRPr="004170F0">
        <w:rPr>
          <w:rFonts w:ascii="Times New Roman" w:hAnsi="Times New Roman" w:cs="Times New Roman"/>
        </w:rPr>
        <w:t xml:space="preserve">поддержку на уровне региона деятельности предметной ассоциации учителей английского языка и сетевых сообществ педагогов; </w:t>
      </w:r>
    </w:p>
    <w:p w14:paraId="42646EC2" w14:textId="77777777" w:rsidR="004170F0" w:rsidRPr="004170F0" w:rsidRDefault="004170F0" w:rsidP="004170F0">
      <w:pPr>
        <w:pStyle w:val="a9"/>
        <w:numPr>
          <w:ilvl w:val="0"/>
          <w:numId w:val="86"/>
        </w:numPr>
        <w:spacing w:after="80" w:line="276" w:lineRule="auto"/>
        <w:ind w:left="709" w:hanging="283"/>
        <w:jc w:val="both"/>
        <w:rPr>
          <w:rFonts w:ascii="Times New Roman" w:hAnsi="Times New Roman" w:cs="Times New Roman"/>
        </w:rPr>
      </w:pPr>
      <w:r w:rsidRPr="004170F0">
        <w:rPr>
          <w:rFonts w:ascii="Times New Roman" w:hAnsi="Times New Roman" w:cs="Times New Roman"/>
        </w:rPr>
        <w:lastRenderedPageBreak/>
        <w:t>развитие системы предметных олимпиад для учителей, открытого добровольного тестирования школьных учителей по английскому языку с использованием КИМ ЕГЭ.</w:t>
      </w:r>
    </w:p>
    <w:p w14:paraId="21F9D608" w14:textId="77777777" w:rsidR="004170F0" w:rsidRPr="004170F0" w:rsidRDefault="004170F0" w:rsidP="004170F0">
      <w:pPr>
        <w:tabs>
          <w:tab w:val="left" w:pos="567"/>
        </w:tabs>
        <w:spacing w:line="276" w:lineRule="auto"/>
        <w:ind w:right="140"/>
        <w:jc w:val="both"/>
        <w:rPr>
          <w:rFonts w:ascii="Times New Roman" w:hAnsi="Times New Roman" w:cs="Times New Roman"/>
        </w:rPr>
      </w:pPr>
    </w:p>
    <w:p w14:paraId="0894A450" w14:textId="77777777" w:rsidR="004170F0" w:rsidRPr="004170F0" w:rsidRDefault="004170F0" w:rsidP="004170F0">
      <w:pPr>
        <w:contextualSpacing/>
        <w:rPr>
          <w:rFonts w:ascii="Times New Roman" w:eastAsia="Times New Roman" w:hAnsi="Times New Roman" w:cs="Times New Roman"/>
          <w:color w:val="8A4500"/>
        </w:rPr>
      </w:pPr>
      <w:r w:rsidRPr="004170F0">
        <w:rPr>
          <w:rFonts w:ascii="Times New Roman" w:eastAsia="Times New Roman" w:hAnsi="Times New Roman" w:cs="Times New Roman"/>
          <w:color w:val="8A4500"/>
        </w:rPr>
        <w:t xml:space="preserve">Рекомендации для реализации, обсуждения, </w:t>
      </w:r>
    </w:p>
    <w:p w14:paraId="49703567" w14:textId="77777777" w:rsidR="004170F0" w:rsidRPr="004170F0" w:rsidRDefault="004170F0" w:rsidP="004170F0">
      <w:pPr>
        <w:contextualSpacing/>
        <w:rPr>
          <w:rFonts w:ascii="Times New Roman" w:eastAsia="Times New Roman" w:hAnsi="Times New Roman" w:cs="Times New Roman"/>
          <w:color w:val="8A4500"/>
        </w:rPr>
      </w:pPr>
      <w:r w:rsidRPr="004170F0">
        <w:rPr>
          <w:rFonts w:ascii="Times New Roman" w:eastAsia="Times New Roman" w:hAnsi="Times New Roman" w:cs="Times New Roman"/>
          <w:color w:val="8A4500"/>
        </w:rPr>
        <w:t xml:space="preserve">изучения в системе научно-методического сопровождения педагогических кадров </w:t>
      </w:r>
    </w:p>
    <w:p w14:paraId="70BD8DED" w14:textId="77777777" w:rsidR="004170F0" w:rsidRPr="004170F0" w:rsidRDefault="004170F0" w:rsidP="004170F0">
      <w:pPr>
        <w:ind w:firstLine="566"/>
        <w:contextualSpacing/>
        <w:jc w:val="right"/>
        <w:rPr>
          <w:rFonts w:ascii="Times New Roman" w:eastAsia="Times New Roman" w:hAnsi="Times New Roman" w:cs="Times New Roman"/>
          <w:b/>
          <w:color w:val="8A4500"/>
        </w:rPr>
      </w:pPr>
      <w:r w:rsidRPr="004170F0">
        <w:rPr>
          <w:rFonts w:ascii="Times New Roman" w:eastAsia="Times New Roman" w:hAnsi="Times New Roman" w:cs="Times New Roman"/>
          <w:b/>
          <w:color w:val="8A4500"/>
        </w:rPr>
        <w:t xml:space="preserve"> </w:t>
      </w:r>
    </w:p>
    <w:p w14:paraId="32FAB150"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В целях совершенствования преподавания учебного курса «Английский язык», развития профессиональных компетенций учителей, преподающих предмет, на основании анализа результатов государственной итоговой аттестации предлагается ряд рекомендаций по содержанию и организации работы методических структур региональной системы научно-методического сопровождения педагогических кадров в 2022–2023 учебном году.</w:t>
      </w:r>
    </w:p>
    <w:p w14:paraId="56711969" w14:textId="77777777" w:rsidR="004170F0" w:rsidRPr="004170F0" w:rsidRDefault="004170F0" w:rsidP="004170F0">
      <w:pPr>
        <w:ind w:firstLine="566"/>
        <w:contextualSpacing/>
        <w:jc w:val="both"/>
        <w:rPr>
          <w:rFonts w:ascii="Times New Roman" w:eastAsia="Times New Roman" w:hAnsi="Times New Roman" w:cs="Times New Roman"/>
          <w:noProof/>
          <w:color w:val="8A4500"/>
          <w:shd w:val="clear" w:color="auto" w:fill="806000" w:themeFill="accent4" w:themeFillShade="80"/>
        </w:rPr>
      </w:pPr>
    </w:p>
    <w:p w14:paraId="4BE8B8B2" w14:textId="77777777" w:rsidR="004170F0" w:rsidRPr="004170F0" w:rsidRDefault="004170F0" w:rsidP="004170F0">
      <w:pPr>
        <w:spacing w:after="80" w:line="276" w:lineRule="auto"/>
        <w:ind w:right="140"/>
        <w:jc w:val="both"/>
        <w:rPr>
          <w:rFonts w:ascii="Times New Roman" w:hAnsi="Times New Roman" w:cs="Times New Roman"/>
          <w:b/>
          <w:color w:val="833C0B" w:themeColor="accent2" w:themeShade="80"/>
        </w:rPr>
      </w:pPr>
      <w:r w:rsidRPr="004170F0">
        <w:rPr>
          <w:rFonts w:ascii="Times New Roman" w:hAnsi="Times New Roman" w:cs="Times New Roman"/>
          <w:b/>
          <w:color w:val="833C0B" w:themeColor="accent2" w:themeShade="80"/>
        </w:rPr>
        <w:t>ГБУ ДПО РД «Дагестанский институт развития образования»</w:t>
      </w:r>
    </w:p>
    <w:p w14:paraId="3A025F8E" w14:textId="77777777" w:rsidR="004170F0" w:rsidRPr="004170F0" w:rsidRDefault="004170F0" w:rsidP="004170F0">
      <w:pPr>
        <w:spacing w:line="276" w:lineRule="auto"/>
        <w:ind w:firstLine="426"/>
        <w:contextualSpacing/>
        <w:jc w:val="both"/>
        <w:rPr>
          <w:rFonts w:ascii="Times New Roman" w:eastAsia="Times New Roman" w:hAnsi="Times New Roman" w:cs="Times New Roman"/>
        </w:rPr>
      </w:pPr>
      <w:r w:rsidRPr="004170F0">
        <w:rPr>
          <w:rFonts w:ascii="Times New Roman" w:eastAsia="Times New Roman" w:hAnsi="Times New Roman" w:cs="Times New Roman"/>
        </w:rPr>
        <w:t>С целью совершенствования предметных, методических, психолого-педагогических, коммуникативных компетенций учителей английского языка рекомендуется организовать курсы повышения квалификации, модули курсов, вебинары, стажировки для педагогов, в том числе образовательных организаций, показавших аномально низкие образовательные результаты ЕГЭ по предмету, (по выбору слушателя; при наличии выявленных профессиональных затруднений (дефицитов):</w:t>
      </w:r>
    </w:p>
    <w:p w14:paraId="08188ABA" w14:textId="77777777" w:rsidR="004170F0" w:rsidRPr="004170F0" w:rsidRDefault="004170F0" w:rsidP="004170F0">
      <w:pPr>
        <w:pStyle w:val="a9"/>
        <w:numPr>
          <w:ilvl w:val="0"/>
          <w:numId w:val="131"/>
        </w:numPr>
        <w:spacing w:after="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Курс повышения квалификации: «Современные методы развития иноязычных навыков и умений на уроках английского языка»</w:t>
      </w:r>
    </w:p>
    <w:p w14:paraId="308EC7A1" w14:textId="77777777" w:rsidR="004170F0" w:rsidRPr="004170F0" w:rsidRDefault="004170F0" w:rsidP="004170F0">
      <w:pPr>
        <w:spacing w:after="0"/>
        <w:ind w:firstLine="426"/>
        <w:contextualSpacing/>
        <w:jc w:val="both"/>
        <w:rPr>
          <w:rFonts w:ascii="Times New Roman" w:hAnsi="Times New Roman" w:cs="Times New Roman"/>
          <w:bCs/>
          <w:caps/>
          <w:color w:val="000000" w:themeColor="text1"/>
        </w:rPr>
      </w:pPr>
      <w:r w:rsidRPr="004170F0">
        <w:rPr>
          <w:rFonts w:ascii="Times New Roman" w:hAnsi="Times New Roman" w:cs="Times New Roman"/>
          <w:bCs/>
          <w:caps/>
          <w:color w:val="000000" w:themeColor="text1"/>
        </w:rPr>
        <w:t>мОДУЛИ КУРСА:</w:t>
      </w:r>
    </w:p>
    <w:p w14:paraId="708D3EF5" w14:textId="77777777" w:rsidR="004170F0" w:rsidRPr="004170F0" w:rsidRDefault="004170F0" w:rsidP="004170F0">
      <w:pPr>
        <w:pStyle w:val="a9"/>
        <w:numPr>
          <w:ilvl w:val="0"/>
          <w:numId w:val="84"/>
        </w:numPr>
        <w:spacing w:after="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«Итоги ЕГЭ 2022 г. типичные затруднения школьников и пути их преодоления»;</w:t>
      </w:r>
    </w:p>
    <w:p w14:paraId="75B5242D" w14:textId="77777777" w:rsidR="004170F0" w:rsidRPr="004170F0" w:rsidRDefault="004170F0" w:rsidP="004170F0">
      <w:pPr>
        <w:pStyle w:val="a9"/>
        <w:numPr>
          <w:ilvl w:val="0"/>
          <w:numId w:val="84"/>
        </w:numPr>
        <w:spacing w:after="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«ЕГЭ по английскому языку 2023 г.: типология заданий, критерии оценивания, методические пути подготовки школьников к экзамену»;</w:t>
      </w:r>
    </w:p>
    <w:p w14:paraId="4139D732" w14:textId="77777777" w:rsidR="004170F0" w:rsidRPr="004170F0" w:rsidRDefault="004170F0" w:rsidP="004170F0">
      <w:pPr>
        <w:pStyle w:val="a9"/>
        <w:numPr>
          <w:ilvl w:val="0"/>
          <w:numId w:val="84"/>
        </w:numPr>
        <w:spacing w:after="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«Успешные практики подготовки школьников к ЕГЭ по английскому языку»;</w:t>
      </w:r>
    </w:p>
    <w:p w14:paraId="630174F3" w14:textId="77777777" w:rsidR="004170F0" w:rsidRPr="004170F0" w:rsidRDefault="004170F0" w:rsidP="004170F0">
      <w:pPr>
        <w:pStyle w:val="a9"/>
        <w:numPr>
          <w:ilvl w:val="0"/>
          <w:numId w:val="130"/>
        </w:numPr>
        <w:spacing w:after="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«Методика проверки и оценки заданий с развернутым ответом (39 и 40)».</w:t>
      </w:r>
    </w:p>
    <w:p w14:paraId="49F07BAC" w14:textId="77777777" w:rsidR="004170F0" w:rsidRPr="004170F0" w:rsidRDefault="004170F0" w:rsidP="004170F0">
      <w:pPr>
        <w:pStyle w:val="a9"/>
        <w:numPr>
          <w:ilvl w:val="0"/>
          <w:numId w:val="84"/>
        </w:numPr>
        <w:spacing w:after="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Другие модули, разработанные на основе диагностики профессиональных затруднений педагогов.</w:t>
      </w:r>
    </w:p>
    <w:p w14:paraId="29C556D1" w14:textId="77777777" w:rsidR="004170F0" w:rsidRPr="004170F0" w:rsidRDefault="004170F0" w:rsidP="004170F0">
      <w:pPr>
        <w:pStyle w:val="a9"/>
        <w:spacing w:after="0" w:line="276" w:lineRule="auto"/>
        <w:ind w:left="426" w:right="140"/>
        <w:jc w:val="both"/>
        <w:rPr>
          <w:rFonts w:ascii="Times New Roman" w:hAnsi="Times New Roman" w:cs="Times New Roman"/>
          <w:color w:val="000000" w:themeColor="text1"/>
          <w:sz w:val="16"/>
          <w:szCs w:val="16"/>
        </w:rPr>
      </w:pPr>
    </w:p>
    <w:p w14:paraId="12A067E5" w14:textId="77777777" w:rsidR="004170F0" w:rsidRPr="004170F0" w:rsidRDefault="004170F0" w:rsidP="004170F0">
      <w:pPr>
        <w:pStyle w:val="a9"/>
        <w:numPr>
          <w:ilvl w:val="0"/>
          <w:numId w:val="131"/>
        </w:numPr>
        <w:spacing w:after="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Курс повышения квалификации: «Развитие профессиональных компетенций учителя английского языка в контексте идей национальной системы профессионального роста педагогических работников Российской Федерации»</w:t>
      </w:r>
    </w:p>
    <w:p w14:paraId="2EBE791C" w14:textId="77777777" w:rsidR="004170F0" w:rsidRPr="004170F0" w:rsidRDefault="004170F0" w:rsidP="004170F0">
      <w:pPr>
        <w:spacing w:after="0"/>
        <w:ind w:right="-2" w:firstLine="426"/>
        <w:contextualSpacing/>
        <w:jc w:val="both"/>
        <w:rPr>
          <w:rFonts w:ascii="Times New Roman" w:hAnsi="Times New Roman" w:cs="Times New Roman"/>
          <w:bCs/>
          <w:caps/>
          <w:color w:val="000000" w:themeColor="text1"/>
        </w:rPr>
      </w:pPr>
      <w:r w:rsidRPr="004170F0">
        <w:rPr>
          <w:rFonts w:ascii="Times New Roman" w:hAnsi="Times New Roman" w:cs="Times New Roman"/>
          <w:bCs/>
          <w:caps/>
          <w:color w:val="000000" w:themeColor="text1"/>
        </w:rPr>
        <w:t>мОДУЛИ КУРСА:</w:t>
      </w:r>
    </w:p>
    <w:p w14:paraId="5C38F47F" w14:textId="77777777" w:rsidR="004170F0" w:rsidRPr="004170F0" w:rsidRDefault="004170F0" w:rsidP="004170F0">
      <w:pPr>
        <w:pStyle w:val="a9"/>
        <w:numPr>
          <w:ilvl w:val="0"/>
          <w:numId w:val="130"/>
        </w:numPr>
        <w:spacing w:after="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«Индивидуальный образовательный маршрут учителя как условие повышения профессионализма»;</w:t>
      </w:r>
    </w:p>
    <w:p w14:paraId="1008975D" w14:textId="77777777" w:rsidR="004170F0" w:rsidRPr="004170F0" w:rsidRDefault="004170F0" w:rsidP="004170F0">
      <w:pPr>
        <w:pStyle w:val="a9"/>
        <w:numPr>
          <w:ilvl w:val="0"/>
          <w:numId w:val="130"/>
        </w:numPr>
        <w:spacing w:after="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«Совершенствование предметных компетенций учителя по подготовке выпускников к ГИА»;</w:t>
      </w:r>
    </w:p>
    <w:p w14:paraId="34A37B7D" w14:textId="77777777" w:rsidR="004170F0" w:rsidRPr="004170F0" w:rsidRDefault="004170F0" w:rsidP="004170F0">
      <w:pPr>
        <w:pStyle w:val="a9"/>
        <w:numPr>
          <w:ilvl w:val="0"/>
          <w:numId w:val="130"/>
        </w:numPr>
        <w:spacing w:after="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Стратегии выполнения заданий письменной части ЕГЭ: разделы «Аудирование» и «Чтение»;</w:t>
      </w:r>
    </w:p>
    <w:p w14:paraId="7EC546CB" w14:textId="77777777" w:rsidR="004170F0" w:rsidRPr="004170F0" w:rsidRDefault="004170F0" w:rsidP="004170F0">
      <w:pPr>
        <w:pStyle w:val="a9"/>
        <w:numPr>
          <w:ilvl w:val="0"/>
          <w:numId w:val="130"/>
        </w:numPr>
        <w:spacing w:after="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Стратегии выполнения заданий письменной части ЕГЭ: разделы «Лексика и грамматика»;</w:t>
      </w:r>
    </w:p>
    <w:p w14:paraId="7139D886" w14:textId="77777777" w:rsidR="004170F0" w:rsidRPr="004170F0" w:rsidRDefault="004170F0" w:rsidP="004170F0">
      <w:pPr>
        <w:pStyle w:val="a9"/>
        <w:numPr>
          <w:ilvl w:val="0"/>
          <w:numId w:val="130"/>
        </w:numPr>
        <w:spacing w:after="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Стратегии выполнения заданий письменной части ЕГЭ: раздел «Письмо»;</w:t>
      </w:r>
    </w:p>
    <w:p w14:paraId="53347368" w14:textId="77777777" w:rsidR="004170F0" w:rsidRPr="004170F0" w:rsidRDefault="004170F0" w:rsidP="004170F0">
      <w:pPr>
        <w:pStyle w:val="a9"/>
        <w:numPr>
          <w:ilvl w:val="0"/>
          <w:numId w:val="130"/>
        </w:numPr>
        <w:spacing w:after="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Стратегии выполнения заданий устной части ЕГЭ: разделы Чтение вслух, Диалог-расспрос, Диалог-интервью, Монолог 4 (описание и сравнение фотографий для проекта).</w:t>
      </w:r>
    </w:p>
    <w:p w14:paraId="1E3C37D2" w14:textId="77777777" w:rsidR="004170F0" w:rsidRPr="004170F0" w:rsidRDefault="004170F0" w:rsidP="004170F0">
      <w:pPr>
        <w:pStyle w:val="a9"/>
        <w:numPr>
          <w:ilvl w:val="0"/>
          <w:numId w:val="131"/>
        </w:numPr>
        <w:spacing w:after="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Вебинары/семинары:</w:t>
      </w:r>
    </w:p>
    <w:p w14:paraId="0736415E" w14:textId="77777777" w:rsidR="004170F0" w:rsidRPr="004170F0" w:rsidRDefault="004170F0" w:rsidP="004170F0">
      <w:pPr>
        <w:pStyle w:val="a9"/>
        <w:numPr>
          <w:ilvl w:val="0"/>
          <w:numId w:val="130"/>
        </w:numPr>
        <w:spacing w:after="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«Вопросы содержания и подготовки обучающихся к ЕГЭ по английскому языку в 2023 году»; </w:t>
      </w:r>
    </w:p>
    <w:p w14:paraId="477670F7" w14:textId="77777777" w:rsidR="004170F0" w:rsidRPr="004170F0" w:rsidRDefault="004170F0" w:rsidP="004170F0">
      <w:pPr>
        <w:pStyle w:val="a9"/>
        <w:numPr>
          <w:ilvl w:val="0"/>
          <w:numId w:val="130"/>
        </w:numPr>
        <w:spacing w:after="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«Выполнение заданий повышенного и высокого уровней сложности при подготовке к ЕГЭ по иностранному языку»; </w:t>
      </w:r>
    </w:p>
    <w:p w14:paraId="25D887F4" w14:textId="77777777" w:rsidR="004170F0" w:rsidRPr="004170F0" w:rsidRDefault="004170F0" w:rsidP="004170F0">
      <w:pPr>
        <w:pStyle w:val="a9"/>
        <w:numPr>
          <w:ilvl w:val="0"/>
          <w:numId w:val="130"/>
        </w:numPr>
        <w:spacing w:after="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«Специфика современного урока английского языка»; </w:t>
      </w:r>
    </w:p>
    <w:p w14:paraId="7EE45568" w14:textId="77777777" w:rsidR="004170F0" w:rsidRPr="004170F0" w:rsidRDefault="004170F0" w:rsidP="004170F0">
      <w:pPr>
        <w:ind w:right="-2"/>
        <w:rPr>
          <w:rFonts w:ascii="Times New Roman" w:hAnsi="Times New Roman" w:cs="Times New Roman"/>
        </w:rPr>
      </w:pPr>
    </w:p>
    <w:p w14:paraId="18AD78B6" w14:textId="77777777" w:rsidR="004170F0" w:rsidRPr="004170F0" w:rsidRDefault="004170F0" w:rsidP="004170F0">
      <w:pPr>
        <w:pStyle w:val="a9"/>
        <w:numPr>
          <w:ilvl w:val="0"/>
          <w:numId w:val="130"/>
        </w:numPr>
        <w:spacing w:after="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lastRenderedPageBreak/>
        <w:t>«Развитие креативности на уроках английского языка на примере современных УМК»;</w:t>
      </w:r>
    </w:p>
    <w:p w14:paraId="51FC9065" w14:textId="77777777" w:rsidR="004170F0" w:rsidRPr="004170F0" w:rsidRDefault="004170F0" w:rsidP="004170F0">
      <w:pPr>
        <w:pStyle w:val="a9"/>
        <w:numPr>
          <w:ilvl w:val="0"/>
          <w:numId w:val="130"/>
        </w:numPr>
        <w:spacing w:after="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«Система подготовки обучающихся к ЕГЭ по английскому языку»;</w:t>
      </w:r>
    </w:p>
    <w:p w14:paraId="613C47F5" w14:textId="77777777" w:rsidR="004170F0" w:rsidRPr="004170F0" w:rsidRDefault="004170F0" w:rsidP="004170F0">
      <w:pPr>
        <w:pStyle w:val="a9"/>
        <w:numPr>
          <w:ilvl w:val="0"/>
          <w:numId w:val="130"/>
        </w:numPr>
        <w:spacing w:after="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«Эффективные технологии и методы подготовки к ЕГЭ по иностранному языку в школах с низкими результатами»</w:t>
      </w:r>
    </w:p>
    <w:p w14:paraId="60A176F7" w14:textId="77777777" w:rsidR="004170F0" w:rsidRPr="004170F0" w:rsidRDefault="004170F0" w:rsidP="004170F0">
      <w:pPr>
        <w:pStyle w:val="a9"/>
        <w:numPr>
          <w:ilvl w:val="0"/>
          <w:numId w:val="130"/>
        </w:numPr>
        <w:spacing w:after="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Методические семинары, вебинары, круглые столы для учителей по разбору проблемных вопросов диагностических работ и заданий ЕГЭ за 2022 год.</w:t>
      </w:r>
    </w:p>
    <w:p w14:paraId="2D5DD053" w14:textId="77777777" w:rsidR="004170F0" w:rsidRPr="004170F0" w:rsidRDefault="004170F0" w:rsidP="004170F0">
      <w:pPr>
        <w:pStyle w:val="a9"/>
        <w:spacing w:line="276" w:lineRule="auto"/>
        <w:ind w:right="-2"/>
        <w:jc w:val="both"/>
        <w:rPr>
          <w:rFonts w:ascii="Times New Roman" w:hAnsi="Times New Roman" w:cs="Times New Roman"/>
          <w:color w:val="C00000"/>
        </w:rPr>
      </w:pPr>
    </w:p>
    <w:p w14:paraId="030DDDE4" w14:textId="77777777" w:rsidR="004170F0" w:rsidRPr="004170F0" w:rsidRDefault="004170F0" w:rsidP="004170F0">
      <w:pPr>
        <w:pStyle w:val="a9"/>
        <w:numPr>
          <w:ilvl w:val="0"/>
          <w:numId w:val="131"/>
        </w:numPr>
        <w:spacing w:after="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Семинары-практикумы по критериальной проверке работ в формате ЕГЭ.</w:t>
      </w:r>
    </w:p>
    <w:p w14:paraId="46063038" w14:textId="77777777" w:rsidR="004170F0" w:rsidRPr="004170F0" w:rsidRDefault="004170F0" w:rsidP="004170F0">
      <w:pPr>
        <w:pStyle w:val="a9"/>
        <w:numPr>
          <w:ilvl w:val="0"/>
          <w:numId w:val="131"/>
        </w:numPr>
        <w:spacing w:after="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Проведение предметной диагностики профессиональных дефицитов педагогов в образовательных организациях, показавших низкие образовательные результаты по итогам ГИА-2022.</w:t>
      </w:r>
    </w:p>
    <w:p w14:paraId="7674BD9E" w14:textId="77777777" w:rsidR="004170F0" w:rsidRPr="004170F0" w:rsidRDefault="004170F0" w:rsidP="004170F0">
      <w:pPr>
        <w:pStyle w:val="a9"/>
        <w:numPr>
          <w:ilvl w:val="0"/>
          <w:numId w:val="131"/>
        </w:numPr>
        <w:spacing w:after="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Проведение репетиционной диагностической работы в формате ЕГЭ и ОГЭ по английскому языку (ГБУ ДПО «ДИРО», муниципальные методические службы).</w:t>
      </w:r>
    </w:p>
    <w:p w14:paraId="779B4F1B" w14:textId="77777777" w:rsidR="004170F0" w:rsidRPr="004170F0" w:rsidRDefault="004170F0" w:rsidP="004170F0">
      <w:pPr>
        <w:pStyle w:val="a9"/>
        <w:numPr>
          <w:ilvl w:val="0"/>
          <w:numId w:val="131"/>
        </w:numPr>
        <w:spacing w:after="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Организация и проведение обучающих семинаров (выездных и в дистанционном режиме) для участников ГИА-11 в районах, показавших низкие результаты по итогам ГИА-2022.</w:t>
      </w:r>
    </w:p>
    <w:p w14:paraId="1C36B0A1" w14:textId="77777777" w:rsidR="004170F0" w:rsidRPr="004170F0" w:rsidRDefault="004170F0" w:rsidP="004170F0">
      <w:pPr>
        <w:pStyle w:val="a9"/>
        <w:numPr>
          <w:ilvl w:val="0"/>
          <w:numId w:val="131"/>
        </w:numPr>
        <w:spacing w:after="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Проведение республиканских обучающих семинаров с районными и муниципальными тьюторами, руководителями методических объединений и учителями английского языка. Рекомендовать следующие темы для обсуждения на совещаниях методических объединений:</w:t>
      </w:r>
    </w:p>
    <w:p w14:paraId="7922C0AA" w14:textId="77777777" w:rsidR="004170F0" w:rsidRPr="004170F0" w:rsidRDefault="004170F0" w:rsidP="004170F0">
      <w:pPr>
        <w:pStyle w:val="a9"/>
        <w:numPr>
          <w:ilvl w:val="0"/>
          <w:numId w:val="131"/>
        </w:numPr>
        <w:spacing w:after="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«О ЕГЭ предметно: комментарии председателя предметной подкомиссии ГЭК по английскому языку и рекомендации по подготовке к экзамену»; </w:t>
      </w:r>
    </w:p>
    <w:p w14:paraId="45463218" w14:textId="77777777" w:rsidR="004170F0" w:rsidRPr="004170F0" w:rsidRDefault="004170F0" w:rsidP="004170F0">
      <w:pPr>
        <w:pStyle w:val="a9"/>
        <w:numPr>
          <w:ilvl w:val="0"/>
          <w:numId w:val="131"/>
        </w:numPr>
        <w:spacing w:after="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«Особенности обучения грамматике и лексике в старшей школе в разноуровневых группах».</w:t>
      </w:r>
    </w:p>
    <w:p w14:paraId="30FC91C5" w14:textId="77777777" w:rsidR="004170F0" w:rsidRPr="004170F0" w:rsidRDefault="004170F0" w:rsidP="004170F0">
      <w:pPr>
        <w:pStyle w:val="a9"/>
        <w:numPr>
          <w:ilvl w:val="0"/>
          <w:numId w:val="131"/>
        </w:numPr>
        <w:spacing w:after="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 Адресные консультации для учителей, испытывающих трудности в подготовке школьников к ГИА.</w:t>
      </w:r>
    </w:p>
    <w:p w14:paraId="6470FE3E" w14:textId="77777777" w:rsidR="004170F0" w:rsidRPr="004170F0" w:rsidRDefault="004170F0" w:rsidP="004170F0">
      <w:pPr>
        <w:pStyle w:val="a9"/>
        <w:numPr>
          <w:ilvl w:val="0"/>
          <w:numId w:val="131"/>
        </w:numPr>
        <w:spacing w:after="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Республиканский мастер-класс «Современные технологии в преподавании иностранных языков».</w:t>
      </w:r>
    </w:p>
    <w:p w14:paraId="5DD67BE5" w14:textId="77777777" w:rsidR="004170F0" w:rsidRPr="004170F0" w:rsidRDefault="004170F0" w:rsidP="004170F0">
      <w:pPr>
        <w:pStyle w:val="af3"/>
        <w:suppressAutoHyphens/>
        <w:spacing w:line="269" w:lineRule="auto"/>
        <w:ind w:right="142"/>
        <w:jc w:val="both"/>
        <w:outlineLvl w:val="0"/>
        <w:rPr>
          <w:color w:val="C00000"/>
          <w:sz w:val="22"/>
          <w:szCs w:val="22"/>
        </w:rPr>
      </w:pPr>
    </w:p>
    <w:p w14:paraId="085BE533" w14:textId="77777777" w:rsidR="004170F0" w:rsidRPr="004170F0" w:rsidRDefault="004170F0" w:rsidP="004170F0">
      <w:pPr>
        <w:pStyle w:val="af3"/>
        <w:suppressAutoHyphens/>
        <w:spacing w:line="269" w:lineRule="auto"/>
        <w:ind w:right="142"/>
        <w:jc w:val="both"/>
        <w:outlineLvl w:val="0"/>
        <w:rPr>
          <w:b/>
          <w:color w:val="833C0B" w:themeColor="accent2" w:themeShade="80"/>
          <w:sz w:val="22"/>
          <w:szCs w:val="22"/>
        </w:rPr>
      </w:pPr>
      <w:r w:rsidRPr="004170F0">
        <w:rPr>
          <w:b/>
          <w:bCs/>
          <w:color w:val="833C0B" w:themeColor="accent2" w:themeShade="80"/>
          <w:sz w:val="22"/>
          <w:szCs w:val="22"/>
        </w:rPr>
        <w:t>Муниципальные методические службы, районные методические объединения учителей английского языка</w:t>
      </w:r>
    </w:p>
    <w:p w14:paraId="4874834F" w14:textId="77777777" w:rsidR="004170F0" w:rsidRPr="004170F0" w:rsidRDefault="004170F0" w:rsidP="004170F0">
      <w:pPr>
        <w:pStyle w:val="a9"/>
        <w:spacing w:line="276" w:lineRule="auto"/>
        <w:ind w:left="0" w:right="-2"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Целесообразно осуществлять работу с педагогами на инвариантном уровне и персонифицировано.</w:t>
      </w:r>
    </w:p>
    <w:p w14:paraId="38DE46DD" w14:textId="77777777" w:rsidR="004170F0" w:rsidRPr="004170F0" w:rsidRDefault="004170F0" w:rsidP="004170F0">
      <w:pPr>
        <w:pStyle w:val="a9"/>
        <w:spacing w:line="276" w:lineRule="auto"/>
        <w:ind w:left="0" w:right="-2"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Использовать разнообразные формы организации деятельности учителей в процессе обучения: семинары, педагогические чтения, мастер-классы, методические недели, открытые уроки, педагогические мастерские, педагогические дискуссии, практикумы, проблемно-ситуационные и ролевые игры, тренинги, ярмарки и фестивали методических идей. </w:t>
      </w:r>
    </w:p>
    <w:p w14:paraId="42516BF8" w14:textId="77777777" w:rsidR="004170F0" w:rsidRPr="004170F0" w:rsidRDefault="004170F0" w:rsidP="004170F0">
      <w:pPr>
        <w:pStyle w:val="a9"/>
        <w:spacing w:line="276" w:lineRule="auto"/>
        <w:ind w:left="0" w:right="-2" w:firstLine="426"/>
        <w:jc w:val="both"/>
        <w:rPr>
          <w:rFonts w:ascii="Times New Roman" w:hAnsi="Times New Roman" w:cs="Times New Roman"/>
          <w:color w:val="000000" w:themeColor="text1"/>
        </w:rPr>
      </w:pPr>
      <w:r w:rsidRPr="004170F0">
        <w:rPr>
          <w:rFonts w:ascii="Times New Roman" w:hAnsi="Times New Roman" w:cs="Times New Roman"/>
          <w:color w:val="000000" w:themeColor="text1"/>
        </w:rPr>
        <w:t>Предусмотреть в планах работы муниципальных методических служб, районных методических объединений учителей иностранного языка (РМО) меры адресной помощи учителям по устранению выявленных индивидуальных профессиональных (предметных и методических) затруднений, в том числе через реализацию программ Индивидуального образовательного маршрута педагога.</w:t>
      </w:r>
    </w:p>
    <w:p w14:paraId="48A7E136" w14:textId="77777777" w:rsidR="004170F0" w:rsidRPr="004170F0" w:rsidRDefault="004170F0" w:rsidP="004170F0">
      <w:pPr>
        <w:pStyle w:val="a9"/>
        <w:spacing w:line="276" w:lineRule="auto"/>
        <w:ind w:left="0" w:right="-2" w:firstLine="426"/>
        <w:jc w:val="both"/>
        <w:rPr>
          <w:rFonts w:ascii="Times New Roman" w:hAnsi="Times New Roman" w:cs="Times New Roman"/>
          <w:color w:val="000000" w:themeColor="text1"/>
          <w:sz w:val="16"/>
          <w:szCs w:val="16"/>
        </w:rPr>
      </w:pPr>
    </w:p>
    <w:p w14:paraId="6B779F78" w14:textId="77777777" w:rsidR="004170F0" w:rsidRPr="004170F0" w:rsidRDefault="004170F0" w:rsidP="004170F0">
      <w:pPr>
        <w:pStyle w:val="a9"/>
        <w:numPr>
          <w:ilvl w:val="0"/>
          <w:numId w:val="13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Семинары по детальному анализу результатов ЕГЭ (примерная тематика) с участием регионального УМО учителей английского языка:</w:t>
      </w:r>
    </w:p>
    <w:p w14:paraId="672DAA0A"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анализ результатов ЕГЭ 2022 года и подготовка к ЕГЭ 2023 года;</w:t>
      </w:r>
    </w:p>
    <w:p w14:paraId="5DE12DC1"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анализ модели КИМ 2023 года с учетом изменений заданий и критериев оценки;</w:t>
      </w:r>
    </w:p>
    <w:p w14:paraId="22A52313"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совершенствование методики контроля учебных достижений обучающихся;</w:t>
      </w:r>
    </w:p>
    <w:p w14:paraId="343F6133"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особенности оценивания заданий с развернутым ответом;</w:t>
      </w:r>
    </w:p>
    <w:p w14:paraId="7E80BE6F"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анализ учебно-методических пособий и ресурсов для подготовки к ЕГЭ по английскому языку;</w:t>
      </w:r>
    </w:p>
    <w:p w14:paraId="2C16B185" w14:textId="77777777" w:rsidR="004170F0" w:rsidRPr="004170F0" w:rsidRDefault="004170F0" w:rsidP="004170F0">
      <w:pPr>
        <w:pStyle w:val="a9"/>
        <w:numPr>
          <w:ilvl w:val="0"/>
          <w:numId w:val="84"/>
        </w:numPr>
        <w:spacing w:after="80" w:line="276" w:lineRule="auto"/>
        <w:ind w:left="426" w:right="-2" w:hanging="426"/>
        <w:rPr>
          <w:rFonts w:ascii="Times New Roman" w:hAnsi="Times New Roman" w:cs="Times New Roman"/>
          <w:color w:val="000000" w:themeColor="text1"/>
        </w:rPr>
      </w:pPr>
      <w:r w:rsidRPr="004170F0">
        <w:rPr>
          <w:rFonts w:ascii="Times New Roman" w:hAnsi="Times New Roman" w:cs="Times New Roman"/>
          <w:color w:val="000000" w:themeColor="text1"/>
        </w:rPr>
        <w:t>методика организации учебной деятельности со слабоуспевающими обучающимися.</w:t>
      </w:r>
    </w:p>
    <w:p w14:paraId="7DA50544" w14:textId="77777777" w:rsidR="004170F0" w:rsidRPr="004170F0" w:rsidRDefault="004170F0" w:rsidP="004170F0">
      <w:pPr>
        <w:pStyle w:val="a9"/>
        <w:numPr>
          <w:ilvl w:val="0"/>
          <w:numId w:val="134"/>
        </w:numPr>
        <w:spacing w:after="80" w:line="276" w:lineRule="auto"/>
        <w:ind w:left="426" w:right="-2" w:hanging="426"/>
        <w:jc w:val="both"/>
        <w:textDirection w:val="btLr"/>
        <w:rPr>
          <w:rFonts w:ascii="Times New Roman" w:hAnsi="Times New Roman" w:cs="Times New Roman"/>
          <w:color w:val="000000" w:themeColor="text1"/>
        </w:rPr>
      </w:pPr>
      <w:r w:rsidRPr="004170F0">
        <w:rPr>
          <w:rFonts w:ascii="Times New Roman" w:hAnsi="Times New Roman" w:cs="Times New Roman"/>
          <w:color w:val="000000" w:themeColor="text1"/>
        </w:rPr>
        <w:t>Меры адресной помощи учителям по устранению выявленных индивидуальных профессиональных (предметных и методических) затруднений, в том числе через обучение их на курсах повышения квалификации;</w:t>
      </w:r>
    </w:p>
    <w:p w14:paraId="3EC80C9F" w14:textId="77777777" w:rsidR="004170F0" w:rsidRPr="004170F0" w:rsidRDefault="004170F0" w:rsidP="004170F0">
      <w:pPr>
        <w:pStyle w:val="a9"/>
        <w:numPr>
          <w:ilvl w:val="0"/>
          <w:numId w:val="134"/>
        </w:numPr>
        <w:spacing w:after="80" w:line="276" w:lineRule="auto"/>
        <w:ind w:left="426" w:right="-2" w:hanging="426"/>
        <w:jc w:val="both"/>
        <w:textDirection w:val="btLr"/>
        <w:rPr>
          <w:rFonts w:ascii="Times New Roman" w:hAnsi="Times New Roman" w:cs="Times New Roman"/>
          <w:color w:val="000000" w:themeColor="text1"/>
        </w:rPr>
      </w:pPr>
      <w:r w:rsidRPr="004170F0">
        <w:rPr>
          <w:rFonts w:ascii="Times New Roman" w:hAnsi="Times New Roman" w:cs="Times New Roman"/>
          <w:color w:val="000000" w:themeColor="text1"/>
        </w:rPr>
        <w:lastRenderedPageBreak/>
        <w:t>Распространение эффективного опыта учителей, обучающиеся которых демонстрируют стабильно высокие результаты ЕГЭ по английскому языку;</w:t>
      </w:r>
    </w:p>
    <w:p w14:paraId="1B99009D" w14:textId="77777777" w:rsidR="004170F0" w:rsidRPr="004170F0" w:rsidRDefault="004170F0" w:rsidP="004170F0">
      <w:pPr>
        <w:pStyle w:val="a9"/>
        <w:numPr>
          <w:ilvl w:val="0"/>
          <w:numId w:val="13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Сетевое взаимодействие образовательных организаций районов при подготовке обучающихся к ЕГЭ (в том числе на уровне Межмуниципальных методических округов);</w:t>
      </w:r>
    </w:p>
    <w:p w14:paraId="57B93A23" w14:textId="77777777" w:rsidR="004170F0" w:rsidRPr="004170F0" w:rsidRDefault="004170F0" w:rsidP="004170F0">
      <w:pPr>
        <w:pStyle w:val="a9"/>
        <w:numPr>
          <w:ilvl w:val="0"/>
          <w:numId w:val="13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Привлечение экспертов РПК по английскому языку с целью проведения мастер-классов, тренингов, чтения лекций и консультаций для учителей, руководителей школьных методических объединений по темам (примерный перечень тем):</w:t>
      </w:r>
    </w:p>
    <w:p w14:paraId="77F825E8"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«Анализ результатов итоговой аттестации 2022 года»; </w:t>
      </w:r>
    </w:p>
    <w:p w14:paraId="05D32348"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«ЕГЭ-2022: предметно-содержательный анализ результатов в РД»;</w:t>
      </w:r>
    </w:p>
    <w:p w14:paraId="0FFD2726"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«Технологии подготовки к единому государственному экзамену по английскому языку»;</w:t>
      </w:r>
    </w:p>
    <w:p w14:paraId="7DD393CC"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«Сформированность метапредметных компетенций как условие успешности экзаменационного результата по иностранному языку»;</w:t>
      </w:r>
    </w:p>
    <w:p w14:paraId="38DA05C0"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«Использование возможностей цифровой образовательной среды при организации работы обучающихся по повторению курса английского языка»; </w:t>
      </w:r>
    </w:p>
    <w:p w14:paraId="1F1B6E58"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Другие вопросы по заявке педагогов.</w:t>
      </w:r>
    </w:p>
    <w:p w14:paraId="7A64E667" w14:textId="77777777" w:rsidR="004170F0" w:rsidRPr="004170F0" w:rsidRDefault="004170F0" w:rsidP="004170F0">
      <w:pPr>
        <w:pStyle w:val="a9"/>
        <w:numPr>
          <w:ilvl w:val="0"/>
          <w:numId w:val="13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Формирование мобильных групп учителей-предметников, имеющих позитивный опыт подготовки обучающихся к ГИА, для оказания адресной помощи образовательным организациям с низкими результатами.</w:t>
      </w:r>
    </w:p>
    <w:p w14:paraId="0BE805B7" w14:textId="77777777" w:rsidR="004170F0" w:rsidRPr="004170F0" w:rsidRDefault="004170F0" w:rsidP="004170F0">
      <w:pPr>
        <w:pStyle w:val="a9"/>
        <w:numPr>
          <w:ilvl w:val="0"/>
          <w:numId w:val="13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Организация «педагогического десанта» в удалённые территории с участием членов предметной комиссии для учителей иностранных языков.</w:t>
      </w:r>
    </w:p>
    <w:p w14:paraId="5F30008A" w14:textId="77777777" w:rsidR="004170F0" w:rsidRPr="004170F0" w:rsidRDefault="004170F0" w:rsidP="004170F0">
      <w:pPr>
        <w:pStyle w:val="a9"/>
        <w:numPr>
          <w:ilvl w:val="0"/>
          <w:numId w:val="13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Усиление работы с методическими службами образовательных организаций: помощь в планировании, проведение выездных семинаров, вебинаров, реализация индивидуальных образовательных маршрутов педагогов.</w:t>
      </w:r>
    </w:p>
    <w:p w14:paraId="4F919DC6" w14:textId="77777777" w:rsidR="004170F0" w:rsidRPr="004170F0" w:rsidRDefault="004170F0" w:rsidP="004170F0">
      <w:pPr>
        <w:pStyle w:val="a9"/>
        <w:spacing w:after="80" w:line="276" w:lineRule="auto"/>
        <w:ind w:left="426" w:right="-2"/>
        <w:jc w:val="both"/>
        <w:rPr>
          <w:rFonts w:ascii="Times New Roman" w:hAnsi="Times New Roman" w:cs="Times New Roman"/>
          <w:color w:val="000000" w:themeColor="text1"/>
        </w:rPr>
      </w:pPr>
    </w:p>
    <w:p w14:paraId="205EA77F" w14:textId="77777777" w:rsidR="004170F0" w:rsidRPr="004170F0" w:rsidRDefault="004170F0" w:rsidP="004170F0">
      <w:pPr>
        <w:pStyle w:val="af3"/>
        <w:suppressAutoHyphens/>
        <w:spacing w:line="269" w:lineRule="auto"/>
        <w:ind w:right="142"/>
        <w:jc w:val="both"/>
        <w:outlineLvl w:val="0"/>
        <w:rPr>
          <w:b/>
          <w:color w:val="833C0B" w:themeColor="accent2" w:themeShade="80"/>
          <w:sz w:val="22"/>
          <w:szCs w:val="22"/>
        </w:rPr>
      </w:pPr>
      <w:r w:rsidRPr="004170F0">
        <w:rPr>
          <w:b/>
          <w:bCs/>
          <w:color w:val="833C0B" w:themeColor="accent2" w:themeShade="80"/>
          <w:sz w:val="22"/>
          <w:szCs w:val="22"/>
        </w:rPr>
        <w:t>Методические службы образовательных организаций</w:t>
      </w:r>
    </w:p>
    <w:p w14:paraId="6A4C828F" w14:textId="77777777" w:rsidR="004170F0" w:rsidRPr="004170F0" w:rsidRDefault="004170F0" w:rsidP="004170F0">
      <w:pPr>
        <w:pStyle w:val="af3"/>
        <w:numPr>
          <w:ilvl w:val="0"/>
          <w:numId w:val="132"/>
        </w:numPr>
        <w:shd w:val="clear" w:color="auto" w:fill="auto"/>
        <w:suppressAutoHyphens/>
        <w:spacing w:line="269" w:lineRule="auto"/>
        <w:ind w:left="426" w:right="-2" w:hanging="426"/>
        <w:jc w:val="both"/>
        <w:outlineLvl w:val="0"/>
        <w:rPr>
          <w:color w:val="000000" w:themeColor="text1"/>
          <w:sz w:val="22"/>
          <w:szCs w:val="22"/>
        </w:rPr>
      </w:pPr>
      <w:r w:rsidRPr="004170F0">
        <w:rPr>
          <w:color w:val="000000" w:themeColor="text1"/>
          <w:sz w:val="22"/>
          <w:szCs w:val="22"/>
        </w:rPr>
        <w:t>Анализ результатов ЕГЭ по иностранным языкам на заседании научно-методического совета образовательной организации.</w:t>
      </w:r>
    </w:p>
    <w:p w14:paraId="14399679" w14:textId="77777777" w:rsidR="004170F0" w:rsidRPr="004170F0" w:rsidRDefault="004170F0" w:rsidP="004170F0">
      <w:pPr>
        <w:pStyle w:val="af3"/>
        <w:numPr>
          <w:ilvl w:val="0"/>
          <w:numId w:val="132"/>
        </w:numPr>
        <w:shd w:val="clear" w:color="auto" w:fill="auto"/>
        <w:suppressAutoHyphens/>
        <w:spacing w:line="269" w:lineRule="auto"/>
        <w:ind w:left="426" w:right="-2" w:hanging="426"/>
        <w:jc w:val="both"/>
        <w:outlineLvl w:val="0"/>
        <w:rPr>
          <w:color w:val="000000" w:themeColor="text1"/>
          <w:sz w:val="22"/>
          <w:szCs w:val="22"/>
        </w:rPr>
      </w:pPr>
      <w:r w:rsidRPr="004170F0">
        <w:rPr>
          <w:color w:val="000000" w:themeColor="text1"/>
          <w:sz w:val="22"/>
          <w:szCs w:val="22"/>
        </w:rPr>
        <w:t>Принятие локального акта образовательной организации об участии обучающихся в тренировочных мероприятиях на РЭШ.</w:t>
      </w:r>
    </w:p>
    <w:p w14:paraId="004E505D" w14:textId="77777777" w:rsidR="004170F0" w:rsidRPr="004170F0" w:rsidRDefault="004170F0" w:rsidP="004170F0">
      <w:pPr>
        <w:pStyle w:val="af3"/>
        <w:numPr>
          <w:ilvl w:val="0"/>
          <w:numId w:val="132"/>
        </w:numPr>
        <w:shd w:val="clear" w:color="auto" w:fill="auto"/>
        <w:suppressAutoHyphens/>
        <w:spacing w:line="269" w:lineRule="auto"/>
        <w:ind w:left="426" w:right="-2" w:hanging="426"/>
        <w:jc w:val="both"/>
        <w:outlineLvl w:val="0"/>
        <w:rPr>
          <w:color w:val="000000" w:themeColor="text1"/>
          <w:sz w:val="22"/>
          <w:szCs w:val="22"/>
        </w:rPr>
      </w:pPr>
      <w:r w:rsidRPr="004170F0">
        <w:rPr>
          <w:color w:val="000000" w:themeColor="text1"/>
          <w:sz w:val="22"/>
          <w:szCs w:val="22"/>
        </w:rPr>
        <w:t>Анализ результатов ЕГЭ на заседании методического объединения учителей иностранных языков:</w:t>
      </w:r>
    </w:p>
    <w:p w14:paraId="576DC04C"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Выявление типичных ошибок и пробелов в знаниях обучающихся.</w:t>
      </w:r>
    </w:p>
    <w:p w14:paraId="28770C83"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Разработка плана организационно-методических мероприятий по выявлению проблем в профессиональной подготовке учителей.</w:t>
      </w:r>
    </w:p>
    <w:p w14:paraId="7A27CAD6"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Введение наставничества в моделях «учитель-учитель» и «учитель-ученик».</w:t>
      </w:r>
    </w:p>
    <w:p w14:paraId="639D7E5C"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Разработка индивидуальных образовательных маршрутов повышения квалификационного уровня учителей, чьи обучающиеся показали низкие результаты выполнения ЕГЭ.</w:t>
      </w:r>
    </w:p>
    <w:p w14:paraId="2C056AC3"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 xml:space="preserve">Проведение тренировочных мероприятий с обучающимися 8-11 классов по модели КИМ ЕГЭ, каникулярных тренингов. </w:t>
      </w:r>
    </w:p>
    <w:p w14:paraId="66DD7E6C"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Формирование «группы риска» из числа обучающихся, не справившихся с тренировочной работой либо показавших низкие результаты.</w:t>
      </w:r>
    </w:p>
    <w:p w14:paraId="5A47EF4B"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Разработка программы работы с обучающимися «группы риска».</w:t>
      </w:r>
    </w:p>
    <w:p w14:paraId="14B3E5F8"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C00000"/>
        </w:rPr>
      </w:pPr>
      <w:r w:rsidRPr="004170F0">
        <w:rPr>
          <w:rFonts w:ascii="Times New Roman" w:hAnsi="Times New Roman" w:cs="Times New Roman"/>
          <w:color w:val="000000" w:themeColor="text1"/>
        </w:rPr>
        <w:t>Направление педагогов на курсы повышения квалификации в ДИРО, семинары, организуемые муниципальной методической службой, районным методическим объединением учителей иностранных языков.</w:t>
      </w:r>
    </w:p>
    <w:p w14:paraId="548A06C7"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Вовлечение учителей, показывающих высокие результаты подготовки обучающихся к ЕГЭ, и учителей, имеющих низкий результат, в методическую работу образовательной организации.</w:t>
      </w:r>
    </w:p>
    <w:p w14:paraId="4E32D629"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t>Проведение поэлементного анализа выполнения обучающимися 5-11 классов ВПР по предмету, принятие оперативных организационно-методических мер.</w:t>
      </w:r>
    </w:p>
    <w:p w14:paraId="0F4EC2E2"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color w:val="000000" w:themeColor="text1"/>
        </w:rPr>
      </w:pPr>
      <w:r w:rsidRPr="004170F0">
        <w:rPr>
          <w:rFonts w:ascii="Times New Roman" w:hAnsi="Times New Roman" w:cs="Times New Roman"/>
          <w:color w:val="000000" w:themeColor="text1"/>
        </w:rPr>
        <w:lastRenderedPageBreak/>
        <w:t xml:space="preserve">Использование методических рекомендаций ФИПИ обучающимися для самостоятельной подготовки к ЕГЭ https://fipi.ru/metodicheskaya-kopilka/metod-rekomendatsii-po-samostoyatelnoy-podgotovke-k-ege, в том числе методических рекомендаций для учителей по преподаванию учебных предметов в образовательных организациях с высокой долей обучающихся с рисками учебной неуспешности </w:t>
      </w:r>
      <w:hyperlink r:id="rId27" w:history="1">
        <w:r w:rsidRPr="004170F0">
          <w:rPr>
            <w:rStyle w:val="af8"/>
            <w:rFonts w:ascii="Times New Roman" w:hAnsi="Times New Roman" w:cs="Times New Roman"/>
            <w:color w:val="000000" w:themeColor="text1"/>
          </w:rPr>
          <w:t>https://fipi.ru/metodicheskaya-kopilka/metod-rekomendatsii-dlya-slabykh-shkol</w:t>
        </w:r>
      </w:hyperlink>
      <w:r w:rsidRPr="004170F0">
        <w:rPr>
          <w:rFonts w:ascii="Times New Roman" w:hAnsi="Times New Roman" w:cs="Times New Roman"/>
          <w:color w:val="000000" w:themeColor="text1"/>
        </w:rPr>
        <w:t>.</w:t>
      </w:r>
    </w:p>
    <w:p w14:paraId="5B96FF5D" w14:textId="77777777" w:rsidR="004170F0" w:rsidRPr="004170F0" w:rsidRDefault="004170F0" w:rsidP="004170F0">
      <w:pPr>
        <w:pStyle w:val="a9"/>
        <w:numPr>
          <w:ilvl w:val="0"/>
          <w:numId w:val="84"/>
        </w:numPr>
        <w:spacing w:after="80" w:line="276" w:lineRule="auto"/>
        <w:ind w:left="426" w:right="-2" w:hanging="426"/>
        <w:jc w:val="both"/>
        <w:rPr>
          <w:rFonts w:ascii="Times New Roman" w:hAnsi="Times New Roman" w:cs="Times New Roman"/>
          <w:b/>
          <w:color w:val="000000" w:themeColor="text1"/>
        </w:rPr>
      </w:pPr>
      <w:r w:rsidRPr="004170F0">
        <w:rPr>
          <w:rFonts w:ascii="Times New Roman" w:hAnsi="Times New Roman" w:cs="Times New Roman"/>
          <w:color w:val="000000" w:themeColor="text1"/>
        </w:rPr>
        <w:t>Совершенствование самообразовательной подготовки учителей, в частности, изучение современных публикаций по педагогическим измерениям в журналах «Педагогические измерения» и методических материалов, представленных на сайте ФИПИ и др.</w:t>
      </w:r>
    </w:p>
    <w:p w14:paraId="4ACF7384" w14:textId="77777777" w:rsidR="004170F0" w:rsidRPr="004170F0" w:rsidRDefault="004170F0" w:rsidP="004170F0">
      <w:pPr>
        <w:spacing w:after="80" w:line="276" w:lineRule="auto"/>
        <w:ind w:right="-2"/>
        <w:jc w:val="both"/>
        <w:rPr>
          <w:rFonts w:ascii="Times New Roman" w:hAnsi="Times New Roman" w:cs="Times New Roman"/>
          <w:b/>
          <w:color w:val="000000" w:themeColor="text1"/>
        </w:rPr>
      </w:pPr>
    </w:p>
    <w:p w14:paraId="138F7BE7" w14:textId="77777777" w:rsidR="004170F0" w:rsidRPr="004170F0" w:rsidRDefault="004170F0" w:rsidP="004170F0">
      <w:pPr>
        <w:spacing w:after="80" w:line="276" w:lineRule="auto"/>
        <w:ind w:right="-2"/>
        <w:jc w:val="both"/>
        <w:rPr>
          <w:rFonts w:ascii="Times New Roman" w:hAnsi="Times New Roman" w:cs="Times New Roman"/>
          <w:b/>
          <w:color w:val="000000" w:themeColor="text1"/>
        </w:rPr>
      </w:pPr>
    </w:p>
    <w:p w14:paraId="02910472" w14:textId="77777777" w:rsidR="004170F0" w:rsidRPr="004170F0" w:rsidRDefault="004170F0" w:rsidP="004170F0">
      <w:pPr>
        <w:spacing w:after="0" w:line="276" w:lineRule="auto"/>
        <w:ind w:right="-1"/>
        <w:jc w:val="center"/>
        <w:rPr>
          <w:rFonts w:ascii="Times New Roman" w:eastAsia="Times New Roman" w:hAnsi="Times New Roman" w:cs="Times New Roman"/>
          <w:lang w:eastAsia="ru-RU"/>
        </w:rPr>
      </w:pPr>
      <w:r w:rsidRPr="004170F0">
        <w:rPr>
          <w:rFonts w:ascii="Times New Roman" w:hAnsi="Times New Roman" w:cs="Times New Roman"/>
          <w:noProof/>
          <w:lang w:eastAsia="ru-RU"/>
        </w:rPr>
        <w:drawing>
          <wp:inline distT="0" distB="0" distL="0" distR="0" wp14:anchorId="7F81375F" wp14:editId="1B363060">
            <wp:extent cx="425450" cy="222696"/>
            <wp:effectExtent l="0" t="0" r="0" b="6350"/>
            <wp:docPr id="648" name="Рисунок 648"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08EA85E8" wp14:editId="281FBD25">
            <wp:extent cx="425450" cy="222696"/>
            <wp:effectExtent l="0" t="0" r="0" b="6350"/>
            <wp:docPr id="649" name="Рисунок 649"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64A80031" wp14:editId="1C1C4A25">
            <wp:extent cx="425450" cy="222696"/>
            <wp:effectExtent l="0" t="0" r="0" b="6350"/>
            <wp:docPr id="650" name="Рисунок 650"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10642D62" w14:textId="77777777" w:rsidR="004170F0" w:rsidRPr="004170F0" w:rsidRDefault="004170F0" w:rsidP="004170F0">
      <w:pPr>
        <w:spacing w:after="80" w:line="276" w:lineRule="auto"/>
        <w:ind w:right="-2"/>
        <w:jc w:val="both"/>
        <w:rPr>
          <w:rFonts w:ascii="Times New Roman" w:hAnsi="Times New Roman" w:cs="Times New Roman"/>
          <w:b/>
          <w:color w:val="000000" w:themeColor="text1"/>
        </w:rPr>
      </w:pPr>
    </w:p>
    <w:p w14:paraId="6E2DC345" w14:textId="77777777" w:rsidR="004170F0" w:rsidRPr="004170F0" w:rsidRDefault="004170F0" w:rsidP="004170F0">
      <w:pPr>
        <w:rPr>
          <w:rFonts w:ascii="Times New Roman" w:eastAsia="Times New Roman" w:hAnsi="Times New Roman" w:cs="Times New Roman"/>
          <w:color w:val="993300"/>
        </w:rPr>
      </w:pPr>
      <w:r w:rsidRPr="004170F0">
        <w:rPr>
          <w:rFonts w:ascii="Times New Roman" w:eastAsia="Times New Roman" w:hAnsi="Times New Roman" w:cs="Times New Roman"/>
          <w:color w:val="993300"/>
        </w:rPr>
        <w:br w:type="page"/>
      </w:r>
    </w:p>
    <w:p w14:paraId="6CA92786" w14:textId="77777777" w:rsidR="004170F0" w:rsidRPr="004170F0" w:rsidRDefault="004170F0" w:rsidP="004170F0">
      <w:pPr>
        <w:pStyle w:val="a9"/>
        <w:spacing w:after="0"/>
        <w:ind w:hanging="720"/>
        <w:rPr>
          <w:rFonts w:ascii="Times New Roman" w:hAnsi="Times New Roman" w:cs="Times New Roman"/>
          <w:sz w:val="28"/>
          <w:szCs w:val="28"/>
          <w:u w:val="single"/>
        </w:rPr>
      </w:pPr>
      <w:r w:rsidRPr="004170F0">
        <w:rPr>
          <w:rFonts w:ascii="Times New Roman" w:hAnsi="Times New Roman" w:cs="Times New Roman"/>
          <w:noProof/>
          <w:lang w:eastAsia="ru-RU"/>
        </w:rPr>
        <w:lastRenderedPageBreak/>
        <w:drawing>
          <wp:inline distT="0" distB="0" distL="0" distR="0" wp14:anchorId="045527F7" wp14:editId="51EADCE3">
            <wp:extent cx="273269" cy="172445"/>
            <wp:effectExtent l="0" t="0" r="0" b="0"/>
            <wp:docPr id="534" name="Рисунок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A28C61C" wp14:editId="4944EB40">
            <wp:extent cx="273269" cy="172445"/>
            <wp:effectExtent l="0" t="0" r="0" b="0"/>
            <wp:docPr id="535" name="Рисунок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401D03C" wp14:editId="049E93C6">
            <wp:extent cx="273269" cy="172445"/>
            <wp:effectExtent l="0" t="0" r="0" b="0"/>
            <wp:docPr id="536" name="Рисунок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297BDB7" wp14:editId="2255E475">
            <wp:extent cx="273269" cy="172445"/>
            <wp:effectExtent l="0" t="0" r="0" b="0"/>
            <wp:docPr id="537" name="Рисунок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42A2136" wp14:editId="6F49041C">
            <wp:extent cx="273269" cy="172445"/>
            <wp:effectExtent l="0" t="0" r="0" b="0"/>
            <wp:docPr id="538" name="Рисунок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F2F8ACD" wp14:editId="3DECB237">
            <wp:extent cx="273269" cy="172445"/>
            <wp:effectExtent l="0" t="0" r="0" b="0"/>
            <wp:docPr id="539" name="Рисунок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C7DB65B" wp14:editId="3DC99AC0">
            <wp:extent cx="273269" cy="172445"/>
            <wp:effectExtent l="0" t="0" r="0" b="0"/>
            <wp:docPr id="540" name="Рисунок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A427B7B" wp14:editId="638825AD">
            <wp:extent cx="273269" cy="172445"/>
            <wp:effectExtent l="0" t="0" r="0" b="0"/>
            <wp:docPr id="541" name="Рисунок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91A51C2" wp14:editId="01BF7F9C">
            <wp:extent cx="273269" cy="172445"/>
            <wp:effectExtent l="0" t="0" r="0" b="0"/>
            <wp:docPr id="542" name="Рисунок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A8F282A" wp14:editId="51049858">
            <wp:extent cx="273269" cy="172445"/>
            <wp:effectExtent l="0" t="0" r="0" b="0"/>
            <wp:docPr id="543" name="Рисунок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8554495" wp14:editId="3A34CF16">
            <wp:extent cx="273269" cy="172445"/>
            <wp:effectExtent l="0" t="0" r="0" b="0"/>
            <wp:docPr id="544" name="Рисунок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6F9595C" wp14:editId="76E5D424">
            <wp:extent cx="273269" cy="172445"/>
            <wp:effectExtent l="0" t="0" r="0" b="0"/>
            <wp:docPr id="545" name="Рисунок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A087258" wp14:editId="6117912E">
            <wp:extent cx="273269" cy="172445"/>
            <wp:effectExtent l="0" t="0" r="0" b="0"/>
            <wp:docPr id="546" name="Рисунок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0296B2C" wp14:editId="3001728B">
            <wp:extent cx="273269" cy="172445"/>
            <wp:effectExtent l="0" t="0" r="0" b="0"/>
            <wp:docPr id="547" name="Рисунок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2940621" wp14:editId="43BBEC57">
            <wp:extent cx="273269" cy="172445"/>
            <wp:effectExtent l="0" t="0" r="0" b="0"/>
            <wp:docPr id="548" name="Рисунок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B66A2F8" wp14:editId="4B86C402">
            <wp:extent cx="273269" cy="172445"/>
            <wp:effectExtent l="0" t="0" r="0" b="0"/>
            <wp:docPr id="549" name="Рисунок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C1A583F" wp14:editId="69B8225B">
            <wp:extent cx="273269" cy="172445"/>
            <wp:effectExtent l="0" t="0" r="0" b="0"/>
            <wp:docPr id="550" name="Рисунок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80AE31C" wp14:editId="34B79226">
            <wp:extent cx="273269" cy="172445"/>
            <wp:effectExtent l="0" t="0" r="0" b="0"/>
            <wp:docPr id="551" name="Рисунок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16E81A4" wp14:editId="07702F26">
            <wp:extent cx="273269" cy="172445"/>
            <wp:effectExtent l="0" t="0" r="0" b="0"/>
            <wp:docPr id="552" name="Рисунок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5CD6B9E" wp14:editId="64A6752F">
            <wp:extent cx="273269" cy="172445"/>
            <wp:effectExtent l="0" t="0" r="0" b="0"/>
            <wp:docPr id="553" name="Рисунок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0EA7A24" wp14:editId="1E5CB0C4">
            <wp:extent cx="273269" cy="172445"/>
            <wp:effectExtent l="0" t="0" r="0" b="0"/>
            <wp:docPr id="554" name="Рисунок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305E2A74" w14:textId="77777777" w:rsidR="004170F0" w:rsidRPr="004170F0" w:rsidRDefault="004170F0" w:rsidP="004170F0">
      <w:pPr>
        <w:spacing w:after="0"/>
        <w:jc w:val="center"/>
        <w:rPr>
          <w:rFonts w:ascii="Times New Roman" w:hAnsi="Times New Roman" w:cs="Times New Roman"/>
          <w:b/>
          <w:bCs/>
          <w:sz w:val="24"/>
          <w:szCs w:val="24"/>
          <w:u w:val="single"/>
        </w:rPr>
      </w:pPr>
    </w:p>
    <w:p w14:paraId="278F77D6" w14:textId="77777777" w:rsidR="004170F0" w:rsidRPr="004170F0" w:rsidRDefault="004170F0" w:rsidP="004170F0">
      <w:pPr>
        <w:spacing w:after="0"/>
        <w:jc w:val="center"/>
        <w:rPr>
          <w:rFonts w:ascii="Times New Roman" w:hAnsi="Times New Roman" w:cs="Times New Roman"/>
          <w:b/>
          <w:bCs/>
          <w:sz w:val="24"/>
          <w:szCs w:val="24"/>
          <w:u w:val="single"/>
        </w:rPr>
      </w:pPr>
    </w:p>
    <w:p w14:paraId="45F52276" w14:textId="77777777" w:rsidR="004170F0" w:rsidRPr="004170F0" w:rsidRDefault="004170F0" w:rsidP="004170F0">
      <w:pPr>
        <w:spacing w:after="0"/>
        <w:jc w:val="center"/>
        <w:rPr>
          <w:rFonts w:ascii="Times New Roman" w:hAnsi="Times New Roman" w:cs="Times New Roman"/>
          <w:bCs/>
          <w:sz w:val="26"/>
          <w:szCs w:val="26"/>
        </w:rPr>
      </w:pPr>
      <w:r w:rsidRPr="004170F0">
        <w:rPr>
          <w:rFonts w:ascii="Times New Roman" w:hAnsi="Times New Roman" w:cs="Times New Roman"/>
          <w:bCs/>
          <w:sz w:val="26"/>
          <w:szCs w:val="26"/>
        </w:rPr>
        <w:t xml:space="preserve">РЕКОМЕНДАЦИИ </w:t>
      </w:r>
    </w:p>
    <w:p w14:paraId="6837DAE9" w14:textId="77777777" w:rsidR="004170F0" w:rsidRPr="004170F0" w:rsidRDefault="004170F0" w:rsidP="004170F0">
      <w:pPr>
        <w:spacing w:after="0"/>
        <w:jc w:val="center"/>
        <w:rPr>
          <w:rFonts w:ascii="Times New Roman" w:hAnsi="Times New Roman" w:cs="Times New Roman"/>
          <w:bCs/>
          <w:sz w:val="26"/>
          <w:szCs w:val="26"/>
        </w:rPr>
      </w:pPr>
      <w:r w:rsidRPr="004170F0">
        <w:rPr>
          <w:rFonts w:ascii="Times New Roman" w:hAnsi="Times New Roman" w:cs="Times New Roman"/>
          <w:bCs/>
          <w:sz w:val="26"/>
          <w:szCs w:val="26"/>
        </w:rPr>
        <w:t>по развитию функциональной грамотности</w:t>
      </w:r>
    </w:p>
    <w:p w14:paraId="41D618E0" w14:textId="77777777" w:rsidR="004170F0" w:rsidRPr="004170F0" w:rsidRDefault="004170F0" w:rsidP="004170F0">
      <w:pPr>
        <w:spacing w:after="120"/>
        <w:jc w:val="both"/>
        <w:rPr>
          <w:rFonts w:ascii="Times New Roman" w:hAnsi="Times New Roman" w:cs="Times New Roman"/>
          <w:b/>
          <w:bCs/>
          <w:u w:val="single"/>
        </w:rPr>
      </w:pPr>
    </w:p>
    <w:p w14:paraId="4D85295C" w14:textId="77777777" w:rsidR="004170F0" w:rsidRPr="004170F0" w:rsidRDefault="004170F0" w:rsidP="004170F0">
      <w:pPr>
        <w:spacing w:after="120"/>
        <w:jc w:val="both"/>
        <w:rPr>
          <w:rFonts w:ascii="Times New Roman" w:hAnsi="Times New Roman" w:cs="Times New Roman"/>
          <w:b/>
          <w:bCs/>
          <w:u w:val="single"/>
        </w:rPr>
      </w:pPr>
      <w:r w:rsidRPr="004170F0">
        <w:rPr>
          <w:rFonts w:ascii="Times New Roman" w:hAnsi="Times New Roman" w:cs="Times New Roman"/>
          <w:b/>
          <w:bCs/>
          <w:u w:val="single"/>
        </w:rPr>
        <w:t xml:space="preserve">Муниципальный уровень управления системой образования </w:t>
      </w:r>
    </w:p>
    <w:p w14:paraId="08907C0D" w14:textId="77777777" w:rsidR="004170F0" w:rsidRPr="004170F0" w:rsidRDefault="004170F0" w:rsidP="004170F0">
      <w:pPr>
        <w:spacing w:after="120" w:line="276" w:lineRule="auto"/>
        <w:ind w:left="426" w:hanging="426"/>
        <w:jc w:val="both"/>
        <w:rPr>
          <w:rFonts w:ascii="Times New Roman" w:hAnsi="Times New Roman" w:cs="Times New Roman"/>
        </w:rPr>
      </w:pPr>
      <w:r w:rsidRPr="004170F0">
        <w:rPr>
          <w:rFonts w:ascii="Times New Roman" w:hAnsi="Times New Roman" w:cs="Times New Roman"/>
        </w:rPr>
        <w:t xml:space="preserve">1. </w:t>
      </w:r>
      <w:r w:rsidRPr="004170F0">
        <w:rPr>
          <w:rFonts w:ascii="Times New Roman" w:hAnsi="Times New Roman" w:cs="Times New Roman"/>
        </w:rPr>
        <w:tab/>
        <w:t xml:space="preserve">Считать приоритетом в качестве обучения школьников системное формирование функциональной грамотности. </w:t>
      </w:r>
    </w:p>
    <w:p w14:paraId="29F3B918" w14:textId="77777777" w:rsidR="004170F0" w:rsidRPr="004170F0" w:rsidRDefault="004170F0" w:rsidP="004170F0">
      <w:pPr>
        <w:spacing w:after="120" w:line="276" w:lineRule="auto"/>
        <w:ind w:left="426" w:hanging="426"/>
        <w:jc w:val="both"/>
        <w:rPr>
          <w:rFonts w:ascii="Times New Roman" w:hAnsi="Times New Roman" w:cs="Times New Roman"/>
        </w:rPr>
      </w:pPr>
      <w:r w:rsidRPr="004170F0">
        <w:rPr>
          <w:rFonts w:ascii="Times New Roman" w:hAnsi="Times New Roman" w:cs="Times New Roman"/>
        </w:rPr>
        <w:t xml:space="preserve">2. </w:t>
      </w:r>
      <w:r w:rsidRPr="004170F0">
        <w:rPr>
          <w:rFonts w:ascii="Times New Roman" w:hAnsi="Times New Roman" w:cs="Times New Roman"/>
        </w:rPr>
        <w:tab/>
        <w:t xml:space="preserve">Проанализировать достаточность созданных управленческих условий для развития функциональной грамотности обучающихся, в том числе: </w:t>
      </w:r>
    </w:p>
    <w:p w14:paraId="0610944E" w14:textId="77777777" w:rsidR="004170F0" w:rsidRPr="004170F0" w:rsidRDefault="004170F0" w:rsidP="004170F0">
      <w:p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 </w:t>
      </w:r>
      <w:r w:rsidRPr="004170F0">
        <w:rPr>
          <w:rFonts w:ascii="Times New Roman" w:hAnsi="Times New Roman" w:cs="Times New Roman"/>
        </w:rPr>
        <w:tab/>
        <w:t xml:space="preserve">нормативные условия (локальные акты, утверждающие муниципальные и школьные программы развития образования и/или программы управления качеством образования, школьные образовательные и рабочие программы, муниципальные и школьные системы оценки качества образования, программы развития методического сопровождения, дорожные карты и др.); </w:t>
      </w:r>
    </w:p>
    <w:p w14:paraId="45162BDC" w14:textId="77777777" w:rsidR="004170F0" w:rsidRPr="004170F0" w:rsidRDefault="004170F0" w:rsidP="004170F0">
      <w:p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 </w:t>
      </w:r>
      <w:r w:rsidRPr="004170F0">
        <w:rPr>
          <w:rFonts w:ascii="Times New Roman" w:hAnsi="Times New Roman" w:cs="Times New Roman"/>
        </w:rPr>
        <w:tab/>
        <w:t xml:space="preserve">кадровые условия (уровень профессиональных компетенций педагогов по вопросам формирования функциональной грамотности); </w:t>
      </w:r>
    </w:p>
    <w:p w14:paraId="7E9D613F" w14:textId="77777777" w:rsidR="004170F0" w:rsidRPr="004170F0" w:rsidRDefault="004170F0" w:rsidP="004170F0">
      <w:p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 </w:t>
      </w:r>
      <w:r w:rsidRPr="004170F0">
        <w:rPr>
          <w:rFonts w:ascii="Times New Roman" w:hAnsi="Times New Roman" w:cs="Times New Roman"/>
        </w:rPr>
        <w:tab/>
        <w:t xml:space="preserve">мотивационные условия (транслирование позитивных практик учителей муниципального образования, поддержка инициатив и система поощрений за продвижение в проблеме, и др.); </w:t>
      </w:r>
    </w:p>
    <w:p w14:paraId="76A8B547" w14:textId="77777777" w:rsidR="004170F0" w:rsidRPr="004170F0" w:rsidRDefault="004170F0" w:rsidP="004170F0">
      <w:p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 </w:t>
      </w:r>
      <w:r w:rsidRPr="004170F0">
        <w:rPr>
          <w:rFonts w:ascii="Times New Roman" w:hAnsi="Times New Roman" w:cs="Times New Roman"/>
        </w:rPr>
        <w:tab/>
        <w:t xml:space="preserve">организационные условия (достаточность и качество мероприятий, событий, проектов соответствующей направленности; полнота, системность и качество внутришкольного контроля по обеспечению реализации ФГОС, управлению качеством образования; поиск и реализация сценариев управленческих решений по результатам мониторинга); </w:t>
      </w:r>
    </w:p>
    <w:p w14:paraId="413F6DB0" w14:textId="77777777" w:rsidR="004170F0" w:rsidRPr="004170F0" w:rsidRDefault="004170F0" w:rsidP="004170F0">
      <w:p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 </w:t>
      </w:r>
      <w:r w:rsidRPr="004170F0">
        <w:rPr>
          <w:rFonts w:ascii="Times New Roman" w:hAnsi="Times New Roman" w:cs="Times New Roman"/>
        </w:rPr>
        <w:tab/>
        <w:t xml:space="preserve">информационно-методические условия (учет в методической работе проблематики функциональной грамотности, наличие соответствующих информационно-методических материалов, мероприятий, событий; системность и достаточность информационной политики муниципального образования в исследуемом направлении); </w:t>
      </w:r>
    </w:p>
    <w:p w14:paraId="395FCD62" w14:textId="77777777" w:rsidR="004170F0" w:rsidRPr="004170F0" w:rsidRDefault="004170F0" w:rsidP="004170F0">
      <w:pPr>
        <w:spacing w:after="120" w:line="276" w:lineRule="auto"/>
        <w:ind w:left="426" w:hanging="426"/>
        <w:jc w:val="both"/>
        <w:rPr>
          <w:rFonts w:ascii="Times New Roman" w:hAnsi="Times New Roman" w:cs="Times New Roman"/>
        </w:rPr>
      </w:pPr>
      <w:r w:rsidRPr="004170F0">
        <w:rPr>
          <w:rFonts w:ascii="Times New Roman" w:hAnsi="Times New Roman" w:cs="Times New Roman"/>
        </w:rPr>
        <w:t xml:space="preserve">– </w:t>
      </w:r>
      <w:r w:rsidRPr="004170F0">
        <w:rPr>
          <w:rFonts w:ascii="Times New Roman" w:hAnsi="Times New Roman" w:cs="Times New Roman"/>
        </w:rPr>
        <w:tab/>
        <w:t xml:space="preserve">материально-технические условия (достаточность материально-технической базы для организации проектной, исследовательской деятельности обучающихся, эффективность использования имеющихся ресурсов). </w:t>
      </w:r>
    </w:p>
    <w:p w14:paraId="2B56F747" w14:textId="77777777" w:rsidR="004170F0" w:rsidRPr="004170F0" w:rsidRDefault="004170F0" w:rsidP="004170F0">
      <w:pPr>
        <w:spacing w:after="120" w:line="276" w:lineRule="auto"/>
        <w:ind w:left="426" w:hanging="426"/>
        <w:jc w:val="both"/>
        <w:rPr>
          <w:rFonts w:ascii="Times New Roman" w:hAnsi="Times New Roman" w:cs="Times New Roman"/>
        </w:rPr>
      </w:pPr>
      <w:r w:rsidRPr="004170F0">
        <w:rPr>
          <w:rFonts w:ascii="Times New Roman" w:hAnsi="Times New Roman" w:cs="Times New Roman"/>
        </w:rPr>
        <w:t xml:space="preserve">3. </w:t>
      </w:r>
      <w:r w:rsidRPr="004170F0">
        <w:rPr>
          <w:rFonts w:ascii="Times New Roman" w:hAnsi="Times New Roman" w:cs="Times New Roman"/>
        </w:rPr>
        <w:tab/>
        <w:t xml:space="preserve">Проанализировать полноту управленческого цикла по формированию функциональной грамотности на уровне муниципального органа местного самоуправления, осуществляющего управление в сфере образования, уровне образовательных организаций; проработать меры, необходимые для развития функциональной грамотности обучающихся, и обеспечить их реализацию. </w:t>
      </w:r>
    </w:p>
    <w:p w14:paraId="42592DFE" w14:textId="77777777" w:rsidR="004170F0" w:rsidRPr="004170F0" w:rsidRDefault="004170F0" w:rsidP="004170F0">
      <w:pPr>
        <w:spacing w:after="120" w:line="276" w:lineRule="auto"/>
        <w:ind w:left="426" w:hanging="426"/>
        <w:jc w:val="both"/>
        <w:rPr>
          <w:rFonts w:ascii="Times New Roman" w:hAnsi="Times New Roman" w:cs="Times New Roman"/>
        </w:rPr>
      </w:pPr>
      <w:r w:rsidRPr="004170F0">
        <w:rPr>
          <w:rFonts w:ascii="Times New Roman" w:hAnsi="Times New Roman" w:cs="Times New Roman"/>
        </w:rPr>
        <w:t xml:space="preserve">4. </w:t>
      </w:r>
      <w:r w:rsidRPr="004170F0">
        <w:rPr>
          <w:rFonts w:ascii="Times New Roman" w:hAnsi="Times New Roman" w:cs="Times New Roman"/>
        </w:rPr>
        <w:tab/>
        <w:t xml:space="preserve">Подготовить изменения в муниципальные и школьные нормативные акты, организационно-распорядительную документацию по закреплению приоритетов, подходов, мониторингов функциональной грамотности. </w:t>
      </w:r>
    </w:p>
    <w:p w14:paraId="724642E3" w14:textId="77777777" w:rsidR="004170F0" w:rsidRPr="004170F0" w:rsidRDefault="004170F0" w:rsidP="004170F0">
      <w:pPr>
        <w:spacing w:after="120" w:line="276" w:lineRule="auto"/>
        <w:ind w:left="426" w:hanging="426"/>
        <w:jc w:val="both"/>
        <w:rPr>
          <w:rFonts w:ascii="Times New Roman" w:hAnsi="Times New Roman" w:cs="Times New Roman"/>
        </w:rPr>
      </w:pPr>
      <w:r w:rsidRPr="004170F0">
        <w:rPr>
          <w:rFonts w:ascii="Times New Roman" w:hAnsi="Times New Roman" w:cs="Times New Roman"/>
        </w:rPr>
        <w:t xml:space="preserve">5. </w:t>
      </w:r>
      <w:r w:rsidRPr="004170F0">
        <w:rPr>
          <w:rFonts w:ascii="Times New Roman" w:hAnsi="Times New Roman" w:cs="Times New Roman"/>
        </w:rPr>
        <w:tab/>
        <w:t>Создать на муниципальном уровне Проектный офис (лабораторию, проблемную группу и др.) по всем шести направлениям функциональной грамотности как муниципального координатора работы школьных коллективов, профессиональных объединений педагогов и оказания своевременной организационно-методической помощи.</w:t>
      </w:r>
    </w:p>
    <w:p w14:paraId="0C80E199" w14:textId="77777777" w:rsidR="004170F0" w:rsidRPr="004170F0" w:rsidRDefault="004170F0" w:rsidP="004170F0">
      <w:pPr>
        <w:spacing w:after="120" w:line="276" w:lineRule="auto"/>
        <w:ind w:left="426" w:hanging="426"/>
        <w:jc w:val="both"/>
        <w:rPr>
          <w:rFonts w:ascii="Times New Roman" w:hAnsi="Times New Roman" w:cs="Times New Roman"/>
        </w:rPr>
      </w:pPr>
      <w:r w:rsidRPr="004170F0">
        <w:rPr>
          <w:rFonts w:ascii="Times New Roman" w:hAnsi="Times New Roman" w:cs="Times New Roman"/>
        </w:rPr>
        <w:t xml:space="preserve">6. </w:t>
      </w:r>
      <w:r w:rsidRPr="004170F0">
        <w:rPr>
          <w:rFonts w:ascii="Times New Roman" w:hAnsi="Times New Roman" w:cs="Times New Roman"/>
        </w:rPr>
        <w:tab/>
        <w:t xml:space="preserve">Организовать работу профессиональных педагогических сообществ на территории муниципального образования по проработке стратегии и тактики формирования функциональной грамотности обучающихся. </w:t>
      </w:r>
    </w:p>
    <w:p w14:paraId="475B6A0C" w14:textId="77777777" w:rsidR="004170F0" w:rsidRPr="004170F0" w:rsidRDefault="004170F0" w:rsidP="004170F0">
      <w:pPr>
        <w:spacing w:after="120" w:line="276" w:lineRule="auto"/>
        <w:ind w:left="426" w:hanging="426"/>
        <w:jc w:val="both"/>
        <w:rPr>
          <w:rFonts w:ascii="Times New Roman" w:hAnsi="Times New Roman" w:cs="Times New Roman"/>
        </w:rPr>
      </w:pPr>
      <w:r w:rsidRPr="004170F0">
        <w:rPr>
          <w:rFonts w:ascii="Times New Roman" w:hAnsi="Times New Roman" w:cs="Times New Roman"/>
        </w:rPr>
        <w:lastRenderedPageBreak/>
        <w:t xml:space="preserve">7. </w:t>
      </w:r>
      <w:r w:rsidRPr="004170F0">
        <w:rPr>
          <w:rFonts w:ascii="Times New Roman" w:hAnsi="Times New Roman" w:cs="Times New Roman"/>
        </w:rPr>
        <w:tab/>
        <w:t xml:space="preserve">В рамках методического компонента заниматься вопросами повышения квалификации педагогов в соответствующем направлении, повышать их компетентность в направлении изучения особенностей, принципов, условий, фаз, стадий, этапов формирования функциональной грамотности обучающихся, методов, способов, приемов работы учителя по вопросам функциональной грамотности. </w:t>
      </w:r>
    </w:p>
    <w:p w14:paraId="1900226E" w14:textId="77777777" w:rsidR="004170F0" w:rsidRPr="004170F0" w:rsidRDefault="004170F0" w:rsidP="004170F0">
      <w:pPr>
        <w:spacing w:after="120" w:line="276" w:lineRule="auto"/>
        <w:ind w:left="426" w:hanging="426"/>
        <w:jc w:val="both"/>
        <w:rPr>
          <w:rFonts w:ascii="Times New Roman" w:hAnsi="Times New Roman" w:cs="Times New Roman"/>
        </w:rPr>
      </w:pPr>
      <w:r w:rsidRPr="004170F0">
        <w:rPr>
          <w:rFonts w:ascii="Times New Roman" w:hAnsi="Times New Roman" w:cs="Times New Roman"/>
        </w:rPr>
        <w:t>8.</w:t>
      </w:r>
      <w:r w:rsidRPr="004170F0">
        <w:rPr>
          <w:rFonts w:ascii="Times New Roman" w:hAnsi="Times New Roman" w:cs="Times New Roman"/>
        </w:rPr>
        <w:tab/>
        <w:t xml:space="preserve">Организовать участие педагогов в разработке продуктов для формирования функциональной грамотности: методических рекомендаций и пособий и др. </w:t>
      </w:r>
    </w:p>
    <w:p w14:paraId="3535A829" w14:textId="77777777" w:rsidR="004170F0" w:rsidRPr="004170F0" w:rsidRDefault="004170F0" w:rsidP="004170F0">
      <w:pPr>
        <w:spacing w:after="120" w:line="276" w:lineRule="auto"/>
        <w:ind w:left="426" w:hanging="426"/>
        <w:jc w:val="both"/>
        <w:rPr>
          <w:rFonts w:ascii="Times New Roman" w:hAnsi="Times New Roman" w:cs="Times New Roman"/>
        </w:rPr>
      </w:pPr>
      <w:r w:rsidRPr="004170F0">
        <w:rPr>
          <w:rFonts w:ascii="Times New Roman" w:hAnsi="Times New Roman" w:cs="Times New Roman"/>
        </w:rPr>
        <w:t>9.</w:t>
      </w:r>
      <w:r w:rsidRPr="004170F0">
        <w:rPr>
          <w:rFonts w:ascii="Times New Roman" w:hAnsi="Times New Roman" w:cs="Times New Roman"/>
        </w:rPr>
        <w:tab/>
        <w:t xml:space="preserve">В рамках развития взаимодействия необходимо создавать образовательные материалы для детей, родителей и педагогов с ясным и интересным содержанием, актуальными ситуациями и героями, интерактивным форматом обучения. </w:t>
      </w:r>
    </w:p>
    <w:p w14:paraId="6680EA55" w14:textId="77777777" w:rsidR="004170F0" w:rsidRPr="004170F0" w:rsidRDefault="004170F0" w:rsidP="004170F0">
      <w:pPr>
        <w:spacing w:after="120" w:line="276" w:lineRule="auto"/>
        <w:ind w:left="426" w:hanging="426"/>
        <w:jc w:val="both"/>
        <w:rPr>
          <w:rFonts w:ascii="Times New Roman" w:hAnsi="Times New Roman" w:cs="Times New Roman"/>
        </w:rPr>
      </w:pPr>
      <w:r w:rsidRPr="004170F0">
        <w:rPr>
          <w:rFonts w:ascii="Times New Roman" w:hAnsi="Times New Roman" w:cs="Times New Roman"/>
        </w:rPr>
        <w:t>10.</w:t>
      </w:r>
      <w:r w:rsidRPr="004170F0">
        <w:rPr>
          <w:rFonts w:ascii="Times New Roman" w:hAnsi="Times New Roman" w:cs="Times New Roman"/>
        </w:rPr>
        <w:tab/>
        <w:t xml:space="preserve">В рамках информационно-коммуникационного компонента обеспечить использование коммуникационных инструментов, в том числе сетевых профессиональных и ученических сообществ, сетевых ресурсов. </w:t>
      </w:r>
    </w:p>
    <w:p w14:paraId="7AAABCFB" w14:textId="77777777" w:rsidR="004170F0" w:rsidRPr="004170F0" w:rsidRDefault="004170F0" w:rsidP="004170F0">
      <w:pPr>
        <w:spacing w:after="120" w:line="276" w:lineRule="auto"/>
        <w:ind w:left="426" w:hanging="426"/>
        <w:jc w:val="both"/>
        <w:rPr>
          <w:rFonts w:ascii="Times New Roman" w:hAnsi="Times New Roman" w:cs="Times New Roman"/>
        </w:rPr>
      </w:pPr>
      <w:r w:rsidRPr="004170F0">
        <w:rPr>
          <w:rFonts w:ascii="Times New Roman" w:hAnsi="Times New Roman" w:cs="Times New Roman"/>
        </w:rPr>
        <w:t xml:space="preserve">11. </w:t>
      </w:r>
      <w:r w:rsidRPr="004170F0">
        <w:rPr>
          <w:rFonts w:ascii="Times New Roman" w:hAnsi="Times New Roman" w:cs="Times New Roman"/>
        </w:rPr>
        <w:tab/>
        <w:t>Проводить измерения уровня сформированности функциональной грамотности обучающихся, в том числе с использованием олимпиадного формата.</w:t>
      </w:r>
    </w:p>
    <w:p w14:paraId="0320DDED" w14:textId="77777777" w:rsidR="004170F0" w:rsidRPr="004170F0" w:rsidRDefault="004170F0" w:rsidP="004170F0">
      <w:pPr>
        <w:spacing w:after="120" w:line="276" w:lineRule="auto"/>
        <w:ind w:left="426" w:hanging="426"/>
        <w:jc w:val="both"/>
        <w:rPr>
          <w:rFonts w:ascii="Times New Roman" w:hAnsi="Times New Roman" w:cs="Times New Roman"/>
        </w:rPr>
      </w:pPr>
      <w:r w:rsidRPr="004170F0">
        <w:rPr>
          <w:rFonts w:ascii="Times New Roman" w:hAnsi="Times New Roman" w:cs="Times New Roman"/>
        </w:rPr>
        <w:t xml:space="preserve">12. </w:t>
      </w:r>
      <w:r w:rsidRPr="004170F0">
        <w:rPr>
          <w:rFonts w:ascii="Times New Roman" w:hAnsi="Times New Roman" w:cs="Times New Roman"/>
        </w:rPr>
        <w:tab/>
        <w:t xml:space="preserve">Продолжить работу над формированием культуры аналитической деятельности руководящих и педагогических работников, в том числе: </w:t>
      </w:r>
    </w:p>
    <w:p w14:paraId="1EEE8093" w14:textId="77777777" w:rsidR="004170F0" w:rsidRPr="004170F0" w:rsidRDefault="004170F0" w:rsidP="004170F0">
      <w:pPr>
        <w:spacing w:after="120" w:line="276" w:lineRule="auto"/>
        <w:ind w:left="426" w:hanging="426"/>
        <w:jc w:val="both"/>
        <w:rPr>
          <w:rFonts w:ascii="Times New Roman" w:hAnsi="Times New Roman" w:cs="Times New Roman"/>
        </w:rPr>
      </w:pPr>
      <w:r w:rsidRPr="004170F0">
        <w:rPr>
          <w:rFonts w:ascii="Times New Roman" w:hAnsi="Times New Roman" w:cs="Times New Roman"/>
        </w:rPr>
        <w:t xml:space="preserve">– </w:t>
      </w:r>
      <w:r w:rsidRPr="004170F0">
        <w:rPr>
          <w:rFonts w:ascii="Times New Roman" w:hAnsi="Times New Roman" w:cs="Times New Roman"/>
        </w:rPr>
        <w:tab/>
        <w:t xml:space="preserve">содействовать ознакомлению образовательных организаций с результатами регионального мониторинга функциональной грамотности, грамотному анализу, интерпретации этих результатов; </w:t>
      </w:r>
    </w:p>
    <w:p w14:paraId="3EC75914" w14:textId="77777777" w:rsidR="004170F0" w:rsidRPr="004170F0" w:rsidRDefault="004170F0" w:rsidP="004170F0">
      <w:pPr>
        <w:spacing w:after="120" w:line="276" w:lineRule="auto"/>
        <w:ind w:left="426" w:hanging="426"/>
        <w:jc w:val="both"/>
        <w:rPr>
          <w:rFonts w:ascii="Times New Roman" w:hAnsi="Times New Roman" w:cs="Times New Roman"/>
        </w:rPr>
      </w:pPr>
      <w:r w:rsidRPr="004170F0">
        <w:rPr>
          <w:rFonts w:ascii="Times New Roman" w:hAnsi="Times New Roman" w:cs="Times New Roman"/>
        </w:rPr>
        <w:t xml:space="preserve">– </w:t>
      </w:r>
      <w:r w:rsidRPr="004170F0">
        <w:rPr>
          <w:rFonts w:ascii="Times New Roman" w:hAnsi="Times New Roman" w:cs="Times New Roman"/>
        </w:rPr>
        <w:tab/>
        <w:t>содействовать изучению результатов участия обучающихся ________________ в международных сравнительных исследованиях;</w:t>
      </w:r>
    </w:p>
    <w:p w14:paraId="00B11E4D" w14:textId="77777777" w:rsidR="004170F0" w:rsidRPr="004170F0" w:rsidRDefault="004170F0" w:rsidP="004170F0">
      <w:pPr>
        <w:spacing w:after="120" w:line="276" w:lineRule="auto"/>
        <w:ind w:left="426" w:hanging="426"/>
        <w:jc w:val="both"/>
        <w:rPr>
          <w:rFonts w:ascii="Times New Roman" w:hAnsi="Times New Roman" w:cs="Times New Roman"/>
        </w:rPr>
      </w:pPr>
      <w:r w:rsidRPr="004170F0">
        <w:rPr>
          <w:rFonts w:ascii="Times New Roman" w:hAnsi="Times New Roman" w:cs="Times New Roman"/>
        </w:rPr>
        <w:t xml:space="preserve">– </w:t>
      </w:r>
      <w:r w:rsidRPr="004170F0">
        <w:rPr>
          <w:rFonts w:ascii="Times New Roman" w:hAnsi="Times New Roman" w:cs="Times New Roman"/>
        </w:rPr>
        <w:tab/>
        <w:t xml:space="preserve">организовать изучение подходов контекстного анализа для определения наилучших условий формирования функциональной грамотности; </w:t>
      </w:r>
    </w:p>
    <w:p w14:paraId="25E40EC5" w14:textId="77777777" w:rsidR="004170F0" w:rsidRPr="004170F0" w:rsidRDefault="004170F0" w:rsidP="004170F0">
      <w:pPr>
        <w:spacing w:after="120" w:line="276" w:lineRule="auto"/>
        <w:ind w:left="426" w:hanging="426"/>
        <w:jc w:val="both"/>
        <w:rPr>
          <w:rFonts w:ascii="Times New Roman" w:hAnsi="Times New Roman" w:cs="Times New Roman"/>
        </w:rPr>
      </w:pPr>
      <w:r w:rsidRPr="004170F0">
        <w:rPr>
          <w:rFonts w:ascii="Times New Roman" w:hAnsi="Times New Roman" w:cs="Times New Roman"/>
        </w:rPr>
        <w:t xml:space="preserve">– </w:t>
      </w:r>
      <w:r w:rsidRPr="004170F0">
        <w:rPr>
          <w:rFonts w:ascii="Times New Roman" w:hAnsi="Times New Roman" w:cs="Times New Roman"/>
        </w:rPr>
        <w:tab/>
        <w:t xml:space="preserve">организовать изучение и трансляцию практик образовательных организаций, обучающиеся которых показали высокие результаты в данном мониторинге; </w:t>
      </w:r>
    </w:p>
    <w:p w14:paraId="39176825" w14:textId="77777777" w:rsidR="004170F0" w:rsidRPr="004170F0" w:rsidRDefault="004170F0" w:rsidP="004170F0">
      <w:pPr>
        <w:spacing w:after="120" w:line="276" w:lineRule="auto"/>
        <w:ind w:left="426" w:hanging="426"/>
        <w:jc w:val="both"/>
        <w:rPr>
          <w:rFonts w:ascii="Times New Roman" w:hAnsi="Times New Roman" w:cs="Times New Roman"/>
        </w:rPr>
      </w:pPr>
      <w:r w:rsidRPr="004170F0">
        <w:rPr>
          <w:rFonts w:ascii="Times New Roman" w:hAnsi="Times New Roman" w:cs="Times New Roman"/>
        </w:rPr>
        <w:t xml:space="preserve">– </w:t>
      </w:r>
      <w:r w:rsidRPr="004170F0">
        <w:rPr>
          <w:rFonts w:ascii="Times New Roman" w:hAnsi="Times New Roman" w:cs="Times New Roman"/>
        </w:rPr>
        <w:tab/>
        <w:t xml:space="preserve">организовать изучение возможностей улучшения результатов образовательных организаций, показавших низкие результаты в данном мониторинге. </w:t>
      </w:r>
    </w:p>
    <w:p w14:paraId="52032AD8" w14:textId="77777777" w:rsidR="004170F0" w:rsidRPr="004170F0" w:rsidRDefault="004170F0" w:rsidP="004170F0">
      <w:pPr>
        <w:pStyle w:val="a9"/>
        <w:numPr>
          <w:ilvl w:val="0"/>
          <w:numId w:val="131"/>
        </w:numPr>
        <w:spacing w:after="0" w:line="276" w:lineRule="auto"/>
        <w:ind w:left="426" w:hanging="426"/>
        <w:jc w:val="both"/>
        <w:rPr>
          <w:rFonts w:ascii="Times New Roman" w:hAnsi="Times New Roman" w:cs="Times New Roman"/>
        </w:rPr>
      </w:pPr>
      <w:r w:rsidRPr="004170F0">
        <w:rPr>
          <w:rFonts w:ascii="Times New Roman" w:hAnsi="Times New Roman" w:cs="Times New Roman"/>
        </w:rPr>
        <w:t>Обратить особое внимание на развитие методического сопровождения деятельности общеобразовательных организаций по направлениям, способствующим формированию функциональной грамотности, таким как:</w:t>
      </w:r>
    </w:p>
    <w:p w14:paraId="5E8F8911" w14:textId="77777777" w:rsidR="004170F0" w:rsidRPr="004170F0" w:rsidRDefault="004170F0" w:rsidP="004170F0">
      <w:pPr>
        <w:spacing w:after="0" w:line="276" w:lineRule="auto"/>
        <w:ind w:left="426"/>
        <w:jc w:val="both"/>
        <w:rPr>
          <w:rFonts w:ascii="Times New Roman" w:hAnsi="Times New Roman" w:cs="Times New Roman"/>
        </w:rPr>
      </w:pPr>
      <w:r w:rsidRPr="004170F0">
        <w:rPr>
          <w:rFonts w:ascii="Times New Roman" w:hAnsi="Times New Roman" w:cs="Times New Roman"/>
        </w:rPr>
        <w:t xml:space="preserve">практикоориентированность при изучении предметов, в том числе лабораторные работы в естественнонаучных дисциплинах; проектная деятельность; </w:t>
      </w:r>
    </w:p>
    <w:p w14:paraId="438A40E5" w14:textId="77777777" w:rsidR="004170F0" w:rsidRPr="004170F0" w:rsidRDefault="004170F0" w:rsidP="004170F0">
      <w:pPr>
        <w:spacing w:after="0" w:line="276" w:lineRule="auto"/>
        <w:ind w:left="426"/>
        <w:jc w:val="both"/>
        <w:rPr>
          <w:rFonts w:ascii="Times New Roman" w:hAnsi="Times New Roman" w:cs="Times New Roman"/>
        </w:rPr>
      </w:pPr>
      <w:r w:rsidRPr="004170F0">
        <w:rPr>
          <w:rFonts w:ascii="Times New Roman" w:hAnsi="Times New Roman" w:cs="Times New Roman"/>
        </w:rPr>
        <w:t xml:space="preserve">внеурочная деятельность и дополнительное образование; </w:t>
      </w:r>
    </w:p>
    <w:p w14:paraId="29E8645D" w14:textId="77777777" w:rsidR="004170F0" w:rsidRPr="004170F0" w:rsidRDefault="004170F0" w:rsidP="004170F0">
      <w:pPr>
        <w:spacing w:after="0" w:line="276" w:lineRule="auto"/>
        <w:ind w:left="426"/>
        <w:jc w:val="both"/>
        <w:rPr>
          <w:rFonts w:ascii="Times New Roman" w:hAnsi="Times New Roman" w:cs="Times New Roman"/>
        </w:rPr>
      </w:pPr>
      <w:r w:rsidRPr="004170F0">
        <w:rPr>
          <w:rFonts w:ascii="Times New Roman" w:hAnsi="Times New Roman" w:cs="Times New Roman"/>
        </w:rPr>
        <w:t xml:space="preserve">профориентация; </w:t>
      </w:r>
    </w:p>
    <w:p w14:paraId="535F0F16" w14:textId="77777777" w:rsidR="004170F0" w:rsidRPr="004170F0" w:rsidRDefault="004170F0" w:rsidP="004170F0">
      <w:pPr>
        <w:spacing w:after="0" w:line="276" w:lineRule="auto"/>
        <w:ind w:left="426"/>
        <w:jc w:val="both"/>
        <w:rPr>
          <w:rFonts w:ascii="Times New Roman" w:hAnsi="Times New Roman" w:cs="Times New Roman"/>
        </w:rPr>
      </w:pPr>
      <w:r w:rsidRPr="004170F0">
        <w:rPr>
          <w:rFonts w:ascii="Times New Roman" w:hAnsi="Times New Roman" w:cs="Times New Roman"/>
        </w:rPr>
        <w:t xml:space="preserve">включение всей образовательной, социальной инфраструктуры муниципального образования в образовательный процесс; </w:t>
      </w:r>
    </w:p>
    <w:p w14:paraId="00D2ADE4" w14:textId="77777777" w:rsidR="004170F0" w:rsidRPr="004170F0" w:rsidRDefault="004170F0" w:rsidP="004170F0">
      <w:pPr>
        <w:spacing w:after="0" w:line="276" w:lineRule="auto"/>
        <w:ind w:left="426"/>
        <w:jc w:val="both"/>
        <w:rPr>
          <w:rFonts w:ascii="Times New Roman" w:hAnsi="Times New Roman" w:cs="Times New Roman"/>
        </w:rPr>
      </w:pPr>
      <w:r w:rsidRPr="004170F0">
        <w:rPr>
          <w:rFonts w:ascii="Times New Roman" w:hAnsi="Times New Roman" w:cs="Times New Roman"/>
        </w:rPr>
        <w:t xml:space="preserve">индивидуализация учебного процесса; </w:t>
      </w:r>
    </w:p>
    <w:p w14:paraId="2D65B0B6" w14:textId="77777777" w:rsidR="004170F0" w:rsidRPr="004170F0" w:rsidRDefault="004170F0" w:rsidP="004170F0">
      <w:pPr>
        <w:spacing w:after="0" w:line="276" w:lineRule="auto"/>
        <w:ind w:left="426"/>
        <w:jc w:val="both"/>
        <w:rPr>
          <w:rFonts w:ascii="Times New Roman" w:hAnsi="Times New Roman" w:cs="Times New Roman"/>
        </w:rPr>
      </w:pPr>
      <w:r w:rsidRPr="004170F0">
        <w:rPr>
          <w:rFonts w:ascii="Times New Roman" w:hAnsi="Times New Roman" w:cs="Times New Roman"/>
        </w:rPr>
        <w:t xml:space="preserve">использование эффективных педагогических технологий (формирующее оценивание, тьюторство и т.п.); </w:t>
      </w:r>
    </w:p>
    <w:p w14:paraId="31390864" w14:textId="77777777" w:rsidR="004170F0" w:rsidRPr="004170F0" w:rsidRDefault="004170F0" w:rsidP="004170F0">
      <w:pPr>
        <w:spacing w:after="0" w:line="276" w:lineRule="auto"/>
        <w:ind w:left="426"/>
        <w:jc w:val="both"/>
        <w:rPr>
          <w:rFonts w:ascii="Times New Roman" w:hAnsi="Times New Roman" w:cs="Times New Roman"/>
        </w:rPr>
      </w:pPr>
      <w:r w:rsidRPr="004170F0">
        <w:rPr>
          <w:rFonts w:ascii="Times New Roman" w:hAnsi="Times New Roman" w:cs="Times New Roman"/>
        </w:rPr>
        <w:t xml:space="preserve">эффективное использование ресурсов Интернета. </w:t>
      </w:r>
    </w:p>
    <w:p w14:paraId="7403B43C" w14:textId="77777777" w:rsidR="004170F0" w:rsidRPr="004170F0" w:rsidRDefault="004170F0" w:rsidP="004170F0">
      <w:pPr>
        <w:spacing w:after="120" w:line="276" w:lineRule="auto"/>
        <w:ind w:left="426" w:hanging="426"/>
        <w:jc w:val="both"/>
        <w:rPr>
          <w:rFonts w:ascii="Times New Roman" w:hAnsi="Times New Roman" w:cs="Times New Roman"/>
        </w:rPr>
      </w:pPr>
      <w:r w:rsidRPr="004170F0">
        <w:rPr>
          <w:rFonts w:ascii="Times New Roman" w:hAnsi="Times New Roman" w:cs="Times New Roman"/>
        </w:rPr>
        <w:t>14.</w:t>
      </w:r>
      <w:r w:rsidRPr="004170F0">
        <w:rPr>
          <w:rFonts w:ascii="Times New Roman" w:hAnsi="Times New Roman" w:cs="Times New Roman"/>
        </w:rPr>
        <w:tab/>
        <w:t>Организовать изучение и разработку Рабочих программ учителей с использованием Базовых моделей рабочих программ с ориентацией на новое поколение ФГОС НОО и ООО 2021 года.</w:t>
      </w:r>
    </w:p>
    <w:p w14:paraId="4D266A6E" w14:textId="77777777" w:rsidR="004170F0" w:rsidRPr="004170F0" w:rsidRDefault="004170F0" w:rsidP="004170F0">
      <w:pPr>
        <w:rPr>
          <w:rFonts w:ascii="Times New Roman" w:hAnsi="Times New Roman" w:cs="Times New Roman"/>
          <w:b/>
          <w:bCs/>
          <w:u w:val="single"/>
        </w:rPr>
      </w:pPr>
      <w:r w:rsidRPr="004170F0">
        <w:rPr>
          <w:rFonts w:ascii="Times New Roman" w:hAnsi="Times New Roman" w:cs="Times New Roman"/>
          <w:b/>
          <w:bCs/>
          <w:u w:val="single"/>
        </w:rPr>
        <w:br w:type="page"/>
      </w:r>
    </w:p>
    <w:p w14:paraId="55CDCD29" w14:textId="77777777" w:rsidR="004170F0" w:rsidRPr="004170F0" w:rsidRDefault="004170F0" w:rsidP="004170F0">
      <w:pPr>
        <w:spacing w:after="120"/>
        <w:jc w:val="both"/>
        <w:rPr>
          <w:rFonts w:ascii="Times New Roman" w:hAnsi="Times New Roman" w:cs="Times New Roman"/>
          <w:u w:val="single"/>
        </w:rPr>
      </w:pPr>
      <w:r w:rsidRPr="004170F0">
        <w:rPr>
          <w:rFonts w:ascii="Times New Roman" w:hAnsi="Times New Roman" w:cs="Times New Roman"/>
          <w:b/>
          <w:bCs/>
          <w:u w:val="single"/>
        </w:rPr>
        <w:lastRenderedPageBreak/>
        <w:t>Управление на уровне общеобразовательной организации</w:t>
      </w:r>
      <w:r w:rsidRPr="004170F0">
        <w:rPr>
          <w:rFonts w:ascii="Times New Roman" w:hAnsi="Times New Roman" w:cs="Times New Roman"/>
          <w:u w:val="single"/>
        </w:rPr>
        <w:t xml:space="preserve"> </w:t>
      </w:r>
    </w:p>
    <w:p w14:paraId="53447782" w14:textId="77777777" w:rsidR="004170F0" w:rsidRPr="004170F0" w:rsidRDefault="004170F0" w:rsidP="004170F0">
      <w:pPr>
        <w:spacing w:after="120"/>
        <w:ind w:firstLine="426"/>
        <w:jc w:val="both"/>
        <w:rPr>
          <w:rFonts w:ascii="Times New Roman" w:hAnsi="Times New Roman" w:cs="Times New Roman"/>
        </w:rPr>
      </w:pPr>
      <w:r w:rsidRPr="004170F0">
        <w:rPr>
          <w:rFonts w:ascii="Times New Roman" w:hAnsi="Times New Roman" w:cs="Times New Roman"/>
        </w:rPr>
        <w:t xml:space="preserve">В целях организации работы по формированию и оценке функциональной грамотности в общеобразовательных организациях управленческим командам образовательных организаций: </w:t>
      </w:r>
    </w:p>
    <w:p w14:paraId="04A9995C" w14:textId="77777777" w:rsidR="004170F0" w:rsidRPr="004170F0" w:rsidRDefault="004170F0" w:rsidP="004170F0">
      <w:pPr>
        <w:spacing w:after="120" w:line="276" w:lineRule="auto"/>
        <w:ind w:left="426" w:hanging="426"/>
        <w:jc w:val="both"/>
        <w:rPr>
          <w:rFonts w:ascii="Times New Roman" w:hAnsi="Times New Roman" w:cs="Times New Roman"/>
        </w:rPr>
      </w:pPr>
      <w:r w:rsidRPr="004170F0">
        <w:rPr>
          <w:rFonts w:ascii="Times New Roman" w:hAnsi="Times New Roman" w:cs="Times New Roman"/>
        </w:rPr>
        <w:t xml:space="preserve">1. </w:t>
      </w:r>
      <w:r w:rsidRPr="004170F0">
        <w:rPr>
          <w:rFonts w:ascii="Times New Roman" w:hAnsi="Times New Roman" w:cs="Times New Roman"/>
        </w:rPr>
        <w:tab/>
        <w:t>Принять к сведению результаты мониторинга, в т.ч. ВПР, проанализировать данные и принять управленческие и методические меры.</w:t>
      </w:r>
    </w:p>
    <w:p w14:paraId="796D1DCF" w14:textId="77777777" w:rsidR="004170F0" w:rsidRPr="004170F0" w:rsidRDefault="004170F0" w:rsidP="004170F0">
      <w:pPr>
        <w:spacing w:after="120" w:line="276" w:lineRule="auto"/>
        <w:ind w:left="426" w:hanging="426"/>
        <w:jc w:val="both"/>
        <w:rPr>
          <w:rFonts w:ascii="Times New Roman" w:hAnsi="Times New Roman" w:cs="Times New Roman"/>
        </w:rPr>
      </w:pPr>
      <w:r w:rsidRPr="004170F0">
        <w:rPr>
          <w:rFonts w:ascii="Times New Roman" w:hAnsi="Times New Roman" w:cs="Times New Roman"/>
        </w:rPr>
        <w:t xml:space="preserve">2. </w:t>
      </w:r>
      <w:r w:rsidRPr="004170F0">
        <w:rPr>
          <w:rFonts w:ascii="Times New Roman" w:hAnsi="Times New Roman" w:cs="Times New Roman"/>
        </w:rPr>
        <w:tab/>
        <w:t>Назначить координатора по освоению функциональной грамотности и её мониторингу.</w:t>
      </w:r>
    </w:p>
    <w:p w14:paraId="6A1D81A9" w14:textId="77777777" w:rsidR="004170F0" w:rsidRPr="004170F0" w:rsidRDefault="004170F0" w:rsidP="004170F0">
      <w:pPr>
        <w:spacing w:after="120" w:line="276" w:lineRule="auto"/>
        <w:ind w:left="426" w:hanging="426"/>
        <w:jc w:val="both"/>
        <w:rPr>
          <w:rFonts w:ascii="Times New Roman" w:hAnsi="Times New Roman" w:cs="Times New Roman"/>
        </w:rPr>
      </w:pPr>
      <w:r w:rsidRPr="004170F0">
        <w:rPr>
          <w:rFonts w:ascii="Times New Roman" w:hAnsi="Times New Roman" w:cs="Times New Roman"/>
        </w:rPr>
        <w:t xml:space="preserve">3. </w:t>
      </w:r>
      <w:r w:rsidRPr="004170F0">
        <w:rPr>
          <w:rFonts w:ascii="Times New Roman" w:hAnsi="Times New Roman" w:cs="Times New Roman"/>
        </w:rPr>
        <w:tab/>
        <w:t>Создать проектный офис (лабораторию, рабочую группу) по адаптации, разработке тренировочных и мониторинговых заданий по шести направлениям функциональной грамотности.</w:t>
      </w:r>
    </w:p>
    <w:p w14:paraId="09042D27" w14:textId="77777777" w:rsidR="004170F0" w:rsidRPr="004170F0" w:rsidRDefault="004170F0" w:rsidP="004170F0">
      <w:pPr>
        <w:spacing w:after="120" w:line="276" w:lineRule="auto"/>
        <w:ind w:left="426" w:hanging="426"/>
        <w:jc w:val="both"/>
        <w:rPr>
          <w:rFonts w:ascii="Times New Roman" w:hAnsi="Times New Roman" w:cs="Times New Roman"/>
        </w:rPr>
      </w:pPr>
      <w:r w:rsidRPr="004170F0">
        <w:rPr>
          <w:rFonts w:ascii="Times New Roman" w:hAnsi="Times New Roman" w:cs="Times New Roman"/>
        </w:rPr>
        <w:t xml:space="preserve">4. </w:t>
      </w:r>
      <w:r w:rsidRPr="004170F0">
        <w:rPr>
          <w:rFonts w:ascii="Times New Roman" w:hAnsi="Times New Roman" w:cs="Times New Roman"/>
        </w:rPr>
        <w:tab/>
        <w:t>Внести изменений в основную образовательную программу:</w:t>
      </w:r>
    </w:p>
    <w:p w14:paraId="0044F535" w14:textId="77777777" w:rsidR="004170F0" w:rsidRPr="004170F0" w:rsidRDefault="004170F0" w:rsidP="004170F0">
      <w:pPr>
        <w:pStyle w:val="a9"/>
        <w:numPr>
          <w:ilvl w:val="0"/>
          <w:numId w:val="135"/>
        </w:numPr>
        <w:spacing w:after="120" w:line="276" w:lineRule="auto"/>
        <w:ind w:left="426" w:hanging="426"/>
        <w:jc w:val="both"/>
        <w:rPr>
          <w:rFonts w:ascii="Times New Roman" w:hAnsi="Times New Roman" w:cs="Times New Roman"/>
        </w:rPr>
      </w:pPr>
      <w:r w:rsidRPr="004170F0">
        <w:rPr>
          <w:rFonts w:ascii="Times New Roman" w:hAnsi="Times New Roman" w:cs="Times New Roman"/>
        </w:rPr>
        <w:t>целевой раздел: планируемые результаты и система оценки их достижения;</w:t>
      </w:r>
    </w:p>
    <w:p w14:paraId="707FA308" w14:textId="77777777" w:rsidR="004170F0" w:rsidRPr="004170F0" w:rsidRDefault="004170F0" w:rsidP="004170F0">
      <w:pPr>
        <w:pStyle w:val="a9"/>
        <w:numPr>
          <w:ilvl w:val="0"/>
          <w:numId w:val="135"/>
        </w:numPr>
        <w:spacing w:after="120" w:line="276" w:lineRule="auto"/>
        <w:ind w:left="426" w:hanging="426"/>
        <w:jc w:val="both"/>
        <w:rPr>
          <w:rFonts w:ascii="Times New Roman" w:hAnsi="Times New Roman" w:cs="Times New Roman"/>
        </w:rPr>
      </w:pPr>
      <w:r w:rsidRPr="004170F0">
        <w:rPr>
          <w:rFonts w:ascii="Times New Roman" w:hAnsi="Times New Roman" w:cs="Times New Roman"/>
        </w:rPr>
        <w:t>содержательный раздел: корректировка программ учебных курсов, в том числе интегрированных;</w:t>
      </w:r>
    </w:p>
    <w:p w14:paraId="6B9E4D43" w14:textId="77777777" w:rsidR="004170F0" w:rsidRPr="004170F0" w:rsidRDefault="004170F0" w:rsidP="004170F0">
      <w:pPr>
        <w:pStyle w:val="a9"/>
        <w:numPr>
          <w:ilvl w:val="0"/>
          <w:numId w:val="135"/>
        </w:numPr>
        <w:spacing w:after="120" w:line="276" w:lineRule="auto"/>
        <w:ind w:left="426" w:hanging="426"/>
        <w:jc w:val="both"/>
        <w:rPr>
          <w:rFonts w:ascii="Times New Roman" w:hAnsi="Times New Roman" w:cs="Times New Roman"/>
        </w:rPr>
      </w:pPr>
      <w:r w:rsidRPr="004170F0">
        <w:rPr>
          <w:rFonts w:ascii="Times New Roman" w:hAnsi="Times New Roman" w:cs="Times New Roman"/>
        </w:rPr>
        <w:t>организационный: включение соответствующих курсов в часть учебного плана, формируемую участниками образовательных отношений, в план внеурочной деятельности.</w:t>
      </w:r>
    </w:p>
    <w:p w14:paraId="3306E606" w14:textId="77777777" w:rsidR="004170F0" w:rsidRPr="004170F0" w:rsidRDefault="004170F0" w:rsidP="004170F0">
      <w:pPr>
        <w:spacing w:after="120" w:line="276" w:lineRule="auto"/>
        <w:ind w:left="426" w:hanging="426"/>
        <w:jc w:val="both"/>
        <w:rPr>
          <w:rFonts w:ascii="Times New Roman" w:hAnsi="Times New Roman" w:cs="Times New Roman"/>
        </w:rPr>
      </w:pPr>
      <w:r w:rsidRPr="004170F0">
        <w:rPr>
          <w:rFonts w:ascii="Times New Roman" w:hAnsi="Times New Roman" w:cs="Times New Roman"/>
        </w:rPr>
        <w:t xml:space="preserve">5. </w:t>
      </w:r>
      <w:r w:rsidRPr="004170F0">
        <w:rPr>
          <w:rFonts w:ascii="Times New Roman" w:hAnsi="Times New Roman" w:cs="Times New Roman"/>
        </w:rPr>
        <w:tab/>
        <w:t>В планы и программы урочной деятельности включить решение контекстных задач по всем предметам учебного плана.</w:t>
      </w:r>
    </w:p>
    <w:p w14:paraId="2AB33033" w14:textId="77777777" w:rsidR="004170F0" w:rsidRPr="004170F0" w:rsidRDefault="004170F0" w:rsidP="004170F0">
      <w:pPr>
        <w:spacing w:after="120" w:line="276" w:lineRule="auto"/>
        <w:ind w:left="426" w:hanging="426"/>
        <w:jc w:val="both"/>
        <w:rPr>
          <w:rFonts w:ascii="Times New Roman" w:hAnsi="Times New Roman" w:cs="Times New Roman"/>
        </w:rPr>
      </w:pPr>
      <w:r w:rsidRPr="004170F0">
        <w:rPr>
          <w:rFonts w:ascii="Times New Roman" w:hAnsi="Times New Roman" w:cs="Times New Roman"/>
        </w:rPr>
        <w:t>6.</w:t>
      </w:r>
      <w:r w:rsidRPr="004170F0">
        <w:rPr>
          <w:rFonts w:ascii="Times New Roman" w:hAnsi="Times New Roman" w:cs="Times New Roman"/>
        </w:rPr>
        <w:tab/>
        <w:t xml:space="preserve">Организовать работу межпредметных методических объединений, научно-методических кафедр, обеспечивающих внедрение систематической деятельности по формированию функциональной грамотности в практику работы педагогов-предметников. </w:t>
      </w:r>
    </w:p>
    <w:p w14:paraId="374CDAF6" w14:textId="77777777" w:rsidR="004170F0" w:rsidRPr="004170F0" w:rsidRDefault="004170F0" w:rsidP="004170F0">
      <w:pPr>
        <w:spacing w:after="120" w:line="276" w:lineRule="auto"/>
        <w:ind w:left="426" w:hanging="426"/>
        <w:jc w:val="both"/>
        <w:rPr>
          <w:rFonts w:ascii="Times New Roman" w:hAnsi="Times New Roman" w:cs="Times New Roman"/>
        </w:rPr>
      </w:pPr>
      <w:r w:rsidRPr="004170F0">
        <w:rPr>
          <w:rFonts w:ascii="Times New Roman" w:hAnsi="Times New Roman" w:cs="Times New Roman"/>
        </w:rPr>
        <w:t xml:space="preserve">7. </w:t>
      </w:r>
      <w:r w:rsidRPr="004170F0">
        <w:rPr>
          <w:rFonts w:ascii="Times New Roman" w:hAnsi="Times New Roman" w:cs="Times New Roman"/>
        </w:rPr>
        <w:tab/>
        <w:t xml:space="preserve">В рамках работы межпредметных методических объединений проанализировать результаты мониторинга функциональной грамотности в разрезе образовательной организации в целом, в разрезе параллели, отдельных классов и обучающихся. В анализе рекомендуется использовать как статические, так и качественные методы анализа. </w:t>
      </w:r>
    </w:p>
    <w:p w14:paraId="1A78DF51" w14:textId="77777777" w:rsidR="004170F0" w:rsidRPr="004170F0" w:rsidRDefault="004170F0" w:rsidP="004170F0">
      <w:pPr>
        <w:spacing w:after="120" w:line="276" w:lineRule="auto"/>
        <w:ind w:left="426" w:hanging="426"/>
        <w:jc w:val="both"/>
        <w:rPr>
          <w:rFonts w:ascii="Times New Roman" w:hAnsi="Times New Roman" w:cs="Times New Roman"/>
        </w:rPr>
      </w:pPr>
      <w:r w:rsidRPr="004170F0">
        <w:rPr>
          <w:rFonts w:ascii="Times New Roman" w:hAnsi="Times New Roman" w:cs="Times New Roman"/>
        </w:rPr>
        <w:t xml:space="preserve">8. </w:t>
      </w:r>
      <w:r w:rsidRPr="004170F0">
        <w:rPr>
          <w:rFonts w:ascii="Times New Roman" w:hAnsi="Times New Roman" w:cs="Times New Roman"/>
        </w:rPr>
        <w:tab/>
        <w:t xml:space="preserve">В ходе анализа результатов мониторинга функциональной грамотности в разрезе образовательной организации в целом, в разрезе параллели, отдельных классов и обучающихся определить «сильные» и «слабые» направления функциональной грамотности, выявить дефициты в конкретных аспектах функциональной грамотности, требующие устранения. </w:t>
      </w:r>
    </w:p>
    <w:p w14:paraId="2A1BF900" w14:textId="77777777" w:rsidR="004170F0" w:rsidRPr="004170F0" w:rsidRDefault="004170F0" w:rsidP="004170F0">
      <w:pPr>
        <w:spacing w:after="120" w:line="276" w:lineRule="auto"/>
        <w:ind w:left="426" w:hanging="426"/>
        <w:jc w:val="both"/>
        <w:rPr>
          <w:rFonts w:ascii="Times New Roman" w:hAnsi="Times New Roman" w:cs="Times New Roman"/>
        </w:rPr>
      </w:pPr>
      <w:r w:rsidRPr="004170F0">
        <w:rPr>
          <w:rFonts w:ascii="Times New Roman" w:hAnsi="Times New Roman" w:cs="Times New Roman"/>
        </w:rPr>
        <w:t xml:space="preserve">9. </w:t>
      </w:r>
      <w:r w:rsidRPr="004170F0">
        <w:rPr>
          <w:rFonts w:ascii="Times New Roman" w:hAnsi="Times New Roman" w:cs="Times New Roman"/>
        </w:rPr>
        <w:tab/>
        <w:t xml:space="preserve">В рамках работы школьных межпредметных методических объединений определить механизмы включения в работу педагогов форм и методов формирования и оценки функциональной грамотности обучающихся. </w:t>
      </w:r>
    </w:p>
    <w:p w14:paraId="0E2C2EEC" w14:textId="77777777" w:rsidR="004170F0" w:rsidRPr="004170F0" w:rsidRDefault="004170F0" w:rsidP="004170F0">
      <w:pPr>
        <w:spacing w:after="120" w:line="276" w:lineRule="auto"/>
        <w:ind w:left="426" w:hanging="426"/>
        <w:jc w:val="both"/>
        <w:rPr>
          <w:rFonts w:ascii="Times New Roman" w:hAnsi="Times New Roman" w:cs="Times New Roman"/>
        </w:rPr>
      </w:pPr>
      <w:r w:rsidRPr="004170F0">
        <w:rPr>
          <w:rFonts w:ascii="Times New Roman" w:hAnsi="Times New Roman" w:cs="Times New Roman"/>
        </w:rPr>
        <w:t xml:space="preserve">10. </w:t>
      </w:r>
      <w:r w:rsidRPr="004170F0">
        <w:rPr>
          <w:rFonts w:ascii="Times New Roman" w:hAnsi="Times New Roman" w:cs="Times New Roman"/>
        </w:rPr>
        <w:tab/>
        <w:t xml:space="preserve">Включить в план методической работы образовательной организации серию семинаров-практикумов, направленных на совместную работу всего педагогического коллектива по формированию функциональной грамотности: </w:t>
      </w:r>
    </w:p>
    <w:p w14:paraId="5010D6DF" w14:textId="77777777" w:rsidR="004170F0" w:rsidRPr="004170F0" w:rsidRDefault="004170F0" w:rsidP="004170F0">
      <w:p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 </w:t>
      </w:r>
      <w:r w:rsidRPr="004170F0">
        <w:rPr>
          <w:rFonts w:ascii="Times New Roman" w:hAnsi="Times New Roman" w:cs="Times New Roman"/>
        </w:rPr>
        <w:tab/>
        <w:t xml:space="preserve">определить по каждому компоненту функциональной грамотности, за какие умения может отвечать педагог каждого предмета; </w:t>
      </w:r>
    </w:p>
    <w:p w14:paraId="310FF943" w14:textId="77777777" w:rsidR="004170F0" w:rsidRPr="004170F0" w:rsidRDefault="004170F0" w:rsidP="004170F0">
      <w:p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 </w:t>
      </w:r>
      <w:r w:rsidRPr="004170F0">
        <w:rPr>
          <w:rFonts w:ascii="Times New Roman" w:hAnsi="Times New Roman" w:cs="Times New Roman"/>
        </w:rPr>
        <w:tab/>
        <w:t xml:space="preserve">согласовать цели по достижению результатов; </w:t>
      </w:r>
    </w:p>
    <w:p w14:paraId="4CDA476C" w14:textId="77777777" w:rsidR="004170F0" w:rsidRPr="004170F0" w:rsidRDefault="004170F0" w:rsidP="004170F0">
      <w:p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 </w:t>
      </w:r>
      <w:r w:rsidRPr="004170F0">
        <w:rPr>
          <w:rFonts w:ascii="Times New Roman" w:hAnsi="Times New Roman" w:cs="Times New Roman"/>
        </w:rPr>
        <w:tab/>
        <w:t xml:space="preserve">определить промежуточные планируемые результаты, достижение которых способствует формированию функциональной грамотности; </w:t>
      </w:r>
    </w:p>
    <w:p w14:paraId="6CF2CA08" w14:textId="77777777" w:rsidR="004170F0" w:rsidRPr="004170F0" w:rsidRDefault="004170F0" w:rsidP="004170F0">
      <w:p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 </w:t>
      </w:r>
      <w:r w:rsidRPr="004170F0">
        <w:rPr>
          <w:rFonts w:ascii="Times New Roman" w:hAnsi="Times New Roman" w:cs="Times New Roman"/>
        </w:rPr>
        <w:tab/>
        <w:t xml:space="preserve">согласовать способы и подходы, обеспечивающие возможности усиления межпредметных связей; </w:t>
      </w:r>
    </w:p>
    <w:p w14:paraId="393D7FE8" w14:textId="77777777" w:rsidR="004170F0" w:rsidRPr="004170F0" w:rsidRDefault="004170F0" w:rsidP="004170F0">
      <w:p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 </w:t>
      </w:r>
      <w:r w:rsidRPr="004170F0">
        <w:rPr>
          <w:rFonts w:ascii="Times New Roman" w:hAnsi="Times New Roman" w:cs="Times New Roman"/>
        </w:rPr>
        <w:tab/>
        <w:t xml:space="preserve">обсудить выявленные проблемные области и оценить возможности их решения с точки зрения имеющихся ресурсов: ресурсы школы или привлечение ресурсов муниципального образования и др. </w:t>
      </w:r>
    </w:p>
    <w:p w14:paraId="0760A972" w14:textId="77777777" w:rsidR="004170F0" w:rsidRPr="004170F0" w:rsidRDefault="004170F0" w:rsidP="004170F0">
      <w:pPr>
        <w:spacing w:after="120" w:line="276" w:lineRule="auto"/>
        <w:ind w:left="426" w:hanging="426"/>
        <w:jc w:val="both"/>
        <w:rPr>
          <w:rFonts w:ascii="Times New Roman" w:hAnsi="Times New Roman" w:cs="Times New Roman"/>
        </w:rPr>
      </w:pPr>
      <w:r w:rsidRPr="004170F0">
        <w:rPr>
          <w:rFonts w:ascii="Times New Roman" w:hAnsi="Times New Roman" w:cs="Times New Roman"/>
        </w:rPr>
        <w:lastRenderedPageBreak/>
        <w:t xml:space="preserve">11. </w:t>
      </w:r>
      <w:r w:rsidRPr="004170F0">
        <w:rPr>
          <w:rFonts w:ascii="Times New Roman" w:hAnsi="Times New Roman" w:cs="Times New Roman"/>
        </w:rPr>
        <w:tab/>
        <w:t xml:space="preserve">При организации проектно-исследовательской работы обучающихся акцентировать внимание на метапредметных и межпредметных связях. </w:t>
      </w:r>
    </w:p>
    <w:p w14:paraId="22513CCD" w14:textId="77777777" w:rsidR="004170F0" w:rsidRPr="004170F0" w:rsidRDefault="004170F0" w:rsidP="004170F0">
      <w:pPr>
        <w:spacing w:after="120" w:line="276" w:lineRule="auto"/>
        <w:ind w:left="426" w:hanging="426"/>
        <w:jc w:val="both"/>
        <w:rPr>
          <w:rFonts w:ascii="Times New Roman" w:hAnsi="Times New Roman" w:cs="Times New Roman"/>
        </w:rPr>
      </w:pPr>
      <w:r w:rsidRPr="004170F0">
        <w:rPr>
          <w:rFonts w:ascii="Times New Roman" w:hAnsi="Times New Roman" w:cs="Times New Roman"/>
        </w:rPr>
        <w:t xml:space="preserve">12. </w:t>
      </w:r>
      <w:r w:rsidRPr="004170F0">
        <w:rPr>
          <w:rFonts w:ascii="Times New Roman" w:hAnsi="Times New Roman" w:cs="Times New Roman"/>
        </w:rPr>
        <w:tab/>
        <w:t xml:space="preserve">Включить в план внеурочной деятельности: </w:t>
      </w:r>
    </w:p>
    <w:p w14:paraId="21965BC4" w14:textId="77777777" w:rsidR="004170F0" w:rsidRPr="004170F0" w:rsidRDefault="004170F0" w:rsidP="004170F0">
      <w:p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 </w:t>
      </w:r>
      <w:r w:rsidRPr="004170F0">
        <w:rPr>
          <w:rFonts w:ascii="Times New Roman" w:hAnsi="Times New Roman" w:cs="Times New Roman"/>
        </w:rPr>
        <w:tab/>
        <w:t xml:space="preserve">специальные учебные курсы, направленные на формирование функциональной грамотности и межпредметных результатов «Учимся для жизни» (например, «Финансовая грамотность», «Осознанное чтение»); </w:t>
      </w:r>
    </w:p>
    <w:p w14:paraId="204B3922" w14:textId="77777777" w:rsidR="004170F0" w:rsidRPr="004170F0" w:rsidRDefault="004170F0" w:rsidP="004170F0">
      <w:p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 </w:t>
      </w:r>
      <w:r w:rsidRPr="004170F0">
        <w:rPr>
          <w:rFonts w:ascii="Times New Roman" w:hAnsi="Times New Roman" w:cs="Times New Roman"/>
        </w:rPr>
        <w:tab/>
        <w:t>образовательные события, направленные на совместную работу всего педагогического коллектива по формированию функциональной грамотности (межпредметные недели, учебно-исследовательские конференции, межпредметные марафоны и т. д.).</w:t>
      </w:r>
    </w:p>
    <w:p w14:paraId="00DB9968" w14:textId="77777777" w:rsidR="004170F0" w:rsidRPr="004170F0" w:rsidRDefault="004170F0" w:rsidP="004170F0">
      <w:pPr>
        <w:spacing w:after="120" w:line="276" w:lineRule="auto"/>
        <w:ind w:left="426" w:hanging="426"/>
        <w:jc w:val="both"/>
        <w:rPr>
          <w:rFonts w:ascii="Times New Roman" w:hAnsi="Times New Roman" w:cs="Times New Roman"/>
        </w:rPr>
      </w:pPr>
      <w:r w:rsidRPr="004170F0">
        <w:rPr>
          <w:rFonts w:ascii="Times New Roman" w:hAnsi="Times New Roman" w:cs="Times New Roman"/>
        </w:rPr>
        <w:t xml:space="preserve">13. </w:t>
      </w:r>
      <w:r w:rsidRPr="004170F0">
        <w:rPr>
          <w:rFonts w:ascii="Times New Roman" w:hAnsi="Times New Roman" w:cs="Times New Roman"/>
        </w:rPr>
        <w:tab/>
        <w:t xml:space="preserve">Включить в план повышения квалификации и профессионального развития педагогов тематику формирования и оценки функциональной грамотности; обеспечить необходимое повышение квалификации педагогических работников. </w:t>
      </w:r>
    </w:p>
    <w:p w14:paraId="0398EC46" w14:textId="77777777" w:rsidR="004170F0" w:rsidRPr="004170F0" w:rsidRDefault="004170F0" w:rsidP="004170F0">
      <w:pPr>
        <w:spacing w:after="120" w:line="276" w:lineRule="auto"/>
        <w:ind w:left="426" w:hanging="426"/>
        <w:jc w:val="both"/>
        <w:rPr>
          <w:rFonts w:ascii="Times New Roman" w:hAnsi="Times New Roman" w:cs="Times New Roman"/>
        </w:rPr>
      </w:pPr>
      <w:r w:rsidRPr="004170F0">
        <w:rPr>
          <w:rFonts w:ascii="Times New Roman" w:hAnsi="Times New Roman" w:cs="Times New Roman"/>
        </w:rPr>
        <w:t xml:space="preserve">14. </w:t>
      </w:r>
      <w:r w:rsidRPr="004170F0">
        <w:rPr>
          <w:rFonts w:ascii="Times New Roman" w:hAnsi="Times New Roman" w:cs="Times New Roman"/>
        </w:rPr>
        <w:tab/>
        <w:t>Проанализировать учебно-методические материалы, которые используют учителя, на предмет формирования различных аспектов функциональной грамотности, при необходимости обеспечить учителей дополнительными учебными материалами, необходимыми для формирования и оценки функциональной грамотности.</w:t>
      </w:r>
    </w:p>
    <w:p w14:paraId="1CACE378" w14:textId="77777777" w:rsidR="004170F0" w:rsidRPr="004170F0" w:rsidRDefault="004170F0" w:rsidP="004170F0">
      <w:pPr>
        <w:spacing w:after="120" w:line="276" w:lineRule="auto"/>
        <w:ind w:left="426" w:hanging="426"/>
        <w:jc w:val="both"/>
        <w:rPr>
          <w:rFonts w:ascii="Times New Roman" w:hAnsi="Times New Roman" w:cs="Times New Roman"/>
        </w:rPr>
      </w:pPr>
      <w:r w:rsidRPr="004170F0">
        <w:rPr>
          <w:rFonts w:ascii="Times New Roman" w:hAnsi="Times New Roman" w:cs="Times New Roman"/>
        </w:rPr>
        <w:t xml:space="preserve">15. </w:t>
      </w:r>
      <w:r w:rsidRPr="004170F0">
        <w:rPr>
          <w:rFonts w:ascii="Times New Roman" w:hAnsi="Times New Roman" w:cs="Times New Roman"/>
        </w:rPr>
        <w:tab/>
        <w:t xml:space="preserve">Организовать сотрудничество и обмен опытом педагогов по вопросам формировании и оценки функциональной грамотности, а также поощрения их работы в связи с формированием и оценкой функциональной грамотности обучающихся. </w:t>
      </w:r>
    </w:p>
    <w:p w14:paraId="2F9F2DBF" w14:textId="77777777" w:rsidR="004170F0" w:rsidRPr="004170F0" w:rsidRDefault="004170F0" w:rsidP="004170F0">
      <w:pPr>
        <w:spacing w:after="120" w:line="276" w:lineRule="auto"/>
        <w:ind w:left="426" w:hanging="426"/>
        <w:jc w:val="both"/>
        <w:rPr>
          <w:rFonts w:ascii="Times New Roman" w:hAnsi="Times New Roman" w:cs="Times New Roman"/>
        </w:rPr>
      </w:pPr>
      <w:r w:rsidRPr="004170F0">
        <w:rPr>
          <w:rFonts w:ascii="Times New Roman" w:hAnsi="Times New Roman" w:cs="Times New Roman"/>
        </w:rPr>
        <w:t xml:space="preserve">16. </w:t>
      </w:r>
      <w:r w:rsidRPr="004170F0">
        <w:rPr>
          <w:rFonts w:ascii="Times New Roman" w:hAnsi="Times New Roman" w:cs="Times New Roman"/>
        </w:rPr>
        <w:tab/>
        <w:t xml:space="preserve">В целях организации работы по формированию и оценке функциональной грамотности в общеобразовательных организациях педагогическим работникам: </w:t>
      </w:r>
    </w:p>
    <w:p w14:paraId="08AAC6F4" w14:textId="77777777" w:rsidR="004170F0" w:rsidRPr="004170F0" w:rsidRDefault="004170F0" w:rsidP="004170F0">
      <w:p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 </w:t>
      </w:r>
      <w:r w:rsidRPr="004170F0">
        <w:rPr>
          <w:rFonts w:ascii="Times New Roman" w:hAnsi="Times New Roman" w:cs="Times New Roman"/>
        </w:rPr>
        <w:tab/>
        <w:t xml:space="preserve">ознакомиться с основными понятиями, связанными с функциональной грамотностью; </w:t>
      </w:r>
    </w:p>
    <w:p w14:paraId="1A9F3035" w14:textId="77777777" w:rsidR="004170F0" w:rsidRPr="004170F0" w:rsidRDefault="004170F0" w:rsidP="004170F0">
      <w:p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 </w:t>
      </w:r>
      <w:r w:rsidRPr="004170F0">
        <w:rPr>
          <w:rFonts w:ascii="Times New Roman" w:hAnsi="Times New Roman" w:cs="Times New Roman"/>
        </w:rPr>
        <w:tab/>
        <w:t xml:space="preserve">принять участие в анализе результатов мониторинга функциональной грамотности; </w:t>
      </w:r>
    </w:p>
    <w:p w14:paraId="68092DDE" w14:textId="77777777" w:rsidR="004170F0" w:rsidRPr="004170F0" w:rsidRDefault="004170F0" w:rsidP="004170F0">
      <w:p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 </w:t>
      </w:r>
      <w:r w:rsidRPr="004170F0">
        <w:rPr>
          <w:rFonts w:ascii="Times New Roman" w:hAnsi="Times New Roman" w:cs="Times New Roman"/>
        </w:rPr>
        <w:tab/>
        <w:t xml:space="preserve">принять участие в выработке единых межпредметных подходов к формированию и развитию функциональной грамотности обучающихся группой учителей, работающих с определенным классом; </w:t>
      </w:r>
    </w:p>
    <w:p w14:paraId="43318037" w14:textId="77777777" w:rsidR="004170F0" w:rsidRPr="004170F0" w:rsidRDefault="004170F0" w:rsidP="004170F0">
      <w:p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 </w:t>
      </w:r>
      <w:r w:rsidRPr="004170F0">
        <w:rPr>
          <w:rFonts w:ascii="Times New Roman" w:hAnsi="Times New Roman" w:cs="Times New Roman"/>
        </w:rPr>
        <w:tab/>
        <w:t xml:space="preserve">акцентировать внимание обучающихся на возможности применения предметных знаний в ситуациях повседневной жизни; </w:t>
      </w:r>
    </w:p>
    <w:p w14:paraId="5D10A8FA" w14:textId="77777777" w:rsidR="004170F0" w:rsidRPr="004170F0" w:rsidRDefault="004170F0" w:rsidP="004170F0">
      <w:p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 </w:t>
      </w:r>
      <w:r w:rsidRPr="004170F0">
        <w:rPr>
          <w:rFonts w:ascii="Times New Roman" w:hAnsi="Times New Roman" w:cs="Times New Roman"/>
        </w:rPr>
        <w:tab/>
        <w:t xml:space="preserve">включать в ежедневную практику своей работы задания, направленные на формирование функциональной грамотности обучающихся (по всем предметам учебного плана); </w:t>
      </w:r>
    </w:p>
    <w:p w14:paraId="632F6758" w14:textId="77777777" w:rsidR="004170F0" w:rsidRPr="004170F0" w:rsidRDefault="004170F0" w:rsidP="004170F0">
      <w:p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 </w:t>
      </w:r>
      <w:r w:rsidRPr="004170F0">
        <w:rPr>
          <w:rFonts w:ascii="Times New Roman" w:hAnsi="Times New Roman" w:cs="Times New Roman"/>
        </w:rPr>
        <w:tab/>
        <w:t xml:space="preserve">использовать в работе учебно-методические материалы, направленные на формирование функциональной грамотности у обучающихся; </w:t>
      </w:r>
    </w:p>
    <w:p w14:paraId="2C9C83B8" w14:textId="77777777" w:rsidR="004170F0" w:rsidRPr="004170F0" w:rsidRDefault="004170F0" w:rsidP="004170F0">
      <w:pPr>
        <w:spacing w:after="0" w:line="276" w:lineRule="auto"/>
        <w:ind w:left="426" w:hanging="426"/>
        <w:jc w:val="both"/>
        <w:rPr>
          <w:rFonts w:ascii="Times New Roman" w:hAnsi="Times New Roman" w:cs="Times New Roman"/>
        </w:rPr>
      </w:pPr>
      <w:r w:rsidRPr="004170F0">
        <w:rPr>
          <w:rFonts w:ascii="Times New Roman" w:hAnsi="Times New Roman" w:cs="Times New Roman"/>
        </w:rPr>
        <w:t xml:space="preserve">– </w:t>
      </w:r>
      <w:r w:rsidRPr="004170F0">
        <w:rPr>
          <w:rFonts w:ascii="Times New Roman" w:hAnsi="Times New Roman" w:cs="Times New Roman"/>
        </w:rPr>
        <w:tab/>
        <w:t>учитывать результаты мониторинга функциональной грамотности при разработке индивидуальных образовательных маршрутов обучающихся.</w:t>
      </w:r>
    </w:p>
    <w:p w14:paraId="0B760124" w14:textId="77777777" w:rsidR="004170F0" w:rsidRPr="004170F0" w:rsidRDefault="004170F0" w:rsidP="004170F0">
      <w:pPr>
        <w:rPr>
          <w:rFonts w:ascii="Times New Roman" w:hAnsi="Times New Roman" w:cs="Times New Roman"/>
        </w:rPr>
      </w:pPr>
    </w:p>
    <w:p w14:paraId="491666A5" w14:textId="77777777" w:rsidR="004170F0" w:rsidRPr="004170F0" w:rsidRDefault="004170F0" w:rsidP="004170F0">
      <w:pPr>
        <w:rPr>
          <w:rFonts w:ascii="Times New Roman" w:eastAsia="Times New Roman" w:hAnsi="Times New Roman" w:cs="Times New Roman"/>
          <w:color w:val="993300"/>
        </w:rPr>
      </w:pPr>
    </w:p>
    <w:p w14:paraId="7B6C93FE" w14:textId="77777777" w:rsidR="004170F0" w:rsidRPr="004170F0" w:rsidRDefault="004170F0" w:rsidP="004170F0">
      <w:pPr>
        <w:rPr>
          <w:rFonts w:ascii="Times New Roman" w:eastAsia="Times New Roman" w:hAnsi="Times New Roman" w:cs="Times New Roman"/>
          <w:color w:val="993300"/>
        </w:rPr>
      </w:pPr>
    </w:p>
    <w:p w14:paraId="0F765F21" w14:textId="77777777" w:rsidR="004170F0" w:rsidRPr="004170F0" w:rsidRDefault="004170F0" w:rsidP="004170F0">
      <w:pPr>
        <w:spacing w:after="0" w:line="276" w:lineRule="auto"/>
        <w:ind w:right="-1"/>
        <w:jc w:val="center"/>
        <w:rPr>
          <w:rFonts w:ascii="Times New Roman" w:eastAsia="Times New Roman" w:hAnsi="Times New Roman" w:cs="Times New Roman"/>
          <w:lang w:eastAsia="ru-RU"/>
        </w:rPr>
      </w:pPr>
      <w:r w:rsidRPr="004170F0">
        <w:rPr>
          <w:rFonts w:ascii="Times New Roman" w:hAnsi="Times New Roman" w:cs="Times New Roman"/>
          <w:noProof/>
          <w:lang w:eastAsia="ru-RU"/>
        </w:rPr>
        <w:drawing>
          <wp:inline distT="0" distB="0" distL="0" distR="0" wp14:anchorId="64F60214" wp14:editId="4CBA9FEB">
            <wp:extent cx="425450" cy="222696"/>
            <wp:effectExtent l="0" t="0" r="0" b="6350"/>
            <wp:docPr id="651" name="Рисунок 651"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2E95CE5E" wp14:editId="441AB760">
            <wp:extent cx="425450" cy="222696"/>
            <wp:effectExtent l="0" t="0" r="0" b="6350"/>
            <wp:docPr id="652" name="Рисунок 652"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4FF9C5CD" wp14:editId="3C2620D7">
            <wp:extent cx="425450" cy="222696"/>
            <wp:effectExtent l="0" t="0" r="0" b="6350"/>
            <wp:docPr id="653" name="Рисунок 653"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4B2C1F2C" w14:textId="77777777" w:rsidR="004170F0" w:rsidRPr="004170F0" w:rsidRDefault="004170F0" w:rsidP="004170F0">
      <w:pPr>
        <w:rPr>
          <w:rFonts w:ascii="Times New Roman" w:eastAsia="Times New Roman" w:hAnsi="Times New Roman" w:cs="Times New Roman"/>
          <w:color w:val="993300"/>
        </w:rPr>
      </w:pPr>
    </w:p>
    <w:p w14:paraId="76B4BEF0" w14:textId="77777777" w:rsidR="004170F0" w:rsidRPr="004170F0" w:rsidRDefault="004170F0" w:rsidP="004170F0">
      <w:pPr>
        <w:rPr>
          <w:rFonts w:ascii="Times New Roman" w:eastAsia="Times New Roman" w:hAnsi="Times New Roman" w:cs="Times New Roman"/>
          <w:color w:val="993300"/>
        </w:rPr>
      </w:pPr>
    </w:p>
    <w:p w14:paraId="0F0DE2DE" w14:textId="77777777" w:rsidR="004170F0" w:rsidRPr="004170F0" w:rsidRDefault="004170F0" w:rsidP="004170F0">
      <w:pPr>
        <w:rPr>
          <w:rFonts w:ascii="Times New Roman" w:eastAsia="Times New Roman" w:hAnsi="Times New Roman" w:cs="Times New Roman"/>
          <w:color w:val="993300"/>
        </w:rPr>
      </w:pPr>
    </w:p>
    <w:p w14:paraId="22C524DC" w14:textId="77777777" w:rsidR="004170F0" w:rsidRPr="004170F0" w:rsidRDefault="004170F0" w:rsidP="004170F0">
      <w:pPr>
        <w:rPr>
          <w:rFonts w:ascii="Times New Roman" w:eastAsia="Times New Roman" w:hAnsi="Times New Roman" w:cs="Times New Roman"/>
          <w:color w:val="993300"/>
        </w:rPr>
      </w:pPr>
    </w:p>
    <w:p w14:paraId="0023C6F8" w14:textId="77777777" w:rsidR="004170F0" w:rsidRPr="004170F0" w:rsidRDefault="004170F0" w:rsidP="004170F0">
      <w:pPr>
        <w:rPr>
          <w:rFonts w:ascii="Times New Roman" w:eastAsia="Times New Roman" w:hAnsi="Times New Roman" w:cs="Times New Roman"/>
          <w:color w:val="993300"/>
        </w:rPr>
      </w:pPr>
    </w:p>
    <w:p w14:paraId="7794D0A9" w14:textId="77777777" w:rsidR="004170F0" w:rsidRPr="004170F0" w:rsidRDefault="004170F0" w:rsidP="004170F0">
      <w:pPr>
        <w:rPr>
          <w:rFonts w:ascii="Times New Roman" w:eastAsia="Times New Roman" w:hAnsi="Times New Roman" w:cs="Times New Roman"/>
          <w:color w:val="993300"/>
        </w:rPr>
      </w:pPr>
    </w:p>
    <w:p w14:paraId="2315E8EC" w14:textId="77777777" w:rsidR="004170F0" w:rsidRPr="004170F0" w:rsidRDefault="004170F0" w:rsidP="004170F0">
      <w:pPr>
        <w:rPr>
          <w:rFonts w:ascii="Times New Roman" w:eastAsia="Times New Roman" w:hAnsi="Times New Roman" w:cs="Times New Roman"/>
          <w:color w:val="993300"/>
        </w:rPr>
      </w:pPr>
    </w:p>
    <w:p w14:paraId="1A955B76" w14:textId="77777777" w:rsidR="004170F0" w:rsidRPr="004170F0" w:rsidRDefault="004170F0" w:rsidP="004170F0">
      <w:pPr>
        <w:rPr>
          <w:rFonts w:ascii="Times New Roman" w:eastAsia="Times New Roman" w:hAnsi="Times New Roman" w:cs="Times New Roman"/>
          <w:color w:val="993300"/>
        </w:rPr>
      </w:pPr>
    </w:p>
    <w:p w14:paraId="6EE27A68" w14:textId="77777777" w:rsidR="004170F0" w:rsidRPr="004170F0" w:rsidRDefault="004170F0" w:rsidP="004170F0">
      <w:pPr>
        <w:rPr>
          <w:rFonts w:ascii="Times New Roman" w:eastAsia="Times New Roman" w:hAnsi="Times New Roman" w:cs="Times New Roman"/>
          <w:color w:val="993300"/>
        </w:rPr>
      </w:pPr>
    </w:p>
    <w:p w14:paraId="017EDEFF" w14:textId="77777777" w:rsidR="004170F0" w:rsidRPr="004170F0" w:rsidRDefault="004170F0" w:rsidP="004170F0">
      <w:pPr>
        <w:rPr>
          <w:rFonts w:ascii="Times New Roman" w:eastAsia="Times New Roman" w:hAnsi="Times New Roman" w:cs="Times New Roman"/>
          <w:color w:val="993300"/>
        </w:rPr>
      </w:pPr>
    </w:p>
    <w:p w14:paraId="7B3D8FCF" w14:textId="77777777" w:rsidR="004170F0" w:rsidRPr="004170F0" w:rsidRDefault="004170F0" w:rsidP="004170F0">
      <w:pPr>
        <w:rPr>
          <w:rFonts w:ascii="Times New Roman" w:eastAsia="Times New Roman" w:hAnsi="Times New Roman" w:cs="Times New Roman"/>
          <w:color w:val="993300"/>
        </w:rPr>
      </w:pPr>
    </w:p>
    <w:p w14:paraId="03C2FABB" w14:textId="77777777" w:rsidR="004170F0" w:rsidRPr="004170F0" w:rsidRDefault="004170F0" w:rsidP="004170F0">
      <w:pPr>
        <w:rPr>
          <w:rFonts w:ascii="Times New Roman" w:eastAsia="Times New Roman" w:hAnsi="Times New Roman" w:cs="Times New Roman"/>
          <w:color w:val="993300"/>
        </w:rPr>
      </w:pPr>
    </w:p>
    <w:p w14:paraId="6A19809E" w14:textId="77777777" w:rsidR="004170F0" w:rsidRPr="004170F0" w:rsidRDefault="004170F0" w:rsidP="004170F0">
      <w:pPr>
        <w:rPr>
          <w:rFonts w:ascii="Times New Roman" w:eastAsia="Times New Roman" w:hAnsi="Times New Roman" w:cs="Times New Roman"/>
          <w:color w:val="993300"/>
        </w:rPr>
      </w:pPr>
    </w:p>
    <w:p w14:paraId="6F681F70" w14:textId="77777777" w:rsidR="004170F0" w:rsidRPr="004170F0" w:rsidRDefault="004170F0" w:rsidP="004170F0">
      <w:pPr>
        <w:spacing w:after="0"/>
        <w:jc w:val="center"/>
        <w:rPr>
          <w:rFonts w:ascii="Times New Roman" w:eastAsia="Malgun Gothic" w:hAnsi="Times New Roman" w:cs="Times New Roman"/>
          <w:color w:val="833C0B" w:themeColor="accent2" w:themeShade="80"/>
        </w:rPr>
      </w:pPr>
    </w:p>
    <w:tbl>
      <w:tblPr>
        <w:tblW w:w="9597" w:type="dxa"/>
        <w:tblInd w:w="239" w:type="dxa"/>
        <w:tblBorders>
          <w:top w:val="single" w:sz="4" w:space="0" w:color="auto"/>
          <w:left w:val="single" w:sz="4" w:space="0" w:color="C00000"/>
          <w:bottom w:val="single" w:sz="4" w:space="0" w:color="auto"/>
          <w:right w:val="single" w:sz="4" w:space="0" w:color="auto"/>
          <w:insideH w:val="single" w:sz="4" w:space="0" w:color="C00000"/>
          <w:insideV w:val="single" w:sz="4" w:space="0" w:color="C00000"/>
        </w:tblBorders>
        <w:tblLook w:val="04A0" w:firstRow="1" w:lastRow="0" w:firstColumn="1" w:lastColumn="0" w:noHBand="0" w:noVBand="1"/>
      </w:tblPr>
      <w:tblGrid>
        <w:gridCol w:w="283"/>
        <w:gridCol w:w="9314"/>
      </w:tblGrid>
      <w:tr w:rsidR="004170F0" w:rsidRPr="004170F0" w14:paraId="2AC42F76" w14:textId="77777777" w:rsidTr="00214666">
        <w:trPr>
          <w:trHeight w:val="2196"/>
        </w:trPr>
        <w:tc>
          <w:tcPr>
            <w:tcW w:w="283" w:type="dxa"/>
            <w:tcBorders>
              <w:top w:val="nil"/>
              <w:left w:val="single" w:sz="36" w:space="0" w:color="C00000"/>
              <w:bottom w:val="nil"/>
              <w:right w:val="single" w:sz="36" w:space="0" w:color="C00000"/>
            </w:tcBorders>
          </w:tcPr>
          <w:p w14:paraId="088AF710" w14:textId="77777777" w:rsidR="004170F0" w:rsidRPr="004170F0" w:rsidRDefault="004170F0" w:rsidP="00214666">
            <w:pPr>
              <w:rPr>
                <w:rFonts w:ascii="Times New Roman" w:eastAsia="Malgun Gothic" w:hAnsi="Times New Roman" w:cs="Times New Roman"/>
              </w:rPr>
            </w:pPr>
          </w:p>
        </w:tc>
        <w:tc>
          <w:tcPr>
            <w:tcW w:w="9314" w:type="dxa"/>
            <w:tcBorders>
              <w:top w:val="nil"/>
              <w:left w:val="single" w:sz="36" w:space="0" w:color="C00000"/>
              <w:bottom w:val="nil"/>
              <w:right w:val="nil"/>
            </w:tcBorders>
          </w:tcPr>
          <w:p w14:paraId="5634DF87" w14:textId="77777777" w:rsidR="004170F0" w:rsidRPr="004170F0" w:rsidRDefault="004170F0" w:rsidP="00214666">
            <w:pPr>
              <w:spacing w:after="0" w:line="240" w:lineRule="auto"/>
              <w:ind w:left="173" w:hanging="173"/>
              <w:rPr>
                <w:rFonts w:ascii="Times New Roman" w:eastAsia="Malgun Gothic" w:hAnsi="Times New Roman" w:cs="Times New Roman"/>
                <w:b/>
                <w:color w:val="0000CC"/>
                <w:sz w:val="48"/>
                <w:szCs w:val="48"/>
              </w:rPr>
            </w:pPr>
          </w:p>
          <w:p w14:paraId="45701928" w14:textId="77777777" w:rsidR="004170F0" w:rsidRPr="004170F0" w:rsidRDefault="004170F0" w:rsidP="00214666">
            <w:pPr>
              <w:spacing w:after="0" w:line="240" w:lineRule="auto"/>
              <w:ind w:left="173" w:hanging="173"/>
              <w:rPr>
                <w:rFonts w:ascii="Times New Roman" w:eastAsia="Malgun Gothic" w:hAnsi="Times New Roman" w:cs="Times New Roman"/>
                <w:b/>
                <w:color w:val="0000CC"/>
                <w:sz w:val="48"/>
                <w:szCs w:val="48"/>
              </w:rPr>
            </w:pPr>
            <w:r w:rsidRPr="004170F0">
              <w:rPr>
                <w:rFonts w:ascii="Times New Roman" w:eastAsia="Malgun Gothic" w:hAnsi="Times New Roman" w:cs="Times New Roman"/>
                <w:b/>
                <w:color w:val="0000CC"/>
                <w:sz w:val="48"/>
                <w:szCs w:val="48"/>
              </w:rPr>
              <w:t xml:space="preserve">  Образовательная деятельность </w:t>
            </w:r>
          </w:p>
          <w:p w14:paraId="7881E892" w14:textId="77777777" w:rsidR="004170F0" w:rsidRPr="004170F0" w:rsidRDefault="004170F0" w:rsidP="00214666">
            <w:pPr>
              <w:spacing w:after="0" w:line="240" w:lineRule="auto"/>
              <w:ind w:left="173" w:hanging="173"/>
              <w:rPr>
                <w:rFonts w:ascii="Times New Roman" w:eastAsia="Malgun Gothic" w:hAnsi="Times New Roman" w:cs="Times New Roman"/>
                <w:b/>
                <w:sz w:val="44"/>
                <w:szCs w:val="44"/>
              </w:rPr>
            </w:pPr>
            <w:r w:rsidRPr="004170F0">
              <w:rPr>
                <w:rFonts w:ascii="Times New Roman" w:eastAsia="Malgun Gothic" w:hAnsi="Times New Roman" w:cs="Times New Roman"/>
                <w:b/>
                <w:color w:val="0000CC"/>
                <w:sz w:val="48"/>
                <w:szCs w:val="48"/>
              </w:rPr>
              <w:t xml:space="preserve">  (выступления, лекции, вебинары)</w:t>
            </w:r>
          </w:p>
        </w:tc>
      </w:tr>
    </w:tbl>
    <w:p w14:paraId="435D969C" w14:textId="77777777" w:rsidR="004170F0" w:rsidRPr="004170F0" w:rsidRDefault="004170F0" w:rsidP="004170F0">
      <w:pPr>
        <w:rPr>
          <w:rFonts w:ascii="Times New Roman" w:eastAsia="Malgun Gothic" w:hAnsi="Times New Roman" w:cs="Times New Roman"/>
        </w:rPr>
      </w:pPr>
    </w:p>
    <w:p w14:paraId="7867C937" w14:textId="77777777" w:rsidR="004170F0" w:rsidRPr="004170F0" w:rsidRDefault="004170F0" w:rsidP="004170F0">
      <w:pPr>
        <w:rPr>
          <w:rFonts w:ascii="Times New Roman" w:eastAsia="Malgun Gothic" w:hAnsi="Times New Roman" w:cs="Times New Roman"/>
        </w:rPr>
      </w:pPr>
    </w:p>
    <w:p w14:paraId="409F4E6C" w14:textId="77777777" w:rsidR="004170F0" w:rsidRPr="004170F0" w:rsidRDefault="004170F0" w:rsidP="004170F0">
      <w:pPr>
        <w:rPr>
          <w:rFonts w:ascii="Times New Roman" w:eastAsia="Malgun Gothic" w:hAnsi="Times New Roman" w:cs="Times New Roman"/>
        </w:rPr>
      </w:pPr>
    </w:p>
    <w:p w14:paraId="3A90606C" w14:textId="77777777" w:rsidR="004170F0" w:rsidRPr="004170F0" w:rsidRDefault="004170F0" w:rsidP="004170F0">
      <w:pPr>
        <w:rPr>
          <w:rFonts w:ascii="Times New Roman" w:eastAsia="Malgun Gothic" w:hAnsi="Times New Roman" w:cs="Times New Roman"/>
        </w:rPr>
      </w:pPr>
      <w:r w:rsidRPr="004170F0">
        <w:rPr>
          <w:rFonts w:ascii="Times New Roman" w:eastAsia="Malgun Gothic" w:hAnsi="Times New Roman" w:cs="Times New Roman"/>
        </w:rPr>
        <w:br w:type="page"/>
      </w:r>
    </w:p>
    <w:p w14:paraId="4FCFEB3F" w14:textId="77777777" w:rsidR="004170F0" w:rsidRPr="004170F0" w:rsidRDefault="004170F0" w:rsidP="004170F0">
      <w:pPr>
        <w:pStyle w:val="a9"/>
        <w:spacing w:after="0"/>
        <w:ind w:hanging="720"/>
        <w:rPr>
          <w:rFonts w:ascii="Times New Roman" w:hAnsi="Times New Roman" w:cs="Times New Roman"/>
          <w:sz w:val="28"/>
          <w:szCs w:val="28"/>
          <w:u w:val="single"/>
        </w:rPr>
      </w:pPr>
      <w:r w:rsidRPr="004170F0">
        <w:rPr>
          <w:rFonts w:ascii="Times New Roman" w:hAnsi="Times New Roman" w:cs="Times New Roman"/>
          <w:noProof/>
          <w:lang w:eastAsia="ru-RU"/>
        </w:rPr>
        <w:lastRenderedPageBreak/>
        <w:drawing>
          <wp:inline distT="0" distB="0" distL="0" distR="0" wp14:anchorId="1DC6AA01" wp14:editId="6974B04B">
            <wp:extent cx="273269" cy="172445"/>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C9C1579" wp14:editId="4AF08FD5">
            <wp:extent cx="273269" cy="172445"/>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9CAC629" wp14:editId="4320B5F6">
            <wp:extent cx="273269" cy="172445"/>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8F17881" wp14:editId="42A8DA69">
            <wp:extent cx="273269" cy="172445"/>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2CFB70C" wp14:editId="55AE3D72">
            <wp:extent cx="273269" cy="172445"/>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8782272" wp14:editId="53CE35B2">
            <wp:extent cx="273269" cy="172445"/>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8EED60A" wp14:editId="6D961872">
            <wp:extent cx="273269" cy="172445"/>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234ACF3" wp14:editId="29DBB088">
            <wp:extent cx="273269" cy="172445"/>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C102B78" wp14:editId="4360812C">
            <wp:extent cx="273269" cy="172445"/>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8484215" wp14:editId="371C1C4F">
            <wp:extent cx="273269" cy="172445"/>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C76E621" wp14:editId="08675B41">
            <wp:extent cx="273269" cy="172445"/>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024893C" wp14:editId="14B17441">
            <wp:extent cx="273269" cy="172445"/>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6C59097" wp14:editId="1448FB28">
            <wp:extent cx="273269" cy="172445"/>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ED7F4CA" wp14:editId="4DD6B941">
            <wp:extent cx="273269" cy="172445"/>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18DE494" wp14:editId="7B86E62B">
            <wp:extent cx="273269" cy="172445"/>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138E8C0" wp14:editId="7F45BB3A">
            <wp:extent cx="273269" cy="172445"/>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12CAA17" wp14:editId="198609B4">
            <wp:extent cx="273269" cy="172445"/>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62EED98" wp14:editId="115DCAB2">
            <wp:extent cx="273269" cy="172445"/>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635C669" wp14:editId="68098960">
            <wp:extent cx="273269" cy="172445"/>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0E822E8" wp14:editId="749001DC">
            <wp:extent cx="273269" cy="172445"/>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3A43E1F" wp14:editId="5EF00600">
            <wp:extent cx="273269" cy="172445"/>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7680ABD2" w14:textId="77777777" w:rsidR="004170F0" w:rsidRPr="004170F0" w:rsidRDefault="004170F0" w:rsidP="004170F0">
      <w:pPr>
        <w:spacing w:after="0"/>
        <w:jc w:val="center"/>
        <w:rPr>
          <w:rFonts w:ascii="Times New Roman" w:hAnsi="Times New Roman" w:cs="Times New Roman"/>
          <w:sz w:val="28"/>
          <w:szCs w:val="28"/>
          <w:u w:val="single"/>
        </w:rPr>
      </w:pPr>
    </w:p>
    <w:p w14:paraId="414C929F" w14:textId="77777777" w:rsidR="004170F0" w:rsidRPr="004170F0" w:rsidRDefault="004170F0" w:rsidP="004170F0">
      <w:pPr>
        <w:spacing w:after="0"/>
        <w:jc w:val="center"/>
        <w:rPr>
          <w:rFonts w:ascii="Times New Roman" w:hAnsi="Times New Roman" w:cs="Times New Roman"/>
          <w:sz w:val="28"/>
          <w:szCs w:val="28"/>
          <w:u w:val="single"/>
        </w:rPr>
      </w:pPr>
    </w:p>
    <w:p w14:paraId="31A1B701" w14:textId="77777777" w:rsidR="004170F0" w:rsidRPr="004170F0" w:rsidRDefault="004170F0" w:rsidP="004170F0">
      <w:pPr>
        <w:spacing w:after="0"/>
        <w:jc w:val="center"/>
        <w:rPr>
          <w:rFonts w:ascii="Times New Roman" w:hAnsi="Times New Roman" w:cs="Times New Roman"/>
          <w:sz w:val="28"/>
          <w:szCs w:val="28"/>
          <w:u w:val="single"/>
        </w:rPr>
      </w:pPr>
      <w:r w:rsidRPr="004170F0">
        <w:rPr>
          <w:rFonts w:ascii="Times New Roman" w:hAnsi="Times New Roman" w:cs="Times New Roman"/>
          <w:sz w:val="28"/>
          <w:szCs w:val="28"/>
          <w:u w:val="single"/>
        </w:rPr>
        <w:t xml:space="preserve">АНАЛИТИЧЕСКАЯ СПРАВКА </w:t>
      </w:r>
    </w:p>
    <w:p w14:paraId="23F661A7" w14:textId="77777777" w:rsidR="004170F0" w:rsidRPr="004170F0" w:rsidRDefault="004170F0" w:rsidP="004170F0">
      <w:pPr>
        <w:spacing w:after="0"/>
        <w:jc w:val="center"/>
        <w:rPr>
          <w:rFonts w:ascii="Times New Roman" w:hAnsi="Times New Roman" w:cs="Times New Roman"/>
          <w:sz w:val="16"/>
          <w:szCs w:val="16"/>
        </w:rPr>
      </w:pPr>
    </w:p>
    <w:p w14:paraId="3E0D17AA" w14:textId="77777777" w:rsidR="004170F0" w:rsidRPr="004170F0" w:rsidRDefault="004170F0" w:rsidP="004170F0">
      <w:pPr>
        <w:spacing w:after="0"/>
        <w:jc w:val="center"/>
        <w:rPr>
          <w:rFonts w:ascii="Times New Roman" w:hAnsi="Times New Roman" w:cs="Times New Roman"/>
          <w:sz w:val="26"/>
          <w:szCs w:val="26"/>
        </w:rPr>
      </w:pPr>
      <w:r w:rsidRPr="004170F0">
        <w:rPr>
          <w:rFonts w:ascii="Times New Roman" w:hAnsi="Times New Roman" w:cs="Times New Roman"/>
          <w:sz w:val="26"/>
          <w:szCs w:val="26"/>
        </w:rPr>
        <w:t xml:space="preserve">Доклады и выступления на конференциях, семинарах, </w:t>
      </w:r>
    </w:p>
    <w:p w14:paraId="17519FFD" w14:textId="77777777" w:rsidR="004170F0" w:rsidRPr="004170F0" w:rsidRDefault="004170F0" w:rsidP="004170F0">
      <w:pPr>
        <w:spacing w:after="0"/>
        <w:jc w:val="center"/>
        <w:rPr>
          <w:rFonts w:ascii="Times New Roman" w:eastAsia="Malgun Gothic" w:hAnsi="Times New Roman" w:cs="Times New Roman"/>
        </w:rPr>
      </w:pPr>
      <w:r w:rsidRPr="004170F0">
        <w:rPr>
          <w:rFonts w:ascii="Times New Roman" w:hAnsi="Times New Roman" w:cs="Times New Roman"/>
          <w:sz w:val="26"/>
          <w:szCs w:val="26"/>
        </w:rPr>
        <w:t>проведение ВКС, чтение лекций</w:t>
      </w:r>
    </w:p>
    <w:p w14:paraId="31736E79" w14:textId="77777777" w:rsidR="004170F0" w:rsidRPr="004170F0" w:rsidRDefault="004170F0" w:rsidP="004170F0">
      <w:pPr>
        <w:jc w:val="both"/>
        <w:rPr>
          <w:rFonts w:ascii="Times New Roman" w:eastAsia="Malgun Gothic" w:hAnsi="Times New Roman" w:cs="Times New Roman"/>
        </w:rPr>
      </w:pPr>
    </w:p>
    <w:tbl>
      <w:tblPr>
        <w:tblW w:w="933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3881"/>
        <w:gridCol w:w="2126"/>
        <w:gridCol w:w="1276"/>
        <w:gridCol w:w="850"/>
        <w:gridCol w:w="691"/>
      </w:tblGrid>
      <w:tr w:rsidR="004170F0" w:rsidRPr="004170F0" w14:paraId="47DDFCE1" w14:textId="77777777" w:rsidTr="00214666">
        <w:tc>
          <w:tcPr>
            <w:tcW w:w="514" w:type="dxa"/>
          </w:tcPr>
          <w:p w14:paraId="3461EF53" w14:textId="77777777" w:rsidR="004170F0" w:rsidRPr="004170F0" w:rsidRDefault="004170F0" w:rsidP="00214666">
            <w:pPr>
              <w:jc w:val="center"/>
              <w:rPr>
                <w:rFonts w:ascii="Times New Roman" w:hAnsi="Times New Roman" w:cs="Times New Roman"/>
                <w:sz w:val="20"/>
                <w:szCs w:val="20"/>
              </w:rPr>
            </w:pPr>
            <w:r w:rsidRPr="004170F0">
              <w:rPr>
                <w:rFonts w:ascii="Times New Roman" w:hAnsi="Times New Roman" w:cs="Times New Roman"/>
                <w:sz w:val="20"/>
                <w:szCs w:val="20"/>
              </w:rPr>
              <w:t>№</w:t>
            </w:r>
          </w:p>
        </w:tc>
        <w:tc>
          <w:tcPr>
            <w:tcW w:w="3881" w:type="dxa"/>
          </w:tcPr>
          <w:p w14:paraId="2C27150D"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Тема</w:t>
            </w:r>
          </w:p>
        </w:tc>
        <w:tc>
          <w:tcPr>
            <w:tcW w:w="2126" w:type="dxa"/>
          </w:tcPr>
          <w:p w14:paraId="725F5BA7"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Категория участников</w:t>
            </w:r>
          </w:p>
        </w:tc>
        <w:tc>
          <w:tcPr>
            <w:tcW w:w="1276" w:type="dxa"/>
          </w:tcPr>
          <w:p w14:paraId="4F4BFDE5"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Формат мероприятия</w:t>
            </w:r>
          </w:p>
        </w:tc>
        <w:tc>
          <w:tcPr>
            <w:tcW w:w="850" w:type="dxa"/>
          </w:tcPr>
          <w:p w14:paraId="31580725"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 xml:space="preserve">Дата </w:t>
            </w:r>
          </w:p>
          <w:p w14:paraId="1916DED3"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проведе-ния</w:t>
            </w:r>
          </w:p>
        </w:tc>
        <w:tc>
          <w:tcPr>
            <w:tcW w:w="691" w:type="dxa"/>
          </w:tcPr>
          <w:p w14:paraId="1D6F09F7" w14:textId="77777777" w:rsidR="004170F0" w:rsidRPr="004170F0" w:rsidRDefault="004170F0" w:rsidP="00214666">
            <w:pPr>
              <w:jc w:val="center"/>
              <w:rPr>
                <w:rFonts w:ascii="Times New Roman" w:hAnsi="Times New Roman" w:cs="Times New Roman"/>
              </w:rPr>
            </w:pPr>
            <w:r w:rsidRPr="004170F0">
              <w:rPr>
                <w:rFonts w:ascii="Times New Roman" w:hAnsi="Times New Roman" w:cs="Times New Roman"/>
              </w:rPr>
              <w:t>Количество часов</w:t>
            </w:r>
          </w:p>
        </w:tc>
      </w:tr>
      <w:tr w:rsidR="004170F0" w:rsidRPr="004170F0" w14:paraId="244F731D" w14:textId="77777777" w:rsidTr="00214666">
        <w:tc>
          <w:tcPr>
            <w:tcW w:w="514" w:type="dxa"/>
          </w:tcPr>
          <w:p w14:paraId="2A3B2DC3"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w:t>
            </w:r>
          </w:p>
        </w:tc>
        <w:tc>
          <w:tcPr>
            <w:tcW w:w="3881" w:type="dxa"/>
          </w:tcPr>
          <w:p w14:paraId="3B576C81"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Методическая служба в Республике Дагестан: Проблемы. Пути решения. Векторы развития</w:t>
            </w:r>
          </w:p>
        </w:tc>
        <w:tc>
          <w:tcPr>
            <w:tcW w:w="2126" w:type="dxa"/>
          </w:tcPr>
          <w:p w14:paraId="23EA6276"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ММС</w:t>
            </w:r>
          </w:p>
        </w:tc>
        <w:tc>
          <w:tcPr>
            <w:tcW w:w="1276" w:type="dxa"/>
          </w:tcPr>
          <w:p w14:paraId="71D01B49"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Семинар.</w:t>
            </w:r>
          </w:p>
          <w:p w14:paraId="57B3B83A"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Стратегическая сессия</w:t>
            </w:r>
          </w:p>
        </w:tc>
        <w:tc>
          <w:tcPr>
            <w:tcW w:w="850" w:type="dxa"/>
          </w:tcPr>
          <w:p w14:paraId="24AF7AE3"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14.06 - 16.06.</w:t>
            </w:r>
          </w:p>
          <w:p w14:paraId="7B0A2CEE"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2022</w:t>
            </w:r>
          </w:p>
        </w:tc>
        <w:tc>
          <w:tcPr>
            <w:tcW w:w="691" w:type="dxa"/>
          </w:tcPr>
          <w:p w14:paraId="506A97D4"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13</w:t>
            </w:r>
          </w:p>
        </w:tc>
      </w:tr>
      <w:tr w:rsidR="004170F0" w:rsidRPr="004170F0" w14:paraId="72767FB5" w14:textId="77777777" w:rsidTr="00214666">
        <w:tc>
          <w:tcPr>
            <w:tcW w:w="514" w:type="dxa"/>
          </w:tcPr>
          <w:p w14:paraId="16FFE3DF"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2.</w:t>
            </w:r>
          </w:p>
        </w:tc>
        <w:tc>
          <w:tcPr>
            <w:tcW w:w="3881" w:type="dxa"/>
          </w:tcPr>
          <w:p w14:paraId="71D5AEA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Новые целевые ориентиры региональной методической службы</w:t>
            </w:r>
          </w:p>
        </w:tc>
        <w:tc>
          <w:tcPr>
            <w:tcW w:w="2126" w:type="dxa"/>
          </w:tcPr>
          <w:p w14:paraId="2D9A82A1"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ММС</w:t>
            </w:r>
          </w:p>
        </w:tc>
        <w:tc>
          <w:tcPr>
            <w:tcW w:w="1276" w:type="dxa"/>
          </w:tcPr>
          <w:p w14:paraId="1B92306F"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 xml:space="preserve">Секция </w:t>
            </w:r>
          </w:p>
          <w:p w14:paraId="5258D2E9"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августовского совещания</w:t>
            </w:r>
          </w:p>
        </w:tc>
        <w:tc>
          <w:tcPr>
            <w:tcW w:w="850" w:type="dxa"/>
          </w:tcPr>
          <w:p w14:paraId="34A02483"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23.08.</w:t>
            </w:r>
          </w:p>
          <w:p w14:paraId="7EA596B2"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2022</w:t>
            </w:r>
          </w:p>
        </w:tc>
        <w:tc>
          <w:tcPr>
            <w:tcW w:w="691" w:type="dxa"/>
          </w:tcPr>
          <w:p w14:paraId="3193141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2</w:t>
            </w:r>
          </w:p>
        </w:tc>
      </w:tr>
      <w:tr w:rsidR="004170F0" w:rsidRPr="004170F0" w14:paraId="36701376" w14:textId="77777777" w:rsidTr="00214666">
        <w:tc>
          <w:tcPr>
            <w:tcW w:w="514" w:type="dxa"/>
          </w:tcPr>
          <w:p w14:paraId="470E3C4A"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3.</w:t>
            </w:r>
          </w:p>
        </w:tc>
        <w:tc>
          <w:tcPr>
            <w:tcW w:w="3881" w:type="dxa"/>
          </w:tcPr>
          <w:p w14:paraId="082BAE5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Обновленный стандарт и развитие функциональной грамотности</w:t>
            </w:r>
          </w:p>
        </w:tc>
        <w:tc>
          <w:tcPr>
            <w:tcW w:w="2126" w:type="dxa"/>
          </w:tcPr>
          <w:p w14:paraId="0ECBEFB6"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Земские учителя</w:t>
            </w:r>
          </w:p>
        </w:tc>
        <w:tc>
          <w:tcPr>
            <w:tcW w:w="1276" w:type="dxa"/>
          </w:tcPr>
          <w:p w14:paraId="40B7E41F"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Курсы </w:t>
            </w:r>
          </w:p>
        </w:tc>
        <w:tc>
          <w:tcPr>
            <w:tcW w:w="850" w:type="dxa"/>
          </w:tcPr>
          <w:p w14:paraId="69B74C48"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02-03.</w:t>
            </w:r>
          </w:p>
          <w:p w14:paraId="37F649E3"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11.</w:t>
            </w:r>
          </w:p>
          <w:p w14:paraId="7E7D5A3C"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2022</w:t>
            </w:r>
          </w:p>
          <w:p w14:paraId="29FBA8A8" w14:textId="77777777" w:rsidR="004170F0" w:rsidRPr="004170F0" w:rsidRDefault="004170F0" w:rsidP="00214666">
            <w:pPr>
              <w:spacing w:after="0"/>
              <w:jc w:val="center"/>
              <w:rPr>
                <w:rFonts w:ascii="Times New Roman" w:hAnsi="Times New Roman" w:cs="Times New Roman"/>
              </w:rPr>
            </w:pPr>
          </w:p>
        </w:tc>
        <w:tc>
          <w:tcPr>
            <w:tcW w:w="691" w:type="dxa"/>
          </w:tcPr>
          <w:p w14:paraId="36820E6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4</w:t>
            </w:r>
          </w:p>
        </w:tc>
      </w:tr>
      <w:tr w:rsidR="004170F0" w:rsidRPr="004170F0" w14:paraId="05317CD1" w14:textId="77777777" w:rsidTr="00214666">
        <w:tc>
          <w:tcPr>
            <w:tcW w:w="514" w:type="dxa"/>
          </w:tcPr>
          <w:p w14:paraId="04A761A0"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4.</w:t>
            </w:r>
          </w:p>
        </w:tc>
        <w:tc>
          <w:tcPr>
            <w:tcW w:w="3881" w:type="dxa"/>
          </w:tcPr>
          <w:p w14:paraId="2458DCB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Воспитание: новые ориентиры</w:t>
            </w:r>
          </w:p>
        </w:tc>
        <w:tc>
          <w:tcPr>
            <w:tcW w:w="2126" w:type="dxa"/>
          </w:tcPr>
          <w:p w14:paraId="00191F8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Советники по воспитанию</w:t>
            </w:r>
          </w:p>
        </w:tc>
        <w:tc>
          <w:tcPr>
            <w:tcW w:w="1276" w:type="dxa"/>
          </w:tcPr>
          <w:p w14:paraId="5EDBEC03"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Курсы </w:t>
            </w:r>
          </w:p>
        </w:tc>
        <w:tc>
          <w:tcPr>
            <w:tcW w:w="850" w:type="dxa"/>
          </w:tcPr>
          <w:p w14:paraId="35FA2B19"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03.11.</w:t>
            </w:r>
          </w:p>
          <w:p w14:paraId="595436CC"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2022</w:t>
            </w:r>
          </w:p>
        </w:tc>
        <w:tc>
          <w:tcPr>
            <w:tcW w:w="691" w:type="dxa"/>
          </w:tcPr>
          <w:p w14:paraId="0EC70C5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2</w:t>
            </w:r>
          </w:p>
        </w:tc>
      </w:tr>
      <w:tr w:rsidR="004170F0" w:rsidRPr="004170F0" w14:paraId="0D61078B" w14:textId="77777777" w:rsidTr="00214666">
        <w:tc>
          <w:tcPr>
            <w:tcW w:w="514" w:type="dxa"/>
          </w:tcPr>
          <w:p w14:paraId="568E002B"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5.</w:t>
            </w:r>
          </w:p>
        </w:tc>
        <w:tc>
          <w:tcPr>
            <w:tcW w:w="3881" w:type="dxa"/>
          </w:tcPr>
          <w:p w14:paraId="20A94BD6" w14:textId="77777777" w:rsidR="004170F0" w:rsidRPr="004170F0" w:rsidRDefault="004170F0" w:rsidP="00214666">
            <w:pPr>
              <w:rPr>
                <w:rFonts w:ascii="Times New Roman" w:hAnsi="Times New Roman" w:cs="Times New Roman"/>
              </w:rPr>
            </w:pPr>
            <w:r w:rsidRPr="004170F0">
              <w:rPr>
                <w:rFonts w:ascii="Times New Roman" w:eastAsia="Times New Roman" w:hAnsi="Times New Roman" w:cs="Times New Roman"/>
              </w:rPr>
              <w:t>Государственная политика в сфере образования</w:t>
            </w:r>
          </w:p>
        </w:tc>
        <w:tc>
          <w:tcPr>
            <w:tcW w:w="2126" w:type="dxa"/>
          </w:tcPr>
          <w:p w14:paraId="19CF1EE5"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ММС</w:t>
            </w:r>
          </w:p>
        </w:tc>
        <w:tc>
          <w:tcPr>
            <w:tcW w:w="1276" w:type="dxa"/>
          </w:tcPr>
          <w:p w14:paraId="39E0FBF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Курсы </w:t>
            </w:r>
          </w:p>
        </w:tc>
        <w:tc>
          <w:tcPr>
            <w:tcW w:w="850" w:type="dxa"/>
          </w:tcPr>
          <w:p w14:paraId="072F75EC"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07.11.</w:t>
            </w:r>
          </w:p>
          <w:p w14:paraId="42CB98E1"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2022</w:t>
            </w:r>
          </w:p>
        </w:tc>
        <w:tc>
          <w:tcPr>
            <w:tcW w:w="691" w:type="dxa"/>
          </w:tcPr>
          <w:p w14:paraId="17B4C7C8"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w:t>
            </w:r>
          </w:p>
        </w:tc>
      </w:tr>
      <w:tr w:rsidR="004170F0" w:rsidRPr="004170F0" w14:paraId="0F6E2551" w14:textId="77777777" w:rsidTr="00214666">
        <w:tc>
          <w:tcPr>
            <w:tcW w:w="514" w:type="dxa"/>
          </w:tcPr>
          <w:p w14:paraId="5E6B28B3"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6.</w:t>
            </w:r>
          </w:p>
        </w:tc>
        <w:tc>
          <w:tcPr>
            <w:tcW w:w="3881" w:type="dxa"/>
          </w:tcPr>
          <w:p w14:paraId="500546A0"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Нормативное и методическое обеспечение внедрения обновленных ФГОС НОО, ФГОС ООО</w:t>
            </w:r>
          </w:p>
        </w:tc>
        <w:tc>
          <w:tcPr>
            <w:tcW w:w="2126" w:type="dxa"/>
          </w:tcPr>
          <w:p w14:paraId="75733BAB"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ММС</w:t>
            </w:r>
          </w:p>
        </w:tc>
        <w:tc>
          <w:tcPr>
            <w:tcW w:w="1276" w:type="dxa"/>
          </w:tcPr>
          <w:p w14:paraId="60C4FD44"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Курсы </w:t>
            </w:r>
          </w:p>
        </w:tc>
        <w:tc>
          <w:tcPr>
            <w:tcW w:w="850" w:type="dxa"/>
          </w:tcPr>
          <w:p w14:paraId="0034F425"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07.11.</w:t>
            </w:r>
          </w:p>
          <w:p w14:paraId="0A86EC23"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2022</w:t>
            </w:r>
          </w:p>
        </w:tc>
        <w:tc>
          <w:tcPr>
            <w:tcW w:w="691" w:type="dxa"/>
          </w:tcPr>
          <w:p w14:paraId="751DB322"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2</w:t>
            </w:r>
          </w:p>
        </w:tc>
      </w:tr>
      <w:tr w:rsidR="004170F0" w:rsidRPr="004170F0" w14:paraId="12296784" w14:textId="77777777" w:rsidTr="00214666">
        <w:tc>
          <w:tcPr>
            <w:tcW w:w="514" w:type="dxa"/>
          </w:tcPr>
          <w:p w14:paraId="0F9A5671"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7.</w:t>
            </w:r>
          </w:p>
        </w:tc>
        <w:tc>
          <w:tcPr>
            <w:tcW w:w="3881" w:type="dxa"/>
          </w:tcPr>
          <w:p w14:paraId="2EF2E181"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Управление процессами достижения новых результатов функциональной грамотности обучающихся в Российской Федерации</w:t>
            </w:r>
          </w:p>
        </w:tc>
        <w:tc>
          <w:tcPr>
            <w:tcW w:w="2126" w:type="dxa"/>
          </w:tcPr>
          <w:p w14:paraId="36C1CB0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ММС</w:t>
            </w:r>
          </w:p>
        </w:tc>
        <w:tc>
          <w:tcPr>
            <w:tcW w:w="1276" w:type="dxa"/>
          </w:tcPr>
          <w:p w14:paraId="4396E273"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Курсы </w:t>
            </w:r>
          </w:p>
        </w:tc>
        <w:tc>
          <w:tcPr>
            <w:tcW w:w="850" w:type="dxa"/>
          </w:tcPr>
          <w:p w14:paraId="0E7A28E0"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07.11.</w:t>
            </w:r>
          </w:p>
          <w:p w14:paraId="7F7EDDB5"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2022</w:t>
            </w:r>
          </w:p>
        </w:tc>
        <w:tc>
          <w:tcPr>
            <w:tcW w:w="691" w:type="dxa"/>
          </w:tcPr>
          <w:p w14:paraId="410C5BC5"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w:t>
            </w:r>
          </w:p>
        </w:tc>
      </w:tr>
      <w:tr w:rsidR="004170F0" w:rsidRPr="004170F0" w14:paraId="64933236" w14:textId="77777777" w:rsidTr="00214666">
        <w:tc>
          <w:tcPr>
            <w:tcW w:w="514" w:type="dxa"/>
          </w:tcPr>
          <w:p w14:paraId="5974E95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8.</w:t>
            </w:r>
          </w:p>
        </w:tc>
        <w:tc>
          <w:tcPr>
            <w:tcW w:w="3881" w:type="dxa"/>
          </w:tcPr>
          <w:p w14:paraId="7528F696"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Нормативно-правовые акты Российской Федерации в сфере воспитания детей и молодежи</w:t>
            </w:r>
          </w:p>
        </w:tc>
        <w:tc>
          <w:tcPr>
            <w:tcW w:w="2126" w:type="dxa"/>
          </w:tcPr>
          <w:p w14:paraId="3F88D0F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ММС</w:t>
            </w:r>
          </w:p>
        </w:tc>
        <w:tc>
          <w:tcPr>
            <w:tcW w:w="1276" w:type="dxa"/>
          </w:tcPr>
          <w:p w14:paraId="7EC5E3A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Курсы </w:t>
            </w:r>
          </w:p>
        </w:tc>
        <w:tc>
          <w:tcPr>
            <w:tcW w:w="850" w:type="dxa"/>
          </w:tcPr>
          <w:p w14:paraId="08BB7FE6"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07.11.</w:t>
            </w:r>
          </w:p>
          <w:p w14:paraId="1C264258"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2022</w:t>
            </w:r>
          </w:p>
        </w:tc>
        <w:tc>
          <w:tcPr>
            <w:tcW w:w="691" w:type="dxa"/>
          </w:tcPr>
          <w:p w14:paraId="02CBEEC2"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2</w:t>
            </w:r>
          </w:p>
        </w:tc>
      </w:tr>
      <w:tr w:rsidR="004170F0" w:rsidRPr="004170F0" w14:paraId="1F3073C3" w14:textId="77777777" w:rsidTr="00214666">
        <w:tc>
          <w:tcPr>
            <w:tcW w:w="514" w:type="dxa"/>
          </w:tcPr>
          <w:p w14:paraId="7DFA2220"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9.</w:t>
            </w:r>
          </w:p>
        </w:tc>
        <w:tc>
          <w:tcPr>
            <w:tcW w:w="3881" w:type="dxa"/>
          </w:tcPr>
          <w:p w14:paraId="7FFC14A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Цифровая трансформация образования</w:t>
            </w:r>
          </w:p>
        </w:tc>
        <w:tc>
          <w:tcPr>
            <w:tcW w:w="2126" w:type="dxa"/>
          </w:tcPr>
          <w:p w14:paraId="04B1C575"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ММС</w:t>
            </w:r>
          </w:p>
        </w:tc>
        <w:tc>
          <w:tcPr>
            <w:tcW w:w="1276" w:type="dxa"/>
          </w:tcPr>
          <w:p w14:paraId="32F0CB2F"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Курсы </w:t>
            </w:r>
          </w:p>
        </w:tc>
        <w:tc>
          <w:tcPr>
            <w:tcW w:w="850" w:type="dxa"/>
          </w:tcPr>
          <w:p w14:paraId="5AAF8DF5"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07.11.</w:t>
            </w:r>
          </w:p>
          <w:p w14:paraId="1BE5DF93"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2022</w:t>
            </w:r>
          </w:p>
        </w:tc>
        <w:tc>
          <w:tcPr>
            <w:tcW w:w="691" w:type="dxa"/>
          </w:tcPr>
          <w:p w14:paraId="5CBECFA2"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w:t>
            </w:r>
          </w:p>
        </w:tc>
      </w:tr>
      <w:tr w:rsidR="004170F0" w:rsidRPr="004170F0" w14:paraId="1832406B" w14:textId="77777777" w:rsidTr="00214666">
        <w:tc>
          <w:tcPr>
            <w:tcW w:w="514" w:type="dxa"/>
          </w:tcPr>
          <w:p w14:paraId="20D5C7A0"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10</w:t>
            </w:r>
          </w:p>
        </w:tc>
        <w:tc>
          <w:tcPr>
            <w:tcW w:w="3881" w:type="dxa"/>
          </w:tcPr>
          <w:p w14:paraId="4457F90D" w14:textId="77777777" w:rsidR="004170F0" w:rsidRPr="004170F0" w:rsidRDefault="004170F0" w:rsidP="00214666">
            <w:pPr>
              <w:rPr>
                <w:rFonts w:ascii="Times New Roman" w:hAnsi="Times New Roman" w:cs="Times New Roman"/>
              </w:rPr>
            </w:pPr>
            <w:r w:rsidRPr="004170F0">
              <w:rPr>
                <w:rFonts w:ascii="Times New Roman" w:eastAsia="Times New Roman" w:hAnsi="Times New Roman" w:cs="Times New Roman"/>
              </w:rPr>
              <w:t>Нормативные и правовые основания трансформации методической службы</w:t>
            </w:r>
          </w:p>
        </w:tc>
        <w:tc>
          <w:tcPr>
            <w:tcW w:w="2126" w:type="dxa"/>
          </w:tcPr>
          <w:p w14:paraId="7DFA3CD6"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ММС</w:t>
            </w:r>
          </w:p>
        </w:tc>
        <w:tc>
          <w:tcPr>
            <w:tcW w:w="1276" w:type="dxa"/>
          </w:tcPr>
          <w:p w14:paraId="03FCEB23"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Курсы </w:t>
            </w:r>
          </w:p>
        </w:tc>
        <w:tc>
          <w:tcPr>
            <w:tcW w:w="850" w:type="dxa"/>
          </w:tcPr>
          <w:p w14:paraId="18D547E7"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08.11</w:t>
            </w:r>
          </w:p>
          <w:p w14:paraId="49342682"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2022</w:t>
            </w:r>
          </w:p>
        </w:tc>
        <w:tc>
          <w:tcPr>
            <w:tcW w:w="691" w:type="dxa"/>
          </w:tcPr>
          <w:p w14:paraId="70B62EE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w:t>
            </w:r>
          </w:p>
        </w:tc>
      </w:tr>
      <w:tr w:rsidR="004170F0" w:rsidRPr="004170F0" w14:paraId="1502BF18" w14:textId="77777777" w:rsidTr="00214666">
        <w:tc>
          <w:tcPr>
            <w:tcW w:w="514" w:type="dxa"/>
          </w:tcPr>
          <w:p w14:paraId="5ADDFCF2"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11</w:t>
            </w:r>
          </w:p>
        </w:tc>
        <w:tc>
          <w:tcPr>
            <w:tcW w:w="3881" w:type="dxa"/>
          </w:tcPr>
          <w:p w14:paraId="113DB2F9" w14:textId="77777777" w:rsidR="004170F0" w:rsidRPr="004170F0" w:rsidRDefault="004170F0" w:rsidP="00214666">
            <w:pPr>
              <w:rPr>
                <w:rFonts w:ascii="Times New Roman" w:hAnsi="Times New Roman" w:cs="Times New Roman"/>
              </w:rPr>
            </w:pPr>
            <w:r w:rsidRPr="004170F0">
              <w:rPr>
                <w:rFonts w:ascii="Times New Roman" w:eastAsia="Times New Roman" w:hAnsi="Times New Roman" w:cs="Times New Roman"/>
              </w:rPr>
              <w:t>Организационная структура методической</w:t>
            </w:r>
            <w:r w:rsidRPr="004170F0">
              <w:rPr>
                <w:rFonts w:ascii="Times New Roman" w:hAnsi="Times New Roman" w:cs="Times New Roman"/>
              </w:rPr>
              <w:t xml:space="preserve"> </w:t>
            </w:r>
            <w:r w:rsidRPr="004170F0">
              <w:rPr>
                <w:rFonts w:ascii="Times New Roman" w:eastAsia="Times New Roman" w:hAnsi="Times New Roman" w:cs="Times New Roman"/>
              </w:rPr>
              <w:t xml:space="preserve">службы </w:t>
            </w:r>
            <w:r w:rsidRPr="004170F0">
              <w:rPr>
                <w:rFonts w:ascii="Times New Roman" w:eastAsia="Times New Roman" w:hAnsi="Times New Roman" w:cs="Times New Roman"/>
              </w:rPr>
              <w:lastRenderedPageBreak/>
              <w:t>муниципалитета в условиях трансформации методической работы</w:t>
            </w:r>
          </w:p>
        </w:tc>
        <w:tc>
          <w:tcPr>
            <w:tcW w:w="2126" w:type="dxa"/>
          </w:tcPr>
          <w:p w14:paraId="0707B2E2"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lastRenderedPageBreak/>
              <w:t>Руководители ММС</w:t>
            </w:r>
          </w:p>
        </w:tc>
        <w:tc>
          <w:tcPr>
            <w:tcW w:w="1276" w:type="dxa"/>
          </w:tcPr>
          <w:p w14:paraId="4D6632F6"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Курсы </w:t>
            </w:r>
          </w:p>
        </w:tc>
        <w:tc>
          <w:tcPr>
            <w:tcW w:w="850" w:type="dxa"/>
          </w:tcPr>
          <w:p w14:paraId="64BDDD4F"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08.11</w:t>
            </w:r>
          </w:p>
          <w:p w14:paraId="62E006A6"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2022</w:t>
            </w:r>
          </w:p>
        </w:tc>
        <w:tc>
          <w:tcPr>
            <w:tcW w:w="691" w:type="dxa"/>
          </w:tcPr>
          <w:p w14:paraId="476BFE2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w:t>
            </w:r>
          </w:p>
        </w:tc>
      </w:tr>
      <w:tr w:rsidR="004170F0" w:rsidRPr="004170F0" w14:paraId="20687A84" w14:textId="77777777" w:rsidTr="00214666">
        <w:tc>
          <w:tcPr>
            <w:tcW w:w="514" w:type="dxa"/>
          </w:tcPr>
          <w:p w14:paraId="2569BEC8"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12</w:t>
            </w:r>
          </w:p>
        </w:tc>
        <w:tc>
          <w:tcPr>
            <w:tcW w:w="3881" w:type="dxa"/>
          </w:tcPr>
          <w:p w14:paraId="64C8C7EF" w14:textId="77777777" w:rsidR="004170F0" w:rsidRPr="004170F0" w:rsidRDefault="004170F0" w:rsidP="00214666">
            <w:pPr>
              <w:rPr>
                <w:rFonts w:ascii="Times New Roman" w:hAnsi="Times New Roman" w:cs="Times New Roman"/>
              </w:rPr>
            </w:pPr>
            <w:r w:rsidRPr="004170F0">
              <w:rPr>
                <w:rFonts w:ascii="Times New Roman" w:eastAsia="Times New Roman" w:hAnsi="Times New Roman" w:cs="Times New Roman"/>
              </w:rPr>
              <w:t>Методическое сопровождение механизмов трансформации муниципальной методической службы</w:t>
            </w:r>
          </w:p>
        </w:tc>
        <w:tc>
          <w:tcPr>
            <w:tcW w:w="2126" w:type="dxa"/>
          </w:tcPr>
          <w:p w14:paraId="05AB0E65"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ММС</w:t>
            </w:r>
          </w:p>
        </w:tc>
        <w:tc>
          <w:tcPr>
            <w:tcW w:w="1276" w:type="dxa"/>
          </w:tcPr>
          <w:p w14:paraId="0E53E1C1"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Курсы </w:t>
            </w:r>
          </w:p>
        </w:tc>
        <w:tc>
          <w:tcPr>
            <w:tcW w:w="850" w:type="dxa"/>
          </w:tcPr>
          <w:p w14:paraId="43087145"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08.11</w:t>
            </w:r>
          </w:p>
          <w:p w14:paraId="35EE3AD6"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2022</w:t>
            </w:r>
          </w:p>
        </w:tc>
        <w:tc>
          <w:tcPr>
            <w:tcW w:w="691" w:type="dxa"/>
          </w:tcPr>
          <w:p w14:paraId="0F53E442"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w:t>
            </w:r>
          </w:p>
        </w:tc>
      </w:tr>
      <w:tr w:rsidR="004170F0" w:rsidRPr="004170F0" w14:paraId="317737E0" w14:textId="77777777" w:rsidTr="00214666">
        <w:tc>
          <w:tcPr>
            <w:tcW w:w="514" w:type="dxa"/>
          </w:tcPr>
          <w:p w14:paraId="6330D8D1"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13</w:t>
            </w:r>
          </w:p>
          <w:p w14:paraId="63FAB2F9" w14:textId="77777777" w:rsidR="004170F0" w:rsidRPr="004170F0" w:rsidRDefault="004170F0" w:rsidP="00214666">
            <w:pPr>
              <w:rPr>
                <w:rFonts w:ascii="Times New Roman" w:hAnsi="Times New Roman" w:cs="Times New Roman"/>
                <w:sz w:val="20"/>
                <w:szCs w:val="20"/>
              </w:rPr>
            </w:pPr>
          </w:p>
        </w:tc>
        <w:tc>
          <w:tcPr>
            <w:tcW w:w="3881" w:type="dxa"/>
          </w:tcPr>
          <w:p w14:paraId="23B0EDA0" w14:textId="77777777" w:rsidR="004170F0" w:rsidRPr="004170F0" w:rsidRDefault="004170F0" w:rsidP="00214666">
            <w:pPr>
              <w:rPr>
                <w:rFonts w:ascii="Times New Roman" w:eastAsia="Times New Roman" w:hAnsi="Times New Roman" w:cs="Times New Roman"/>
              </w:rPr>
            </w:pPr>
            <w:r w:rsidRPr="004170F0">
              <w:rPr>
                <w:rFonts w:ascii="Times New Roman" w:eastAsia="Times New Roman" w:hAnsi="Times New Roman" w:cs="Times New Roman"/>
              </w:rPr>
              <w:t>Содержание деятельности муниципальных методических служб в условиях обновления методической службы</w:t>
            </w:r>
          </w:p>
        </w:tc>
        <w:tc>
          <w:tcPr>
            <w:tcW w:w="2126" w:type="dxa"/>
          </w:tcPr>
          <w:p w14:paraId="5598CD91"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ММС</w:t>
            </w:r>
          </w:p>
        </w:tc>
        <w:tc>
          <w:tcPr>
            <w:tcW w:w="1276" w:type="dxa"/>
          </w:tcPr>
          <w:p w14:paraId="6213279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Курсы </w:t>
            </w:r>
          </w:p>
        </w:tc>
        <w:tc>
          <w:tcPr>
            <w:tcW w:w="850" w:type="dxa"/>
          </w:tcPr>
          <w:p w14:paraId="13E2A59F"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09.11.</w:t>
            </w:r>
          </w:p>
          <w:p w14:paraId="78F88F76"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2022</w:t>
            </w:r>
          </w:p>
        </w:tc>
        <w:tc>
          <w:tcPr>
            <w:tcW w:w="691" w:type="dxa"/>
          </w:tcPr>
          <w:p w14:paraId="72A4A5BD"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2</w:t>
            </w:r>
          </w:p>
        </w:tc>
      </w:tr>
      <w:tr w:rsidR="004170F0" w:rsidRPr="004170F0" w14:paraId="056A6194" w14:textId="77777777" w:rsidTr="00214666">
        <w:tc>
          <w:tcPr>
            <w:tcW w:w="514" w:type="dxa"/>
          </w:tcPr>
          <w:p w14:paraId="45A75BB9"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14</w:t>
            </w:r>
          </w:p>
        </w:tc>
        <w:tc>
          <w:tcPr>
            <w:tcW w:w="3881" w:type="dxa"/>
          </w:tcPr>
          <w:p w14:paraId="4076AFC2" w14:textId="77777777" w:rsidR="004170F0" w:rsidRPr="004170F0" w:rsidRDefault="004170F0" w:rsidP="00214666">
            <w:pPr>
              <w:rPr>
                <w:rFonts w:ascii="Times New Roman" w:eastAsia="Times New Roman" w:hAnsi="Times New Roman" w:cs="Times New Roman"/>
              </w:rPr>
            </w:pPr>
            <w:r w:rsidRPr="004170F0">
              <w:rPr>
                <w:rFonts w:ascii="Times New Roman" w:eastAsia="Times New Roman" w:hAnsi="Times New Roman" w:cs="Times New Roman"/>
              </w:rPr>
              <w:t>Подходы к планированию, организации и содержанию деятельности: лучшие практики деятельности муниципальных методических служб</w:t>
            </w:r>
          </w:p>
        </w:tc>
        <w:tc>
          <w:tcPr>
            <w:tcW w:w="2126" w:type="dxa"/>
          </w:tcPr>
          <w:p w14:paraId="2441805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ММС</w:t>
            </w:r>
          </w:p>
        </w:tc>
        <w:tc>
          <w:tcPr>
            <w:tcW w:w="1276" w:type="dxa"/>
          </w:tcPr>
          <w:p w14:paraId="7FE6564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Курсы </w:t>
            </w:r>
          </w:p>
        </w:tc>
        <w:tc>
          <w:tcPr>
            <w:tcW w:w="850" w:type="dxa"/>
          </w:tcPr>
          <w:p w14:paraId="42891AF1"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10.11.</w:t>
            </w:r>
          </w:p>
          <w:p w14:paraId="20DB6319"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2022</w:t>
            </w:r>
          </w:p>
        </w:tc>
        <w:tc>
          <w:tcPr>
            <w:tcW w:w="691" w:type="dxa"/>
          </w:tcPr>
          <w:p w14:paraId="1B757DD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2</w:t>
            </w:r>
          </w:p>
        </w:tc>
      </w:tr>
      <w:tr w:rsidR="004170F0" w:rsidRPr="004170F0" w14:paraId="4E323C7C" w14:textId="77777777" w:rsidTr="00214666">
        <w:tc>
          <w:tcPr>
            <w:tcW w:w="514" w:type="dxa"/>
          </w:tcPr>
          <w:p w14:paraId="5D2E1985"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15</w:t>
            </w:r>
          </w:p>
        </w:tc>
        <w:tc>
          <w:tcPr>
            <w:tcW w:w="3881" w:type="dxa"/>
          </w:tcPr>
          <w:p w14:paraId="4C95EA58" w14:textId="77777777" w:rsidR="004170F0" w:rsidRPr="004170F0" w:rsidRDefault="004170F0" w:rsidP="00214666">
            <w:pPr>
              <w:rPr>
                <w:rFonts w:ascii="Times New Roman" w:eastAsia="Times New Roman" w:hAnsi="Times New Roman" w:cs="Times New Roman"/>
              </w:rPr>
            </w:pPr>
            <w:r w:rsidRPr="004170F0">
              <w:rPr>
                <w:rFonts w:ascii="Times New Roman" w:eastAsia="Times New Roman" w:hAnsi="Times New Roman" w:cs="Times New Roman"/>
              </w:rPr>
              <w:t>Методическое сопровождение педагогов на уровне межмуниципальных методических округов в условиях сетевого взаимодействия</w:t>
            </w:r>
          </w:p>
        </w:tc>
        <w:tc>
          <w:tcPr>
            <w:tcW w:w="2126" w:type="dxa"/>
          </w:tcPr>
          <w:p w14:paraId="2E4C0271"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ММС</w:t>
            </w:r>
          </w:p>
        </w:tc>
        <w:tc>
          <w:tcPr>
            <w:tcW w:w="1276" w:type="dxa"/>
          </w:tcPr>
          <w:p w14:paraId="3506860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Курсы </w:t>
            </w:r>
          </w:p>
        </w:tc>
        <w:tc>
          <w:tcPr>
            <w:tcW w:w="850" w:type="dxa"/>
          </w:tcPr>
          <w:p w14:paraId="5650F111"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11.11.</w:t>
            </w:r>
          </w:p>
          <w:p w14:paraId="7A3D054B"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2022</w:t>
            </w:r>
          </w:p>
        </w:tc>
        <w:tc>
          <w:tcPr>
            <w:tcW w:w="691" w:type="dxa"/>
          </w:tcPr>
          <w:p w14:paraId="12011293"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2</w:t>
            </w:r>
          </w:p>
        </w:tc>
      </w:tr>
      <w:tr w:rsidR="004170F0" w:rsidRPr="004170F0" w14:paraId="1531A3EA" w14:textId="77777777" w:rsidTr="00214666">
        <w:tc>
          <w:tcPr>
            <w:tcW w:w="514" w:type="dxa"/>
          </w:tcPr>
          <w:p w14:paraId="78474BE4"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16</w:t>
            </w:r>
          </w:p>
        </w:tc>
        <w:tc>
          <w:tcPr>
            <w:tcW w:w="3881" w:type="dxa"/>
          </w:tcPr>
          <w:p w14:paraId="62376AC7" w14:textId="77777777" w:rsidR="004170F0" w:rsidRPr="004170F0" w:rsidRDefault="004170F0" w:rsidP="00214666">
            <w:pPr>
              <w:rPr>
                <w:rFonts w:ascii="Times New Roman" w:eastAsia="Times New Roman" w:hAnsi="Times New Roman" w:cs="Times New Roman"/>
              </w:rPr>
            </w:pPr>
            <w:r w:rsidRPr="004170F0">
              <w:rPr>
                <w:rFonts w:ascii="Times New Roman" w:eastAsia="Times New Roman" w:hAnsi="Times New Roman" w:cs="Times New Roman"/>
              </w:rPr>
              <w:t>Методический актив: формирование, структура и назначение</w:t>
            </w:r>
          </w:p>
        </w:tc>
        <w:tc>
          <w:tcPr>
            <w:tcW w:w="2126" w:type="dxa"/>
          </w:tcPr>
          <w:p w14:paraId="0308455D"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ММС</w:t>
            </w:r>
          </w:p>
        </w:tc>
        <w:tc>
          <w:tcPr>
            <w:tcW w:w="1276" w:type="dxa"/>
          </w:tcPr>
          <w:p w14:paraId="6F59B7E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Курсы </w:t>
            </w:r>
          </w:p>
        </w:tc>
        <w:tc>
          <w:tcPr>
            <w:tcW w:w="850" w:type="dxa"/>
          </w:tcPr>
          <w:p w14:paraId="5FF219AD"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12.11.</w:t>
            </w:r>
          </w:p>
          <w:p w14:paraId="65CFE81F"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2022</w:t>
            </w:r>
          </w:p>
        </w:tc>
        <w:tc>
          <w:tcPr>
            <w:tcW w:w="691" w:type="dxa"/>
          </w:tcPr>
          <w:p w14:paraId="7408EB23"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w:t>
            </w:r>
          </w:p>
        </w:tc>
      </w:tr>
      <w:tr w:rsidR="004170F0" w:rsidRPr="004170F0" w14:paraId="466A5E37" w14:textId="77777777" w:rsidTr="00214666">
        <w:tc>
          <w:tcPr>
            <w:tcW w:w="514" w:type="dxa"/>
          </w:tcPr>
          <w:p w14:paraId="2C6A07C6"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17</w:t>
            </w:r>
          </w:p>
        </w:tc>
        <w:tc>
          <w:tcPr>
            <w:tcW w:w="3881" w:type="dxa"/>
          </w:tcPr>
          <w:p w14:paraId="7AB90082" w14:textId="77777777" w:rsidR="004170F0" w:rsidRPr="004170F0" w:rsidRDefault="004170F0" w:rsidP="00214666">
            <w:pPr>
              <w:spacing w:after="0"/>
              <w:rPr>
                <w:rFonts w:ascii="Times New Roman" w:eastAsia="Times New Roman" w:hAnsi="Times New Roman" w:cs="Times New Roman"/>
              </w:rPr>
            </w:pPr>
            <w:r w:rsidRPr="004170F0">
              <w:rPr>
                <w:rFonts w:ascii="Times New Roman" w:eastAsia="Times New Roman" w:hAnsi="Times New Roman" w:cs="Times New Roman"/>
              </w:rPr>
              <w:t xml:space="preserve">Алгоритм построения индивидуального образовательного маршрута профессионального роста педагога </w:t>
            </w:r>
          </w:p>
          <w:p w14:paraId="2655634E" w14:textId="77777777" w:rsidR="004170F0" w:rsidRPr="004170F0" w:rsidRDefault="004170F0" w:rsidP="00214666">
            <w:pPr>
              <w:spacing w:after="0"/>
              <w:rPr>
                <w:rFonts w:ascii="Times New Roman" w:eastAsia="Times New Roman" w:hAnsi="Times New Roman" w:cs="Times New Roman"/>
              </w:rPr>
            </w:pPr>
            <w:r w:rsidRPr="004170F0">
              <w:rPr>
                <w:rFonts w:ascii="Times New Roman" w:eastAsia="Times New Roman" w:hAnsi="Times New Roman" w:cs="Times New Roman"/>
              </w:rPr>
              <w:t>в региональной системе методической работы</w:t>
            </w:r>
          </w:p>
          <w:p w14:paraId="34CF665A" w14:textId="77777777" w:rsidR="004170F0" w:rsidRPr="004170F0" w:rsidRDefault="004170F0" w:rsidP="00214666">
            <w:pPr>
              <w:spacing w:after="0"/>
              <w:rPr>
                <w:rFonts w:ascii="Times New Roman" w:eastAsia="Times New Roman" w:hAnsi="Times New Roman" w:cs="Times New Roman"/>
                <w:sz w:val="16"/>
                <w:szCs w:val="16"/>
              </w:rPr>
            </w:pPr>
          </w:p>
        </w:tc>
        <w:tc>
          <w:tcPr>
            <w:tcW w:w="2126" w:type="dxa"/>
          </w:tcPr>
          <w:p w14:paraId="13965B52"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ММС</w:t>
            </w:r>
          </w:p>
        </w:tc>
        <w:tc>
          <w:tcPr>
            <w:tcW w:w="1276" w:type="dxa"/>
          </w:tcPr>
          <w:p w14:paraId="0A3A1D5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Курсы </w:t>
            </w:r>
          </w:p>
        </w:tc>
        <w:tc>
          <w:tcPr>
            <w:tcW w:w="850" w:type="dxa"/>
          </w:tcPr>
          <w:p w14:paraId="7284C0E3"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12.11.</w:t>
            </w:r>
          </w:p>
          <w:p w14:paraId="69E8B155"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2022</w:t>
            </w:r>
          </w:p>
        </w:tc>
        <w:tc>
          <w:tcPr>
            <w:tcW w:w="691" w:type="dxa"/>
          </w:tcPr>
          <w:p w14:paraId="1EE8073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2</w:t>
            </w:r>
          </w:p>
        </w:tc>
      </w:tr>
      <w:tr w:rsidR="004170F0" w:rsidRPr="004170F0" w14:paraId="5D502DF2" w14:textId="77777777" w:rsidTr="00214666">
        <w:tc>
          <w:tcPr>
            <w:tcW w:w="514" w:type="dxa"/>
          </w:tcPr>
          <w:p w14:paraId="79AD4084"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18</w:t>
            </w:r>
          </w:p>
        </w:tc>
        <w:tc>
          <w:tcPr>
            <w:tcW w:w="3881" w:type="dxa"/>
          </w:tcPr>
          <w:p w14:paraId="0690EE4F" w14:textId="77777777" w:rsidR="004170F0" w:rsidRPr="004170F0" w:rsidRDefault="004170F0" w:rsidP="00214666">
            <w:pPr>
              <w:rPr>
                <w:rFonts w:ascii="Times New Roman" w:eastAsia="Times New Roman" w:hAnsi="Times New Roman" w:cs="Times New Roman"/>
              </w:rPr>
            </w:pPr>
            <w:r w:rsidRPr="004170F0">
              <w:rPr>
                <w:rFonts w:ascii="Times New Roman" w:eastAsia="Times New Roman" w:hAnsi="Times New Roman" w:cs="Times New Roman"/>
              </w:rPr>
              <w:t>Современные ориентиры и направления развития методической деятельности в образовательной организации: принципы, подходы, содержание, формы</w:t>
            </w:r>
          </w:p>
        </w:tc>
        <w:tc>
          <w:tcPr>
            <w:tcW w:w="2126" w:type="dxa"/>
          </w:tcPr>
          <w:p w14:paraId="011304F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ММС</w:t>
            </w:r>
          </w:p>
        </w:tc>
        <w:tc>
          <w:tcPr>
            <w:tcW w:w="1276" w:type="dxa"/>
          </w:tcPr>
          <w:p w14:paraId="51B287B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Курсы </w:t>
            </w:r>
          </w:p>
        </w:tc>
        <w:tc>
          <w:tcPr>
            <w:tcW w:w="850" w:type="dxa"/>
          </w:tcPr>
          <w:p w14:paraId="490E6236"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12.11.</w:t>
            </w:r>
          </w:p>
          <w:p w14:paraId="47DA7CEC"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2022</w:t>
            </w:r>
          </w:p>
        </w:tc>
        <w:tc>
          <w:tcPr>
            <w:tcW w:w="691" w:type="dxa"/>
          </w:tcPr>
          <w:p w14:paraId="23F73244"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2</w:t>
            </w:r>
          </w:p>
        </w:tc>
      </w:tr>
      <w:tr w:rsidR="004170F0" w:rsidRPr="004170F0" w14:paraId="41A61611" w14:textId="77777777" w:rsidTr="00214666">
        <w:tc>
          <w:tcPr>
            <w:tcW w:w="514" w:type="dxa"/>
          </w:tcPr>
          <w:p w14:paraId="67FF958C"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19</w:t>
            </w:r>
          </w:p>
        </w:tc>
        <w:tc>
          <w:tcPr>
            <w:tcW w:w="3881" w:type="dxa"/>
          </w:tcPr>
          <w:p w14:paraId="531906A2" w14:textId="77777777" w:rsidR="004170F0" w:rsidRPr="004170F0" w:rsidRDefault="004170F0" w:rsidP="00214666">
            <w:pPr>
              <w:rPr>
                <w:rFonts w:ascii="Times New Roman" w:eastAsia="Times New Roman" w:hAnsi="Times New Roman" w:cs="Times New Roman"/>
              </w:rPr>
            </w:pPr>
            <w:r w:rsidRPr="004170F0">
              <w:rPr>
                <w:rFonts w:ascii="Times New Roman" w:eastAsia="Times New Roman" w:hAnsi="Times New Roman" w:cs="Times New Roman"/>
              </w:rPr>
              <w:t>Наставничество как стратегия непрерывного образования педагогов в образовательной организации</w:t>
            </w:r>
          </w:p>
        </w:tc>
        <w:tc>
          <w:tcPr>
            <w:tcW w:w="2126" w:type="dxa"/>
          </w:tcPr>
          <w:p w14:paraId="0220487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ММС</w:t>
            </w:r>
          </w:p>
        </w:tc>
        <w:tc>
          <w:tcPr>
            <w:tcW w:w="1276" w:type="dxa"/>
          </w:tcPr>
          <w:p w14:paraId="2B8918B5"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Курсы </w:t>
            </w:r>
          </w:p>
        </w:tc>
        <w:tc>
          <w:tcPr>
            <w:tcW w:w="850" w:type="dxa"/>
          </w:tcPr>
          <w:p w14:paraId="4585ADEC"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12.11.</w:t>
            </w:r>
          </w:p>
          <w:p w14:paraId="346E233B"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2022</w:t>
            </w:r>
          </w:p>
        </w:tc>
        <w:tc>
          <w:tcPr>
            <w:tcW w:w="691" w:type="dxa"/>
          </w:tcPr>
          <w:p w14:paraId="004A68E0"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2</w:t>
            </w:r>
          </w:p>
        </w:tc>
      </w:tr>
      <w:tr w:rsidR="004170F0" w:rsidRPr="004170F0" w14:paraId="344D5051" w14:textId="77777777" w:rsidTr="00214666">
        <w:tc>
          <w:tcPr>
            <w:tcW w:w="514" w:type="dxa"/>
          </w:tcPr>
          <w:p w14:paraId="1BA968F7"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20</w:t>
            </w:r>
          </w:p>
        </w:tc>
        <w:tc>
          <w:tcPr>
            <w:tcW w:w="3881" w:type="dxa"/>
          </w:tcPr>
          <w:p w14:paraId="4D2C84FA" w14:textId="77777777" w:rsidR="004170F0" w:rsidRPr="004170F0" w:rsidRDefault="004170F0" w:rsidP="00214666">
            <w:pPr>
              <w:rPr>
                <w:rFonts w:ascii="Times New Roman" w:eastAsia="Times New Roman" w:hAnsi="Times New Roman" w:cs="Times New Roman"/>
              </w:rPr>
            </w:pPr>
            <w:r w:rsidRPr="004170F0">
              <w:rPr>
                <w:rFonts w:ascii="Times New Roman" w:eastAsia="Times New Roman" w:hAnsi="Times New Roman" w:cs="Times New Roman"/>
              </w:rPr>
              <w:t>Чтение – образовательная программа длиною в жизнь</w:t>
            </w:r>
          </w:p>
        </w:tc>
        <w:tc>
          <w:tcPr>
            <w:tcW w:w="2126" w:type="dxa"/>
          </w:tcPr>
          <w:p w14:paraId="3FF63BF8"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Учителя русского языка</w:t>
            </w:r>
          </w:p>
        </w:tc>
        <w:tc>
          <w:tcPr>
            <w:tcW w:w="1276" w:type="dxa"/>
          </w:tcPr>
          <w:p w14:paraId="64676811"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Курсы </w:t>
            </w:r>
          </w:p>
        </w:tc>
        <w:tc>
          <w:tcPr>
            <w:tcW w:w="850" w:type="dxa"/>
          </w:tcPr>
          <w:p w14:paraId="6E103F3F"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18.11.</w:t>
            </w:r>
          </w:p>
          <w:p w14:paraId="00574362"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2022</w:t>
            </w:r>
          </w:p>
        </w:tc>
        <w:tc>
          <w:tcPr>
            <w:tcW w:w="691" w:type="dxa"/>
          </w:tcPr>
          <w:p w14:paraId="2EC0C4D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2</w:t>
            </w:r>
          </w:p>
        </w:tc>
      </w:tr>
      <w:tr w:rsidR="004170F0" w:rsidRPr="004170F0" w14:paraId="62295799" w14:textId="77777777" w:rsidTr="00214666">
        <w:tc>
          <w:tcPr>
            <w:tcW w:w="514" w:type="dxa"/>
          </w:tcPr>
          <w:p w14:paraId="150F0939"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21</w:t>
            </w:r>
          </w:p>
        </w:tc>
        <w:tc>
          <w:tcPr>
            <w:tcW w:w="3881" w:type="dxa"/>
          </w:tcPr>
          <w:p w14:paraId="7CE1825B" w14:textId="77777777" w:rsidR="004170F0" w:rsidRPr="004170F0" w:rsidRDefault="004170F0" w:rsidP="00214666">
            <w:pPr>
              <w:rPr>
                <w:rFonts w:ascii="Times New Roman" w:eastAsia="Times New Roman" w:hAnsi="Times New Roman" w:cs="Times New Roman"/>
              </w:rPr>
            </w:pPr>
            <w:r w:rsidRPr="004170F0">
              <w:rPr>
                <w:rFonts w:ascii="Times New Roman" w:eastAsia="Times New Roman" w:hAnsi="Times New Roman" w:cs="Times New Roman"/>
              </w:rPr>
              <w:t>Содержание и методические приемы развития навыков читательской грамотности</w:t>
            </w:r>
          </w:p>
        </w:tc>
        <w:tc>
          <w:tcPr>
            <w:tcW w:w="2126" w:type="dxa"/>
          </w:tcPr>
          <w:p w14:paraId="7252D52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Учителя русского языка</w:t>
            </w:r>
          </w:p>
        </w:tc>
        <w:tc>
          <w:tcPr>
            <w:tcW w:w="1276" w:type="dxa"/>
          </w:tcPr>
          <w:p w14:paraId="6EC8B30D"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Курсы </w:t>
            </w:r>
          </w:p>
        </w:tc>
        <w:tc>
          <w:tcPr>
            <w:tcW w:w="850" w:type="dxa"/>
          </w:tcPr>
          <w:p w14:paraId="2489F13C"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19.11.</w:t>
            </w:r>
          </w:p>
          <w:p w14:paraId="5AF859D8"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2022</w:t>
            </w:r>
          </w:p>
        </w:tc>
        <w:tc>
          <w:tcPr>
            <w:tcW w:w="691" w:type="dxa"/>
          </w:tcPr>
          <w:p w14:paraId="049BA583"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2</w:t>
            </w:r>
          </w:p>
        </w:tc>
      </w:tr>
      <w:tr w:rsidR="004170F0" w:rsidRPr="004170F0" w14:paraId="2CF139CF" w14:textId="77777777" w:rsidTr="00214666">
        <w:tc>
          <w:tcPr>
            <w:tcW w:w="514" w:type="dxa"/>
          </w:tcPr>
          <w:p w14:paraId="67126D95"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22</w:t>
            </w:r>
          </w:p>
        </w:tc>
        <w:tc>
          <w:tcPr>
            <w:tcW w:w="3881" w:type="dxa"/>
          </w:tcPr>
          <w:p w14:paraId="4902E7A3" w14:textId="77777777" w:rsidR="004170F0" w:rsidRPr="004170F0" w:rsidRDefault="004170F0" w:rsidP="00214666">
            <w:pPr>
              <w:rPr>
                <w:rFonts w:ascii="Times New Roman" w:eastAsia="Times New Roman" w:hAnsi="Times New Roman" w:cs="Times New Roman"/>
              </w:rPr>
            </w:pPr>
            <w:r w:rsidRPr="004170F0">
              <w:rPr>
                <w:rFonts w:ascii="Times New Roman" w:eastAsia="Times New Roman" w:hAnsi="Times New Roman" w:cs="Times New Roman"/>
              </w:rPr>
              <w:t>Наставничество – стратегия непрерывного развития</w:t>
            </w:r>
          </w:p>
        </w:tc>
        <w:tc>
          <w:tcPr>
            <w:tcW w:w="2126" w:type="dxa"/>
          </w:tcPr>
          <w:p w14:paraId="0F7D3162"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школ (ШНОР)</w:t>
            </w:r>
          </w:p>
        </w:tc>
        <w:tc>
          <w:tcPr>
            <w:tcW w:w="1276" w:type="dxa"/>
          </w:tcPr>
          <w:p w14:paraId="50DC35E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Курсы</w:t>
            </w:r>
          </w:p>
        </w:tc>
        <w:tc>
          <w:tcPr>
            <w:tcW w:w="850" w:type="dxa"/>
          </w:tcPr>
          <w:p w14:paraId="2B0D76DA"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24.11.</w:t>
            </w:r>
          </w:p>
          <w:p w14:paraId="3E95540D"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2022</w:t>
            </w:r>
          </w:p>
        </w:tc>
        <w:tc>
          <w:tcPr>
            <w:tcW w:w="691" w:type="dxa"/>
          </w:tcPr>
          <w:p w14:paraId="01C63BD0"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2</w:t>
            </w:r>
          </w:p>
        </w:tc>
      </w:tr>
      <w:tr w:rsidR="004170F0" w:rsidRPr="004170F0" w14:paraId="0B075AB9" w14:textId="77777777" w:rsidTr="00214666">
        <w:tc>
          <w:tcPr>
            <w:tcW w:w="514" w:type="dxa"/>
          </w:tcPr>
          <w:p w14:paraId="3D438A3A"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23</w:t>
            </w:r>
          </w:p>
        </w:tc>
        <w:tc>
          <w:tcPr>
            <w:tcW w:w="3881" w:type="dxa"/>
          </w:tcPr>
          <w:p w14:paraId="631A9D3F" w14:textId="77777777" w:rsidR="004170F0" w:rsidRPr="004170F0" w:rsidRDefault="004170F0" w:rsidP="00214666">
            <w:pPr>
              <w:rPr>
                <w:rFonts w:ascii="Times New Roman" w:eastAsia="Times New Roman" w:hAnsi="Times New Roman" w:cs="Times New Roman"/>
              </w:rPr>
            </w:pPr>
            <w:r w:rsidRPr="004170F0">
              <w:rPr>
                <w:rFonts w:ascii="Times New Roman" w:eastAsia="Times New Roman" w:hAnsi="Times New Roman" w:cs="Times New Roman"/>
              </w:rPr>
              <w:t xml:space="preserve">Настольная книга по наставничеству: путеводитель в вопросах развития </w:t>
            </w:r>
            <w:r w:rsidRPr="004170F0">
              <w:rPr>
                <w:rFonts w:ascii="Times New Roman" w:eastAsia="Times New Roman" w:hAnsi="Times New Roman" w:cs="Times New Roman"/>
              </w:rPr>
              <w:lastRenderedPageBreak/>
              <w:t>наставничества в образовательной организации</w:t>
            </w:r>
          </w:p>
        </w:tc>
        <w:tc>
          <w:tcPr>
            <w:tcW w:w="2126" w:type="dxa"/>
          </w:tcPr>
          <w:p w14:paraId="0F0F735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lastRenderedPageBreak/>
              <w:t>Руководители школ (ШНОР)</w:t>
            </w:r>
          </w:p>
        </w:tc>
        <w:tc>
          <w:tcPr>
            <w:tcW w:w="1276" w:type="dxa"/>
          </w:tcPr>
          <w:p w14:paraId="5EC8E1A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Курсы</w:t>
            </w:r>
          </w:p>
        </w:tc>
        <w:tc>
          <w:tcPr>
            <w:tcW w:w="850" w:type="dxa"/>
          </w:tcPr>
          <w:p w14:paraId="5B8629C5"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25.11.</w:t>
            </w:r>
          </w:p>
          <w:p w14:paraId="44FD63CD"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2022</w:t>
            </w:r>
          </w:p>
        </w:tc>
        <w:tc>
          <w:tcPr>
            <w:tcW w:w="691" w:type="dxa"/>
          </w:tcPr>
          <w:p w14:paraId="47EA8544"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2</w:t>
            </w:r>
          </w:p>
        </w:tc>
      </w:tr>
      <w:tr w:rsidR="004170F0" w:rsidRPr="004170F0" w14:paraId="2F3DBF11" w14:textId="77777777" w:rsidTr="00214666">
        <w:tc>
          <w:tcPr>
            <w:tcW w:w="514" w:type="dxa"/>
          </w:tcPr>
          <w:p w14:paraId="34301697"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24</w:t>
            </w:r>
          </w:p>
        </w:tc>
        <w:tc>
          <w:tcPr>
            <w:tcW w:w="3881" w:type="dxa"/>
          </w:tcPr>
          <w:p w14:paraId="33DF7F37" w14:textId="77777777" w:rsidR="004170F0" w:rsidRPr="004170F0" w:rsidRDefault="004170F0" w:rsidP="00214666">
            <w:pPr>
              <w:rPr>
                <w:rFonts w:ascii="Times New Roman" w:eastAsia="Times New Roman" w:hAnsi="Times New Roman" w:cs="Times New Roman"/>
              </w:rPr>
            </w:pPr>
            <w:r w:rsidRPr="004170F0">
              <w:rPr>
                <w:rFonts w:ascii="Times New Roman" w:eastAsia="Times New Roman" w:hAnsi="Times New Roman" w:cs="Times New Roman"/>
              </w:rPr>
              <w:t>Осваиваем обновленный ФГОС. Организационно-методический компонент. Доклад.</w:t>
            </w:r>
          </w:p>
        </w:tc>
        <w:tc>
          <w:tcPr>
            <w:tcW w:w="2126" w:type="dxa"/>
          </w:tcPr>
          <w:p w14:paraId="20202B16"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ММС, руководители образовательных организаций</w:t>
            </w:r>
          </w:p>
        </w:tc>
        <w:tc>
          <w:tcPr>
            <w:tcW w:w="1276" w:type="dxa"/>
          </w:tcPr>
          <w:p w14:paraId="0D21B71F"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НПК ДИРО</w:t>
            </w:r>
          </w:p>
        </w:tc>
        <w:tc>
          <w:tcPr>
            <w:tcW w:w="850" w:type="dxa"/>
          </w:tcPr>
          <w:p w14:paraId="617AE8B7"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25.11.</w:t>
            </w:r>
          </w:p>
          <w:p w14:paraId="433EA71F"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2022</w:t>
            </w:r>
          </w:p>
        </w:tc>
        <w:tc>
          <w:tcPr>
            <w:tcW w:w="691" w:type="dxa"/>
          </w:tcPr>
          <w:p w14:paraId="559E26A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w:t>
            </w:r>
          </w:p>
        </w:tc>
      </w:tr>
      <w:tr w:rsidR="004170F0" w:rsidRPr="004170F0" w14:paraId="1F8A8535" w14:textId="77777777" w:rsidTr="00214666">
        <w:tc>
          <w:tcPr>
            <w:tcW w:w="514" w:type="dxa"/>
          </w:tcPr>
          <w:p w14:paraId="6ED7C651"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25</w:t>
            </w:r>
          </w:p>
        </w:tc>
        <w:tc>
          <w:tcPr>
            <w:tcW w:w="3881" w:type="dxa"/>
          </w:tcPr>
          <w:p w14:paraId="66DFF4C7" w14:textId="77777777" w:rsidR="004170F0" w:rsidRPr="004170F0" w:rsidRDefault="004170F0" w:rsidP="00214666">
            <w:pPr>
              <w:rPr>
                <w:rFonts w:ascii="Times New Roman" w:eastAsia="Times New Roman" w:hAnsi="Times New Roman" w:cs="Times New Roman"/>
              </w:rPr>
            </w:pPr>
            <w:r w:rsidRPr="004170F0">
              <w:rPr>
                <w:rFonts w:ascii="Times New Roman" w:eastAsia="Times New Roman" w:hAnsi="Times New Roman" w:cs="Times New Roman"/>
              </w:rPr>
              <w:t>Содержание и методические приемы развития навыков читательской грамотности</w:t>
            </w:r>
          </w:p>
        </w:tc>
        <w:tc>
          <w:tcPr>
            <w:tcW w:w="2126" w:type="dxa"/>
          </w:tcPr>
          <w:p w14:paraId="38BE711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Учителя русского языка</w:t>
            </w:r>
          </w:p>
        </w:tc>
        <w:tc>
          <w:tcPr>
            <w:tcW w:w="1276" w:type="dxa"/>
          </w:tcPr>
          <w:p w14:paraId="7D05C11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Курсы </w:t>
            </w:r>
          </w:p>
        </w:tc>
        <w:tc>
          <w:tcPr>
            <w:tcW w:w="850" w:type="dxa"/>
          </w:tcPr>
          <w:p w14:paraId="60CE9176"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25.11.</w:t>
            </w:r>
          </w:p>
          <w:p w14:paraId="6FAF358E"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2022</w:t>
            </w:r>
          </w:p>
        </w:tc>
        <w:tc>
          <w:tcPr>
            <w:tcW w:w="691" w:type="dxa"/>
          </w:tcPr>
          <w:p w14:paraId="2FA672B0"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2</w:t>
            </w:r>
          </w:p>
        </w:tc>
      </w:tr>
      <w:tr w:rsidR="004170F0" w:rsidRPr="004170F0" w14:paraId="738C6F0F" w14:textId="77777777" w:rsidTr="00214666">
        <w:tc>
          <w:tcPr>
            <w:tcW w:w="514" w:type="dxa"/>
          </w:tcPr>
          <w:p w14:paraId="20250FBB"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26</w:t>
            </w:r>
          </w:p>
        </w:tc>
        <w:tc>
          <w:tcPr>
            <w:tcW w:w="3881" w:type="dxa"/>
          </w:tcPr>
          <w:p w14:paraId="48D94BBB" w14:textId="77777777" w:rsidR="004170F0" w:rsidRPr="004170F0" w:rsidRDefault="004170F0" w:rsidP="00214666">
            <w:pPr>
              <w:rPr>
                <w:rFonts w:ascii="Times New Roman" w:eastAsia="Times New Roman" w:hAnsi="Times New Roman" w:cs="Times New Roman"/>
              </w:rPr>
            </w:pPr>
            <w:r w:rsidRPr="004170F0">
              <w:rPr>
                <w:rFonts w:ascii="Times New Roman" w:eastAsia="Times New Roman" w:hAnsi="Times New Roman" w:cs="Times New Roman"/>
              </w:rPr>
              <w:t>Содержание и методические приемы развития навыков читательской грамотности</w:t>
            </w:r>
          </w:p>
        </w:tc>
        <w:tc>
          <w:tcPr>
            <w:tcW w:w="2126" w:type="dxa"/>
          </w:tcPr>
          <w:p w14:paraId="533B13C2"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Учителя русского языка</w:t>
            </w:r>
          </w:p>
        </w:tc>
        <w:tc>
          <w:tcPr>
            <w:tcW w:w="1276" w:type="dxa"/>
          </w:tcPr>
          <w:p w14:paraId="1C71D69D"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Курсы </w:t>
            </w:r>
          </w:p>
        </w:tc>
        <w:tc>
          <w:tcPr>
            <w:tcW w:w="850" w:type="dxa"/>
          </w:tcPr>
          <w:p w14:paraId="56431668"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26.11.</w:t>
            </w:r>
          </w:p>
          <w:p w14:paraId="66BF77A9"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2022</w:t>
            </w:r>
          </w:p>
        </w:tc>
        <w:tc>
          <w:tcPr>
            <w:tcW w:w="691" w:type="dxa"/>
          </w:tcPr>
          <w:p w14:paraId="5A5E6D1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2</w:t>
            </w:r>
          </w:p>
        </w:tc>
      </w:tr>
      <w:tr w:rsidR="004170F0" w:rsidRPr="004170F0" w14:paraId="3FAE5F76" w14:textId="77777777" w:rsidTr="00214666">
        <w:tc>
          <w:tcPr>
            <w:tcW w:w="514" w:type="dxa"/>
          </w:tcPr>
          <w:p w14:paraId="6D8D92E0"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27</w:t>
            </w:r>
          </w:p>
        </w:tc>
        <w:tc>
          <w:tcPr>
            <w:tcW w:w="3881" w:type="dxa"/>
          </w:tcPr>
          <w:p w14:paraId="6B488219" w14:textId="77777777" w:rsidR="004170F0" w:rsidRPr="004170F0" w:rsidRDefault="004170F0" w:rsidP="00214666">
            <w:pPr>
              <w:rPr>
                <w:rFonts w:ascii="Times New Roman" w:eastAsia="Times New Roman" w:hAnsi="Times New Roman" w:cs="Times New Roman"/>
                <w:sz w:val="24"/>
                <w:szCs w:val="24"/>
              </w:rPr>
            </w:pPr>
            <w:r w:rsidRPr="004170F0">
              <w:rPr>
                <w:rFonts w:ascii="Times New Roman" w:eastAsia="Times New Roman" w:hAnsi="Times New Roman" w:cs="Times New Roman"/>
              </w:rPr>
              <w:t>Региональный методический центр: организационно-методическое сопровождение становления муниципальных методических служб в новом формате</w:t>
            </w:r>
          </w:p>
        </w:tc>
        <w:tc>
          <w:tcPr>
            <w:tcW w:w="2126" w:type="dxa"/>
          </w:tcPr>
          <w:p w14:paraId="57B3FA7B"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ММС, руководители ОО, менеджеры ЦНППМ</w:t>
            </w:r>
          </w:p>
        </w:tc>
        <w:tc>
          <w:tcPr>
            <w:tcW w:w="1276" w:type="dxa"/>
          </w:tcPr>
          <w:p w14:paraId="2E9D3533"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Форум методистов </w:t>
            </w:r>
          </w:p>
        </w:tc>
        <w:tc>
          <w:tcPr>
            <w:tcW w:w="850" w:type="dxa"/>
          </w:tcPr>
          <w:p w14:paraId="600EAA4F"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28.11.</w:t>
            </w:r>
          </w:p>
          <w:p w14:paraId="2DA88F2A"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2022</w:t>
            </w:r>
          </w:p>
        </w:tc>
        <w:tc>
          <w:tcPr>
            <w:tcW w:w="691" w:type="dxa"/>
          </w:tcPr>
          <w:p w14:paraId="3688F86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w:t>
            </w:r>
          </w:p>
        </w:tc>
      </w:tr>
      <w:tr w:rsidR="004170F0" w:rsidRPr="004170F0" w14:paraId="33044062" w14:textId="77777777" w:rsidTr="00214666">
        <w:tc>
          <w:tcPr>
            <w:tcW w:w="514" w:type="dxa"/>
          </w:tcPr>
          <w:p w14:paraId="1F90F5C1"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28</w:t>
            </w:r>
          </w:p>
        </w:tc>
        <w:tc>
          <w:tcPr>
            <w:tcW w:w="3881" w:type="dxa"/>
          </w:tcPr>
          <w:p w14:paraId="1730B652" w14:textId="77777777" w:rsidR="004170F0" w:rsidRPr="004170F0" w:rsidRDefault="004170F0" w:rsidP="00214666">
            <w:pPr>
              <w:rPr>
                <w:rFonts w:ascii="Times New Roman" w:eastAsia="Times New Roman" w:hAnsi="Times New Roman" w:cs="Times New Roman"/>
              </w:rPr>
            </w:pPr>
            <w:r w:rsidRPr="004170F0">
              <w:rPr>
                <w:rFonts w:ascii="Times New Roman" w:eastAsia="Times New Roman" w:hAnsi="Times New Roman" w:cs="Times New Roman"/>
              </w:rPr>
              <w:t>Презентация-запуск интернет-проекта «Методическая среда руководителя».</w:t>
            </w:r>
          </w:p>
          <w:p w14:paraId="42CF2D06" w14:textId="77777777" w:rsidR="004170F0" w:rsidRPr="004170F0" w:rsidRDefault="004170F0" w:rsidP="00214666">
            <w:pPr>
              <w:rPr>
                <w:rFonts w:ascii="Times New Roman" w:eastAsia="Times New Roman" w:hAnsi="Times New Roman" w:cs="Times New Roman"/>
                <w:sz w:val="24"/>
                <w:szCs w:val="24"/>
              </w:rPr>
            </w:pPr>
          </w:p>
        </w:tc>
        <w:tc>
          <w:tcPr>
            <w:tcW w:w="2126" w:type="dxa"/>
          </w:tcPr>
          <w:p w14:paraId="20FF12B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ММС, руководители ОО, менеджеры ЦНППМ</w:t>
            </w:r>
          </w:p>
        </w:tc>
        <w:tc>
          <w:tcPr>
            <w:tcW w:w="1276" w:type="dxa"/>
          </w:tcPr>
          <w:p w14:paraId="747E315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Форум методистов </w:t>
            </w:r>
          </w:p>
        </w:tc>
        <w:tc>
          <w:tcPr>
            <w:tcW w:w="850" w:type="dxa"/>
          </w:tcPr>
          <w:p w14:paraId="283823FC"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28.11.</w:t>
            </w:r>
          </w:p>
          <w:p w14:paraId="0CC94FBE"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2022</w:t>
            </w:r>
          </w:p>
        </w:tc>
        <w:tc>
          <w:tcPr>
            <w:tcW w:w="691" w:type="dxa"/>
          </w:tcPr>
          <w:p w14:paraId="2204F3A8"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w:t>
            </w:r>
          </w:p>
        </w:tc>
      </w:tr>
      <w:tr w:rsidR="004170F0" w:rsidRPr="004170F0" w14:paraId="4460B863" w14:textId="77777777" w:rsidTr="00214666">
        <w:tc>
          <w:tcPr>
            <w:tcW w:w="514" w:type="dxa"/>
          </w:tcPr>
          <w:p w14:paraId="4526CCF6"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29</w:t>
            </w:r>
          </w:p>
        </w:tc>
        <w:tc>
          <w:tcPr>
            <w:tcW w:w="3881" w:type="dxa"/>
          </w:tcPr>
          <w:p w14:paraId="7C91DFA4" w14:textId="77777777" w:rsidR="004170F0" w:rsidRPr="004170F0" w:rsidRDefault="004170F0" w:rsidP="00214666">
            <w:pPr>
              <w:rPr>
                <w:rFonts w:ascii="Times New Roman" w:eastAsia="Times New Roman" w:hAnsi="Times New Roman" w:cs="Times New Roman"/>
                <w:sz w:val="24"/>
                <w:szCs w:val="24"/>
              </w:rPr>
            </w:pPr>
            <w:r w:rsidRPr="004170F0">
              <w:rPr>
                <w:rFonts w:ascii="Times New Roman" w:eastAsia="Times New Roman" w:hAnsi="Times New Roman" w:cs="Times New Roman"/>
              </w:rPr>
              <w:t>Алгоритм построения индивидуального образовательного маршрута профессионального роста педагога в региональной системе методической работы</w:t>
            </w:r>
          </w:p>
        </w:tc>
        <w:tc>
          <w:tcPr>
            <w:tcW w:w="2126" w:type="dxa"/>
          </w:tcPr>
          <w:p w14:paraId="033D9476"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ММС, руководители ОО, менеджеры ЦНППМ</w:t>
            </w:r>
          </w:p>
        </w:tc>
        <w:tc>
          <w:tcPr>
            <w:tcW w:w="1276" w:type="dxa"/>
          </w:tcPr>
          <w:p w14:paraId="6C752C56"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Форум методистов </w:t>
            </w:r>
          </w:p>
        </w:tc>
        <w:tc>
          <w:tcPr>
            <w:tcW w:w="850" w:type="dxa"/>
          </w:tcPr>
          <w:p w14:paraId="6632C54B"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30.11.</w:t>
            </w:r>
          </w:p>
          <w:p w14:paraId="44C7CE4C"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2022</w:t>
            </w:r>
          </w:p>
        </w:tc>
        <w:tc>
          <w:tcPr>
            <w:tcW w:w="691" w:type="dxa"/>
          </w:tcPr>
          <w:p w14:paraId="404223B5"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w:t>
            </w:r>
          </w:p>
        </w:tc>
      </w:tr>
      <w:tr w:rsidR="004170F0" w:rsidRPr="004170F0" w14:paraId="366F6EFE" w14:textId="77777777" w:rsidTr="00214666">
        <w:tc>
          <w:tcPr>
            <w:tcW w:w="514" w:type="dxa"/>
          </w:tcPr>
          <w:p w14:paraId="4D8E7B71"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30</w:t>
            </w:r>
          </w:p>
        </w:tc>
        <w:tc>
          <w:tcPr>
            <w:tcW w:w="3881" w:type="dxa"/>
          </w:tcPr>
          <w:p w14:paraId="6E2270D8" w14:textId="77777777" w:rsidR="004170F0" w:rsidRPr="004170F0" w:rsidRDefault="004170F0" w:rsidP="00214666">
            <w:pPr>
              <w:rPr>
                <w:rFonts w:ascii="Times New Roman" w:eastAsia="Times New Roman" w:hAnsi="Times New Roman" w:cs="Times New Roman"/>
              </w:rPr>
            </w:pPr>
            <w:r w:rsidRPr="004170F0">
              <w:rPr>
                <w:rFonts w:ascii="Times New Roman" w:eastAsia="Times New Roman" w:hAnsi="Times New Roman" w:cs="Times New Roman"/>
              </w:rPr>
              <w:t>Наставничество как стратегия непрерывного образования педагогов в образовательной организации</w:t>
            </w:r>
          </w:p>
        </w:tc>
        <w:tc>
          <w:tcPr>
            <w:tcW w:w="2126" w:type="dxa"/>
          </w:tcPr>
          <w:p w14:paraId="3A5003A8"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образовательных организаций</w:t>
            </w:r>
          </w:p>
        </w:tc>
        <w:tc>
          <w:tcPr>
            <w:tcW w:w="1276" w:type="dxa"/>
          </w:tcPr>
          <w:p w14:paraId="2AA9212B"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Курсы </w:t>
            </w:r>
          </w:p>
        </w:tc>
        <w:tc>
          <w:tcPr>
            <w:tcW w:w="850" w:type="dxa"/>
          </w:tcPr>
          <w:p w14:paraId="356A3FFF"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01.12.</w:t>
            </w:r>
          </w:p>
          <w:p w14:paraId="4825D727"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2022</w:t>
            </w:r>
          </w:p>
        </w:tc>
        <w:tc>
          <w:tcPr>
            <w:tcW w:w="691" w:type="dxa"/>
          </w:tcPr>
          <w:p w14:paraId="6EBBD1E0"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4</w:t>
            </w:r>
          </w:p>
        </w:tc>
      </w:tr>
      <w:tr w:rsidR="004170F0" w:rsidRPr="004170F0" w14:paraId="3ACBBC4A" w14:textId="77777777" w:rsidTr="00214666">
        <w:tc>
          <w:tcPr>
            <w:tcW w:w="514" w:type="dxa"/>
          </w:tcPr>
          <w:p w14:paraId="6C01E069"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31</w:t>
            </w:r>
          </w:p>
        </w:tc>
        <w:tc>
          <w:tcPr>
            <w:tcW w:w="3881" w:type="dxa"/>
          </w:tcPr>
          <w:p w14:paraId="1F0B09B1" w14:textId="77777777" w:rsidR="004170F0" w:rsidRPr="004170F0" w:rsidRDefault="004170F0" w:rsidP="00214666">
            <w:pPr>
              <w:rPr>
                <w:rFonts w:ascii="Times New Roman" w:eastAsia="Times New Roman" w:hAnsi="Times New Roman" w:cs="Times New Roman"/>
                <w:sz w:val="24"/>
                <w:szCs w:val="24"/>
              </w:rPr>
            </w:pPr>
            <w:r w:rsidRPr="004170F0">
              <w:rPr>
                <w:rFonts w:ascii="Times New Roman" w:eastAsia="Times New Roman" w:hAnsi="Times New Roman" w:cs="Times New Roman"/>
              </w:rPr>
              <w:t>О реализации приказа Министерства образования РД  и Дорожной карты по внедрению целевой модели наставничества в муниципалитетах и образовательных организациях региона</w:t>
            </w:r>
          </w:p>
        </w:tc>
        <w:tc>
          <w:tcPr>
            <w:tcW w:w="2126" w:type="dxa"/>
          </w:tcPr>
          <w:p w14:paraId="057F945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Муниципальные кураторы по наставничеству, руководители ОО</w:t>
            </w:r>
          </w:p>
        </w:tc>
        <w:tc>
          <w:tcPr>
            <w:tcW w:w="1276" w:type="dxa"/>
          </w:tcPr>
          <w:p w14:paraId="0A6B44B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Семинар-совещание</w:t>
            </w:r>
          </w:p>
        </w:tc>
        <w:tc>
          <w:tcPr>
            <w:tcW w:w="850" w:type="dxa"/>
          </w:tcPr>
          <w:p w14:paraId="503822A1"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14.12.</w:t>
            </w:r>
          </w:p>
          <w:p w14:paraId="149567E3"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2022</w:t>
            </w:r>
          </w:p>
        </w:tc>
        <w:tc>
          <w:tcPr>
            <w:tcW w:w="691" w:type="dxa"/>
          </w:tcPr>
          <w:p w14:paraId="42BF2A6F"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w:t>
            </w:r>
          </w:p>
        </w:tc>
      </w:tr>
      <w:tr w:rsidR="004170F0" w:rsidRPr="004170F0" w14:paraId="22285BE5" w14:textId="77777777" w:rsidTr="00214666">
        <w:tc>
          <w:tcPr>
            <w:tcW w:w="514" w:type="dxa"/>
          </w:tcPr>
          <w:p w14:paraId="3503462A"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32</w:t>
            </w:r>
          </w:p>
        </w:tc>
        <w:tc>
          <w:tcPr>
            <w:tcW w:w="3881" w:type="dxa"/>
          </w:tcPr>
          <w:p w14:paraId="59A78695" w14:textId="77777777" w:rsidR="004170F0" w:rsidRPr="004170F0" w:rsidRDefault="004170F0" w:rsidP="00214666">
            <w:pPr>
              <w:rPr>
                <w:rFonts w:ascii="Times New Roman" w:eastAsia="Times New Roman" w:hAnsi="Times New Roman" w:cs="Times New Roman"/>
                <w:sz w:val="24"/>
                <w:szCs w:val="24"/>
              </w:rPr>
            </w:pPr>
            <w:r w:rsidRPr="004170F0">
              <w:rPr>
                <w:rFonts w:ascii="Times New Roman" w:eastAsia="Times New Roman" w:hAnsi="Times New Roman" w:cs="Times New Roman"/>
              </w:rPr>
              <w:t>Разработка и реализация муниципальной дорожной карты по наставничеству</w:t>
            </w:r>
          </w:p>
        </w:tc>
        <w:tc>
          <w:tcPr>
            <w:tcW w:w="2126" w:type="dxa"/>
          </w:tcPr>
          <w:p w14:paraId="0AE2ED5B"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Муниципальные кураторы по наставничеству</w:t>
            </w:r>
          </w:p>
        </w:tc>
        <w:tc>
          <w:tcPr>
            <w:tcW w:w="1276" w:type="dxa"/>
          </w:tcPr>
          <w:p w14:paraId="3EB86CC3"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Вебинар</w:t>
            </w:r>
          </w:p>
        </w:tc>
        <w:tc>
          <w:tcPr>
            <w:tcW w:w="850" w:type="dxa"/>
          </w:tcPr>
          <w:p w14:paraId="4431513A"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10.01.</w:t>
            </w:r>
          </w:p>
          <w:p w14:paraId="3305F67D"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2023</w:t>
            </w:r>
          </w:p>
        </w:tc>
        <w:tc>
          <w:tcPr>
            <w:tcW w:w="691" w:type="dxa"/>
          </w:tcPr>
          <w:p w14:paraId="06CDD9C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w:t>
            </w:r>
          </w:p>
        </w:tc>
      </w:tr>
      <w:tr w:rsidR="004170F0" w:rsidRPr="004170F0" w14:paraId="5052EF7B" w14:textId="77777777" w:rsidTr="00214666">
        <w:tc>
          <w:tcPr>
            <w:tcW w:w="514" w:type="dxa"/>
          </w:tcPr>
          <w:p w14:paraId="015A274D"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33</w:t>
            </w:r>
          </w:p>
        </w:tc>
        <w:tc>
          <w:tcPr>
            <w:tcW w:w="3881" w:type="dxa"/>
          </w:tcPr>
          <w:p w14:paraId="7AA276E8" w14:textId="77777777" w:rsidR="004170F0" w:rsidRPr="004170F0" w:rsidRDefault="004170F0" w:rsidP="00214666">
            <w:pPr>
              <w:rPr>
                <w:rFonts w:ascii="Times New Roman" w:eastAsia="Times New Roman" w:hAnsi="Times New Roman" w:cs="Times New Roman"/>
              </w:rPr>
            </w:pPr>
            <w:r w:rsidRPr="004170F0">
              <w:rPr>
                <w:rFonts w:ascii="Times New Roman" w:eastAsia="Times New Roman" w:hAnsi="Times New Roman" w:cs="Times New Roman"/>
              </w:rPr>
              <w:t>Основные направления трансформации методической службы в Российской Федерации, Республике Дагестан</w:t>
            </w:r>
          </w:p>
        </w:tc>
        <w:tc>
          <w:tcPr>
            <w:tcW w:w="2126" w:type="dxa"/>
          </w:tcPr>
          <w:p w14:paraId="45B89C7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Муниципальные кураторы по наставничеству</w:t>
            </w:r>
          </w:p>
        </w:tc>
        <w:tc>
          <w:tcPr>
            <w:tcW w:w="1276" w:type="dxa"/>
          </w:tcPr>
          <w:p w14:paraId="565856AD"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Курсы </w:t>
            </w:r>
          </w:p>
        </w:tc>
        <w:tc>
          <w:tcPr>
            <w:tcW w:w="850" w:type="dxa"/>
          </w:tcPr>
          <w:p w14:paraId="160220F0"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06.02.</w:t>
            </w:r>
          </w:p>
          <w:p w14:paraId="6AB654DA"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2023</w:t>
            </w:r>
          </w:p>
        </w:tc>
        <w:tc>
          <w:tcPr>
            <w:tcW w:w="691" w:type="dxa"/>
          </w:tcPr>
          <w:p w14:paraId="6FE21BD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2</w:t>
            </w:r>
          </w:p>
        </w:tc>
      </w:tr>
      <w:tr w:rsidR="004170F0" w:rsidRPr="004170F0" w14:paraId="238E3E53" w14:textId="77777777" w:rsidTr="00214666">
        <w:tc>
          <w:tcPr>
            <w:tcW w:w="514" w:type="dxa"/>
          </w:tcPr>
          <w:p w14:paraId="18BA1C93"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lastRenderedPageBreak/>
              <w:t>34</w:t>
            </w:r>
          </w:p>
        </w:tc>
        <w:tc>
          <w:tcPr>
            <w:tcW w:w="3881" w:type="dxa"/>
          </w:tcPr>
          <w:p w14:paraId="36E6F38B" w14:textId="77777777" w:rsidR="004170F0" w:rsidRPr="004170F0" w:rsidRDefault="004170F0" w:rsidP="00214666">
            <w:pPr>
              <w:rPr>
                <w:rFonts w:ascii="Times New Roman" w:eastAsia="Times New Roman" w:hAnsi="Times New Roman" w:cs="Times New Roman"/>
              </w:rPr>
            </w:pPr>
            <w:r w:rsidRPr="004170F0">
              <w:rPr>
                <w:rFonts w:ascii="Times New Roman" w:eastAsia="Times New Roman" w:hAnsi="Times New Roman" w:cs="Times New Roman"/>
              </w:rPr>
              <w:t>Региональный методический актив: содержание деятельности и ожидаемые результаты</w:t>
            </w:r>
          </w:p>
        </w:tc>
        <w:tc>
          <w:tcPr>
            <w:tcW w:w="2126" w:type="dxa"/>
          </w:tcPr>
          <w:p w14:paraId="5519E18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Муниципальные кураторы по наставничеству</w:t>
            </w:r>
          </w:p>
        </w:tc>
        <w:tc>
          <w:tcPr>
            <w:tcW w:w="1276" w:type="dxa"/>
          </w:tcPr>
          <w:p w14:paraId="5CEED80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Курсы </w:t>
            </w:r>
          </w:p>
        </w:tc>
        <w:tc>
          <w:tcPr>
            <w:tcW w:w="850" w:type="dxa"/>
          </w:tcPr>
          <w:p w14:paraId="51E37843"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06.02.</w:t>
            </w:r>
          </w:p>
          <w:p w14:paraId="1E8980C0"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2023</w:t>
            </w:r>
          </w:p>
        </w:tc>
        <w:tc>
          <w:tcPr>
            <w:tcW w:w="691" w:type="dxa"/>
          </w:tcPr>
          <w:p w14:paraId="1C1D1A7F"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w:t>
            </w:r>
          </w:p>
        </w:tc>
      </w:tr>
      <w:tr w:rsidR="004170F0" w:rsidRPr="004170F0" w14:paraId="5F0BB97B" w14:textId="77777777" w:rsidTr="00214666">
        <w:tc>
          <w:tcPr>
            <w:tcW w:w="514" w:type="dxa"/>
          </w:tcPr>
          <w:p w14:paraId="22F9B4DF"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35</w:t>
            </w:r>
          </w:p>
        </w:tc>
        <w:tc>
          <w:tcPr>
            <w:tcW w:w="3881" w:type="dxa"/>
          </w:tcPr>
          <w:p w14:paraId="609C83C2" w14:textId="77777777" w:rsidR="004170F0" w:rsidRPr="004170F0" w:rsidRDefault="004170F0" w:rsidP="00214666">
            <w:pPr>
              <w:rPr>
                <w:rFonts w:ascii="Times New Roman" w:eastAsia="Times New Roman" w:hAnsi="Times New Roman" w:cs="Times New Roman"/>
              </w:rPr>
            </w:pPr>
            <w:r w:rsidRPr="004170F0">
              <w:rPr>
                <w:rFonts w:ascii="Times New Roman" w:eastAsia="Times New Roman" w:hAnsi="Times New Roman" w:cs="Times New Roman"/>
              </w:rPr>
              <w:t>Инновационные стратегии реализации наставничества педагогических работников в образовательных организациях</w:t>
            </w:r>
          </w:p>
        </w:tc>
        <w:tc>
          <w:tcPr>
            <w:tcW w:w="2126" w:type="dxa"/>
          </w:tcPr>
          <w:p w14:paraId="6F77A4E2"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Муниципальные кураторы по наставничеству</w:t>
            </w:r>
          </w:p>
        </w:tc>
        <w:tc>
          <w:tcPr>
            <w:tcW w:w="1276" w:type="dxa"/>
          </w:tcPr>
          <w:p w14:paraId="5BFD522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Курсы </w:t>
            </w:r>
          </w:p>
        </w:tc>
        <w:tc>
          <w:tcPr>
            <w:tcW w:w="850" w:type="dxa"/>
          </w:tcPr>
          <w:p w14:paraId="2045C3A4"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07.02.</w:t>
            </w:r>
          </w:p>
          <w:p w14:paraId="2F6F2EC4"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2023</w:t>
            </w:r>
          </w:p>
        </w:tc>
        <w:tc>
          <w:tcPr>
            <w:tcW w:w="691" w:type="dxa"/>
          </w:tcPr>
          <w:p w14:paraId="5761D3EB"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2</w:t>
            </w:r>
          </w:p>
        </w:tc>
      </w:tr>
      <w:tr w:rsidR="004170F0" w:rsidRPr="004170F0" w14:paraId="54B59885" w14:textId="77777777" w:rsidTr="00214666">
        <w:tc>
          <w:tcPr>
            <w:tcW w:w="514" w:type="dxa"/>
          </w:tcPr>
          <w:p w14:paraId="5FD79F17"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36</w:t>
            </w:r>
          </w:p>
        </w:tc>
        <w:tc>
          <w:tcPr>
            <w:tcW w:w="3881" w:type="dxa"/>
          </w:tcPr>
          <w:p w14:paraId="6DFF1569" w14:textId="77777777" w:rsidR="004170F0" w:rsidRPr="004170F0" w:rsidRDefault="004170F0" w:rsidP="00214666">
            <w:pPr>
              <w:rPr>
                <w:rFonts w:ascii="Times New Roman" w:eastAsia="Times New Roman" w:hAnsi="Times New Roman" w:cs="Times New Roman"/>
              </w:rPr>
            </w:pPr>
            <w:r w:rsidRPr="004170F0">
              <w:rPr>
                <w:rFonts w:ascii="Times New Roman" w:eastAsia="Times New Roman" w:hAnsi="Times New Roman" w:cs="Times New Roman"/>
              </w:rPr>
              <w:t>Наставничество как стратегия непрерывного образования педагогов на уровне муниципальной методической службы</w:t>
            </w:r>
          </w:p>
        </w:tc>
        <w:tc>
          <w:tcPr>
            <w:tcW w:w="2126" w:type="dxa"/>
          </w:tcPr>
          <w:p w14:paraId="6DE5581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Муниципальные кураторы по наставничеству</w:t>
            </w:r>
          </w:p>
        </w:tc>
        <w:tc>
          <w:tcPr>
            <w:tcW w:w="1276" w:type="dxa"/>
          </w:tcPr>
          <w:p w14:paraId="1271BA22"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Курсы </w:t>
            </w:r>
          </w:p>
        </w:tc>
        <w:tc>
          <w:tcPr>
            <w:tcW w:w="850" w:type="dxa"/>
          </w:tcPr>
          <w:p w14:paraId="2FFE785A"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07.02.</w:t>
            </w:r>
          </w:p>
          <w:p w14:paraId="505BF1E8"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2023</w:t>
            </w:r>
          </w:p>
        </w:tc>
        <w:tc>
          <w:tcPr>
            <w:tcW w:w="691" w:type="dxa"/>
          </w:tcPr>
          <w:p w14:paraId="725C299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2</w:t>
            </w:r>
          </w:p>
        </w:tc>
      </w:tr>
      <w:tr w:rsidR="004170F0" w:rsidRPr="004170F0" w14:paraId="0E88950B" w14:textId="77777777" w:rsidTr="00214666">
        <w:tc>
          <w:tcPr>
            <w:tcW w:w="514" w:type="dxa"/>
          </w:tcPr>
          <w:p w14:paraId="55A9058D"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37</w:t>
            </w:r>
          </w:p>
        </w:tc>
        <w:tc>
          <w:tcPr>
            <w:tcW w:w="3881" w:type="dxa"/>
          </w:tcPr>
          <w:p w14:paraId="5046C6E4" w14:textId="77777777" w:rsidR="004170F0" w:rsidRPr="004170F0" w:rsidRDefault="004170F0" w:rsidP="00214666">
            <w:pPr>
              <w:rPr>
                <w:rFonts w:ascii="Times New Roman" w:eastAsia="Times New Roman" w:hAnsi="Times New Roman" w:cs="Times New Roman"/>
              </w:rPr>
            </w:pPr>
            <w:r w:rsidRPr="004170F0">
              <w:rPr>
                <w:rFonts w:ascii="Times New Roman" w:eastAsia="Times New Roman" w:hAnsi="Times New Roman" w:cs="Times New Roman"/>
              </w:rPr>
              <w:t>Алгоритм разработки индивидуального образовательного маршрута педагога</w:t>
            </w:r>
          </w:p>
        </w:tc>
        <w:tc>
          <w:tcPr>
            <w:tcW w:w="2126" w:type="dxa"/>
          </w:tcPr>
          <w:p w14:paraId="4648FC68"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Муниципальные кураторы по наставничеству</w:t>
            </w:r>
          </w:p>
        </w:tc>
        <w:tc>
          <w:tcPr>
            <w:tcW w:w="1276" w:type="dxa"/>
          </w:tcPr>
          <w:p w14:paraId="79080AF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Курсы </w:t>
            </w:r>
          </w:p>
        </w:tc>
        <w:tc>
          <w:tcPr>
            <w:tcW w:w="850" w:type="dxa"/>
          </w:tcPr>
          <w:p w14:paraId="449A19EC"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08.02.</w:t>
            </w:r>
          </w:p>
          <w:p w14:paraId="66E14B5F"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2023</w:t>
            </w:r>
          </w:p>
        </w:tc>
        <w:tc>
          <w:tcPr>
            <w:tcW w:w="691" w:type="dxa"/>
          </w:tcPr>
          <w:p w14:paraId="6C157724"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2</w:t>
            </w:r>
          </w:p>
        </w:tc>
      </w:tr>
      <w:tr w:rsidR="004170F0" w:rsidRPr="004170F0" w14:paraId="55811031" w14:textId="77777777" w:rsidTr="00214666">
        <w:tc>
          <w:tcPr>
            <w:tcW w:w="514" w:type="dxa"/>
          </w:tcPr>
          <w:p w14:paraId="28CA8F4E"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38</w:t>
            </w:r>
          </w:p>
        </w:tc>
        <w:tc>
          <w:tcPr>
            <w:tcW w:w="3881" w:type="dxa"/>
          </w:tcPr>
          <w:p w14:paraId="7DE861AC" w14:textId="77777777" w:rsidR="004170F0" w:rsidRPr="004170F0" w:rsidRDefault="004170F0" w:rsidP="00214666">
            <w:pPr>
              <w:rPr>
                <w:rFonts w:ascii="Times New Roman" w:eastAsia="Times New Roman" w:hAnsi="Times New Roman" w:cs="Times New Roman"/>
              </w:rPr>
            </w:pPr>
            <w:r w:rsidRPr="004170F0">
              <w:rPr>
                <w:rFonts w:ascii="Times New Roman" w:eastAsia="Times New Roman" w:hAnsi="Times New Roman" w:cs="Times New Roman"/>
              </w:rPr>
              <w:t>Разнообразие моделей и современные эффективные инструменты в работе наставника</w:t>
            </w:r>
          </w:p>
        </w:tc>
        <w:tc>
          <w:tcPr>
            <w:tcW w:w="2126" w:type="dxa"/>
          </w:tcPr>
          <w:p w14:paraId="56F8087B"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Муниципальные кураторы по наставничеству</w:t>
            </w:r>
          </w:p>
        </w:tc>
        <w:tc>
          <w:tcPr>
            <w:tcW w:w="1276" w:type="dxa"/>
          </w:tcPr>
          <w:p w14:paraId="046A406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Курсы </w:t>
            </w:r>
          </w:p>
        </w:tc>
        <w:tc>
          <w:tcPr>
            <w:tcW w:w="850" w:type="dxa"/>
          </w:tcPr>
          <w:p w14:paraId="7B35BAEE"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08.02.</w:t>
            </w:r>
          </w:p>
          <w:p w14:paraId="575144E7"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2023</w:t>
            </w:r>
          </w:p>
        </w:tc>
        <w:tc>
          <w:tcPr>
            <w:tcW w:w="691" w:type="dxa"/>
          </w:tcPr>
          <w:p w14:paraId="63CD494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w:t>
            </w:r>
          </w:p>
        </w:tc>
      </w:tr>
      <w:tr w:rsidR="004170F0" w:rsidRPr="004170F0" w14:paraId="506695B7" w14:textId="77777777" w:rsidTr="00214666">
        <w:tc>
          <w:tcPr>
            <w:tcW w:w="514" w:type="dxa"/>
          </w:tcPr>
          <w:p w14:paraId="53571B1D"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39</w:t>
            </w:r>
          </w:p>
        </w:tc>
        <w:tc>
          <w:tcPr>
            <w:tcW w:w="3881" w:type="dxa"/>
          </w:tcPr>
          <w:p w14:paraId="4FB81647" w14:textId="77777777" w:rsidR="004170F0" w:rsidRPr="004170F0" w:rsidRDefault="004170F0" w:rsidP="00214666">
            <w:pPr>
              <w:rPr>
                <w:rFonts w:ascii="Times New Roman" w:eastAsia="Times New Roman" w:hAnsi="Times New Roman" w:cs="Times New Roman"/>
              </w:rPr>
            </w:pPr>
            <w:r w:rsidRPr="004170F0">
              <w:rPr>
                <w:rFonts w:ascii="Times New Roman" w:eastAsia="Times New Roman" w:hAnsi="Times New Roman" w:cs="Times New Roman"/>
              </w:rPr>
              <w:t>Единое методическое пространство региона: новые возможности</w:t>
            </w:r>
          </w:p>
        </w:tc>
        <w:tc>
          <w:tcPr>
            <w:tcW w:w="2126" w:type="dxa"/>
          </w:tcPr>
          <w:p w14:paraId="643B8D7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Региональный методический актив, руководители ММС</w:t>
            </w:r>
          </w:p>
        </w:tc>
        <w:tc>
          <w:tcPr>
            <w:tcW w:w="1276" w:type="dxa"/>
          </w:tcPr>
          <w:p w14:paraId="5BAEE8B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Семинар </w:t>
            </w:r>
          </w:p>
        </w:tc>
        <w:tc>
          <w:tcPr>
            <w:tcW w:w="850" w:type="dxa"/>
          </w:tcPr>
          <w:p w14:paraId="6023AB0C"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14.03.</w:t>
            </w:r>
          </w:p>
          <w:p w14:paraId="5365C606"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2022</w:t>
            </w:r>
          </w:p>
        </w:tc>
        <w:tc>
          <w:tcPr>
            <w:tcW w:w="691" w:type="dxa"/>
          </w:tcPr>
          <w:p w14:paraId="026AA5C8"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2</w:t>
            </w:r>
          </w:p>
        </w:tc>
      </w:tr>
      <w:tr w:rsidR="004170F0" w:rsidRPr="004170F0" w14:paraId="033C2886" w14:textId="77777777" w:rsidTr="00214666">
        <w:tc>
          <w:tcPr>
            <w:tcW w:w="514" w:type="dxa"/>
          </w:tcPr>
          <w:p w14:paraId="0A8A5FD5"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40</w:t>
            </w:r>
          </w:p>
        </w:tc>
        <w:tc>
          <w:tcPr>
            <w:tcW w:w="3881" w:type="dxa"/>
          </w:tcPr>
          <w:p w14:paraId="798B2A65" w14:textId="77777777" w:rsidR="004170F0" w:rsidRPr="004170F0" w:rsidRDefault="004170F0" w:rsidP="00214666">
            <w:pPr>
              <w:rPr>
                <w:rFonts w:ascii="Times New Roman" w:eastAsia="Times New Roman" w:hAnsi="Times New Roman" w:cs="Times New Roman"/>
              </w:rPr>
            </w:pPr>
            <w:r w:rsidRPr="004170F0">
              <w:rPr>
                <w:rFonts w:ascii="Times New Roman" w:eastAsia="Times New Roman" w:hAnsi="Times New Roman" w:cs="Times New Roman"/>
              </w:rPr>
              <w:t xml:space="preserve">О взаимодействии муниципальной методической службы с региональными методистами  </w:t>
            </w:r>
          </w:p>
        </w:tc>
        <w:tc>
          <w:tcPr>
            <w:tcW w:w="2126" w:type="dxa"/>
          </w:tcPr>
          <w:p w14:paraId="6AE6517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Региональный методический актив, руководители ММС</w:t>
            </w:r>
          </w:p>
        </w:tc>
        <w:tc>
          <w:tcPr>
            <w:tcW w:w="1276" w:type="dxa"/>
          </w:tcPr>
          <w:p w14:paraId="20D0F85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Семинар </w:t>
            </w:r>
          </w:p>
        </w:tc>
        <w:tc>
          <w:tcPr>
            <w:tcW w:w="850" w:type="dxa"/>
          </w:tcPr>
          <w:p w14:paraId="0BD4B412"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14.03.</w:t>
            </w:r>
          </w:p>
          <w:p w14:paraId="7A0CD76C"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2022</w:t>
            </w:r>
          </w:p>
        </w:tc>
        <w:tc>
          <w:tcPr>
            <w:tcW w:w="691" w:type="dxa"/>
          </w:tcPr>
          <w:p w14:paraId="59B155F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2</w:t>
            </w:r>
          </w:p>
        </w:tc>
      </w:tr>
      <w:tr w:rsidR="004170F0" w:rsidRPr="004170F0" w14:paraId="31F01065" w14:textId="77777777" w:rsidTr="00214666">
        <w:tc>
          <w:tcPr>
            <w:tcW w:w="514" w:type="dxa"/>
          </w:tcPr>
          <w:p w14:paraId="35EB41D8"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41</w:t>
            </w:r>
          </w:p>
        </w:tc>
        <w:tc>
          <w:tcPr>
            <w:tcW w:w="3881" w:type="dxa"/>
          </w:tcPr>
          <w:p w14:paraId="1D49D8E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Обеспечение профессионального роста педагога</w:t>
            </w:r>
          </w:p>
        </w:tc>
        <w:tc>
          <w:tcPr>
            <w:tcW w:w="2126" w:type="dxa"/>
          </w:tcPr>
          <w:p w14:paraId="35131A2B"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школ (ШНОР)</w:t>
            </w:r>
          </w:p>
        </w:tc>
        <w:tc>
          <w:tcPr>
            <w:tcW w:w="1276" w:type="dxa"/>
          </w:tcPr>
          <w:p w14:paraId="38DFADF3"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Курсы</w:t>
            </w:r>
          </w:p>
        </w:tc>
        <w:tc>
          <w:tcPr>
            <w:tcW w:w="850" w:type="dxa"/>
          </w:tcPr>
          <w:p w14:paraId="7821244E"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01.03.</w:t>
            </w:r>
          </w:p>
          <w:p w14:paraId="2A7ACD28"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2023</w:t>
            </w:r>
          </w:p>
        </w:tc>
        <w:tc>
          <w:tcPr>
            <w:tcW w:w="691" w:type="dxa"/>
          </w:tcPr>
          <w:p w14:paraId="441D4515"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4</w:t>
            </w:r>
          </w:p>
        </w:tc>
      </w:tr>
      <w:tr w:rsidR="004170F0" w:rsidRPr="004170F0" w14:paraId="160E38A3" w14:textId="77777777" w:rsidTr="00214666">
        <w:tc>
          <w:tcPr>
            <w:tcW w:w="514" w:type="dxa"/>
          </w:tcPr>
          <w:p w14:paraId="61B1BD65"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42</w:t>
            </w:r>
          </w:p>
        </w:tc>
        <w:tc>
          <w:tcPr>
            <w:tcW w:w="3881" w:type="dxa"/>
          </w:tcPr>
          <w:p w14:paraId="7ABBA933"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Обеспечение профессионального роста педагога</w:t>
            </w:r>
          </w:p>
        </w:tc>
        <w:tc>
          <w:tcPr>
            <w:tcW w:w="2126" w:type="dxa"/>
          </w:tcPr>
          <w:p w14:paraId="0C56FDBF"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школ (ШНОР)</w:t>
            </w:r>
          </w:p>
        </w:tc>
        <w:tc>
          <w:tcPr>
            <w:tcW w:w="1276" w:type="dxa"/>
          </w:tcPr>
          <w:p w14:paraId="00513160"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Курсы</w:t>
            </w:r>
          </w:p>
        </w:tc>
        <w:tc>
          <w:tcPr>
            <w:tcW w:w="850" w:type="dxa"/>
          </w:tcPr>
          <w:p w14:paraId="45DFF110"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21.03.</w:t>
            </w:r>
          </w:p>
          <w:p w14:paraId="3B2FCDB4"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2023</w:t>
            </w:r>
          </w:p>
        </w:tc>
        <w:tc>
          <w:tcPr>
            <w:tcW w:w="691" w:type="dxa"/>
          </w:tcPr>
          <w:p w14:paraId="33F340EB"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8</w:t>
            </w:r>
          </w:p>
        </w:tc>
      </w:tr>
      <w:tr w:rsidR="004170F0" w:rsidRPr="004170F0" w14:paraId="7053D9A4" w14:textId="77777777" w:rsidTr="00214666">
        <w:tc>
          <w:tcPr>
            <w:tcW w:w="514" w:type="dxa"/>
          </w:tcPr>
          <w:p w14:paraId="3A9F80B5"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43</w:t>
            </w:r>
          </w:p>
        </w:tc>
        <w:tc>
          <w:tcPr>
            <w:tcW w:w="3881" w:type="dxa"/>
          </w:tcPr>
          <w:p w14:paraId="14198223"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Об обеспечении готовности к реализации ФООП СОО</w:t>
            </w:r>
          </w:p>
        </w:tc>
        <w:tc>
          <w:tcPr>
            <w:tcW w:w="2126" w:type="dxa"/>
          </w:tcPr>
          <w:p w14:paraId="31A23F26"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ММС, заместители начальников УО</w:t>
            </w:r>
          </w:p>
        </w:tc>
        <w:tc>
          <w:tcPr>
            <w:tcW w:w="1276" w:type="dxa"/>
          </w:tcPr>
          <w:p w14:paraId="385D64C1"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Вебинар </w:t>
            </w:r>
          </w:p>
        </w:tc>
        <w:tc>
          <w:tcPr>
            <w:tcW w:w="850" w:type="dxa"/>
          </w:tcPr>
          <w:p w14:paraId="71EF12AE"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25.04.</w:t>
            </w:r>
          </w:p>
          <w:p w14:paraId="7BACA3DB"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2023</w:t>
            </w:r>
          </w:p>
        </w:tc>
        <w:tc>
          <w:tcPr>
            <w:tcW w:w="691" w:type="dxa"/>
          </w:tcPr>
          <w:p w14:paraId="2916F222"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2</w:t>
            </w:r>
          </w:p>
        </w:tc>
      </w:tr>
      <w:tr w:rsidR="004170F0" w:rsidRPr="004170F0" w14:paraId="1446F1FD" w14:textId="77777777" w:rsidTr="00214666">
        <w:tc>
          <w:tcPr>
            <w:tcW w:w="514" w:type="dxa"/>
          </w:tcPr>
          <w:p w14:paraId="5BD159DE"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44</w:t>
            </w:r>
          </w:p>
        </w:tc>
        <w:tc>
          <w:tcPr>
            <w:tcW w:w="3881" w:type="dxa"/>
          </w:tcPr>
          <w:p w14:paraId="09718C11"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Методические подходы к формированию читательской грамотности</w:t>
            </w:r>
          </w:p>
        </w:tc>
        <w:tc>
          <w:tcPr>
            <w:tcW w:w="2126" w:type="dxa"/>
          </w:tcPr>
          <w:p w14:paraId="641729A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Учителя русского языка</w:t>
            </w:r>
          </w:p>
        </w:tc>
        <w:tc>
          <w:tcPr>
            <w:tcW w:w="1276" w:type="dxa"/>
          </w:tcPr>
          <w:p w14:paraId="67A62F2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Курсы </w:t>
            </w:r>
          </w:p>
        </w:tc>
        <w:tc>
          <w:tcPr>
            <w:tcW w:w="850" w:type="dxa"/>
          </w:tcPr>
          <w:p w14:paraId="6D6BE78C"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24.03.</w:t>
            </w:r>
          </w:p>
          <w:p w14:paraId="5F9ED3C7"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2023</w:t>
            </w:r>
          </w:p>
        </w:tc>
        <w:tc>
          <w:tcPr>
            <w:tcW w:w="691" w:type="dxa"/>
          </w:tcPr>
          <w:p w14:paraId="6B2F651D"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2</w:t>
            </w:r>
          </w:p>
        </w:tc>
      </w:tr>
      <w:tr w:rsidR="004170F0" w:rsidRPr="004170F0" w14:paraId="1A248EC7" w14:textId="77777777" w:rsidTr="00214666">
        <w:tc>
          <w:tcPr>
            <w:tcW w:w="514" w:type="dxa"/>
          </w:tcPr>
          <w:p w14:paraId="00BE327B"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45</w:t>
            </w:r>
          </w:p>
        </w:tc>
        <w:tc>
          <w:tcPr>
            <w:tcW w:w="3881" w:type="dxa"/>
          </w:tcPr>
          <w:p w14:paraId="1BA35BA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Формирование функциональной грамотности обучающихся как одна из приоритетных задач ОО. Содержание, механизмы формирования и оценивания читательской грамотности </w:t>
            </w:r>
          </w:p>
        </w:tc>
        <w:tc>
          <w:tcPr>
            <w:tcW w:w="2126" w:type="dxa"/>
          </w:tcPr>
          <w:p w14:paraId="650097C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Учителя английского языка</w:t>
            </w:r>
          </w:p>
        </w:tc>
        <w:tc>
          <w:tcPr>
            <w:tcW w:w="1276" w:type="dxa"/>
          </w:tcPr>
          <w:p w14:paraId="62CC48EF"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Курсы</w:t>
            </w:r>
          </w:p>
        </w:tc>
        <w:tc>
          <w:tcPr>
            <w:tcW w:w="850" w:type="dxa"/>
          </w:tcPr>
          <w:p w14:paraId="5216D67C" w14:textId="77777777" w:rsidR="004170F0" w:rsidRPr="004170F0" w:rsidRDefault="004170F0" w:rsidP="00214666">
            <w:pPr>
              <w:spacing w:after="0"/>
              <w:jc w:val="center"/>
              <w:rPr>
                <w:rFonts w:ascii="Times New Roman" w:hAnsi="Times New Roman" w:cs="Times New Roman"/>
              </w:rPr>
            </w:pPr>
            <w:r w:rsidRPr="004170F0">
              <w:rPr>
                <w:rFonts w:ascii="Times New Roman" w:hAnsi="Times New Roman" w:cs="Times New Roman"/>
              </w:rPr>
              <w:t>28.03.2023</w:t>
            </w:r>
          </w:p>
        </w:tc>
        <w:tc>
          <w:tcPr>
            <w:tcW w:w="691" w:type="dxa"/>
          </w:tcPr>
          <w:p w14:paraId="512F2ED5"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2</w:t>
            </w:r>
          </w:p>
        </w:tc>
      </w:tr>
      <w:tr w:rsidR="004170F0" w:rsidRPr="004170F0" w14:paraId="1C21CBF4" w14:textId="77777777" w:rsidTr="00214666">
        <w:tc>
          <w:tcPr>
            <w:tcW w:w="514" w:type="dxa"/>
          </w:tcPr>
          <w:p w14:paraId="07862344"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46</w:t>
            </w:r>
          </w:p>
        </w:tc>
        <w:tc>
          <w:tcPr>
            <w:tcW w:w="3881" w:type="dxa"/>
          </w:tcPr>
          <w:p w14:paraId="4003994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Нормативно-правовое обеспечение управленческой деятельности образовательной организации</w:t>
            </w:r>
          </w:p>
        </w:tc>
        <w:tc>
          <w:tcPr>
            <w:tcW w:w="2126" w:type="dxa"/>
          </w:tcPr>
          <w:p w14:paraId="651D289D"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ШНОР</w:t>
            </w:r>
          </w:p>
        </w:tc>
        <w:tc>
          <w:tcPr>
            <w:tcW w:w="1276" w:type="dxa"/>
          </w:tcPr>
          <w:p w14:paraId="2AAC02B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Курсы</w:t>
            </w:r>
          </w:p>
        </w:tc>
        <w:tc>
          <w:tcPr>
            <w:tcW w:w="850" w:type="dxa"/>
          </w:tcPr>
          <w:p w14:paraId="23F15E6E"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27.04.</w:t>
            </w:r>
          </w:p>
          <w:p w14:paraId="7DC07906"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2023</w:t>
            </w:r>
          </w:p>
        </w:tc>
        <w:tc>
          <w:tcPr>
            <w:tcW w:w="691" w:type="dxa"/>
          </w:tcPr>
          <w:p w14:paraId="5BEFDDE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8</w:t>
            </w:r>
          </w:p>
        </w:tc>
      </w:tr>
      <w:tr w:rsidR="004170F0" w:rsidRPr="004170F0" w14:paraId="20C2B17E" w14:textId="77777777" w:rsidTr="00214666">
        <w:tc>
          <w:tcPr>
            <w:tcW w:w="514" w:type="dxa"/>
          </w:tcPr>
          <w:p w14:paraId="579A16F9"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lastRenderedPageBreak/>
              <w:t>47</w:t>
            </w:r>
          </w:p>
        </w:tc>
        <w:tc>
          <w:tcPr>
            <w:tcW w:w="3881" w:type="dxa"/>
          </w:tcPr>
          <w:p w14:paraId="4D70254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Формирование функциональной грамотности обучающихся как одна из приоритетных задач ОО. Содержание, механизмы формирования и оценивания читательской грамотности </w:t>
            </w:r>
          </w:p>
        </w:tc>
        <w:tc>
          <w:tcPr>
            <w:tcW w:w="2126" w:type="dxa"/>
          </w:tcPr>
          <w:p w14:paraId="6253C274"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Учителя английского языка</w:t>
            </w:r>
          </w:p>
        </w:tc>
        <w:tc>
          <w:tcPr>
            <w:tcW w:w="1276" w:type="dxa"/>
          </w:tcPr>
          <w:p w14:paraId="4257C0EB"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Курсы</w:t>
            </w:r>
          </w:p>
        </w:tc>
        <w:tc>
          <w:tcPr>
            <w:tcW w:w="850" w:type="dxa"/>
          </w:tcPr>
          <w:p w14:paraId="3B90DCF9"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20.04.</w:t>
            </w:r>
          </w:p>
          <w:p w14:paraId="3F7A21FC"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2023</w:t>
            </w:r>
          </w:p>
        </w:tc>
        <w:tc>
          <w:tcPr>
            <w:tcW w:w="691" w:type="dxa"/>
          </w:tcPr>
          <w:p w14:paraId="4B769F1B"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2</w:t>
            </w:r>
          </w:p>
        </w:tc>
      </w:tr>
      <w:tr w:rsidR="004170F0" w:rsidRPr="004170F0" w14:paraId="3D4AD0F8" w14:textId="77777777" w:rsidTr="00214666">
        <w:tc>
          <w:tcPr>
            <w:tcW w:w="514" w:type="dxa"/>
          </w:tcPr>
          <w:p w14:paraId="681FEAB7"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48</w:t>
            </w:r>
          </w:p>
        </w:tc>
        <w:tc>
          <w:tcPr>
            <w:tcW w:w="3881" w:type="dxa"/>
          </w:tcPr>
          <w:p w14:paraId="2B7C544F"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Читательская грамотность – основа успешного освоения содержания всех учебных дисциплин в школе</w:t>
            </w:r>
          </w:p>
        </w:tc>
        <w:tc>
          <w:tcPr>
            <w:tcW w:w="2126" w:type="dxa"/>
          </w:tcPr>
          <w:p w14:paraId="5BBB2EC4"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Учителя русского языка</w:t>
            </w:r>
          </w:p>
        </w:tc>
        <w:tc>
          <w:tcPr>
            <w:tcW w:w="1276" w:type="dxa"/>
          </w:tcPr>
          <w:p w14:paraId="36FE0DC3"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Курсы</w:t>
            </w:r>
          </w:p>
        </w:tc>
        <w:tc>
          <w:tcPr>
            <w:tcW w:w="850" w:type="dxa"/>
          </w:tcPr>
          <w:p w14:paraId="4B62D5A5"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17.05.</w:t>
            </w:r>
          </w:p>
          <w:p w14:paraId="29AAF2AF"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2023</w:t>
            </w:r>
          </w:p>
        </w:tc>
        <w:tc>
          <w:tcPr>
            <w:tcW w:w="691" w:type="dxa"/>
          </w:tcPr>
          <w:p w14:paraId="1E2CF1F4"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2</w:t>
            </w:r>
          </w:p>
        </w:tc>
      </w:tr>
      <w:tr w:rsidR="004170F0" w:rsidRPr="004170F0" w14:paraId="0E44E6FA" w14:textId="77777777" w:rsidTr="00214666">
        <w:tc>
          <w:tcPr>
            <w:tcW w:w="514" w:type="dxa"/>
          </w:tcPr>
          <w:p w14:paraId="7A3F7DD3"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49</w:t>
            </w:r>
          </w:p>
        </w:tc>
        <w:tc>
          <w:tcPr>
            <w:tcW w:w="3881" w:type="dxa"/>
          </w:tcPr>
          <w:p w14:paraId="70CB0FA5"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Развитие регионального сегмента ЕФС научно-методического сопровождения педагогических работников и управленческих кадров</w:t>
            </w:r>
          </w:p>
        </w:tc>
        <w:tc>
          <w:tcPr>
            <w:tcW w:w="2126" w:type="dxa"/>
          </w:tcPr>
          <w:p w14:paraId="392420DB"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методисты, педагоги</w:t>
            </w:r>
          </w:p>
        </w:tc>
        <w:tc>
          <w:tcPr>
            <w:tcW w:w="1276" w:type="dxa"/>
          </w:tcPr>
          <w:p w14:paraId="3A0D4B66"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Стратегическая сессия</w:t>
            </w:r>
          </w:p>
        </w:tc>
        <w:tc>
          <w:tcPr>
            <w:tcW w:w="850" w:type="dxa"/>
          </w:tcPr>
          <w:p w14:paraId="2B1259BA"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17.05.</w:t>
            </w:r>
          </w:p>
          <w:p w14:paraId="7A090DF5"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2023</w:t>
            </w:r>
          </w:p>
        </w:tc>
        <w:tc>
          <w:tcPr>
            <w:tcW w:w="691" w:type="dxa"/>
          </w:tcPr>
          <w:p w14:paraId="48696498"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w:t>
            </w:r>
          </w:p>
        </w:tc>
      </w:tr>
      <w:tr w:rsidR="004170F0" w:rsidRPr="004170F0" w14:paraId="352EA8D0" w14:textId="77777777" w:rsidTr="00214666">
        <w:tc>
          <w:tcPr>
            <w:tcW w:w="514" w:type="dxa"/>
          </w:tcPr>
          <w:p w14:paraId="045DAA70"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50</w:t>
            </w:r>
          </w:p>
        </w:tc>
        <w:tc>
          <w:tcPr>
            <w:tcW w:w="3881" w:type="dxa"/>
          </w:tcPr>
          <w:p w14:paraId="18604536" w14:textId="77777777" w:rsidR="004170F0" w:rsidRPr="004170F0" w:rsidRDefault="004170F0" w:rsidP="00214666">
            <w:pPr>
              <w:rPr>
                <w:rFonts w:ascii="Times New Roman" w:hAnsi="Times New Roman" w:cs="Times New Roman"/>
              </w:rPr>
            </w:pPr>
            <w:r w:rsidRPr="004170F0">
              <w:rPr>
                <w:rFonts w:ascii="Times New Roman" w:eastAsia="Times New Roman" w:hAnsi="Times New Roman" w:cs="Times New Roman"/>
              </w:rPr>
              <w:t>О реализации приказа Министерства образования РД  и Дорожной карты по внедрению целевой модели наставничества в муниципалитетах и образовательных организациях региона</w:t>
            </w:r>
          </w:p>
        </w:tc>
        <w:tc>
          <w:tcPr>
            <w:tcW w:w="2126" w:type="dxa"/>
          </w:tcPr>
          <w:p w14:paraId="404BD6C6"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образовательных организаций СПО</w:t>
            </w:r>
          </w:p>
        </w:tc>
        <w:tc>
          <w:tcPr>
            <w:tcW w:w="1276" w:type="dxa"/>
          </w:tcPr>
          <w:p w14:paraId="387B3F93"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НПК</w:t>
            </w:r>
          </w:p>
        </w:tc>
        <w:tc>
          <w:tcPr>
            <w:tcW w:w="850" w:type="dxa"/>
          </w:tcPr>
          <w:p w14:paraId="6B42B57A"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30.05.</w:t>
            </w:r>
          </w:p>
          <w:p w14:paraId="793909AB"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2023</w:t>
            </w:r>
          </w:p>
        </w:tc>
        <w:tc>
          <w:tcPr>
            <w:tcW w:w="691" w:type="dxa"/>
          </w:tcPr>
          <w:p w14:paraId="1C34EB2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w:t>
            </w:r>
          </w:p>
        </w:tc>
      </w:tr>
      <w:tr w:rsidR="004170F0" w:rsidRPr="004170F0" w14:paraId="3544A8F4" w14:textId="77777777" w:rsidTr="00214666">
        <w:tc>
          <w:tcPr>
            <w:tcW w:w="514" w:type="dxa"/>
          </w:tcPr>
          <w:p w14:paraId="5A0F0562"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51</w:t>
            </w:r>
          </w:p>
        </w:tc>
        <w:tc>
          <w:tcPr>
            <w:tcW w:w="3881" w:type="dxa"/>
          </w:tcPr>
          <w:p w14:paraId="0D4E67EE" w14:textId="77777777" w:rsidR="004170F0" w:rsidRPr="004170F0" w:rsidRDefault="00657F44" w:rsidP="00214666">
            <w:pPr>
              <w:rPr>
                <w:rFonts w:ascii="Times New Roman" w:eastAsia="Times New Roman" w:hAnsi="Times New Roman" w:cs="Times New Roman"/>
              </w:rPr>
            </w:pPr>
            <w:hyperlink r:id="rId28" w:history="1">
              <w:r w:rsidR="004170F0" w:rsidRPr="004170F0">
                <w:rPr>
                  <w:rFonts w:ascii="Times New Roman" w:eastAsia="Times New Roman" w:hAnsi="Times New Roman" w:cs="Times New Roman"/>
                </w:rPr>
                <w:t>Перспективные задачи развития образования. Трансформация методической службы РФ, РД</w:t>
              </w:r>
            </w:hyperlink>
          </w:p>
        </w:tc>
        <w:tc>
          <w:tcPr>
            <w:tcW w:w="2126" w:type="dxa"/>
          </w:tcPr>
          <w:p w14:paraId="13F5DB72"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образовательных организаций</w:t>
            </w:r>
          </w:p>
        </w:tc>
        <w:tc>
          <w:tcPr>
            <w:tcW w:w="1276" w:type="dxa"/>
          </w:tcPr>
          <w:p w14:paraId="59F070E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«Метод. Среда» руководителя</w:t>
            </w:r>
          </w:p>
        </w:tc>
        <w:tc>
          <w:tcPr>
            <w:tcW w:w="850" w:type="dxa"/>
          </w:tcPr>
          <w:p w14:paraId="7828AC4D"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16.11.</w:t>
            </w:r>
          </w:p>
          <w:p w14:paraId="4B670A5F"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2022</w:t>
            </w:r>
          </w:p>
        </w:tc>
        <w:tc>
          <w:tcPr>
            <w:tcW w:w="691" w:type="dxa"/>
          </w:tcPr>
          <w:p w14:paraId="4B05B6D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w:t>
            </w:r>
          </w:p>
        </w:tc>
      </w:tr>
      <w:tr w:rsidR="004170F0" w:rsidRPr="004170F0" w14:paraId="2190CF31" w14:textId="77777777" w:rsidTr="00214666">
        <w:tc>
          <w:tcPr>
            <w:tcW w:w="514" w:type="dxa"/>
          </w:tcPr>
          <w:p w14:paraId="261277BA"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52</w:t>
            </w:r>
          </w:p>
        </w:tc>
        <w:tc>
          <w:tcPr>
            <w:tcW w:w="3881" w:type="dxa"/>
          </w:tcPr>
          <w:p w14:paraId="2D87E14E" w14:textId="77777777" w:rsidR="004170F0" w:rsidRPr="004170F0" w:rsidRDefault="00657F44" w:rsidP="00214666">
            <w:pPr>
              <w:rPr>
                <w:rFonts w:ascii="Times New Roman" w:eastAsia="Times New Roman" w:hAnsi="Times New Roman" w:cs="Times New Roman"/>
              </w:rPr>
            </w:pPr>
            <w:hyperlink r:id="rId29" w:history="1">
              <w:r w:rsidR="004170F0" w:rsidRPr="004170F0">
                <w:rPr>
                  <w:rFonts w:ascii="Times New Roman" w:eastAsia="Times New Roman" w:hAnsi="Times New Roman" w:cs="Times New Roman"/>
                </w:rPr>
                <w:t>Подготовка к государственной итоговой аттестации 2023: расставляем акценты</w:t>
              </w:r>
            </w:hyperlink>
          </w:p>
        </w:tc>
        <w:tc>
          <w:tcPr>
            <w:tcW w:w="2126" w:type="dxa"/>
          </w:tcPr>
          <w:p w14:paraId="50DB32CB"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образовательных организаций</w:t>
            </w:r>
          </w:p>
        </w:tc>
        <w:tc>
          <w:tcPr>
            <w:tcW w:w="1276" w:type="dxa"/>
          </w:tcPr>
          <w:p w14:paraId="04387E33"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«Метод. Среда» руководителя</w:t>
            </w:r>
          </w:p>
        </w:tc>
        <w:tc>
          <w:tcPr>
            <w:tcW w:w="850" w:type="dxa"/>
          </w:tcPr>
          <w:p w14:paraId="064E25F3"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30.11.</w:t>
            </w:r>
          </w:p>
          <w:p w14:paraId="7F129053"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2022</w:t>
            </w:r>
          </w:p>
        </w:tc>
        <w:tc>
          <w:tcPr>
            <w:tcW w:w="691" w:type="dxa"/>
          </w:tcPr>
          <w:p w14:paraId="0637B113"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w:t>
            </w:r>
          </w:p>
        </w:tc>
      </w:tr>
      <w:tr w:rsidR="004170F0" w:rsidRPr="004170F0" w14:paraId="21EC3DED" w14:textId="77777777" w:rsidTr="00214666">
        <w:tc>
          <w:tcPr>
            <w:tcW w:w="514" w:type="dxa"/>
          </w:tcPr>
          <w:p w14:paraId="4B694180"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53</w:t>
            </w:r>
          </w:p>
        </w:tc>
        <w:tc>
          <w:tcPr>
            <w:tcW w:w="3881" w:type="dxa"/>
          </w:tcPr>
          <w:p w14:paraId="200295E8" w14:textId="77777777" w:rsidR="004170F0" w:rsidRPr="004170F0" w:rsidRDefault="00657F44" w:rsidP="00214666">
            <w:pPr>
              <w:rPr>
                <w:rFonts w:ascii="Times New Roman" w:eastAsia="Times New Roman" w:hAnsi="Times New Roman" w:cs="Times New Roman"/>
              </w:rPr>
            </w:pPr>
            <w:hyperlink r:id="rId30" w:history="1">
              <w:r w:rsidR="004170F0" w:rsidRPr="004170F0">
                <w:rPr>
                  <w:rFonts w:ascii="Times New Roman" w:eastAsia="Times New Roman" w:hAnsi="Times New Roman" w:cs="Times New Roman"/>
                </w:rPr>
                <w:t>Функциональная грамотность – обучение «для жизни»</w:t>
              </w:r>
            </w:hyperlink>
          </w:p>
        </w:tc>
        <w:tc>
          <w:tcPr>
            <w:tcW w:w="2126" w:type="dxa"/>
          </w:tcPr>
          <w:p w14:paraId="1E3DA6E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образовательных организаций</w:t>
            </w:r>
          </w:p>
        </w:tc>
        <w:tc>
          <w:tcPr>
            <w:tcW w:w="1276" w:type="dxa"/>
          </w:tcPr>
          <w:p w14:paraId="3E3963B5"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«Метод. Среда» руководителя</w:t>
            </w:r>
          </w:p>
        </w:tc>
        <w:tc>
          <w:tcPr>
            <w:tcW w:w="850" w:type="dxa"/>
          </w:tcPr>
          <w:p w14:paraId="3AB2E488"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14.12.</w:t>
            </w:r>
          </w:p>
          <w:p w14:paraId="7BF5FDB5"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2022</w:t>
            </w:r>
          </w:p>
        </w:tc>
        <w:tc>
          <w:tcPr>
            <w:tcW w:w="691" w:type="dxa"/>
          </w:tcPr>
          <w:p w14:paraId="271313D3"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w:t>
            </w:r>
          </w:p>
        </w:tc>
      </w:tr>
      <w:tr w:rsidR="004170F0" w:rsidRPr="004170F0" w14:paraId="0D5B1C74" w14:textId="77777777" w:rsidTr="00214666">
        <w:tc>
          <w:tcPr>
            <w:tcW w:w="514" w:type="dxa"/>
          </w:tcPr>
          <w:p w14:paraId="7F107061"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54</w:t>
            </w:r>
          </w:p>
        </w:tc>
        <w:tc>
          <w:tcPr>
            <w:tcW w:w="3881" w:type="dxa"/>
          </w:tcPr>
          <w:p w14:paraId="34B43DCA" w14:textId="77777777" w:rsidR="004170F0" w:rsidRPr="004170F0" w:rsidRDefault="00657F44" w:rsidP="00214666">
            <w:pPr>
              <w:rPr>
                <w:rFonts w:ascii="Times New Roman" w:eastAsia="Times New Roman" w:hAnsi="Times New Roman" w:cs="Times New Roman"/>
              </w:rPr>
            </w:pPr>
            <w:hyperlink r:id="rId31" w:history="1">
              <w:r w:rsidR="004170F0" w:rsidRPr="004170F0">
                <w:rPr>
                  <w:rFonts w:ascii="Times New Roman" w:eastAsia="Times New Roman" w:hAnsi="Times New Roman" w:cs="Times New Roman"/>
                </w:rPr>
                <w:t>Воспитание: приоритетные проекты, актуальные активности</w:t>
              </w:r>
            </w:hyperlink>
          </w:p>
        </w:tc>
        <w:tc>
          <w:tcPr>
            <w:tcW w:w="2126" w:type="dxa"/>
          </w:tcPr>
          <w:p w14:paraId="01B32E4D"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образовательных организаций</w:t>
            </w:r>
          </w:p>
        </w:tc>
        <w:tc>
          <w:tcPr>
            <w:tcW w:w="1276" w:type="dxa"/>
          </w:tcPr>
          <w:p w14:paraId="5203F120"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«Метод. Среда» руководителя</w:t>
            </w:r>
          </w:p>
        </w:tc>
        <w:tc>
          <w:tcPr>
            <w:tcW w:w="850" w:type="dxa"/>
          </w:tcPr>
          <w:p w14:paraId="7C463875"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21.12.</w:t>
            </w:r>
          </w:p>
          <w:p w14:paraId="2CF0DD90"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2022</w:t>
            </w:r>
          </w:p>
        </w:tc>
        <w:tc>
          <w:tcPr>
            <w:tcW w:w="691" w:type="dxa"/>
          </w:tcPr>
          <w:p w14:paraId="2F7096EF"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w:t>
            </w:r>
          </w:p>
        </w:tc>
      </w:tr>
      <w:tr w:rsidR="004170F0" w:rsidRPr="004170F0" w14:paraId="056EFC1C" w14:textId="77777777" w:rsidTr="00214666">
        <w:tc>
          <w:tcPr>
            <w:tcW w:w="514" w:type="dxa"/>
          </w:tcPr>
          <w:p w14:paraId="7B5F4882"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55</w:t>
            </w:r>
          </w:p>
        </w:tc>
        <w:tc>
          <w:tcPr>
            <w:tcW w:w="3881" w:type="dxa"/>
          </w:tcPr>
          <w:p w14:paraId="116D902D" w14:textId="77777777" w:rsidR="004170F0" w:rsidRPr="004170F0" w:rsidRDefault="00657F44" w:rsidP="00214666">
            <w:pPr>
              <w:rPr>
                <w:rFonts w:ascii="Times New Roman" w:eastAsia="Times New Roman" w:hAnsi="Times New Roman" w:cs="Times New Roman"/>
              </w:rPr>
            </w:pPr>
            <w:hyperlink r:id="rId32" w:history="1">
              <w:r w:rsidR="004170F0" w:rsidRPr="004170F0">
                <w:rPr>
                  <w:rFonts w:ascii="Times New Roman" w:eastAsia="Times New Roman" w:hAnsi="Times New Roman" w:cs="Times New Roman"/>
                </w:rPr>
                <w:t>Портрет гражданина России 2035</w:t>
              </w:r>
            </w:hyperlink>
          </w:p>
        </w:tc>
        <w:tc>
          <w:tcPr>
            <w:tcW w:w="2126" w:type="dxa"/>
          </w:tcPr>
          <w:p w14:paraId="3340C605"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образовательных организаций</w:t>
            </w:r>
          </w:p>
        </w:tc>
        <w:tc>
          <w:tcPr>
            <w:tcW w:w="1276" w:type="dxa"/>
          </w:tcPr>
          <w:p w14:paraId="56F98615"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«Метод. Среда» руководителя</w:t>
            </w:r>
          </w:p>
        </w:tc>
        <w:tc>
          <w:tcPr>
            <w:tcW w:w="850" w:type="dxa"/>
          </w:tcPr>
          <w:p w14:paraId="3D99AC6B"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11.01.</w:t>
            </w:r>
          </w:p>
          <w:p w14:paraId="4B786813"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2023</w:t>
            </w:r>
          </w:p>
        </w:tc>
        <w:tc>
          <w:tcPr>
            <w:tcW w:w="691" w:type="dxa"/>
          </w:tcPr>
          <w:p w14:paraId="653D8D9F"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w:t>
            </w:r>
          </w:p>
        </w:tc>
      </w:tr>
      <w:tr w:rsidR="004170F0" w:rsidRPr="004170F0" w14:paraId="0D0B5B42" w14:textId="77777777" w:rsidTr="00214666">
        <w:tc>
          <w:tcPr>
            <w:tcW w:w="514" w:type="dxa"/>
          </w:tcPr>
          <w:p w14:paraId="0DCA6E81"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56</w:t>
            </w:r>
          </w:p>
        </w:tc>
        <w:tc>
          <w:tcPr>
            <w:tcW w:w="3881" w:type="dxa"/>
          </w:tcPr>
          <w:p w14:paraId="29FE0469" w14:textId="77777777" w:rsidR="004170F0" w:rsidRPr="004170F0" w:rsidRDefault="00657F44" w:rsidP="00214666">
            <w:pPr>
              <w:rPr>
                <w:rFonts w:ascii="Times New Roman" w:eastAsia="Times New Roman" w:hAnsi="Times New Roman" w:cs="Times New Roman"/>
              </w:rPr>
            </w:pPr>
            <w:hyperlink r:id="rId33" w:history="1">
              <w:r w:rsidR="004170F0" w:rsidRPr="004170F0">
                <w:rPr>
                  <w:rFonts w:ascii="Times New Roman" w:eastAsia="Times New Roman" w:hAnsi="Times New Roman" w:cs="Times New Roman"/>
                </w:rPr>
                <w:t>Воспитание в школе – дело всего педагогического коллектива</w:t>
              </w:r>
            </w:hyperlink>
          </w:p>
        </w:tc>
        <w:tc>
          <w:tcPr>
            <w:tcW w:w="2126" w:type="dxa"/>
          </w:tcPr>
          <w:p w14:paraId="10FBF6C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образовательных организаций</w:t>
            </w:r>
          </w:p>
        </w:tc>
        <w:tc>
          <w:tcPr>
            <w:tcW w:w="1276" w:type="dxa"/>
          </w:tcPr>
          <w:p w14:paraId="2D37FB54"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«Метод. Среда» руководителя</w:t>
            </w:r>
          </w:p>
        </w:tc>
        <w:tc>
          <w:tcPr>
            <w:tcW w:w="850" w:type="dxa"/>
          </w:tcPr>
          <w:p w14:paraId="57B18BB9"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18.01.</w:t>
            </w:r>
          </w:p>
          <w:p w14:paraId="514A199D"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2023</w:t>
            </w:r>
          </w:p>
        </w:tc>
        <w:tc>
          <w:tcPr>
            <w:tcW w:w="691" w:type="dxa"/>
          </w:tcPr>
          <w:p w14:paraId="22C57AF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w:t>
            </w:r>
          </w:p>
        </w:tc>
      </w:tr>
      <w:tr w:rsidR="004170F0" w:rsidRPr="004170F0" w14:paraId="45883361" w14:textId="77777777" w:rsidTr="00214666">
        <w:tc>
          <w:tcPr>
            <w:tcW w:w="514" w:type="dxa"/>
          </w:tcPr>
          <w:p w14:paraId="07B89A51"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57</w:t>
            </w:r>
          </w:p>
        </w:tc>
        <w:tc>
          <w:tcPr>
            <w:tcW w:w="3881" w:type="dxa"/>
          </w:tcPr>
          <w:p w14:paraId="5004D6C3" w14:textId="77777777" w:rsidR="004170F0" w:rsidRPr="004170F0" w:rsidRDefault="00657F44" w:rsidP="00214666">
            <w:pPr>
              <w:rPr>
                <w:rFonts w:ascii="Times New Roman" w:eastAsia="Times New Roman" w:hAnsi="Times New Roman" w:cs="Times New Roman"/>
              </w:rPr>
            </w:pPr>
            <w:hyperlink r:id="rId34" w:history="1">
              <w:r w:rsidR="004170F0" w:rsidRPr="004170F0">
                <w:rPr>
                  <w:rFonts w:ascii="Times New Roman" w:eastAsia="Times New Roman" w:hAnsi="Times New Roman" w:cs="Times New Roman"/>
                </w:rPr>
                <w:t>Наставничество как стратегия непрерывного образования</w:t>
              </w:r>
            </w:hyperlink>
          </w:p>
        </w:tc>
        <w:tc>
          <w:tcPr>
            <w:tcW w:w="2126" w:type="dxa"/>
          </w:tcPr>
          <w:p w14:paraId="64AFDFA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образовательных организаций</w:t>
            </w:r>
          </w:p>
        </w:tc>
        <w:tc>
          <w:tcPr>
            <w:tcW w:w="1276" w:type="dxa"/>
          </w:tcPr>
          <w:p w14:paraId="4A245B04"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«Метод. Среда» руководителя</w:t>
            </w:r>
          </w:p>
        </w:tc>
        <w:tc>
          <w:tcPr>
            <w:tcW w:w="850" w:type="dxa"/>
          </w:tcPr>
          <w:p w14:paraId="6FC4959F"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01.02.</w:t>
            </w:r>
          </w:p>
          <w:p w14:paraId="63ACE78D"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2023</w:t>
            </w:r>
          </w:p>
        </w:tc>
        <w:tc>
          <w:tcPr>
            <w:tcW w:w="691" w:type="dxa"/>
          </w:tcPr>
          <w:p w14:paraId="7B3BF08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w:t>
            </w:r>
          </w:p>
        </w:tc>
      </w:tr>
      <w:tr w:rsidR="004170F0" w:rsidRPr="004170F0" w14:paraId="0A40D7CA" w14:textId="77777777" w:rsidTr="00214666">
        <w:tc>
          <w:tcPr>
            <w:tcW w:w="514" w:type="dxa"/>
          </w:tcPr>
          <w:p w14:paraId="1527E848"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lastRenderedPageBreak/>
              <w:t>58</w:t>
            </w:r>
          </w:p>
        </w:tc>
        <w:tc>
          <w:tcPr>
            <w:tcW w:w="3881" w:type="dxa"/>
          </w:tcPr>
          <w:p w14:paraId="3706D60B" w14:textId="77777777" w:rsidR="004170F0" w:rsidRPr="004170F0" w:rsidRDefault="00657F44" w:rsidP="00214666">
            <w:pPr>
              <w:rPr>
                <w:rFonts w:ascii="Times New Roman" w:eastAsia="Times New Roman" w:hAnsi="Times New Roman" w:cs="Times New Roman"/>
              </w:rPr>
            </w:pPr>
            <w:hyperlink r:id="rId35" w:history="1">
              <w:r w:rsidR="004170F0" w:rsidRPr="004170F0">
                <w:rPr>
                  <w:rFonts w:ascii="Times New Roman" w:eastAsia="Times New Roman" w:hAnsi="Times New Roman" w:cs="Times New Roman"/>
                </w:rPr>
                <w:t>Государственная итоговая аттестация: шаги к успеху ребёнка</w:t>
              </w:r>
            </w:hyperlink>
          </w:p>
        </w:tc>
        <w:tc>
          <w:tcPr>
            <w:tcW w:w="2126" w:type="dxa"/>
          </w:tcPr>
          <w:p w14:paraId="1C4E2D34"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образовательных организаций</w:t>
            </w:r>
          </w:p>
        </w:tc>
        <w:tc>
          <w:tcPr>
            <w:tcW w:w="1276" w:type="dxa"/>
          </w:tcPr>
          <w:p w14:paraId="7E28E91F"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«Метод. Среда» руководителя</w:t>
            </w:r>
          </w:p>
        </w:tc>
        <w:tc>
          <w:tcPr>
            <w:tcW w:w="850" w:type="dxa"/>
          </w:tcPr>
          <w:p w14:paraId="0284442D"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08.02.</w:t>
            </w:r>
          </w:p>
          <w:p w14:paraId="273813D8"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2023</w:t>
            </w:r>
          </w:p>
        </w:tc>
        <w:tc>
          <w:tcPr>
            <w:tcW w:w="691" w:type="dxa"/>
          </w:tcPr>
          <w:p w14:paraId="2D5E005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w:t>
            </w:r>
          </w:p>
        </w:tc>
      </w:tr>
      <w:tr w:rsidR="004170F0" w:rsidRPr="004170F0" w14:paraId="7F31298A" w14:textId="77777777" w:rsidTr="00214666">
        <w:tc>
          <w:tcPr>
            <w:tcW w:w="514" w:type="dxa"/>
          </w:tcPr>
          <w:p w14:paraId="74A3185A"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59</w:t>
            </w:r>
          </w:p>
        </w:tc>
        <w:tc>
          <w:tcPr>
            <w:tcW w:w="3881" w:type="dxa"/>
          </w:tcPr>
          <w:p w14:paraId="2FEA28D6" w14:textId="77777777" w:rsidR="004170F0" w:rsidRPr="004170F0" w:rsidRDefault="00657F44" w:rsidP="00214666">
            <w:pPr>
              <w:rPr>
                <w:rFonts w:ascii="Times New Roman" w:eastAsia="Times New Roman" w:hAnsi="Times New Roman" w:cs="Times New Roman"/>
              </w:rPr>
            </w:pPr>
            <w:hyperlink r:id="rId36" w:history="1">
              <w:r w:rsidR="004170F0" w:rsidRPr="004170F0">
                <w:rPr>
                  <w:rFonts w:ascii="Times New Roman" w:eastAsia="Times New Roman" w:hAnsi="Times New Roman" w:cs="Times New Roman"/>
                </w:rPr>
                <w:t>Стремление к развитию через обучение управленческой команды ОО</w:t>
              </w:r>
            </w:hyperlink>
          </w:p>
        </w:tc>
        <w:tc>
          <w:tcPr>
            <w:tcW w:w="2126" w:type="dxa"/>
          </w:tcPr>
          <w:p w14:paraId="452D6233"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образовательных организаций</w:t>
            </w:r>
          </w:p>
        </w:tc>
        <w:tc>
          <w:tcPr>
            <w:tcW w:w="1276" w:type="dxa"/>
          </w:tcPr>
          <w:p w14:paraId="791D0ACD"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«Метод. Среда» руководителя</w:t>
            </w:r>
          </w:p>
        </w:tc>
        <w:tc>
          <w:tcPr>
            <w:tcW w:w="850" w:type="dxa"/>
          </w:tcPr>
          <w:p w14:paraId="6A34573A"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15.02.</w:t>
            </w:r>
          </w:p>
          <w:p w14:paraId="7503368A"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2023</w:t>
            </w:r>
          </w:p>
        </w:tc>
        <w:tc>
          <w:tcPr>
            <w:tcW w:w="691" w:type="dxa"/>
          </w:tcPr>
          <w:p w14:paraId="1750509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w:t>
            </w:r>
          </w:p>
        </w:tc>
      </w:tr>
      <w:tr w:rsidR="004170F0" w:rsidRPr="004170F0" w14:paraId="5DF2B213" w14:textId="77777777" w:rsidTr="00214666">
        <w:tc>
          <w:tcPr>
            <w:tcW w:w="514" w:type="dxa"/>
          </w:tcPr>
          <w:p w14:paraId="1C138E2B"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60</w:t>
            </w:r>
          </w:p>
        </w:tc>
        <w:tc>
          <w:tcPr>
            <w:tcW w:w="3881" w:type="dxa"/>
          </w:tcPr>
          <w:p w14:paraId="3541C4FD" w14:textId="77777777" w:rsidR="004170F0" w:rsidRPr="004170F0" w:rsidRDefault="00657F44" w:rsidP="00214666">
            <w:pPr>
              <w:rPr>
                <w:rFonts w:ascii="Times New Roman" w:eastAsia="Times New Roman" w:hAnsi="Times New Roman" w:cs="Times New Roman"/>
              </w:rPr>
            </w:pPr>
            <w:hyperlink r:id="rId37" w:history="1">
              <w:r w:rsidR="004170F0" w:rsidRPr="004170F0">
                <w:rPr>
                  <w:rFonts w:ascii="Times New Roman" w:eastAsia="Times New Roman" w:hAnsi="Times New Roman" w:cs="Times New Roman"/>
                </w:rPr>
                <w:t>Персонификация в методической работе: технология построения индивидуального образовательного маршрута профессионального роста педагога</w:t>
              </w:r>
            </w:hyperlink>
          </w:p>
        </w:tc>
        <w:tc>
          <w:tcPr>
            <w:tcW w:w="2126" w:type="dxa"/>
          </w:tcPr>
          <w:p w14:paraId="372EEEAF"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образовательных организаций</w:t>
            </w:r>
          </w:p>
        </w:tc>
        <w:tc>
          <w:tcPr>
            <w:tcW w:w="1276" w:type="dxa"/>
          </w:tcPr>
          <w:p w14:paraId="1E878213"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«Метод. Среда» руководителя</w:t>
            </w:r>
          </w:p>
        </w:tc>
        <w:tc>
          <w:tcPr>
            <w:tcW w:w="850" w:type="dxa"/>
          </w:tcPr>
          <w:p w14:paraId="4F95C5DA"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01.03.</w:t>
            </w:r>
          </w:p>
          <w:p w14:paraId="3FD429D1"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2023</w:t>
            </w:r>
          </w:p>
        </w:tc>
        <w:tc>
          <w:tcPr>
            <w:tcW w:w="691" w:type="dxa"/>
          </w:tcPr>
          <w:p w14:paraId="495506CD"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w:t>
            </w:r>
          </w:p>
        </w:tc>
      </w:tr>
      <w:tr w:rsidR="004170F0" w:rsidRPr="004170F0" w14:paraId="4CD6A926" w14:textId="77777777" w:rsidTr="00214666">
        <w:tc>
          <w:tcPr>
            <w:tcW w:w="514" w:type="dxa"/>
          </w:tcPr>
          <w:p w14:paraId="42A6674E"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61</w:t>
            </w:r>
          </w:p>
        </w:tc>
        <w:tc>
          <w:tcPr>
            <w:tcW w:w="3881" w:type="dxa"/>
          </w:tcPr>
          <w:p w14:paraId="04D60477" w14:textId="77777777" w:rsidR="004170F0" w:rsidRPr="004170F0" w:rsidRDefault="00657F44" w:rsidP="00214666">
            <w:pPr>
              <w:rPr>
                <w:rFonts w:ascii="Times New Roman" w:eastAsia="Times New Roman" w:hAnsi="Times New Roman" w:cs="Times New Roman"/>
              </w:rPr>
            </w:pPr>
            <w:hyperlink r:id="rId38" w:history="1">
              <w:r w:rsidR="004170F0" w:rsidRPr="004170F0">
                <w:rPr>
                  <w:rFonts w:ascii="Times New Roman" w:eastAsia="Times New Roman" w:hAnsi="Times New Roman" w:cs="Times New Roman"/>
                </w:rPr>
                <w:t>Естественнонаучное образование: задачи нового времени</w:t>
              </w:r>
            </w:hyperlink>
          </w:p>
        </w:tc>
        <w:tc>
          <w:tcPr>
            <w:tcW w:w="2126" w:type="dxa"/>
          </w:tcPr>
          <w:p w14:paraId="2175F6A4"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образовательных организаций</w:t>
            </w:r>
          </w:p>
        </w:tc>
        <w:tc>
          <w:tcPr>
            <w:tcW w:w="1276" w:type="dxa"/>
          </w:tcPr>
          <w:p w14:paraId="4583A7E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«Метод. Среда» руководителя</w:t>
            </w:r>
          </w:p>
        </w:tc>
        <w:tc>
          <w:tcPr>
            <w:tcW w:w="850" w:type="dxa"/>
          </w:tcPr>
          <w:p w14:paraId="66CD16D7"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29.03.</w:t>
            </w:r>
          </w:p>
          <w:p w14:paraId="64F232B6"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2023</w:t>
            </w:r>
          </w:p>
        </w:tc>
        <w:tc>
          <w:tcPr>
            <w:tcW w:w="691" w:type="dxa"/>
          </w:tcPr>
          <w:p w14:paraId="3A904C94"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w:t>
            </w:r>
          </w:p>
        </w:tc>
      </w:tr>
      <w:tr w:rsidR="004170F0" w:rsidRPr="004170F0" w14:paraId="0BCFDDF3" w14:textId="77777777" w:rsidTr="00214666">
        <w:tc>
          <w:tcPr>
            <w:tcW w:w="514" w:type="dxa"/>
          </w:tcPr>
          <w:p w14:paraId="6223F969"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62</w:t>
            </w:r>
          </w:p>
        </w:tc>
        <w:tc>
          <w:tcPr>
            <w:tcW w:w="3881" w:type="dxa"/>
          </w:tcPr>
          <w:p w14:paraId="19240C7C" w14:textId="77777777" w:rsidR="004170F0" w:rsidRPr="004170F0" w:rsidRDefault="00657F44" w:rsidP="00214666">
            <w:pPr>
              <w:rPr>
                <w:rFonts w:ascii="Times New Roman" w:eastAsia="Times New Roman" w:hAnsi="Times New Roman" w:cs="Times New Roman"/>
              </w:rPr>
            </w:pPr>
            <w:hyperlink r:id="rId39" w:history="1">
              <w:r w:rsidR="004170F0" w:rsidRPr="004170F0">
                <w:rPr>
                  <w:rFonts w:ascii="Times New Roman" w:eastAsia="Times New Roman" w:hAnsi="Times New Roman" w:cs="Times New Roman"/>
                </w:rPr>
                <w:t>Новая модель старшей школы</w:t>
              </w:r>
            </w:hyperlink>
          </w:p>
        </w:tc>
        <w:tc>
          <w:tcPr>
            <w:tcW w:w="2126" w:type="dxa"/>
          </w:tcPr>
          <w:p w14:paraId="16FFB4A3"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образовательных организаций</w:t>
            </w:r>
          </w:p>
        </w:tc>
        <w:tc>
          <w:tcPr>
            <w:tcW w:w="1276" w:type="dxa"/>
          </w:tcPr>
          <w:p w14:paraId="6AC17E8B"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«Метод. Среда» руководителя</w:t>
            </w:r>
          </w:p>
        </w:tc>
        <w:tc>
          <w:tcPr>
            <w:tcW w:w="850" w:type="dxa"/>
          </w:tcPr>
          <w:p w14:paraId="1C209694"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22.03.</w:t>
            </w:r>
          </w:p>
          <w:p w14:paraId="293D7DD0"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2023</w:t>
            </w:r>
          </w:p>
        </w:tc>
        <w:tc>
          <w:tcPr>
            <w:tcW w:w="691" w:type="dxa"/>
          </w:tcPr>
          <w:p w14:paraId="37106A6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w:t>
            </w:r>
          </w:p>
        </w:tc>
      </w:tr>
      <w:tr w:rsidR="004170F0" w:rsidRPr="004170F0" w14:paraId="64295FF9" w14:textId="77777777" w:rsidTr="00214666">
        <w:tc>
          <w:tcPr>
            <w:tcW w:w="514" w:type="dxa"/>
          </w:tcPr>
          <w:p w14:paraId="40825A8A"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63</w:t>
            </w:r>
          </w:p>
        </w:tc>
        <w:tc>
          <w:tcPr>
            <w:tcW w:w="3881" w:type="dxa"/>
          </w:tcPr>
          <w:p w14:paraId="63D840DD" w14:textId="77777777" w:rsidR="004170F0" w:rsidRPr="004170F0" w:rsidRDefault="004170F0" w:rsidP="00214666">
            <w:pPr>
              <w:rPr>
                <w:rFonts w:ascii="Times New Roman" w:eastAsia="Times New Roman" w:hAnsi="Times New Roman" w:cs="Times New Roman"/>
              </w:rPr>
            </w:pPr>
            <w:r w:rsidRPr="004170F0">
              <w:rPr>
                <w:rFonts w:ascii="Times New Roman" w:eastAsia="Times New Roman" w:hAnsi="Times New Roman" w:cs="Times New Roman"/>
              </w:rPr>
              <w:t>ФООП. ФОП СОО</w:t>
            </w:r>
          </w:p>
        </w:tc>
        <w:tc>
          <w:tcPr>
            <w:tcW w:w="2126" w:type="dxa"/>
          </w:tcPr>
          <w:p w14:paraId="7A3D4B3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образовательных организаций</w:t>
            </w:r>
          </w:p>
        </w:tc>
        <w:tc>
          <w:tcPr>
            <w:tcW w:w="1276" w:type="dxa"/>
          </w:tcPr>
          <w:p w14:paraId="1C7BF452"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«Метод. Среда» руководителя</w:t>
            </w:r>
          </w:p>
        </w:tc>
        <w:tc>
          <w:tcPr>
            <w:tcW w:w="850" w:type="dxa"/>
          </w:tcPr>
          <w:p w14:paraId="5A58B831"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29.03.</w:t>
            </w:r>
          </w:p>
          <w:p w14:paraId="189F17CE"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2023</w:t>
            </w:r>
          </w:p>
        </w:tc>
        <w:tc>
          <w:tcPr>
            <w:tcW w:w="691" w:type="dxa"/>
          </w:tcPr>
          <w:p w14:paraId="2A60F1CF"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2</w:t>
            </w:r>
          </w:p>
        </w:tc>
      </w:tr>
      <w:tr w:rsidR="004170F0" w:rsidRPr="004170F0" w14:paraId="46D4AF62" w14:textId="77777777" w:rsidTr="00214666">
        <w:tc>
          <w:tcPr>
            <w:tcW w:w="514" w:type="dxa"/>
          </w:tcPr>
          <w:p w14:paraId="2253C221"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64</w:t>
            </w:r>
          </w:p>
        </w:tc>
        <w:tc>
          <w:tcPr>
            <w:tcW w:w="3881" w:type="dxa"/>
          </w:tcPr>
          <w:p w14:paraId="024B2A55" w14:textId="77777777" w:rsidR="004170F0" w:rsidRPr="004170F0" w:rsidRDefault="004170F0" w:rsidP="00214666">
            <w:pPr>
              <w:rPr>
                <w:rFonts w:ascii="Times New Roman" w:eastAsia="Times New Roman" w:hAnsi="Times New Roman" w:cs="Times New Roman"/>
              </w:rPr>
            </w:pPr>
            <w:r w:rsidRPr="004170F0">
              <w:rPr>
                <w:rFonts w:ascii="Times New Roman" w:eastAsia="Times New Roman" w:hAnsi="Times New Roman" w:cs="Times New Roman"/>
              </w:rPr>
              <w:t>ФООП. ФОП СОО</w:t>
            </w:r>
          </w:p>
        </w:tc>
        <w:tc>
          <w:tcPr>
            <w:tcW w:w="2126" w:type="dxa"/>
          </w:tcPr>
          <w:p w14:paraId="18A3B72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образовательных организаций</w:t>
            </w:r>
          </w:p>
        </w:tc>
        <w:tc>
          <w:tcPr>
            <w:tcW w:w="1276" w:type="dxa"/>
          </w:tcPr>
          <w:p w14:paraId="5BB61674"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«Метод. Среда» руководителя</w:t>
            </w:r>
          </w:p>
        </w:tc>
        <w:tc>
          <w:tcPr>
            <w:tcW w:w="850" w:type="dxa"/>
          </w:tcPr>
          <w:p w14:paraId="73885553"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05.04.</w:t>
            </w:r>
          </w:p>
          <w:p w14:paraId="503E54A7"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2023</w:t>
            </w:r>
          </w:p>
        </w:tc>
        <w:tc>
          <w:tcPr>
            <w:tcW w:w="691" w:type="dxa"/>
          </w:tcPr>
          <w:p w14:paraId="02425C1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2</w:t>
            </w:r>
          </w:p>
        </w:tc>
      </w:tr>
      <w:tr w:rsidR="004170F0" w:rsidRPr="004170F0" w14:paraId="43059253" w14:textId="77777777" w:rsidTr="00214666">
        <w:tc>
          <w:tcPr>
            <w:tcW w:w="514" w:type="dxa"/>
          </w:tcPr>
          <w:p w14:paraId="68591D31"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65</w:t>
            </w:r>
          </w:p>
        </w:tc>
        <w:tc>
          <w:tcPr>
            <w:tcW w:w="3881" w:type="dxa"/>
          </w:tcPr>
          <w:p w14:paraId="3DC1C26F" w14:textId="77777777" w:rsidR="004170F0" w:rsidRPr="004170F0" w:rsidRDefault="004170F0" w:rsidP="00214666">
            <w:pPr>
              <w:rPr>
                <w:rFonts w:ascii="Times New Roman" w:eastAsia="Times New Roman" w:hAnsi="Times New Roman" w:cs="Times New Roman"/>
              </w:rPr>
            </w:pPr>
            <w:r w:rsidRPr="004170F0">
              <w:rPr>
                <w:rFonts w:ascii="Times New Roman" w:eastAsia="Times New Roman" w:hAnsi="Times New Roman" w:cs="Times New Roman"/>
              </w:rPr>
              <w:t>Учебные планы СОО: расширение права выбора в ФОП СОО</w:t>
            </w:r>
          </w:p>
        </w:tc>
        <w:tc>
          <w:tcPr>
            <w:tcW w:w="2126" w:type="dxa"/>
          </w:tcPr>
          <w:p w14:paraId="4D4CE9CD"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образовательных организаций</w:t>
            </w:r>
          </w:p>
        </w:tc>
        <w:tc>
          <w:tcPr>
            <w:tcW w:w="1276" w:type="dxa"/>
          </w:tcPr>
          <w:p w14:paraId="1AB23045"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«Метод. Среда» руководителя</w:t>
            </w:r>
          </w:p>
        </w:tc>
        <w:tc>
          <w:tcPr>
            <w:tcW w:w="850" w:type="dxa"/>
          </w:tcPr>
          <w:p w14:paraId="40F295E4"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12.04.</w:t>
            </w:r>
          </w:p>
          <w:p w14:paraId="356D28F7"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2023</w:t>
            </w:r>
          </w:p>
        </w:tc>
        <w:tc>
          <w:tcPr>
            <w:tcW w:w="691" w:type="dxa"/>
          </w:tcPr>
          <w:p w14:paraId="37C95D1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2</w:t>
            </w:r>
          </w:p>
        </w:tc>
      </w:tr>
      <w:tr w:rsidR="004170F0" w:rsidRPr="004170F0" w14:paraId="3BD0AB72" w14:textId="77777777" w:rsidTr="00214666">
        <w:tc>
          <w:tcPr>
            <w:tcW w:w="514" w:type="dxa"/>
          </w:tcPr>
          <w:p w14:paraId="47CB58DD"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66</w:t>
            </w:r>
          </w:p>
        </w:tc>
        <w:tc>
          <w:tcPr>
            <w:tcW w:w="3881" w:type="dxa"/>
          </w:tcPr>
          <w:p w14:paraId="5F1CE08A" w14:textId="77777777" w:rsidR="004170F0" w:rsidRPr="004170F0" w:rsidRDefault="004170F0" w:rsidP="00214666">
            <w:pPr>
              <w:rPr>
                <w:rFonts w:ascii="Times New Roman" w:eastAsia="Times New Roman" w:hAnsi="Times New Roman" w:cs="Times New Roman"/>
              </w:rPr>
            </w:pPr>
            <w:r w:rsidRPr="004170F0">
              <w:rPr>
                <w:rFonts w:ascii="Times New Roman" w:eastAsia="Times New Roman" w:hAnsi="Times New Roman" w:cs="Times New Roman"/>
              </w:rPr>
              <w:t>Учебные планы СОО: расширение права выбора в ФОП СОО</w:t>
            </w:r>
          </w:p>
        </w:tc>
        <w:tc>
          <w:tcPr>
            <w:tcW w:w="2126" w:type="dxa"/>
          </w:tcPr>
          <w:p w14:paraId="71DEE832"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образовательных организаций</w:t>
            </w:r>
          </w:p>
        </w:tc>
        <w:tc>
          <w:tcPr>
            <w:tcW w:w="1276" w:type="dxa"/>
          </w:tcPr>
          <w:p w14:paraId="0F7EACBF"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«Метод. Среда» руководителя</w:t>
            </w:r>
          </w:p>
        </w:tc>
        <w:tc>
          <w:tcPr>
            <w:tcW w:w="850" w:type="dxa"/>
          </w:tcPr>
          <w:p w14:paraId="09B5C221"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19.04.</w:t>
            </w:r>
          </w:p>
          <w:p w14:paraId="1CE51BF2"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2023</w:t>
            </w:r>
          </w:p>
        </w:tc>
        <w:tc>
          <w:tcPr>
            <w:tcW w:w="691" w:type="dxa"/>
          </w:tcPr>
          <w:p w14:paraId="1C6DCFF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2</w:t>
            </w:r>
          </w:p>
        </w:tc>
      </w:tr>
      <w:tr w:rsidR="004170F0" w:rsidRPr="004170F0" w14:paraId="353CDE7A" w14:textId="77777777" w:rsidTr="00214666">
        <w:tc>
          <w:tcPr>
            <w:tcW w:w="514" w:type="dxa"/>
          </w:tcPr>
          <w:p w14:paraId="4F4E1765"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67</w:t>
            </w:r>
          </w:p>
        </w:tc>
        <w:tc>
          <w:tcPr>
            <w:tcW w:w="3881" w:type="dxa"/>
          </w:tcPr>
          <w:p w14:paraId="01E45583" w14:textId="77777777" w:rsidR="004170F0" w:rsidRPr="004170F0" w:rsidRDefault="00657F44" w:rsidP="00214666">
            <w:pPr>
              <w:rPr>
                <w:rFonts w:ascii="Times New Roman" w:eastAsia="Times New Roman" w:hAnsi="Times New Roman" w:cs="Times New Roman"/>
              </w:rPr>
            </w:pPr>
            <w:hyperlink r:id="rId40" w:history="1">
              <w:r w:rsidR="004170F0" w:rsidRPr="004170F0">
                <w:rPr>
                  <w:rFonts w:ascii="Times New Roman" w:eastAsia="Times New Roman" w:hAnsi="Times New Roman" w:cs="Times New Roman"/>
                </w:rPr>
                <w:t>Анализ работы ОО за учебный год</w:t>
              </w:r>
            </w:hyperlink>
          </w:p>
        </w:tc>
        <w:tc>
          <w:tcPr>
            <w:tcW w:w="2126" w:type="dxa"/>
          </w:tcPr>
          <w:p w14:paraId="2FB13192"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образовательных организаций</w:t>
            </w:r>
          </w:p>
        </w:tc>
        <w:tc>
          <w:tcPr>
            <w:tcW w:w="1276" w:type="dxa"/>
          </w:tcPr>
          <w:p w14:paraId="3BC7839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«Метод. Среда» руководителя</w:t>
            </w:r>
          </w:p>
        </w:tc>
        <w:tc>
          <w:tcPr>
            <w:tcW w:w="850" w:type="dxa"/>
          </w:tcPr>
          <w:p w14:paraId="7010D2C8"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26.04.</w:t>
            </w:r>
          </w:p>
          <w:p w14:paraId="50733E10"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2023</w:t>
            </w:r>
          </w:p>
        </w:tc>
        <w:tc>
          <w:tcPr>
            <w:tcW w:w="691" w:type="dxa"/>
          </w:tcPr>
          <w:p w14:paraId="7020CBF1"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w:t>
            </w:r>
          </w:p>
        </w:tc>
      </w:tr>
      <w:tr w:rsidR="004170F0" w:rsidRPr="004170F0" w14:paraId="3F92CE2F" w14:textId="77777777" w:rsidTr="00214666">
        <w:tc>
          <w:tcPr>
            <w:tcW w:w="514" w:type="dxa"/>
          </w:tcPr>
          <w:p w14:paraId="7B2FC6F5"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68</w:t>
            </w:r>
          </w:p>
        </w:tc>
        <w:tc>
          <w:tcPr>
            <w:tcW w:w="3881" w:type="dxa"/>
          </w:tcPr>
          <w:p w14:paraId="72F0A0A2" w14:textId="77777777" w:rsidR="004170F0" w:rsidRPr="004170F0" w:rsidRDefault="004170F0" w:rsidP="00214666">
            <w:pPr>
              <w:rPr>
                <w:rFonts w:ascii="Times New Roman" w:eastAsia="Times New Roman" w:hAnsi="Times New Roman" w:cs="Times New Roman"/>
              </w:rPr>
            </w:pPr>
            <w:r w:rsidRPr="004170F0">
              <w:rPr>
                <w:rFonts w:ascii="Times New Roman" w:eastAsia="Times New Roman" w:hAnsi="Times New Roman" w:cs="Times New Roman"/>
              </w:rPr>
              <w:t>Такой знакомый и новый урок: конструирование урока в современной школе</w:t>
            </w:r>
          </w:p>
        </w:tc>
        <w:tc>
          <w:tcPr>
            <w:tcW w:w="2126" w:type="dxa"/>
          </w:tcPr>
          <w:p w14:paraId="144F5BF8"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Региональные методисты</w:t>
            </w:r>
          </w:p>
        </w:tc>
        <w:tc>
          <w:tcPr>
            <w:tcW w:w="1276" w:type="dxa"/>
          </w:tcPr>
          <w:p w14:paraId="4387E8F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Вебинар </w:t>
            </w:r>
          </w:p>
        </w:tc>
        <w:tc>
          <w:tcPr>
            <w:tcW w:w="850" w:type="dxa"/>
          </w:tcPr>
          <w:p w14:paraId="500174EB"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18.04.</w:t>
            </w:r>
          </w:p>
          <w:p w14:paraId="62EF3AC1"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2023</w:t>
            </w:r>
          </w:p>
        </w:tc>
        <w:tc>
          <w:tcPr>
            <w:tcW w:w="691" w:type="dxa"/>
          </w:tcPr>
          <w:p w14:paraId="0EADE0B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w:t>
            </w:r>
          </w:p>
        </w:tc>
      </w:tr>
      <w:tr w:rsidR="004170F0" w:rsidRPr="004170F0" w14:paraId="3DD6C73D" w14:textId="77777777" w:rsidTr="00214666">
        <w:tc>
          <w:tcPr>
            <w:tcW w:w="514" w:type="dxa"/>
          </w:tcPr>
          <w:p w14:paraId="7DFCA4A8"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lastRenderedPageBreak/>
              <w:t>69</w:t>
            </w:r>
          </w:p>
        </w:tc>
        <w:tc>
          <w:tcPr>
            <w:tcW w:w="3881" w:type="dxa"/>
          </w:tcPr>
          <w:p w14:paraId="6045BB16" w14:textId="77777777" w:rsidR="004170F0" w:rsidRPr="004170F0" w:rsidRDefault="004170F0" w:rsidP="00214666">
            <w:pPr>
              <w:rPr>
                <w:rFonts w:ascii="Times New Roman" w:eastAsia="Times New Roman" w:hAnsi="Times New Roman" w:cs="Times New Roman"/>
              </w:rPr>
            </w:pPr>
            <w:r w:rsidRPr="004170F0">
              <w:rPr>
                <w:rFonts w:ascii="Times New Roman" w:eastAsia="Times New Roman" w:hAnsi="Times New Roman" w:cs="Times New Roman"/>
              </w:rPr>
              <w:t>«Как повысить качество преподавания?» Методический конструктор правильного урока</w:t>
            </w:r>
          </w:p>
        </w:tc>
        <w:tc>
          <w:tcPr>
            <w:tcW w:w="2126" w:type="dxa"/>
          </w:tcPr>
          <w:p w14:paraId="6E273725"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Региональные методисты</w:t>
            </w:r>
          </w:p>
        </w:tc>
        <w:tc>
          <w:tcPr>
            <w:tcW w:w="1276" w:type="dxa"/>
          </w:tcPr>
          <w:p w14:paraId="717B85D1"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Вебинар </w:t>
            </w:r>
          </w:p>
        </w:tc>
        <w:tc>
          <w:tcPr>
            <w:tcW w:w="850" w:type="dxa"/>
          </w:tcPr>
          <w:p w14:paraId="2AC99B0A"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16.05.</w:t>
            </w:r>
          </w:p>
          <w:p w14:paraId="134D88B5"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2023</w:t>
            </w:r>
          </w:p>
        </w:tc>
        <w:tc>
          <w:tcPr>
            <w:tcW w:w="691" w:type="dxa"/>
          </w:tcPr>
          <w:p w14:paraId="2082327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w:t>
            </w:r>
          </w:p>
        </w:tc>
      </w:tr>
      <w:tr w:rsidR="004170F0" w:rsidRPr="004170F0" w14:paraId="38EE8958" w14:textId="77777777" w:rsidTr="00214666">
        <w:tc>
          <w:tcPr>
            <w:tcW w:w="514" w:type="dxa"/>
          </w:tcPr>
          <w:p w14:paraId="73A637FD"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70</w:t>
            </w:r>
          </w:p>
        </w:tc>
        <w:tc>
          <w:tcPr>
            <w:tcW w:w="3881" w:type="dxa"/>
          </w:tcPr>
          <w:p w14:paraId="4ABED407" w14:textId="77777777" w:rsidR="004170F0" w:rsidRPr="004170F0" w:rsidRDefault="004170F0" w:rsidP="00214666">
            <w:pPr>
              <w:spacing w:after="0" w:line="240" w:lineRule="auto"/>
              <w:rPr>
                <w:rFonts w:ascii="Times New Roman" w:hAnsi="Times New Roman" w:cs="Times New Roman"/>
              </w:rPr>
            </w:pPr>
            <w:r w:rsidRPr="004170F0">
              <w:rPr>
                <w:rFonts w:ascii="Times New Roman" w:eastAsia="Times New Roman" w:hAnsi="Times New Roman" w:cs="Times New Roman"/>
              </w:rPr>
              <w:t xml:space="preserve">Качество образования. Уровни мониторинга: </w:t>
            </w:r>
            <w:r w:rsidRPr="004170F0">
              <w:rPr>
                <w:rFonts w:ascii="Times New Roman" w:hAnsi="Times New Roman" w:cs="Times New Roman"/>
              </w:rPr>
              <w:t>ВСОКО; ВПР (Всероссийские проверочные работы); ОГЭ, ЕГЭ (Государственная итоговая аттестация); Государственная олимпиада школьников; федеральный мониторинг качества образования (функциональная грамотность)</w:t>
            </w:r>
          </w:p>
          <w:p w14:paraId="15D8F8C5" w14:textId="77777777" w:rsidR="004170F0" w:rsidRPr="004170F0" w:rsidRDefault="004170F0" w:rsidP="00214666">
            <w:pPr>
              <w:spacing w:after="0" w:line="240" w:lineRule="auto"/>
              <w:rPr>
                <w:rFonts w:ascii="Times New Roman" w:eastAsia="Times New Roman" w:hAnsi="Times New Roman" w:cs="Times New Roman"/>
              </w:rPr>
            </w:pPr>
          </w:p>
        </w:tc>
        <w:tc>
          <w:tcPr>
            <w:tcW w:w="2126" w:type="dxa"/>
          </w:tcPr>
          <w:p w14:paraId="3FCC6A71"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муниципальных методических служб</w:t>
            </w:r>
          </w:p>
        </w:tc>
        <w:tc>
          <w:tcPr>
            <w:tcW w:w="1276" w:type="dxa"/>
          </w:tcPr>
          <w:p w14:paraId="201C58D4"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Семинар </w:t>
            </w:r>
          </w:p>
        </w:tc>
        <w:tc>
          <w:tcPr>
            <w:tcW w:w="850" w:type="dxa"/>
          </w:tcPr>
          <w:p w14:paraId="7A888671"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14.06.</w:t>
            </w:r>
          </w:p>
          <w:p w14:paraId="629A9D8D"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2022</w:t>
            </w:r>
          </w:p>
        </w:tc>
        <w:tc>
          <w:tcPr>
            <w:tcW w:w="691" w:type="dxa"/>
          </w:tcPr>
          <w:p w14:paraId="609B17D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2</w:t>
            </w:r>
          </w:p>
        </w:tc>
      </w:tr>
      <w:tr w:rsidR="004170F0" w:rsidRPr="004170F0" w14:paraId="2793AE00" w14:textId="77777777" w:rsidTr="00214666">
        <w:tc>
          <w:tcPr>
            <w:tcW w:w="514" w:type="dxa"/>
          </w:tcPr>
          <w:p w14:paraId="3217C093"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71</w:t>
            </w:r>
          </w:p>
        </w:tc>
        <w:tc>
          <w:tcPr>
            <w:tcW w:w="3881" w:type="dxa"/>
          </w:tcPr>
          <w:p w14:paraId="54438571" w14:textId="77777777" w:rsidR="004170F0" w:rsidRPr="004170F0" w:rsidRDefault="004170F0" w:rsidP="00214666">
            <w:pPr>
              <w:spacing w:after="0" w:line="240" w:lineRule="auto"/>
              <w:rPr>
                <w:rFonts w:ascii="Times New Roman" w:hAnsi="Times New Roman" w:cs="Times New Roman"/>
                <w:sz w:val="24"/>
                <w:szCs w:val="24"/>
              </w:rPr>
            </w:pPr>
            <w:r w:rsidRPr="004170F0">
              <w:rPr>
                <w:rFonts w:ascii="Times New Roman" w:eastAsia="Times New Roman" w:hAnsi="Times New Roman" w:cs="Times New Roman"/>
              </w:rPr>
              <w:t>Функциональная грамотность – обучение «для жизни»</w:t>
            </w:r>
          </w:p>
        </w:tc>
        <w:tc>
          <w:tcPr>
            <w:tcW w:w="2126" w:type="dxa"/>
          </w:tcPr>
          <w:p w14:paraId="3D63292D"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муниципальных методических служб</w:t>
            </w:r>
          </w:p>
        </w:tc>
        <w:tc>
          <w:tcPr>
            <w:tcW w:w="1276" w:type="dxa"/>
          </w:tcPr>
          <w:p w14:paraId="202F771F"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Семинар </w:t>
            </w:r>
          </w:p>
        </w:tc>
        <w:tc>
          <w:tcPr>
            <w:tcW w:w="850" w:type="dxa"/>
          </w:tcPr>
          <w:p w14:paraId="57F99695"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14.06.</w:t>
            </w:r>
          </w:p>
          <w:p w14:paraId="1D12C66C"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2022</w:t>
            </w:r>
          </w:p>
        </w:tc>
        <w:tc>
          <w:tcPr>
            <w:tcW w:w="691" w:type="dxa"/>
          </w:tcPr>
          <w:p w14:paraId="7452CD1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2</w:t>
            </w:r>
          </w:p>
        </w:tc>
      </w:tr>
      <w:tr w:rsidR="004170F0" w:rsidRPr="004170F0" w14:paraId="09B550A6" w14:textId="77777777" w:rsidTr="00214666">
        <w:tc>
          <w:tcPr>
            <w:tcW w:w="514" w:type="dxa"/>
          </w:tcPr>
          <w:p w14:paraId="6786EF2B"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72</w:t>
            </w:r>
          </w:p>
        </w:tc>
        <w:tc>
          <w:tcPr>
            <w:tcW w:w="3881" w:type="dxa"/>
          </w:tcPr>
          <w:p w14:paraId="3E92352A" w14:textId="77777777" w:rsidR="004170F0" w:rsidRPr="004170F0" w:rsidRDefault="004170F0" w:rsidP="00214666">
            <w:pPr>
              <w:rPr>
                <w:rFonts w:ascii="Times New Roman" w:eastAsia="Times New Roman" w:hAnsi="Times New Roman" w:cs="Times New Roman"/>
              </w:rPr>
            </w:pPr>
            <w:r w:rsidRPr="004170F0">
              <w:rPr>
                <w:rFonts w:ascii="Times New Roman" w:hAnsi="Times New Roman" w:cs="Times New Roman"/>
              </w:rPr>
              <w:t>Методическое обеспечение деятельности по формированию функциональной грамотности</w:t>
            </w:r>
          </w:p>
        </w:tc>
        <w:tc>
          <w:tcPr>
            <w:tcW w:w="2126" w:type="dxa"/>
          </w:tcPr>
          <w:p w14:paraId="0A0E5F5B"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муниципальных методических служб</w:t>
            </w:r>
          </w:p>
        </w:tc>
        <w:tc>
          <w:tcPr>
            <w:tcW w:w="1276" w:type="dxa"/>
          </w:tcPr>
          <w:p w14:paraId="646CEA64"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Семинар </w:t>
            </w:r>
          </w:p>
        </w:tc>
        <w:tc>
          <w:tcPr>
            <w:tcW w:w="850" w:type="dxa"/>
          </w:tcPr>
          <w:p w14:paraId="4168F158"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14.06.</w:t>
            </w:r>
          </w:p>
          <w:p w14:paraId="71FF8FD6"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2022</w:t>
            </w:r>
          </w:p>
        </w:tc>
        <w:tc>
          <w:tcPr>
            <w:tcW w:w="691" w:type="dxa"/>
          </w:tcPr>
          <w:p w14:paraId="743E00E5"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w:t>
            </w:r>
          </w:p>
        </w:tc>
      </w:tr>
      <w:tr w:rsidR="004170F0" w:rsidRPr="004170F0" w14:paraId="644BDFE3" w14:textId="77777777" w:rsidTr="00214666">
        <w:tc>
          <w:tcPr>
            <w:tcW w:w="514" w:type="dxa"/>
          </w:tcPr>
          <w:p w14:paraId="0BE3A2BC"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73</w:t>
            </w:r>
          </w:p>
        </w:tc>
        <w:tc>
          <w:tcPr>
            <w:tcW w:w="3881" w:type="dxa"/>
          </w:tcPr>
          <w:p w14:paraId="36E6C324"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Организация плановой деятельности по формированию функциональной грамотности в муниципалитете. Дорожная карта</w:t>
            </w:r>
          </w:p>
        </w:tc>
        <w:tc>
          <w:tcPr>
            <w:tcW w:w="2126" w:type="dxa"/>
          </w:tcPr>
          <w:p w14:paraId="4DD9026F"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муниципальных методических служб</w:t>
            </w:r>
          </w:p>
        </w:tc>
        <w:tc>
          <w:tcPr>
            <w:tcW w:w="1276" w:type="dxa"/>
          </w:tcPr>
          <w:p w14:paraId="193F4BA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Семинар </w:t>
            </w:r>
          </w:p>
        </w:tc>
        <w:tc>
          <w:tcPr>
            <w:tcW w:w="850" w:type="dxa"/>
          </w:tcPr>
          <w:p w14:paraId="2C46B5D1"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14.06.</w:t>
            </w:r>
          </w:p>
          <w:p w14:paraId="2FB9CC79"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2022</w:t>
            </w:r>
          </w:p>
        </w:tc>
        <w:tc>
          <w:tcPr>
            <w:tcW w:w="691" w:type="dxa"/>
          </w:tcPr>
          <w:p w14:paraId="05E6049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w:t>
            </w:r>
          </w:p>
        </w:tc>
      </w:tr>
      <w:tr w:rsidR="004170F0" w:rsidRPr="004170F0" w14:paraId="1C909995" w14:textId="77777777" w:rsidTr="00214666">
        <w:tc>
          <w:tcPr>
            <w:tcW w:w="514" w:type="dxa"/>
          </w:tcPr>
          <w:p w14:paraId="4DD8F409"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74</w:t>
            </w:r>
          </w:p>
        </w:tc>
        <w:tc>
          <w:tcPr>
            <w:tcW w:w="3881" w:type="dxa"/>
          </w:tcPr>
          <w:p w14:paraId="1716DEA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Обновленные ФГОС НОО, ФГОС ООО. Осуществление плановой работы по переходу на обновленный ФГОС</w:t>
            </w:r>
          </w:p>
        </w:tc>
        <w:tc>
          <w:tcPr>
            <w:tcW w:w="2126" w:type="dxa"/>
          </w:tcPr>
          <w:p w14:paraId="636971C8"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муниципальных методических служб</w:t>
            </w:r>
          </w:p>
        </w:tc>
        <w:tc>
          <w:tcPr>
            <w:tcW w:w="1276" w:type="dxa"/>
          </w:tcPr>
          <w:p w14:paraId="5F3EE4D0"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Семинар </w:t>
            </w:r>
          </w:p>
        </w:tc>
        <w:tc>
          <w:tcPr>
            <w:tcW w:w="850" w:type="dxa"/>
          </w:tcPr>
          <w:p w14:paraId="0ADCF3A1"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15.06.</w:t>
            </w:r>
          </w:p>
          <w:p w14:paraId="597B28D3"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2022</w:t>
            </w:r>
          </w:p>
        </w:tc>
        <w:tc>
          <w:tcPr>
            <w:tcW w:w="691" w:type="dxa"/>
          </w:tcPr>
          <w:p w14:paraId="64DA0F7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w:t>
            </w:r>
          </w:p>
        </w:tc>
      </w:tr>
      <w:tr w:rsidR="004170F0" w:rsidRPr="004170F0" w14:paraId="4A4D9FCF" w14:textId="77777777" w:rsidTr="00214666">
        <w:tc>
          <w:tcPr>
            <w:tcW w:w="514" w:type="dxa"/>
          </w:tcPr>
          <w:p w14:paraId="7260AFEF"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75</w:t>
            </w:r>
          </w:p>
        </w:tc>
        <w:tc>
          <w:tcPr>
            <w:tcW w:w="3881" w:type="dxa"/>
          </w:tcPr>
          <w:p w14:paraId="024A569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Примерные ООП НОО, ООО</w:t>
            </w:r>
          </w:p>
        </w:tc>
        <w:tc>
          <w:tcPr>
            <w:tcW w:w="2126" w:type="dxa"/>
          </w:tcPr>
          <w:p w14:paraId="78E9A95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муниципальных методических служб</w:t>
            </w:r>
          </w:p>
        </w:tc>
        <w:tc>
          <w:tcPr>
            <w:tcW w:w="1276" w:type="dxa"/>
          </w:tcPr>
          <w:p w14:paraId="371336F2"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Семинар </w:t>
            </w:r>
          </w:p>
        </w:tc>
        <w:tc>
          <w:tcPr>
            <w:tcW w:w="850" w:type="dxa"/>
          </w:tcPr>
          <w:p w14:paraId="772FAA84"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15.06.</w:t>
            </w:r>
          </w:p>
          <w:p w14:paraId="7AAD8A87"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2022</w:t>
            </w:r>
          </w:p>
        </w:tc>
        <w:tc>
          <w:tcPr>
            <w:tcW w:w="691" w:type="dxa"/>
          </w:tcPr>
          <w:p w14:paraId="6EA8518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2</w:t>
            </w:r>
          </w:p>
        </w:tc>
      </w:tr>
      <w:tr w:rsidR="004170F0" w:rsidRPr="004170F0" w14:paraId="2F223CFF" w14:textId="77777777" w:rsidTr="00214666">
        <w:tc>
          <w:tcPr>
            <w:tcW w:w="514" w:type="dxa"/>
          </w:tcPr>
          <w:p w14:paraId="1EF89F58"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76</w:t>
            </w:r>
          </w:p>
        </w:tc>
        <w:tc>
          <w:tcPr>
            <w:tcW w:w="3881" w:type="dxa"/>
          </w:tcPr>
          <w:p w14:paraId="4305AFF6"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Программа воспитания. Внеурочная деятельность</w:t>
            </w:r>
          </w:p>
        </w:tc>
        <w:tc>
          <w:tcPr>
            <w:tcW w:w="2126" w:type="dxa"/>
          </w:tcPr>
          <w:p w14:paraId="4C3C44A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муниципальных методических служб</w:t>
            </w:r>
          </w:p>
        </w:tc>
        <w:tc>
          <w:tcPr>
            <w:tcW w:w="1276" w:type="dxa"/>
          </w:tcPr>
          <w:p w14:paraId="3F22EE7F"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Семинар </w:t>
            </w:r>
          </w:p>
        </w:tc>
        <w:tc>
          <w:tcPr>
            <w:tcW w:w="850" w:type="dxa"/>
          </w:tcPr>
          <w:p w14:paraId="3A245594"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15.06.</w:t>
            </w:r>
          </w:p>
          <w:p w14:paraId="1EF3E7A2"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2022</w:t>
            </w:r>
          </w:p>
        </w:tc>
        <w:tc>
          <w:tcPr>
            <w:tcW w:w="691" w:type="dxa"/>
          </w:tcPr>
          <w:p w14:paraId="0E09F5A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2</w:t>
            </w:r>
          </w:p>
        </w:tc>
      </w:tr>
      <w:tr w:rsidR="004170F0" w:rsidRPr="004170F0" w14:paraId="6E2E9817" w14:textId="77777777" w:rsidTr="00214666">
        <w:tc>
          <w:tcPr>
            <w:tcW w:w="514" w:type="dxa"/>
          </w:tcPr>
          <w:p w14:paraId="4F8ACBFE" w14:textId="77777777" w:rsidR="004170F0" w:rsidRPr="004170F0" w:rsidRDefault="004170F0" w:rsidP="00214666">
            <w:pPr>
              <w:rPr>
                <w:rFonts w:ascii="Times New Roman" w:hAnsi="Times New Roman" w:cs="Times New Roman"/>
                <w:sz w:val="20"/>
                <w:szCs w:val="20"/>
              </w:rPr>
            </w:pPr>
            <w:r w:rsidRPr="004170F0">
              <w:rPr>
                <w:rFonts w:ascii="Times New Roman" w:hAnsi="Times New Roman" w:cs="Times New Roman"/>
                <w:sz w:val="20"/>
                <w:szCs w:val="20"/>
              </w:rPr>
              <w:t>77</w:t>
            </w:r>
          </w:p>
        </w:tc>
        <w:tc>
          <w:tcPr>
            <w:tcW w:w="3881" w:type="dxa"/>
          </w:tcPr>
          <w:p w14:paraId="1AC0A272"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Рекомендации по организации исследовательской и проектной деятельности (на основе ПООП)</w:t>
            </w:r>
          </w:p>
        </w:tc>
        <w:tc>
          <w:tcPr>
            <w:tcW w:w="2126" w:type="dxa"/>
          </w:tcPr>
          <w:p w14:paraId="6B24BAB7"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Руководители муниципальных методических служб</w:t>
            </w:r>
          </w:p>
        </w:tc>
        <w:tc>
          <w:tcPr>
            <w:tcW w:w="1276" w:type="dxa"/>
          </w:tcPr>
          <w:p w14:paraId="7B1BED5F"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 xml:space="preserve">Семинар </w:t>
            </w:r>
          </w:p>
        </w:tc>
        <w:tc>
          <w:tcPr>
            <w:tcW w:w="850" w:type="dxa"/>
          </w:tcPr>
          <w:p w14:paraId="796E4F1E"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15.06.</w:t>
            </w:r>
          </w:p>
          <w:p w14:paraId="17DE2A9C" w14:textId="77777777" w:rsidR="004170F0" w:rsidRPr="004170F0" w:rsidRDefault="004170F0" w:rsidP="00214666">
            <w:pPr>
              <w:spacing w:after="0"/>
              <w:rPr>
                <w:rFonts w:ascii="Times New Roman" w:hAnsi="Times New Roman" w:cs="Times New Roman"/>
              </w:rPr>
            </w:pPr>
            <w:r w:rsidRPr="004170F0">
              <w:rPr>
                <w:rFonts w:ascii="Times New Roman" w:hAnsi="Times New Roman" w:cs="Times New Roman"/>
              </w:rPr>
              <w:t>2022</w:t>
            </w:r>
          </w:p>
        </w:tc>
        <w:tc>
          <w:tcPr>
            <w:tcW w:w="691" w:type="dxa"/>
          </w:tcPr>
          <w:p w14:paraId="41156E20"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2</w:t>
            </w:r>
          </w:p>
        </w:tc>
      </w:tr>
      <w:tr w:rsidR="004170F0" w:rsidRPr="004170F0" w14:paraId="26E74447" w14:textId="77777777" w:rsidTr="00214666">
        <w:tc>
          <w:tcPr>
            <w:tcW w:w="514" w:type="dxa"/>
          </w:tcPr>
          <w:p w14:paraId="0C8D9BBA" w14:textId="77777777" w:rsidR="004170F0" w:rsidRPr="004170F0" w:rsidRDefault="004170F0" w:rsidP="00214666">
            <w:pPr>
              <w:rPr>
                <w:rFonts w:ascii="Times New Roman" w:hAnsi="Times New Roman" w:cs="Times New Roman"/>
                <w:sz w:val="20"/>
                <w:szCs w:val="20"/>
              </w:rPr>
            </w:pPr>
          </w:p>
        </w:tc>
        <w:tc>
          <w:tcPr>
            <w:tcW w:w="3881" w:type="dxa"/>
          </w:tcPr>
          <w:p w14:paraId="2F9BDB4E" w14:textId="77777777" w:rsidR="004170F0" w:rsidRPr="004170F0" w:rsidRDefault="004170F0" w:rsidP="00214666">
            <w:pPr>
              <w:rPr>
                <w:rFonts w:ascii="Times New Roman" w:hAnsi="Times New Roman" w:cs="Times New Roman"/>
                <w:sz w:val="24"/>
                <w:szCs w:val="24"/>
              </w:rPr>
            </w:pPr>
          </w:p>
        </w:tc>
        <w:tc>
          <w:tcPr>
            <w:tcW w:w="2126" w:type="dxa"/>
          </w:tcPr>
          <w:p w14:paraId="093903AD" w14:textId="77777777" w:rsidR="004170F0" w:rsidRPr="004170F0" w:rsidRDefault="004170F0" w:rsidP="00214666">
            <w:pPr>
              <w:rPr>
                <w:rFonts w:ascii="Times New Roman" w:hAnsi="Times New Roman" w:cs="Times New Roman"/>
              </w:rPr>
            </w:pPr>
          </w:p>
        </w:tc>
        <w:tc>
          <w:tcPr>
            <w:tcW w:w="1276" w:type="dxa"/>
          </w:tcPr>
          <w:p w14:paraId="6B4EAA22" w14:textId="77777777" w:rsidR="004170F0" w:rsidRPr="004170F0" w:rsidRDefault="004170F0" w:rsidP="00214666">
            <w:pPr>
              <w:rPr>
                <w:rFonts w:ascii="Times New Roman" w:hAnsi="Times New Roman" w:cs="Times New Roman"/>
              </w:rPr>
            </w:pPr>
          </w:p>
        </w:tc>
        <w:tc>
          <w:tcPr>
            <w:tcW w:w="850" w:type="dxa"/>
          </w:tcPr>
          <w:p w14:paraId="43E1D396" w14:textId="77777777" w:rsidR="004170F0" w:rsidRPr="004170F0" w:rsidRDefault="004170F0" w:rsidP="00214666">
            <w:pPr>
              <w:spacing w:after="0"/>
              <w:rPr>
                <w:rFonts w:ascii="Times New Roman" w:hAnsi="Times New Roman" w:cs="Times New Roman"/>
              </w:rPr>
            </w:pPr>
          </w:p>
        </w:tc>
        <w:tc>
          <w:tcPr>
            <w:tcW w:w="691" w:type="dxa"/>
          </w:tcPr>
          <w:p w14:paraId="497EF76F"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148</w:t>
            </w:r>
          </w:p>
        </w:tc>
      </w:tr>
    </w:tbl>
    <w:p w14:paraId="1133214D" w14:textId="77777777" w:rsidR="004170F0" w:rsidRPr="004170F0" w:rsidRDefault="004170F0" w:rsidP="004170F0">
      <w:pPr>
        <w:rPr>
          <w:rFonts w:ascii="Times New Roman" w:eastAsia="Malgun Gothic" w:hAnsi="Times New Roman" w:cs="Times New Roman"/>
        </w:rPr>
      </w:pPr>
    </w:p>
    <w:p w14:paraId="719141B7" w14:textId="77777777" w:rsidR="004170F0" w:rsidRPr="004170F0" w:rsidRDefault="004170F0" w:rsidP="004170F0">
      <w:pPr>
        <w:spacing w:line="276" w:lineRule="auto"/>
        <w:ind w:firstLine="426"/>
        <w:jc w:val="both"/>
        <w:rPr>
          <w:rFonts w:ascii="Times New Roman" w:eastAsia="Malgun Gothic" w:hAnsi="Times New Roman" w:cs="Times New Roman"/>
        </w:rPr>
      </w:pPr>
      <w:r w:rsidRPr="004170F0">
        <w:rPr>
          <w:rFonts w:ascii="Times New Roman" w:eastAsia="Malgun Gothic" w:hAnsi="Times New Roman" w:cs="Times New Roman"/>
        </w:rPr>
        <w:t>За истекший учебный год (2022-2023) работниками Регионального методического центра читались лекции, доклады, проводились вебинары для разных категорий работников образования: учителей, руководителей образовательных организаций, руководителей муниципальных методических служб, методистов, кураторов по наставнической деятельности муниципалитетов и т.д.</w:t>
      </w:r>
    </w:p>
    <w:p w14:paraId="6C92F2E7" w14:textId="77777777" w:rsidR="004170F0" w:rsidRPr="004170F0" w:rsidRDefault="004170F0" w:rsidP="004170F0">
      <w:pPr>
        <w:spacing w:line="276" w:lineRule="auto"/>
        <w:ind w:firstLine="426"/>
        <w:jc w:val="both"/>
        <w:rPr>
          <w:rFonts w:ascii="Times New Roman" w:eastAsia="Malgun Gothic" w:hAnsi="Times New Roman" w:cs="Times New Roman"/>
        </w:rPr>
      </w:pPr>
      <w:r w:rsidRPr="004170F0">
        <w:rPr>
          <w:rFonts w:ascii="Times New Roman" w:eastAsia="Malgun Gothic" w:hAnsi="Times New Roman" w:cs="Times New Roman"/>
        </w:rPr>
        <w:lastRenderedPageBreak/>
        <w:t xml:space="preserve">Всего проведено 77 занятий разных видов и форм. Прочитано 148 часов лекций. </w:t>
      </w:r>
    </w:p>
    <w:p w14:paraId="5C7D77A2" w14:textId="77777777" w:rsidR="004170F0" w:rsidRPr="004170F0" w:rsidRDefault="004170F0" w:rsidP="004170F0">
      <w:pPr>
        <w:spacing w:line="276" w:lineRule="auto"/>
        <w:ind w:firstLine="426"/>
        <w:jc w:val="both"/>
        <w:rPr>
          <w:rFonts w:ascii="Times New Roman" w:eastAsia="Malgun Gothic" w:hAnsi="Times New Roman" w:cs="Times New Roman"/>
        </w:rPr>
      </w:pPr>
    </w:p>
    <w:p w14:paraId="54637B76" w14:textId="77777777" w:rsidR="004170F0" w:rsidRPr="004170F0" w:rsidRDefault="004170F0" w:rsidP="004170F0">
      <w:pPr>
        <w:spacing w:after="0" w:line="276" w:lineRule="auto"/>
        <w:ind w:right="-1"/>
        <w:jc w:val="center"/>
        <w:rPr>
          <w:rFonts w:ascii="Times New Roman" w:eastAsia="Times New Roman" w:hAnsi="Times New Roman" w:cs="Times New Roman"/>
          <w:lang w:eastAsia="ru-RU"/>
        </w:rPr>
      </w:pPr>
      <w:r w:rsidRPr="004170F0">
        <w:rPr>
          <w:rFonts w:ascii="Times New Roman" w:hAnsi="Times New Roman" w:cs="Times New Roman"/>
          <w:noProof/>
          <w:lang w:eastAsia="ru-RU"/>
        </w:rPr>
        <w:drawing>
          <wp:inline distT="0" distB="0" distL="0" distR="0" wp14:anchorId="39230691" wp14:editId="0FBFB6FB">
            <wp:extent cx="425450" cy="222696"/>
            <wp:effectExtent l="0" t="0" r="0" b="6350"/>
            <wp:docPr id="654" name="Рисунок 654"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48DB678A" wp14:editId="2420075B">
            <wp:extent cx="425450" cy="222696"/>
            <wp:effectExtent l="0" t="0" r="0" b="6350"/>
            <wp:docPr id="655" name="Рисунок 655"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7BC6E8F3" wp14:editId="18E3A9A4">
            <wp:extent cx="425450" cy="222696"/>
            <wp:effectExtent l="0" t="0" r="0" b="6350"/>
            <wp:docPr id="656" name="Рисунок 656"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07843024" w14:textId="77777777" w:rsidR="004170F0" w:rsidRPr="004170F0" w:rsidRDefault="004170F0" w:rsidP="004170F0">
      <w:pPr>
        <w:rPr>
          <w:rFonts w:ascii="Times New Roman" w:hAnsi="Times New Roman" w:cs="Times New Roman"/>
          <w:sz w:val="24"/>
          <w:szCs w:val="24"/>
        </w:rPr>
      </w:pPr>
      <w:r w:rsidRPr="004170F0">
        <w:rPr>
          <w:rFonts w:ascii="Times New Roman" w:hAnsi="Times New Roman" w:cs="Times New Roman"/>
          <w:sz w:val="24"/>
          <w:szCs w:val="24"/>
        </w:rPr>
        <w:br w:type="page"/>
      </w:r>
    </w:p>
    <w:p w14:paraId="7537997C" w14:textId="77777777" w:rsidR="004170F0" w:rsidRPr="004170F0" w:rsidRDefault="004170F0" w:rsidP="004170F0">
      <w:pPr>
        <w:pStyle w:val="a9"/>
        <w:spacing w:after="0"/>
        <w:ind w:hanging="720"/>
        <w:rPr>
          <w:rFonts w:ascii="Times New Roman" w:hAnsi="Times New Roman" w:cs="Times New Roman"/>
          <w:sz w:val="28"/>
          <w:szCs w:val="28"/>
          <w:u w:val="single"/>
        </w:rPr>
      </w:pPr>
      <w:r w:rsidRPr="004170F0">
        <w:rPr>
          <w:rFonts w:ascii="Times New Roman" w:hAnsi="Times New Roman" w:cs="Times New Roman"/>
          <w:noProof/>
          <w:lang w:eastAsia="ru-RU"/>
        </w:rPr>
        <w:lastRenderedPageBreak/>
        <w:drawing>
          <wp:inline distT="0" distB="0" distL="0" distR="0" wp14:anchorId="70EFB9B0" wp14:editId="37B38F39">
            <wp:extent cx="273269" cy="172445"/>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E8A41F7" wp14:editId="19118CC8">
            <wp:extent cx="273269" cy="172445"/>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152856F" wp14:editId="65D5D6AD">
            <wp:extent cx="273269" cy="172445"/>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799A581" wp14:editId="3C6F2CF7">
            <wp:extent cx="273269" cy="172445"/>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01CD72D" wp14:editId="3D778BDA">
            <wp:extent cx="273269" cy="172445"/>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E3CEE02" wp14:editId="728384F6">
            <wp:extent cx="273269" cy="172445"/>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A90C116" wp14:editId="5E4C3C3C">
            <wp:extent cx="273269" cy="172445"/>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DAFC26F" wp14:editId="4AC2E0BC">
            <wp:extent cx="273269" cy="172445"/>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1345FEB" wp14:editId="4150891F">
            <wp:extent cx="273269" cy="172445"/>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9A9406E" wp14:editId="7D199173">
            <wp:extent cx="273269" cy="172445"/>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8EDF2A5" wp14:editId="3B82862C">
            <wp:extent cx="273269" cy="172445"/>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96224D9" wp14:editId="652C4AA8">
            <wp:extent cx="273269" cy="172445"/>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F390737" wp14:editId="79D6B04E">
            <wp:extent cx="273269" cy="172445"/>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C368CC2" wp14:editId="13C2C206">
            <wp:extent cx="273269" cy="172445"/>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19A27F6" wp14:editId="01FBE2A9">
            <wp:extent cx="273269" cy="172445"/>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7331C27" wp14:editId="3ECBC4D5">
            <wp:extent cx="273269" cy="172445"/>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A4B06DB" wp14:editId="1B52D37B">
            <wp:extent cx="273269" cy="172445"/>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387D9F1" wp14:editId="1DC0DE9A">
            <wp:extent cx="273269" cy="172445"/>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B286A94" wp14:editId="288D5ED3">
            <wp:extent cx="273269" cy="172445"/>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27B7AD3" wp14:editId="6623D701">
            <wp:extent cx="273269" cy="172445"/>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7FC1FDA" wp14:editId="6E5EA38B">
            <wp:extent cx="273269" cy="172445"/>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71082407" w14:textId="77777777" w:rsidR="004170F0" w:rsidRPr="004170F0" w:rsidRDefault="004170F0" w:rsidP="004170F0">
      <w:pPr>
        <w:spacing w:after="0"/>
        <w:jc w:val="center"/>
        <w:rPr>
          <w:rFonts w:ascii="Times New Roman" w:hAnsi="Times New Roman" w:cs="Times New Roman"/>
          <w:sz w:val="28"/>
          <w:szCs w:val="28"/>
          <w:u w:val="single"/>
        </w:rPr>
      </w:pPr>
    </w:p>
    <w:p w14:paraId="605B15A7" w14:textId="77777777" w:rsidR="004170F0" w:rsidRPr="004170F0" w:rsidRDefault="004170F0" w:rsidP="004170F0">
      <w:pPr>
        <w:spacing w:after="0"/>
        <w:jc w:val="center"/>
        <w:rPr>
          <w:rFonts w:ascii="Times New Roman" w:hAnsi="Times New Roman" w:cs="Times New Roman"/>
          <w:sz w:val="28"/>
          <w:szCs w:val="28"/>
          <w:u w:val="single"/>
        </w:rPr>
      </w:pPr>
    </w:p>
    <w:p w14:paraId="215AA447" w14:textId="77777777" w:rsidR="004170F0" w:rsidRPr="004170F0" w:rsidRDefault="004170F0" w:rsidP="004170F0">
      <w:pPr>
        <w:spacing w:after="0"/>
        <w:jc w:val="center"/>
        <w:rPr>
          <w:rFonts w:ascii="Times New Roman" w:hAnsi="Times New Roman" w:cs="Times New Roman"/>
          <w:sz w:val="28"/>
          <w:szCs w:val="28"/>
          <w:u w:val="single"/>
        </w:rPr>
      </w:pPr>
      <w:r w:rsidRPr="004170F0">
        <w:rPr>
          <w:rFonts w:ascii="Times New Roman" w:hAnsi="Times New Roman" w:cs="Times New Roman"/>
          <w:sz w:val="28"/>
          <w:szCs w:val="28"/>
          <w:u w:val="single"/>
        </w:rPr>
        <w:t xml:space="preserve">АНАЛИТИЧЕСКАЯ СПРАВКА </w:t>
      </w:r>
    </w:p>
    <w:p w14:paraId="2D5CEDE5" w14:textId="77777777" w:rsidR="004170F0" w:rsidRPr="004170F0" w:rsidRDefault="004170F0" w:rsidP="004170F0">
      <w:pPr>
        <w:spacing w:after="0"/>
        <w:jc w:val="center"/>
        <w:rPr>
          <w:rFonts w:ascii="Times New Roman" w:hAnsi="Times New Roman" w:cs="Times New Roman"/>
          <w:sz w:val="16"/>
          <w:szCs w:val="16"/>
        </w:rPr>
      </w:pPr>
    </w:p>
    <w:p w14:paraId="611F2336" w14:textId="77777777" w:rsidR="004170F0" w:rsidRPr="004170F0" w:rsidRDefault="004170F0" w:rsidP="004170F0">
      <w:pPr>
        <w:spacing w:after="0"/>
        <w:jc w:val="center"/>
        <w:rPr>
          <w:rFonts w:ascii="Times New Roman" w:hAnsi="Times New Roman" w:cs="Times New Roman"/>
          <w:color w:val="000000" w:themeColor="text1"/>
          <w:sz w:val="26"/>
          <w:szCs w:val="26"/>
        </w:rPr>
      </w:pPr>
      <w:r w:rsidRPr="004170F0">
        <w:rPr>
          <w:rFonts w:ascii="Times New Roman" w:hAnsi="Times New Roman" w:cs="Times New Roman"/>
          <w:color w:val="000000" w:themeColor="text1"/>
          <w:sz w:val="26"/>
          <w:szCs w:val="26"/>
        </w:rPr>
        <w:t>«Методическая среда» руководителя образовательной организации</w:t>
      </w:r>
    </w:p>
    <w:p w14:paraId="0296B13A" w14:textId="77777777" w:rsidR="004170F0" w:rsidRPr="004170F0" w:rsidRDefault="004170F0" w:rsidP="004170F0">
      <w:pPr>
        <w:spacing w:after="0"/>
        <w:jc w:val="center"/>
        <w:rPr>
          <w:rFonts w:ascii="Times New Roman" w:hAnsi="Times New Roman" w:cs="Times New Roman"/>
          <w:color w:val="000000" w:themeColor="text1"/>
          <w:sz w:val="26"/>
          <w:szCs w:val="26"/>
        </w:rPr>
      </w:pPr>
      <w:r w:rsidRPr="004170F0">
        <w:rPr>
          <w:rFonts w:ascii="Times New Roman" w:hAnsi="Times New Roman" w:cs="Times New Roman"/>
          <w:color w:val="000000" w:themeColor="text1"/>
          <w:sz w:val="26"/>
          <w:szCs w:val="26"/>
        </w:rPr>
        <w:t>ПРОЕКТ ЦНППМ ДИРО</w:t>
      </w:r>
    </w:p>
    <w:p w14:paraId="6A19B30B" w14:textId="77777777" w:rsidR="004170F0" w:rsidRPr="004170F0" w:rsidRDefault="004170F0" w:rsidP="004170F0">
      <w:pPr>
        <w:spacing w:after="0"/>
        <w:jc w:val="center"/>
        <w:rPr>
          <w:rFonts w:ascii="Times New Roman" w:hAnsi="Times New Roman" w:cs="Times New Roman"/>
        </w:rPr>
      </w:pPr>
      <w:r w:rsidRPr="004170F0">
        <w:rPr>
          <w:rFonts w:ascii="Times New Roman" w:hAnsi="Times New Roman" w:cs="Times New Roman"/>
        </w:rPr>
        <w:t xml:space="preserve">Ноябрь 2022 – апрель 2023 года </w:t>
      </w:r>
    </w:p>
    <w:p w14:paraId="76F696F2" w14:textId="77777777" w:rsidR="004170F0" w:rsidRPr="004170F0" w:rsidRDefault="004170F0" w:rsidP="004170F0">
      <w:pPr>
        <w:spacing w:after="0"/>
        <w:jc w:val="center"/>
        <w:rPr>
          <w:rFonts w:ascii="Times New Roman" w:hAnsi="Times New Roman" w:cs="Times New Roman"/>
        </w:rPr>
      </w:pPr>
    </w:p>
    <w:p w14:paraId="6D09AC9C" w14:textId="77777777" w:rsidR="004170F0" w:rsidRPr="004170F0" w:rsidRDefault="004170F0" w:rsidP="004170F0">
      <w:pPr>
        <w:spacing w:after="0" w:line="276" w:lineRule="auto"/>
        <w:ind w:firstLine="426"/>
        <w:jc w:val="both"/>
        <w:rPr>
          <w:rFonts w:ascii="Times New Roman" w:hAnsi="Times New Roman" w:cs="Times New Roman"/>
        </w:rPr>
      </w:pPr>
    </w:p>
    <w:p w14:paraId="272FCFB0"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 xml:space="preserve">В Республике Дагестан более 1400 школ, 52 муниципальных образования. Организовать обучение, доведение значимой оперативной информации до каждого руководителя предельно сложно. </w:t>
      </w:r>
    </w:p>
    <w:p w14:paraId="703F65E1"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 xml:space="preserve">В этой связи ЦНППМ выступил с инициативой о проведении еженедельной «Методической среды» руководителя с освещением актуальных вопросов управления образовательной организацией и организации образовательного процесса. </w:t>
      </w:r>
    </w:p>
    <w:p w14:paraId="4B346BDD"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Согласно разработанной программе и интерактивной ссылке, каждый руководитель имел возможность послушать обучающий материал по заявленной в программе теме, а затем получить этот материал для проработки.</w:t>
      </w:r>
    </w:p>
    <w:p w14:paraId="351AD254" w14:textId="77777777" w:rsidR="004170F0" w:rsidRPr="004170F0" w:rsidRDefault="004170F0" w:rsidP="004170F0">
      <w:pPr>
        <w:spacing w:after="0" w:line="276" w:lineRule="auto"/>
        <w:ind w:firstLine="426"/>
        <w:jc w:val="both"/>
        <w:rPr>
          <w:rFonts w:ascii="Times New Roman" w:hAnsi="Times New Roman" w:cs="Times New Roman"/>
        </w:rPr>
      </w:pPr>
    </w:p>
    <w:p w14:paraId="6103C092" w14:textId="77777777" w:rsidR="004170F0" w:rsidRPr="004170F0" w:rsidRDefault="004170F0" w:rsidP="004170F0">
      <w:pPr>
        <w:spacing w:after="0" w:line="276" w:lineRule="auto"/>
        <w:ind w:firstLine="426"/>
        <w:jc w:val="both"/>
        <w:rPr>
          <w:rFonts w:ascii="Times New Roman" w:hAnsi="Times New Roman" w:cs="Times New Roman"/>
        </w:rPr>
      </w:pPr>
      <w:r w:rsidRPr="004170F0">
        <w:rPr>
          <w:rFonts w:ascii="Times New Roman" w:hAnsi="Times New Roman" w:cs="Times New Roman"/>
        </w:rPr>
        <w:t xml:space="preserve">Обучение осуществлялось на платформе </w:t>
      </w:r>
      <w:r w:rsidRPr="004170F0">
        <w:rPr>
          <w:rFonts w:ascii="Times New Roman" w:hAnsi="Times New Roman" w:cs="Times New Roman"/>
          <w:lang w:val="en-US"/>
        </w:rPr>
        <w:t>Microsoft</w:t>
      </w:r>
      <w:r w:rsidRPr="004170F0">
        <w:rPr>
          <w:rFonts w:ascii="Times New Roman" w:hAnsi="Times New Roman" w:cs="Times New Roman"/>
        </w:rPr>
        <w:t xml:space="preserve"> </w:t>
      </w:r>
      <w:r w:rsidRPr="004170F0">
        <w:rPr>
          <w:rFonts w:ascii="Times New Roman" w:hAnsi="Times New Roman" w:cs="Times New Roman"/>
          <w:lang w:val="en-US"/>
        </w:rPr>
        <w:t>Teams</w:t>
      </w:r>
      <w:r w:rsidRPr="004170F0">
        <w:rPr>
          <w:rFonts w:ascii="Times New Roman" w:hAnsi="Times New Roman" w:cs="Times New Roman"/>
        </w:rPr>
        <w:t>, каждую среду в 16.00 час.</w:t>
      </w:r>
    </w:p>
    <w:p w14:paraId="67FF9BFF" w14:textId="77777777" w:rsidR="004170F0" w:rsidRPr="004170F0" w:rsidRDefault="004170F0" w:rsidP="004170F0">
      <w:pPr>
        <w:spacing w:after="0"/>
        <w:jc w:val="right"/>
        <w:rPr>
          <w:rFonts w:ascii="Times New Roman" w:hAnsi="Times New Roman" w:cs="Times New Roman"/>
        </w:rPr>
      </w:pPr>
    </w:p>
    <w:tbl>
      <w:tblPr>
        <w:tblW w:w="91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023"/>
        <w:gridCol w:w="1060"/>
        <w:gridCol w:w="3747"/>
        <w:gridCol w:w="2738"/>
      </w:tblGrid>
      <w:tr w:rsidR="004170F0" w:rsidRPr="004170F0" w14:paraId="0C587C5D" w14:textId="77777777" w:rsidTr="00214666">
        <w:tc>
          <w:tcPr>
            <w:tcW w:w="537" w:type="dxa"/>
          </w:tcPr>
          <w:p w14:paraId="5410623F"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w:t>
            </w:r>
          </w:p>
        </w:tc>
        <w:tc>
          <w:tcPr>
            <w:tcW w:w="1023" w:type="dxa"/>
          </w:tcPr>
          <w:p w14:paraId="1395F836"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 xml:space="preserve">Дата </w:t>
            </w:r>
          </w:p>
        </w:tc>
        <w:tc>
          <w:tcPr>
            <w:tcW w:w="1060" w:type="dxa"/>
          </w:tcPr>
          <w:p w14:paraId="7B5FE39D"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 xml:space="preserve">Время </w:t>
            </w:r>
          </w:p>
        </w:tc>
        <w:tc>
          <w:tcPr>
            <w:tcW w:w="3747" w:type="dxa"/>
          </w:tcPr>
          <w:p w14:paraId="28AC007D"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Тема методической среды</w:t>
            </w:r>
          </w:p>
        </w:tc>
        <w:tc>
          <w:tcPr>
            <w:tcW w:w="2738" w:type="dxa"/>
          </w:tcPr>
          <w:p w14:paraId="699B7806"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 xml:space="preserve">Преподаватель </w:t>
            </w:r>
          </w:p>
        </w:tc>
      </w:tr>
      <w:tr w:rsidR="004170F0" w:rsidRPr="004170F0" w14:paraId="27D7DCCD" w14:textId="77777777" w:rsidTr="00214666">
        <w:tc>
          <w:tcPr>
            <w:tcW w:w="537" w:type="dxa"/>
          </w:tcPr>
          <w:p w14:paraId="39A7AAC4"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1</w:t>
            </w:r>
          </w:p>
        </w:tc>
        <w:tc>
          <w:tcPr>
            <w:tcW w:w="1023" w:type="dxa"/>
          </w:tcPr>
          <w:p w14:paraId="704EF6C5" w14:textId="77777777" w:rsidR="004170F0" w:rsidRPr="004170F0" w:rsidRDefault="004170F0" w:rsidP="00214666">
            <w:pPr>
              <w:spacing w:after="0"/>
              <w:jc w:val="center"/>
              <w:rPr>
                <w:rFonts w:ascii="Times New Roman" w:hAnsi="Times New Roman" w:cs="Times New Roman"/>
                <w:color w:val="000000" w:themeColor="text1"/>
              </w:rPr>
            </w:pPr>
            <w:r w:rsidRPr="004170F0">
              <w:rPr>
                <w:rFonts w:ascii="Times New Roman" w:hAnsi="Times New Roman" w:cs="Times New Roman"/>
                <w:color w:val="000000" w:themeColor="text1"/>
              </w:rPr>
              <w:t>16.11.</w:t>
            </w:r>
          </w:p>
          <w:p w14:paraId="205DCE0B" w14:textId="77777777" w:rsidR="004170F0" w:rsidRPr="004170F0" w:rsidRDefault="004170F0" w:rsidP="00214666">
            <w:pPr>
              <w:spacing w:after="0"/>
              <w:jc w:val="center"/>
              <w:rPr>
                <w:rFonts w:ascii="Times New Roman" w:hAnsi="Times New Roman" w:cs="Times New Roman"/>
                <w:color w:val="000000" w:themeColor="text1"/>
              </w:rPr>
            </w:pPr>
            <w:r w:rsidRPr="004170F0">
              <w:rPr>
                <w:rFonts w:ascii="Times New Roman" w:hAnsi="Times New Roman" w:cs="Times New Roman"/>
                <w:color w:val="000000" w:themeColor="text1"/>
              </w:rPr>
              <w:t>2022</w:t>
            </w:r>
          </w:p>
        </w:tc>
        <w:tc>
          <w:tcPr>
            <w:tcW w:w="1060" w:type="dxa"/>
          </w:tcPr>
          <w:p w14:paraId="49B633D1"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16.00-16.40</w:t>
            </w:r>
          </w:p>
        </w:tc>
        <w:tc>
          <w:tcPr>
            <w:tcW w:w="3747" w:type="dxa"/>
          </w:tcPr>
          <w:p w14:paraId="6DEEBF20" w14:textId="77777777" w:rsidR="004170F0" w:rsidRPr="004170F0" w:rsidRDefault="00657F44" w:rsidP="00214666">
            <w:pPr>
              <w:spacing w:line="276" w:lineRule="auto"/>
              <w:rPr>
                <w:rFonts w:ascii="Times New Roman" w:hAnsi="Times New Roman" w:cs="Times New Roman"/>
                <w:color w:val="800000"/>
              </w:rPr>
            </w:pPr>
            <w:hyperlink r:id="rId41" w:history="1">
              <w:r w:rsidR="004170F0" w:rsidRPr="004170F0">
                <w:rPr>
                  <w:rStyle w:val="af8"/>
                  <w:rFonts w:ascii="Times New Roman" w:hAnsi="Times New Roman" w:cs="Times New Roman"/>
                </w:rPr>
                <w:t>Перспективные задачи развития образования. Трансформация методической службы РФ, РД</w:t>
              </w:r>
            </w:hyperlink>
          </w:p>
        </w:tc>
        <w:tc>
          <w:tcPr>
            <w:tcW w:w="2738" w:type="dxa"/>
          </w:tcPr>
          <w:p w14:paraId="7B272588"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Омарова З.К, руководитель ЦНППМ ДИРО</w:t>
            </w:r>
          </w:p>
        </w:tc>
      </w:tr>
      <w:tr w:rsidR="004170F0" w:rsidRPr="004170F0" w14:paraId="5E0B360C" w14:textId="77777777" w:rsidTr="00214666">
        <w:tc>
          <w:tcPr>
            <w:tcW w:w="537" w:type="dxa"/>
          </w:tcPr>
          <w:p w14:paraId="1F3E6AD5"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2</w:t>
            </w:r>
          </w:p>
        </w:tc>
        <w:tc>
          <w:tcPr>
            <w:tcW w:w="1023" w:type="dxa"/>
          </w:tcPr>
          <w:p w14:paraId="3895365C" w14:textId="77777777" w:rsidR="004170F0" w:rsidRPr="004170F0" w:rsidRDefault="004170F0" w:rsidP="00214666">
            <w:pPr>
              <w:spacing w:after="0"/>
              <w:jc w:val="center"/>
              <w:rPr>
                <w:rFonts w:ascii="Times New Roman" w:hAnsi="Times New Roman" w:cs="Times New Roman"/>
                <w:color w:val="000000" w:themeColor="text1"/>
              </w:rPr>
            </w:pPr>
            <w:r w:rsidRPr="004170F0">
              <w:rPr>
                <w:rFonts w:ascii="Times New Roman" w:hAnsi="Times New Roman" w:cs="Times New Roman"/>
                <w:color w:val="000000" w:themeColor="text1"/>
              </w:rPr>
              <w:t>23.11.</w:t>
            </w:r>
          </w:p>
          <w:p w14:paraId="4F533E1D" w14:textId="77777777" w:rsidR="004170F0" w:rsidRPr="004170F0" w:rsidRDefault="004170F0" w:rsidP="00214666">
            <w:pPr>
              <w:spacing w:after="0"/>
              <w:jc w:val="center"/>
              <w:rPr>
                <w:rFonts w:ascii="Times New Roman" w:hAnsi="Times New Roman" w:cs="Times New Roman"/>
                <w:color w:val="000000" w:themeColor="text1"/>
              </w:rPr>
            </w:pPr>
            <w:r w:rsidRPr="004170F0">
              <w:rPr>
                <w:rFonts w:ascii="Times New Roman" w:hAnsi="Times New Roman" w:cs="Times New Roman"/>
                <w:color w:val="000000" w:themeColor="text1"/>
              </w:rPr>
              <w:t>2022</w:t>
            </w:r>
          </w:p>
        </w:tc>
        <w:tc>
          <w:tcPr>
            <w:tcW w:w="1060" w:type="dxa"/>
          </w:tcPr>
          <w:p w14:paraId="4782BE71"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16.00-16.40</w:t>
            </w:r>
          </w:p>
        </w:tc>
        <w:tc>
          <w:tcPr>
            <w:tcW w:w="3747" w:type="dxa"/>
          </w:tcPr>
          <w:p w14:paraId="7DD0E211" w14:textId="77777777" w:rsidR="004170F0" w:rsidRPr="004170F0" w:rsidRDefault="00657F44" w:rsidP="00214666">
            <w:pPr>
              <w:spacing w:line="276" w:lineRule="auto"/>
              <w:rPr>
                <w:rFonts w:ascii="Times New Roman" w:hAnsi="Times New Roman" w:cs="Times New Roman"/>
                <w:color w:val="800000"/>
              </w:rPr>
            </w:pPr>
            <w:hyperlink r:id="rId42" w:history="1">
              <w:r w:rsidR="004170F0" w:rsidRPr="004170F0">
                <w:rPr>
                  <w:rStyle w:val="af8"/>
                  <w:rFonts w:ascii="Times New Roman" w:hAnsi="Times New Roman" w:cs="Times New Roman"/>
                </w:rPr>
                <w:t>Об изменениях в нормативно-правовом обеспечении деятельности образовательных организаций</w:t>
              </w:r>
            </w:hyperlink>
          </w:p>
        </w:tc>
        <w:tc>
          <w:tcPr>
            <w:tcW w:w="2738" w:type="dxa"/>
          </w:tcPr>
          <w:p w14:paraId="517DB164"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Ахмедова Д.А., зам.начальника управления надзора и контроля в сфере образования, начальник отдела лицензирования и аккредитации документов государственного образца</w:t>
            </w:r>
          </w:p>
        </w:tc>
      </w:tr>
      <w:tr w:rsidR="004170F0" w:rsidRPr="004170F0" w14:paraId="634644CB" w14:textId="77777777" w:rsidTr="00214666">
        <w:tc>
          <w:tcPr>
            <w:tcW w:w="537" w:type="dxa"/>
          </w:tcPr>
          <w:p w14:paraId="6F2559B3"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3</w:t>
            </w:r>
          </w:p>
        </w:tc>
        <w:tc>
          <w:tcPr>
            <w:tcW w:w="1023" w:type="dxa"/>
          </w:tcPr>
          <w:p w14:paraId="06EF2516" w14:textId="77777777" w:rsidR="004170F0" w:rsidRPr="004170F0" w:rsidRDefault="004170F0" w:rsidP="00214666">
            <w:pPr>
              <w:spacing w:after="0"/>
              <w:jc w:val="center"/>
              <w:rPr>
                <w:rFonts w:ascii="Times New Roman" w:hAnsi="Times New Roman" w:cs="Times New Roman"/>
                <w:color w:val="000000" w:themeColor="text1"/>
              </w:rPr>
            </w:pPr>
            <w:r w:rsidRPr="004170F0">
              <w:rPr>
                <w:rFonts w:ascii="Times New Roman" w:hAnsi="Times New Roman" w:cs="Times New Roman"/>
                <w:color w:val="000000" w:themeColor="text1"/>
              </w:rPr>
              <w:t>30.11.</w:t>
            </w:r>
          </w:p>
          <w:p w14:paraId="1F6E769D" w14:textId="77777777" w:rsidR="004170F0" w:rsidRPr="004170F0" w:rsidRDefault="004170F0" w:rsidP="00214666">
            <w:pPr>
              <w:spacing w:after="0"/>
              <w:jc w:val="center"/>
              <w:rPr>
                <w:rFonts w:ascii="Times New Roman" w:hAnsi="Times New Roman" w:cs="Times New Roman"/>
                <w:color w:val="000000" w:themeColor="text1"/>
              </w:rPr>
            </w:pPr>
            <w:r w:rsidRPr="004170F0">
              <w:rPr>
                <w:rFonts w:ascii="Times New Roman" w:hAnsi="Times New Roman" w:cs="Times New Roman"/>
                <w:color w:val="000000" w:themeColor="text1"/>
              </w:rPr>
              <w:t>2022</w:t>
            </w:r>
          </w:p>
        </w:tc>
        <w:tc>
          <w:tcPr>
            <w:tcW w:w="1060" w:type="dxa"/>
          </w:tcPr>
          <w:p w14:paraId="6BC932A9"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16.00-16.40</w:t>
            </w:r>
          </w:p>
        </w:tc>
        <w:tc>
          <w:tcPr>
            <w:tcW w:w="3747" w:type="dxa"/>
          </w:tcPr>
          <w:p w14:paraId="20A95E21" w14:textId="77777777" w:rsidR="004170F0" w:rsidRPr="004170F0" w:rsidRDefault="00657F44" w:rsidP="00214666">
            <w:pPr>
              <w:spacing w:line="276" w:lineRule="auto"/>
              <w:rPr>
                <w:rFonts w:ascii="Times New Roman" w:hAnsi="Times New Roman" w:cs="Times New Roman"/>
                <w:color w:val="800000"/>
              </w:rPr>
            </w:pPr>
            <w:hyperlink r:id="rId43" w:history="1">
              <w:r w:rsidR="004170F0" w:rsidRPr="004170F0">
                <w:rPr>
                  <w:rStyle w:val="af8"/>
                  <w:rFonts w:ascii="Times New Roman" w:hAnsi="Times New Roman" w:cs="Times New Roman"/>
                </w:rPr>
                <w:t>Подготовка к государственной итоговой аттестации 2023: расставляем акценты</w:t>
              </w:r>
            </w:hyperlink>
          </w:p>
        </w:tc>
        <w:tc>
          <w:tcPr>
            <w:tcW w:w="2738" w:type="dxa"/>
          </w:tcPr>
          <w:p w14:paraId="1C8CDEA6"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Кычкина А.А., руководитель регионального методического центра ЦНППМ ДИРО</w:t>
            </w:r>
          </w:p>
        </w:tc>
      </w:tr>
      <w:tr w:rsidR="004170F0" w:rsidRPr="004170F0" w14:paraId="33D43EC9" w14:textId="77777777" w:rsidTr="00214666">
        <w:tc>
          <w:tcPr>
            <w:tcW w:w="537" w:type="dxa"/>
          </w:tcPr>
          <w:p w14:paraId="19CA0C52"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4</w:t>
            </w:r>
          </w:p>
        </w:tc>
        <w:tc>
          <w:tcPr>
            <w:tcW w:w="1023" w:type="dxa"/>
          </w:tcPr>
          <w:p w14:paraId="774760D4" w14:textId="77777777" w:rsidR="004170F0" w:rsidRPr="004170F0" w:rsidRDefault="004170F0" w:rsidP="00214666">
            <w:pPr>
              <w:spacing w:after="0"/>
              <w:jc w:val="center"/>
              <w:rPr>
                <w:rFonts w:ascii="Times New Roman" w:hAnsi="Times New Roman" w:cs="Times New Roman"/>
                <w:color w:val="000000" w:themeColor="text1"/>
              </w:rPr>
            </w:pPr>
            <w:r w:rsidRPr="004170F0">
              <w:rPr>
                <w:rFonts w:ascii="Times New Roman" w:hAnsi="Times New Roman" w:cs="Times New Roman"/>
                <w:color w:val="000000" w:themeColor="text1"/>
              </w:rPr>
              <w:t>07.12.</w:t>
            </w:r>
          </w:p>
          <w:p w14:paraId="085AAA51" w14:textId="77777777" w:rsidR="004170F0" w:rsidRPr="004170F0" w:rsidRDefault="004170F0" w:rsidP="00214666">
            <w:pPr>
              <w:spacing w:after="0"/>
              <w:jc w:val="center"/>
              <w:rPr>
                <w:rFonts w:ascii="Times New Roman" w:hAnsi="Times New Roman" w:cs="Times New Roman"/>
                <w:color w:val="000000" w:themeColor="text1"/>
              </w:rPr>
            </w:pPr>
            <w:r w:rsidRPr="004170F0">
              <w:rPr>
                <w:rFonts w:ascii="Times New Roman" w:hAnsi="Times New Roman" w:cs="Times New Roman"/>
                <w:color w:val="000000" w:themeColor="text1"/>
              </w:rPr>
              <w:t>2022</w:t>
            </w:r>
          </w:p>
        </w:tc>
        <w:tc>
          <w:tcPr>
            <w:tcW w:w="1060" w:type="dxa"/>
          </w:tcPr>
          <w:p w14:paraId="19449E4D"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16.00-16.40</w:t>
            </w:r>
          </w:p>
        </w:tc>
        <w:tc>
          <w:tcPr>
            <w:tcW w:w="3747" w:type="dxa"/>
          </w:tcPr>
          <w:p w14:paraId="78799E46" w14:textId="77777777" w:rsidR="004170F0" w:rsidRPr="004170F0" w:rsidRDefault="00657F44" w:rsidP="00214666">
            <w:pPr>
              <w:spacing w:line="276" w:lineRule="auto"/>
              <w:rPr>
                <w:rFonts w:ascii="Times New Roman" w:hAnsi="Times New Roman" w:cs="Times New Roman"/>
                <w:color w:val="800000"/>
              </w:rPr>
            </w:pPr>
            <w:hyperlink r:id="rId44" w:history="1">
              <w:r w:rsidR="004170F0" w:rsidRPr="004170F0">
                <w:rPr>
                  <w:rStyle w:val="af8"/>
                  <w:rFonts w:ascii="Times New Roman" w:hAnsi="Times New Roman" w:cs="Times New Roman"/>
                </w:rPr>
                <w:t>Обновление содержания как инструмент повышения качества образования в условиях обновленных ФГОС</w:t>
              </w:r>
            </w:hyperlink>
          </w:p>
        </w:tc>
        <w:tc>
          <w:tcPr>
            <w:tcW w:w="2738" w:type="dxa"/>
          </w:tcPr>
          <w:p w14:paraId="6CB9ED5F"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Джамалов М.Б., руководитель Центра развития общего образования ДИРО</w:t>
            </w:r>
          </w:p>
        </w:tc>
      </w:tr>
      <w:tr w:rsidR="004170F0" w:rsidRPr="004170F0" w14:paraId="64026F6A" w14:textId="77777777" w:rsidTr="00214666">
        <w:tc>
          <w:tcPr>
            <w:tcW w:w="537" w:type="dxa"/>
          </w:tcPr>
          <w:p w14:paraId="707986CC"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5</w:t>
            </w:r>
          </w:p>
        </w:tc>
        <w:tc>
          <w:tcPr>
            <w:tcW w:w="1023" w:type="dxa"/>
          </w:tcPr>
          <w:p w14:paraId="013541E4" w14:textId="77777777" w:rsidR="004170F0" w:rsidRPr="004170F0" w:rsidRDefault="004170F0" w:rsidP="00214666">
            <w:pPr>
              <w:spacing w:after="0"/>
              <w:jc w:val="center"/>
              <w:rPr>
                <w:rFonts w:ascii="Times New Roman" w:hAnsi="Times New Roman" w:cs="Times New Roman"/>
                <w:color w:val="000000" w:themeColor="text1"/>
              </w:rPr>
            </w:pPr>
            <w:r w:rsidRPr="004170F0">
              <w:rPr>
                <w:rFonts w:ascii="Times New Roman" w:hAnsi="Times New Roman" w:cs="Times New Roman"/>
                <w:color w:val="000000" w:themeColor="text1"/>
              </w:rPr>
              <w:t>14.12.</w:t>
            </w:r>
          </w:p>
          <w:p w14:paraId="732D6C04" w14:textId="77777777" w:rsidR="004170F0" w:rsidRPr="004170F0" w:rsidRDefault="004170F0" w:rsidP="00214666">
            <w:pPr>
              <w:spacing w:after="0"/>
              <w:jc w:val="center"/>
              <w:rPr>
                <w:rFonts w:ascii="Times New Roman" w:hAnsi="Times New Roman" w:cs="Times New Roman"/>
                <w:color w:val="000000" w:themeColor="text1"/>
              </w:rPr>
            </w:pPr>
            <w:r w:rsidRPr="004170F0">
              <w:rPr>
                <w:rFonts w:ascii="Times New Roman" w:hAnsi="Times New Roman" w:cs="Times New Roman"/>
                <w:color w:val="000000" w:themeColor="text1"/>
              </w:rPr>
              <w:t>2022</w:t>
            </w:r>
          </w:p>
        </w:tc>
        <w:tc>
          <w:tcPr>
            <w:tcW w:w="1060" w:type="dxa"/>
          </w:tcPr>
          <w:p w14:paraId="3095CB65"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16.00-16.40</w:t>
            </w:r>
          </w:p>
        </w:tc>
        <w:tc>
          <w:tcPr>
            <w:tcW w:w="3747" w:type="dxa"/>
          </w:tcPr>
          <w:p w14:paraId="7DA89CF5" w14:textId="77777777" w:rsidR="004170F0" w:rsidRPr="004170F0" w:rsidRDefault="00657F44" w:rsidP="00214666">
            <w:pPr>
              <w:spacing w:line="276" w:lineRule="auto"/>
              <w:rPr>
                <w:rFonts w:ascii="Times New Roman" w:hAnsi="Times New Roman" w:cs="Times New Roman"/>
                <w:color w:val="800000"/>
              </w:rPr>
            </w:pPr>
            <w:hyperlink r:id="rId45" w:history="1">
              <w:r w:rsidR="004170F0" w:rsidRPr="004170F0">
                <w:rPr>
                  <w:rStyle w:val="af8"/>
                  <w:rFonts w:ascii="Times New Roman" w:hAnsi="Times New Roman" w:cs="Times New Roman"/>
                </w:rPr>
                <w:t>Функциональная грамотность – обучение «для жизни»</w:t>
              </w:r>
            </w:hyperlink>
          </w:p>
        </w:tc>
        <w:tc>
          <w:tcPr>
            <w:tcW w:w="2738" w:type="dxa"/>
          </w:tcPr>
          <w:p w14:paraId="489A56D8"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Кычкина А.А.</w:t>
            </w:r>
          </w:p>
        </w:tc>
      </w:tr>
      <w:tr w:rsidR="004170F0" w:rsidRPr="004170F0" w14:paraId="25841DF6" w14:textId="77777777" w:rsidTr="00214666">
        <w:tc>
          <w:tcPr>
            <w:tcW w:w="537" w:type="dxa"/>
          </w:tcPr>
          <w:p w14:paraId="4C791245"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lastRenderedPageBreak/>
              <w:t>6</w:t>
            </w:r>
          </w:p>
        </w:tc>
        <w:tc>
          <w:tcPr>
            <w:tcW w:w="1023" w:type="dxa"/>
          </w:tcPr>
          <w:p w14:paraId="5BBEB5F5" w14:textId="77777777" w:rsidR="004170F0" w:rsidRPr="004170F0" w:rsidRDefault="004170F0" w:rsidP="00214666">
            <w:pPr>
              <w:spacing w:after="0"/>
              <w:jc w:val="center"/>
              <w:rPr>
                <w:rFonts w:ascii="Times New Roman" w:hAnsi="Times New Roman" w:cs="Times New Roman"/>
                <w:color w:val="000000" w:themeColor="text1"/>
              </w:rPr>
            </w:pPr>
            <w:r w:rsidRPr="004170F0">
              <w:rPr>
                <w:rFonts w:ascii="Times New Roman" w:hAnsi="Times New Roman" w:cs="Times New Roman"/>
                <w:color w:val="000000" w:themeColor="text1"/>
              </w:rPr>
              <w:t>21.12.</w:t>
            </w:r>
          </w:p>
          <w:p w14:paraId="3E57707D" w14:textId="77777777" w:rsidR="004170F0" w:rsidRPr="004170F0" w:rsidRDefault="004170F0" w:rsidP="00214666">
            <w:pPr>
              <w:spacing w:after="0"/>
              <w:jc w:val="center"/>
              <w:rPr>
                <w:rFonts w:ascii="Times New Roman" w:hAnsi="Times New Roman" w:cs="Times New Roman"/>
                <w:color w:val="000000" w:themeColor="text1"/>
              </w:rPr>
            </w:pPr>
            <w:r w:rsidRPr="004170F0">
              <w:rPr>
                <w:rFonts w:ascii="Times New Roman" w:hAnsi="Times New Roman" w:cs="Times New Roman"/>
                <w:color w:val="000000" w:themeColor="text1"/>
              </w:rPr>
              <w:t>2022</w:t>
            </w:r>
          </w:p>
        </w:tc>
        <w:tc>
          <w:tcPr>
            <w:tcW w:w="1060" w:type="dxa"/>
          </w:tcPr>
          <w:p w14:paraId="3B83483F"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16.00-16.40</w:t>
            </w:r>
          </w:p>
        </w:tc>
        <w:tc>
          <w:tcPr>
            <w:tcW w:w="3747" w:type="dxa"/>
          </w:tcPr>
          <w:p w14:paraId="367774C0" w14:textId="77777777" w:rsidR="004170F0" w:rsidRPr="004170F0" w:rsidRDefault="00657F44" w:rsidP="00214666">
            <w:pPr>
              <w:spacing w:line="276" w:lineRule="auto"/>
              <w:rPr>
                <w:rFonts w:ascii="Times New Roman" w:hAnsi="Times New Roman" w:cs="Times New Roman"/>
                <w:color w:val="800000"/>
              </w:rPr>
            </w:pPr>
            <w:hyperlink r:id="rId46" w:history="1">
              <w:r w:rsidR="004170F0" w:rsidRPr="004170F0">
                <w:rPr>
                  <w:rStyle w:val="af8"/>
                  <w:rFonts w:ascii="Times New Roman" w:hAnsi="Times New Roman" w:cs="Times New Roman"/>
                </w:rPr>
                <w:t>Воспитание: приоритетные проекты, актуальные активности</w:t>
              </w:r>
            </w:hyperlink>
            <w:r w:rsidR="004170F0" w:rsidRPr="004170F0">
              <w:rPr>
                <w:rFonts w:ascii="Times New Roman" w:hAnsi="Times New Roman" w:cs="Times New Roman"/>
                <w:color w:val="800000"/>
              </w:rPr>
              <w:t xml:space="preserve"> </w:t>
            </w:r>
          </w:p>
        </w:tc>
        <w:tc>
          <w:tcPr>
            <w:tcW w:w="2738" w:type="dxa"/>
          </w:tcPr>
          <w:p w14:paraId="1FC6B7C1"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Кычкина А.А.</w:t>
            </w:r>
          </w:p>
        </w:tc>
      </w:tr>
      <w:tr w:rsidR="004170F0" w:rsidRPr="004170F0" w14:paraId="6188AA89" w14:textId="77777777" w:rsidTr="00214666">
        <w:tc>
          <w:tcPr>
            <w:tcW w:w="537" w:type="dxa"/>
          </w:tcPr>
          <w:p w14:paraId="587E3EB5"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7</w:t>
            </w:r>
          </w:p>
        </w:tc>
        <w:tc>
          <w:tcPr>
            <w:tcW w:w="1023" w:type="dxa"/>
          </w:tcPr>
          <w:p w14:paraId="7E388582" w14:textId="77777777" w:rsidR="004170F0" w:rsidRPr="004170F0" w:rsidRDefault="004170F0" w:rsidP="00214666">
            <w:pPr>
              <w:spacing w:after="0"/>
              <w:jc w:val="center"/>
              <w:rPr>
                <w:rFonts w:ascii="Times New Roman" w:hAnsi="Times New Roman" w:cs="Times New Roman"/>
                <w:color w:val="000000" w:themeColor="text1"/>
              </w:rPr>
            </w:pPr>
            <w:r w:rsidRPr="004170F0">
              <w:rPr>
                <w:rFonts w:ascii="Times New Roman" w:hAnsi="Times New Roman" w:cs="Times New Roman"/>
                <w:color w:val="000000" w:themeColor="text1"/>
              </w:rPr>
              <w:t>11.01.</w:t>
            </w:r>
          </w:p>
          <w:p w14:paraId="5966D1AC" w14:textId="77777777" w:rsidR="004170F0" w:rsidRPr="004170F0" w:rsidRDefault="004170F0" w:rsidP="00214666">
            <w:pPr>
              <w:spacing w:after="0"/>
              <w:jc w:val="center"/>
              <w:rPr>
                <w:rFonts w:ascii="Times New Roman" w:hAnsi="Times New Roman" w:cs="Times New Roman"/>
                <w:color w:val="000000" w:themeColor="text1"/>
              </w:rPr>
            </w:pPr>
            <w:r w:rsidRPr="004170F0">
              <w:rPr>
                <w:rFonts w:ascii="Times New Roman" w:hAnsi="Times New Roman" w:cs="Times New Roman"/>
                <w:color w:val="000000" w:themeColor="text1"/>
              </w:rPr>
              <w:t>2023</w:t>
            </w:r>
          </w:p>
        </w:tc>
        <w:tc>
          <w:tcPr>
            <w:tcW w:w="1060" w:type="dxa"/>
          </w:tcPr>
          <w:p w14:paraId="5886A0A7"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16.00-16.40</w:t>
            </w:r>
          </w:p>
        </w:tc>
        <w:tc>
          <w:tcPr>
            <w:tcW w:w="3747" w:type="dxa"/>
          </w:tcPr>
          <w:p w14:paraId="3FCE1975" w14:textId="77777777" w:rsidR="004170F0" w:rsidRPr="004170F0" w:rsidRDefault="00657F44" w:rsidP="00214666">
            <w:pPr>
              <w:spacing w:line="276" w:lineRule="auto"/>
              <w:rPr>
                <w:rFonts w:ascii="Times New Roman" w:hAnsi="Times New Roman" w:cs="Times New Roman"/>
                <w:color w:val="800000"/>
              </w:rPr>
            </w:pPr>
            <w:hyperlink r:id="rId47" w:history="1">
              <w:r w:rsidR="004170F0" w:rsidRPr="004170F0">
                <w:rPr>
                  <w:rStyle w:val="af8"/>
                  <w:rFonts w:ascii="Times New Roman" w:hAnsi="Times New Roman" w:cs="Times New Roman"/>
                </w:rPr>
                <w:t>Портрет гражданина России 2035</w:t>
              </w:r>
            </w:hyperlink>
          </w:p>
        </w:tc>
        <w:tc>
          <w:tcPr>
            <w:tcW w:w="2738" w:type="dxa"/>
          </w:tcPr>
          <w:p w14:paraId="60B381D5"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Кычкина А.А.</w:t>
            </w:r>
          </w:p>
        </w:tc>
      </w:tr>
      <w:tr w:rsidR="004170F0" w:rsidRPr="004170F0" w14:paraId="2400BE77" w14:textId="77777777" w:rsidTr="00214666">
        <w:tc>
          <w:tcPr>
            <w:tcW w:w="537" w:type="dxa"/>
          </w:tcPr>
          <w:p w14:paraId="530321A9"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8</w:t>
            </w:r>
          </w:p>
        </w:tc>
        <w:tc>
          <w:tcPr>
            <w:tcW w:w="1023" w:type="dxa"/>
          </w:tcPr>
          <w:p w14:paraId="3A2F2CB5" w14:textId="77777777" w:rsidR="004170F0" w:rsidRPr="004170F0" w:rsidRDefault="004170F0" w:rsidP="00214666">
            <w:pPr>
              <w:spacing w:after="0"/>
              <w:jc w:val="center"/>
              <w:rPr>
                <w:rFonts w:ascii="Times New Roman" w:hAnsi="Times New Roman" w:cs="Times New Roman"/>
                <w:color w:val="000000" w:themeColor="text1"/>
              </w:rPr>
            </w:pPr>
            <w:r w:rsidRPr="004170F0">
              <w:rPr>
                <w:rFonts w:ascii="Times New Roman" w:hAnsi="Times New Roman" w:cs="Times New Roman"/>
                <w:color w:val="000000" w:themeColor="text1"/>
              </w:rPr>
              <w:t>18.01.</w:t>
            </w:r>
          </w:p>
          <w:p w14:paraId="3ED2ED34" w14:textId="77777777" w:rsidR="004170F0" w:rsidRPr="004170F0" w:rsidRDefault="004170F0" w:rsidP="00214666">
            <w:pPr>
              <w:spacing w:after="0"/>
              <w:jc w:val="center"/>
              <w:rPr>
                <w:rFonts w:ascii="Times New Roman" w:hAnsi="Times New Roman" w:cs="Times New Roman"/>
                <w:color w:val="000000" w:themeColor="text1"/>
              </w:rPr>
            </w:pPr>
            <w:r w:rsidRPr="004170F0">
              <w:rPr>
                <w:rFonts w:ascii="Times New Roman" w:hAnsi="Times New Roman" w:cs="Times New Roman"/>
                <w:color w:val="000000" w:themeColor="text1"/>
              </w:rPr>
              <w:t>2023</w:t>
            </w:r>
          </w:p>
        </w:tc>
        <w:tc>
          <w:tcPr>
            <w:tcW w:w="1060" w:type="dxa"/>
          </w:tcPr>
          <w:p w14:paraId="3CE2A860"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16.00-16.40</w:t>
            </w:r>
          </w:p>
        </w:tc>
        <w:tc>
          <w:tcPr>
            <w:tcW w:w="3747" w:type="dxa"/>
          </w:tcPr>
          <w:p w14:paraId="5E624576" w14:textId="77777777" w:rsidR="004170F0" w:rsidRPr="004170F0" w:rsidRDefault="00657F44" w:rsidP="00214666">
            <w:pPr>
              <w:spacing w:line="276" w:lineRule="auto"/>
              <w:rPr>
                <w:rFonts w:ascii="Times New Roman" w:hAnsi="Times New Roman" w:cs="Times New Roman"/>
                <w:color w:val="800000"/>
              </w:rPr>
            </w:pPr>
            <w:hyperlink r:id="rId48" w:history="1">
              <w:r w:rsidR="004170F0" w:rsidRPr="004170F0">
                <w:rPr>
                  <w:rStyle w:val="af8"/>
                  <w:rFonts w:ascii="Times New Roman" w:hAnsi="Times New Roman" w:cs="Times New Roman"/>
                </w:rPr>
                <w:t>Воспитание в школе – дело всего педагогического коллектива</w:t>
              </w:r>
            </w:hyperlink>
          </w:p>
        </w:tc>
        <w:tc>
          <w:tcPr>
            <w:tcW w:w="2738" w:type="dxa"/>
          </w:tcPr>
          <w:p w14:paraId="7B0FB0DB"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Кычкина А.А.</w:t>
            </w:r>
          </w:p>
        </w:tc>
      </w:tr>
      <w:tr w:rsidR="004170F0" w:rsidRPr="004170F0" w14:paraId="3AAE46F1" w14:textId="77777777" w:rsidTr="00214666">
        <w:tc>
          <w:tcPr>
            <w:tcW w:w="537" w:type="dxa"/>
          </w:tcPr>
          <w:p w14:paraId="4B97AD47"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9</w:t>
            </w:r>
          </w:p>
        </w:tc>
        <w:tc>
          <w:tcPr>
            <w:tcW w:w="1023" w:type="dxa"/>
          </w:tcPr>
          <w:p w14:paraId="14DF52AA" w14:textId="77777777" w:rsidR="004170F0" w:rsidRPr="004170F0" w:rsidRDefault="004170F0" w:rsidP="00214666">
            <w:pPr>
              <w:spacing w:after="0"/>
              <w:jc w:val="center"/>
              <w:rPr>
                <w:rFonts w:ascii="Times New Roman" w:hAnsi="Times New Roman" w:cs="Times New Roman"/>
                <w:color w:val="000000" w:themeColor="text1"/>
              </w:rPr>
            </w:pPr>
            <w:r w:rsidRPr="004170F0">
              <w:rPr>
                <w:rFonts w:ascii="Times New Roman" w:hAnsi="Times New Roman" w:cs="Times New Roman"/>
                <w:color w:val="000000" w:themeColor="text1"/>
              </w:rPr>
              <w:t>25.01.</w:t>
            </w:r>
          </w:p>
          <w:p w14:paraId="5672FD60" w14:textId="77777777" w:rsidR="004170F0" w:rsidRPr="004170F0" w:rsidRDefault="004170F0" w:rsidP="00214666">
            <w:pPr>
              <w:spacing w:after="0"/>
              <w:jc w:val="center"/>
              <w:rPr>
                <w:rFonts w:ascii="Times New Roman" w:hAnsi="Times New Roman" w:cs="Times New Roman"/>
                <w:color w:val="000000" w:themeColor="text1"/>
              </w:rPr>
            </w:pPr>
            <w:r w:rsidRPr="004170F0">
              <w:rPr>
                <w:rFonts w:ascii="Times New Roman" w:hAnsi="Times New Roman" w:cs="Times New Roman"/>
                <w:color w:val="000000" w:themeColor="text1"/>
              </w:rPr>
              <w:t>2023</w:t>
            </w:r>
          </w:p>
        </w:tc>
        <w:tc>
          <w:tcPr>
            <w:tcW w:w="1060" w:type="dxa"/>
          </w:tcPr>
          <w:p w14:paraId="146F3FDE"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16.00-16.40</w:t>
            </w:r>
          </w:p>
        </w:tc>
        <w:tc>
          <w:tcPr>
            <w:tcW w:w="3747" w:type="dxa"/>
          </w:tcPr>
          <w:p w14:paraId="0AF1E205" w14:textId="77777777" w:rsidR="004170F0" w:rsidRPr="004170F0" w:rsidRDefault="00657F44" w:rsidP="00214666">
            <w:pPr>
              <w:spacing w:line="276" w:lineRule="auto"/>
              <w:rPr>
                <w:rFonts w:ascii="Times New Roman" w:hAnsi="Times New Roman" w:cs="Times New Roman"/>
                <w:color w:val="800000"/>
              </w:rPr>
            </w:pPr>
            <w:hyperlink r:id="rId49" w:history="1">
              <w:r w:rsidR="004170F0" w:rsidRPr="004170F0">
                <w:rPr>
                  <w:rStyle w:val="af8"/>
                  <w:rFonts w:ascii="Times New Roman" w:hAnsi="Times New Roman" w:cs="Times New Roman"/>
                </w:rPr>
                <w:t>Советник директора по воспитанию и работе с детскими объединениями: стратегии и направления деятельности</w:t>
              </w:r>
            </w:hyperlink>
            <w:r w:rsidR="004170F0" w:rsidRPr="004170F0">
              <w:rPr>
                <w:rFonts w:ascii="Times New Roman" w:hAnsi="Times New Roman" w:cs="Times New Roman"/>
                <w:color w:val="800000"/>
              </w:rPr>
              <w:t xml:space="preserve"> </w:t>
            </w:r>
          </w:p>
        </w:tc>
        <w:tc>
          <w:tcPr>
            <w:tcW w:w="2738" w:type="dxa"/>
          </w:tcPr>
          <w:p w14:paraId="7C78A065"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Булатова А.П., менеджер ЦНППМ ДИРО</w:t>
            </w:r>
          </w:p>
        </w:tc>
      </w:tr>
      <w:tr w:rsidR="004170F0" w:rsidRPr="004170F0" w14:paraId="60C38F31" w14:textId="77777777" w:rsidTr="00214666">
        <w:tc>
          <w:tcPr>
            <w:tcW w:w="537" w:type="dxa"/>
          </w:tcPr>
          <w:p w14:paraId="4AE455F4"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10</w:t>
            </w:r>
          </w:p>
        </w:tc>
        <w:tc>
          <w:tcPr>
            <w:tcW w:w="1023" w:type="dxa"/>
          </w:tcPr>
          <w:p w14:paraId="34C259A4" w14:textId="77777777" w:rsidR="004170F0" w:rsidRPr="004170F0" w:rsidRDefault="004170F0" w:rsidP="00214666">
            <w:pPr>
              <w:spacing w:after="0"/>
              <w:jc w:val="center"/>
              <w:rPr>
                <w:rFonts w:ascii="Times New Roman" w:hAnsi="Times New Roman" w:cs="Times New Roman"/>
                <w:color w:val="000000" w:themeColor="text1"/>
              </w:rPr>
            </w:pPr>
            <w:r w:rsidRPr="004170F0">
              <w:rPr>
                <w:rFonts w:ascii="Times New Roman" w:hAnsi="Times New Roman" w:cs="Times New Roman"/>
                <w:color w:val="000000" w:themeColor="text1"/>
              </w:rPr>
              <w:t>01.02.</w:t>
            </w:r>
          </w:p>
          <w:p w14:paraId="1EF5C6EA" w14:textId="77777777" w:rsidR="004170F0" w:rsidRPr="004170F0" w:rsidRDefault="004170F0" w:rsidP="00214666">
            <w:pPr>
              <w:spacing w:after="0"/>
              <w:jc w:val="center"/>
              <w:rPr>
                <w:rFonts w:ascii="Times New Roman" w:hAnsi="Times New Roman" w:cs="Times New Roman"/>
                <w:color w:val="000000" w:themeColor="text1"/>
              </w:rPr>
            </w:pPr>
            <w:r w:rsidRPr="004170F0">
              <w:rPr>
                <w:rFonts w:ascii="Times New Roman" w:hAnsi="Times New Roman" w:cs="Times New Roman"/>
                <w:color w:val="000000" w:themeColor="text1"/>
              </w:rPr>
              <w:t>2023</w:t>
            </w:r>
          </w:p>
        </w:tc>
        <w:tc>
          <w:tcPr>
            <w:tcW w:w="1060" w:type="dxa"/>
          </w:tcPr>
          <w:p w14:paraId="55DCCCC8"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16.00-16.40</w:t>
            </w:r>
          </w:p>
        </w:tc>
        <w:tc>
          <w:tcPr>
            <w:tcW w:w="3747" w:type="dxa"/>
          </w:tcPr>
          <w:p w14:paraId="12A90354" w14:textId="77777777" w:rsidR="004170F0" w:rsidRPr="004170F0" w:rsidRDefault="00657F44" w:rsidP="00214666">
            <w:pPr>
              <w:spacing w:line="276" w:lineRule="auto"/>
              <w:rPr>
                <w:rFonts w:ascii="Times New Roman" w:hAnsi="Times New Roman" w:cs="Times New Roman"/>
                <w:color w:val="800000"/>
              </w:rPr>
            </w:pPr>
            <w:hyperlink r:id="rId50" w:history="1">
              <w:r w:rsidR="004170F0" w:rsidRPr="004170F0">
                <w:rPr>
                  <w:rStyle w:val="af8"/>
                  <w:rFonts w:ascii="Times New Roman" w:hAnsi="Times New Roman" w:cs="Times New Roman"/>
                </w:rPr>
                <w:t>Наставничество как стратегия непрерывного образования</w:t>
              </w:r>
            </w:hyperlink>
          </w:p>
        </w:tc>
        <w:tc>
          <w:tcPr>
            <w:tcW w:w="2738" w:type="dxa"/>
          </w:tcPr>
          <w:p w14:paraId="78F16BD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Кычкина А.А.</w:t>
            </w:r>
          </w:p>
        </w:tc>
      </w:tr>
      <w:tr w:rsidR="004170F0" w:rsidRPr="004170F0" w14:paraId="6CFC4D35" w14:textId="77777777" w:rsidTr="00214666">
        <w:tc>
          <w:tcPr>
            <w:tcW w:w="537" w:type="dxa"/>
          </w:tcPr>
          <w:p w14:paraId="49593486"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11</w:t>
            </w:r>
          </w:p>
        </w:tc>
        <w:tc>
          <w:tcPr>
            <w:tcW w:w="1023" w:type="dxa"/>
          </w:tcPr>
          <w:p w14:paraId="7E40DDD4" w14:textId="77777777" w:rsidR="004170F0" w:rsidRPr="004170F0" w:rsidRDefault="004170F0" w:rsidP="00214666">
            <w:pPr>
              <w:spacing w:after="0"/>
              <w:jc w:val="center"/>
              <w:rPr>
                <w:rFonts w:ascii="Times New Roman" w:hAnsi="Times New Roman" w:cs="Times New Roman"/>
                <w:color w:val="000000" w:themeColor="text1"/>
              </w:rPr>
            </w:pPr>
            <w:r w:rsidRPr="004170F0">
              <w:rPr>
                <w:rFonts w:ascii="Times New Roman" w:hAnsi="Times New Roman" w:cs="Times New Roman"/>
                <w:color w:val="000000" w:themeColor="text1"/>
              </w:rPr>
              <w:t>08.02.</w:t>
            </w:r>
          </w:p>
          <w:p w14:paraId="198B1676" w14:textId="77777777" w:rsidR="004170F0" w:rsidRPr="004170F0" w:rsidRDefault="004170F0" w:rsidP="00214666">
            <w:pPr>
              <w:spacing w:after="0"/>
              <w:jc w:val="center"/>
              <w:rPr>
                <w:rFonts w:ascii="Times New Roman" w:hAnsi="Times New Roman" w:cs="Times New Roman"/>
                <w:color w:val="000000" w:themeColor="text1"/>
              </w:rPr>
            </w:pPr>
            <w:r w:rsidRPr="004170F0">
              <w:rPr>
                <w:rFonts w:ascii="Times New Roman" w:hAnsi="Times New Roman" w:cs="Times New Roman"/>
                <w:color w:val="000000" w:themeColor="text1"/>
              </w:rPr>
              <w:t>2023</w:t>
            </w:r>
          </w:p>
        </w:tc>
        <w:tc>
          <w:tcPr>
            <w:tcW w:w="1060" w:type="dxa"/>
          </w:tcPr>
          <w:p w14:paraId="07E97DDE"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16.00-16.40</w:t>
            </w:r>
          </w:p>
        </w:tc>
        <w:tc>
          <w:tcPr>
            <w:tcW w:w="3747" w:type="dxa"/>
          </w:tcPr>
          <w:p w14:paraId="238E6EB0" w14:textId="77777777" w:rsidR="004170F0" w:rsidRPr="004170F0" w:rsidRDefault="00657F44" w:rsidP="00214666">
            <w:pPr>
              <w:spacing w:line="276" w:lineRule="auto"/>
              <w:rPr>
                <w:rFonts w:ascii="Times New Roman" w:hAnsi="Times New Roman" w:cs="Times New Roman"/>
                <w:color w:val="800000"/>
              </w:rPr>
            </w:pPr>
            <w:hyperlink r:id="rId51" w:history="1">
              <w:r w:rsidR="004170F0" w:rsidRPr="004170F0">
                <w:rPr>
                  <w:rStyle w:val="af8"/>
                  <w:rFonts w:ascii="Times New Roman" w:hAnsi="Times New Roman" w:cs="Times New Roman"/>
                </w:rPr>
                <w:t>Государственная итоговая аттестация: шаги к успеху ребёнка</w:t>
              </w:r>
            </w:hyperlink>
          </w:p>
        </w:tc>
        <w:tc>
          <w:tcPr>
            <w:tcW w:w="2738" w:type="dxa"/>
          </w:tcPr>
          <w:p w14:paraId="2A3922E4"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Кычкина А.А.</w:t>
            </w:r>
          </w:p>
        </w:tc>
      </w:tr>
      <w:tr w:rsidR="004170F0" w:rsidRPr="004170F0" w14:paraId="5B7C9655" w14:textId="77777777" w:rsidTr="00214666">
        <w:tc>
          <w:tcPr>
            <w:tcW w:w="537" w:type="dxa"/>
          </w:tcPr>
          <w:p w14:paraId="262AD5EE"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12</w:t>
            </w:r>
          </w:p>
        </w:tc>
        <w:tc>
          <w:tcPr>
            <w:tcW w:w="1023" w:type="dxa"/>
          </w:tcPr>
          <w:p w14:paraId="545DBFAF" w14:textId="77777777" w:rsidR="004170F0" w:rsidRPr="004170F0" w:rsidRDefault="004170F0" w:rsidP="00214666">
            <w:pPr>
              <w:spacing w:after="0"/>
              <w:jc w:val="center"/>
              <w:rPr>
                <w:rFonts w:ascii="Times New Roman" w:hAnsi="Times New Roman" w:cs="Times New Roman"/>
                <w:color w:val="000000" w:themeColor="text1"/>
              </w:rPr>
            </w:pPr>
            <w:r w:rsidRPr="004170F0">
              <w:rPr>
                <w:rFonts w:ascii="Times New Roman" w:hAnsi="Times New Roman" w:cs="Times New Roman"/>
                <w:color w:val="000000" w:themeColor="text1"/>
              </w:rPr>
              <w:t>15.02.</w:t>
            </w:r>
          </w:p>
          <w:p w14:paraId="2B8F8D91" w14:textId="77777777" w:rsidR="004170F0" w:rsidRPr="004170F0" w:rsidRDefault="004170F0" w:rsidP="00214666">
            <w:pPr>
              <w:spacing w:after="0"/>
              <w:jc w:val="center"/>
              <w:rPr>
                <w:rFonts w:ascii="Times New Roman" w:hAnsi="Times New Roman" w:cs="Times New Roman"/>
                <w:color w:val="000000" w:themeColor="text1"/>
              </w:rPr>
            </w:pPr>
            <w:r w:rsidRPr="004170F0">
              <w:rPr>
                <w:rFonts w:ascii="Times New Roman" w:hAnsi="Times New Roman" w:cs="Times New Roman"/>
                <w:color w:val="000000" w:themeColor="text1"/>
              </w:rPr>
              <w:t>2023</w:t>
            </w:r>
          </w:p>
        </w:tc>
        <w:tc>
          <w:tcPr>
            <w:tcW w:w="1060" w:type="dxa"/>
          </w:tcPr>
          <w:p w14:paraId="3D36CA38"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16.00-16.40</w:t>
            </w:r>
          </w:p>
        </w:tc>
        <w:tc>
          <w:tcPr>
            <w:tcW w:w="3747" w:type="dxa"/>
          </w:tcPr>
          <w:p w14:paraId="79F89850" w14:textId="77777777" w:rsidR="004170F0" w:rsidRPr="004170F0" w:rsidRDefault="00657F44" w:rsidP="00214666">
            <w:pPr>
              <w:spacing w:line="276" w:lineRule="auto"/>
              <w:rPr>
                <w:rFonts w:ascii="Times New Roman" w:hAnsi="Times New Roman" w:cs="Times New Roman"/>
                <w:color w:val="800000"/>
              </w:rPr>
            </w:pPr>
            <w:hyperlink r:id="rId52" w:history="1">
              <w:r w:rsidR="004170F0" w:rsidRPr="004170F0">
                <w:rPr>
                  <w:rStyle w:val="af8"/>
                  <w:rFonts w:ascii="Times New Roman" w:hAnsi="Times New Roman" w:cs="Times New Roman"/>
                </w:rPr>
                <w:t>Стремление к развитию через обучение управленческой команды ОО</w:t>
              </w:r>
            </w:hyperlink>
          </w:p>
        </w:tc>
        <w:tc>
          <w:tcPr>
            <w:tcW w:w="2738" w:type="dxa"/>
          </w:tcPr>
          <w:p w14:paraId="50F82A53"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Кычкина А.А.</w:t>
            </w:r>
          </w:p>
        </w:tc>
      </w:tr>
      <w:tr w:rsidR="004170F0" w:rsidRPr="004170F0" w14:paraId="62AD4CED" w14:textId="77777777" w:rsidTr="00214666">
        <w:trPr>
          <w:trHeight w:val="1265"/>
        </w:trPr>
        <w:tc>
          <w:tcPr>
            <w:tcW w:w="537" w:type="dxa"/>
          </w:tcPr>
          <w:p w14:paraId="55A00F19"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13</w:t>
            </w:r>
          </w:p>
        </w:tc>
        <w:tc>
          <w:tcPr>
            <w:tcW w:w="1023" w:type="dxa"/>
          </w:tcPr>
          <w:p w14:paraId="78701236" w14:textId="77777777" w:rsidR="004170F0" w:rsidRPr="004170F0" w:rsidRDefault="004170F0" w:rsidP="00214666">
            <w:pPr>
              <w:spacing w:after="0"/>
              <w:jc w:val="center"/>
              <w:rPr>
                <w:rFonts w:ascii="Times New Roman" w:hAnsi="Times New Roman" w:cs="Times New Roman"/>
                <w:color w:val="000000" w:themeColor="text1"/>
              </w:rPr>
            </w:pPr>
            <w:r w:rsidRPr="004170F0">
              <w:rPr>
                <w:rFonts w:ascii="Times New Roman" w:hAnsi="Times New Roman" w:cs="Times New Roman"/>
                <w:color w:val="000000" w:themeColor="text1"/>
              </w:rPr>
              <w:t>01.03.</w:t>
            </w:r>
          </w:p>
          <w:p w14:paraId="7E77A38A" w14:textId="77777777" w:rsidR="004170F0" w:rsidRPr="004170F0" w:rsidRDefault="004170F0" w:rsidP="00214666">
            <w:pPr>
              <w:spacing w:after="0"/>
              <w:jc w:val="center"/>
              <w:rPr>
                <w:rFonts w:ascii="Times New Roman" w:hAnsi="Times New Roman" w:cs="Times New Roman"/>
                <w:color w:val="000000" w:themeColor="text1"/>
              </w:rPr>
            </w:pPr>
            <w:r w:rsidRPr="004170F0">
              <w:rPr>
                <w:rFonts w:ascii="Times New Roman" w:hAnsi="Times New Roman" w:cs="Times New Roman"/>
                <w:color w:val="000000" w:themeColor="text1"/>
              </w:rPr>
              <w:t>2023</w:t>
            </w:r>
          </w:p>
        </w:tc>
        <w:tc>
          <w:tcPr>
            <w:tcW w:w="1060" w:type="dxa"/>
          </w:tcPr>
          <w:p w14:paraId="4EC9E423"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16.00-16.40</w:t>
            </w:r>
          </w:p>
        </w:tc>
        <w:tc>
          <w:tcPr>
            <w:tcW w:w="3747" w:type="dxa"/>
          </w:tcPr>
          <w:p w14:paraId="3241E80F" w14:textId="77777777" w:rsidR="004170F0" w:rsidRPr="004170F0" w:rsidRDefault="00657F44" w:rsidP="00214666">
            <w:pPr>
              <w:spacing w:line="276" w:lineRule="auto"/>
              <w:rPr>
                <w:rFonts w:ascii="Times New Roman" w:hAnsi="Times New Roman" w:cs="Times New Roman"/>
                <w:color w:val="800000"/>
              </w:rPr>
            </w:pPr>
            <w:hyperlink r:id="rId53" w:history="1">
              <w:r w:rsidR="004170F0" w:rsidRPr="004170F0">
                <w:rPr>
                  <w:rStyle w:val="af8"/>
                  <w:rFonts w:ascii="Times New Roman" w:hAnsi="Times New Roman" w:cs="Times New Roman"/>
                </w:rPr>
                <w:t>Персонификация в методической работе: технология построения индивидуального образовательного маршрута профессионального роста педагога</w:t>
              </w:r>
            </w:hyperlink>
          </w:p>
        </w:tc>
        <w:tc>
          <w:tcPr>
            <w:tcW w:w="2738" w:type="dxa"/>
          </w:tcPr>
          <w:p w14:paraId="25705D05"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Кычкина А.А.</w:t>
            </w:r>
          </w:p>
        </w:tc>
      </w:tr>
      <w:tr w:rsidR="004170F0" w:rsidRPr="004170F0" w14:paraId="27D9397D" w14:textId="77777777" w:rsidTr="00214666">
        <w:tc>
          <w:tcPr>
            <w:tcW w:w="537" w:type="dxa"/>
          </w:tcPr>
          <w:p w14:paraId="2D6CFE36"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14</w:t>
            </w:r>
          </w:p>
        </w:tc>
        <w:tc>
          <w:tcPr>
            <w:tcW w:w="1023" w:type="dxa"/>
          </w:tcPr>
          <w:p w14:paraId="4961167D" w14:textId="77777777" w:rsidR="004170F0" w:rsidRPr="004170F0" w:rsidRDefault="004170F0" w:rsidP="00214666">
            <w:pPr>
              <w:spacing w:after="0"/>
              <w:jc w:val="center"/>
              <w:rPr>
                <w:rFonts w:ascii="Times New Roman" w:hAnsi="Times New Roman" w:cs="Times New Roman"/>
                <w:color w:val="000000" w:themeColor="text1"/>
              </w:rPr>
            </w:pPr>
            <w:r w:rsidRPr="004170F0">
              <w:rPr>
                <w:rFonts w:ascii="Times New Roman" w:hAnsi="Times New Roman" w:cs="Times New Roman"/>
                <w:color w:val="000000" w:themeColor="text1"/>
              </w:rPr>
              <w:t>15.03.</w:t>
            </w:r>
          </w:p>
          <w:p w14:paraId="2CA88E15" w14:textId="77777777" w:rsidR="004170F0" w:rsidRPr="004170F0" w:rsidRDefault="004170F0" w:rsidP="00214666">
            <w:pPr>
              <w:spacing w:after="0"/>
              <w:jc w:val="center"/>
              <w:rPr>
                <w:rFonts w:ascii="Times New Roman" w:hAnsi="Times New Roman" w:cs="Times New Roman"/>
                <w:color w:val="000000" w:themeColor="text1"/>
              </w:rPr>
            </w:pPr>
            <w:r w:rsidRPr="004170F0">
              <w:rPr>
                <w:rFonts w:ascii="Times New Roman" w:hAnsi="Times New Roman" w:cs="Times New Roman"/>
                <w:color w:val="000000" w:themeColor="text1"/>
              </w:rPr>
              <w:t>2023</w:t>
            </w:r>
          </w:p>
        </w:tc>
        <w:tc>
          <w:tcPr>
            <w:tcW w:w="1060" w:type="dxa"/>
          </w:tcPr>
          <w:p w14:paraId="595F78D8"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16.00-16.40</w:t>
            </w:r>
          </w:p>
        </w:tc>
        <w:tc>
          <w:tcPr>
            <w:tcW w:w="3747" w:type="dxa"/>
          </w:tcPr>
          <w:p w14:paraId="3EABDFAB" w14:textId="77777777" w:rsidR="004170F0" w:rsidRPr="004170F0" w:rsidRDefault="00657F44" w:rsidP="00214666">
            <w:pPr>
              <w:spacing w:line="276" w:lineRule="auto"/>
              <w:rPr>
                <w:rFonts w:ascii="Times New Roman" w:hAnsi="Times New Roman" w:cs="Times New Roman"/>
                <w:color w:val="800000"/>
              </w:rPr>
            </w:pPr>
            <w:hyperlink r:id="rId54" w:history="1">
              <w:r w:rsidR="004170F0" w:rsidRPr="004170F0">
                <w:rPr>
                  <w:rStyle w:val="af8"/>
                  <w:rFonts w:ascii="Times New Roman" w:hAnsi="Times New Roman" w:cs="Times New Roman"/>
                </w:rPr>
                <w:t>Естественнонаучное образование: задачи нового времени</w:t>
              </w:r>
            </w:hyperlink>
          </w:p>
        </w:tc>
        <w:tc>
          <w:tcPr>
            <w:tcW w:w="2738" w:type="dxa"/>
          </w:tcPr>
          <w:p w14:paraId="62B07DDC"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Кычкина А.А.</w:t>
            </w:r>
          </w:p>
        </w:tc>
      </w:tr>
      <w:tr w:rsidR="004170F0" w:rsidRPr="004170F0" w14:paraId="4859B0B6" w14:textId="77777777" w:rsidTr="00214666">
        <w:tc>
          <w:tcPr>
            <w:tcW w:w="537" w:type="dxa"/>
          </w:tcPr>
          <w:p w14:paraId="537F3EB6"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15</w:t>
            </w:r>
          </w:p>
        </w:tc>
        <w:tc>
          <w:tcPr>
            <w:tcW w:w="1023" w:type="dxa"/>
          </w:tcPr>
          <w:p w14:paraId="53959ED6" w14:textId="77777777" w:rsidR="004170F0" w:rsidRPr="004170F0" w:rsidRDefault="004170F0" w:rsidP="00214666">
            <w:pPr>
              <w:spacing w:after="0"/>
              <w:jc w:val="center"/>
              <w:rPr>
                <w:rFonts w:ascii="Times New Roman" w:hAnsi="Times New Roman" w:cs="Times New Roman"/>
                <w:color w:val="000000" w:themeColor="text1"/>
              </w:rPr>
            </w:pPr>
            <w:r w:rsidRPr="004170F0">
              <w:rPr>
                <w:rFonts w:ascii="Times New Roman" w:hAnsi="Times New Roman" w:cs="Times New Roman"/>
                <w:color w:val="000000" w:themeColor="text1"/>
              </w:rPr>
              <w:t>22.03.</w:t>
            </w:r>
          </w:p>
          <w:p w14:paraId="2DFB65F7" w14:textId="77777777" w:rsidR="004170F0" w:rsidRPr="004170F0" w:rsidRDefault="004170F0" w:rsidP="00214666">
            <w:pPr>
              <w:spacing w:after="0"/>
              <w:jc w:val="center"/>
              <w:rPr>
                <w:rFonts w:ascii="Times New Roman" w:hAnsi="Times New Roman" w:cs="Times New Roman"/>
                <w:color w:val="000000" w:themeColor="text1"/>
              </w:rPr>
            </w:pPr>
            <w:r w:rsidRPr="004170F0">
              <w:rPr>
                <w:rFonts w:ascii="Times New Roman" w:hAnsi="Times New Roman" w:cs="Times New Roman"/>
                <w:color w:val="000000" w:themeColor="text1"/>
              </w:rPr>
              <w:t>2022</w:t>
            </w:r>
          </w:p>
        </w:tc>
        <w:tc>
          <w:tcPr>
            <w:tcW w:w="1060" w:type="dxa"/>
          </w:tcPr>
          <w:p w14:paraId="20836FA0"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16.00-16.40</w:t>
            </w:r>
          </w:p>
        </w:tc>
        <w:tc>
          <w:tcPr>
            <w:tcW w:w="3747" w:type="dxa"/>
          </w:tcPr>
          <w:p w14:paraId="6D5E1E1F" w14:textId="77777777" w:rsidR="004170F0" w:rsidRPr="004170F0" w:rsidRDefault="00657F44" w:rsidP="00214666">
            <w:pPr>
              <w:spacing w:line="276" w:lineRule="auto"/>
              <w:rPr>
                <w:rFonts w:ascii="Times New Roman" w:hAnsi="Times New Roman" w:cs="Times New Roman"/>
                <w:color w:val="800000"/>
              </w:rPr>
            </w:pPr>
            <w:hyperlink r:id="rId55" w:history="1">
              <w:r w:rsidR="004170F0" w:rsidRPr="004170F0">
                <w:rPr>
                  <w:rStyle w:val="af8"/>
                  <w:rFonts w:ascii="Times New Roman" w:hAnsi="Times New Roman" w:cs="Times New Roman"/>
                </w:rPr>
                <w:t>Новая модель старшей школы</w:t>
              </w:r>
            </w:hyperlink>
          </w:p>
        </w:tc>
        <w:tc>
          <w:tcPr>
            <w:tcW w:w="2738" w:type="dxa"/>
          </w:tcPr>
          <w:p w14:paraId="4EB672AA"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Кычкина А.А.</w:t>
            </w:r>
          </w:p>
        </w:tc>
      </w:tr>
      <w:tr w:rsidR="004170F0" w:rsidRPr="004170F0" w14:paraId="393AB46C" w14:textId="77777777" w:rsidTr="00214666">
        <w:tc>
          <w:tcPr>
            <w:tcW w:w="537" w:type="dxa"/>
          </w:tcPr>
          <w:p w14:paraId="33DCFE80"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16</w:t>
            </w:r>
          </w:p>
        </w:tc>
        <w:tc>
          <w:tcPr>
            <w:tcW w:w="1023" w:type="dxa"/>
          </w:tcPr>
          <w:p w14:paraId="401C39CF" w14:textId="77777777" w:rsidR="004170F0" w:rsidRPr="004170F0" w:rsidRDefault="004170F0" w:rsidP="00214666">
            <w:pPr>
              <w:spacing w:after="0"/>
              <w:jc w:val="center"/>
              <w:rPr>
                <w:rFonts w:ascii="Times New Roman" w:hAnsi="Times New Roman" w:cs="Times New Roman"/>
                <w:color w:val="000000" w:themeColor="text1"/>
              </w:rPr>
            </w:pPr>
            <w:r w:rsidRPr="004170F0">
              <w:rPr>
                <w:rFonts w:ascii="Times New Roman" w:hAnsi="Times New Roman" w:cs="Times New Roman"/>
                <w:color w:val="000000" w:themeColor="text1"/>
              </w:rPr>
              <w:t>29.03.</w:t>
            </w:r>
          </w:p>
          <w:p w14:paraId="15E294B7" w14:textId="77777777" w:rsidR="004170F0" w:rsidRPr="004170F0" w:rsidRDefault="004170F0" w:rsidP="00214666">
            <w:pPr>
              <w:spacing w:after="0"/>
              <w:jc w:val="center"/>
              <w:rPr>
                <w:rFonts w:ascii="Times New Roman" w:hAnsi="Times New Roman" w:cs="Times New Roman"/>
                <w:color w:val="000000" w:themeColor="text1"/>
              </w:rPr>
            </w:pPr>
            <w:r w:rsidRPr="004170F0">
              <w:rPr>
                <w:rFonts w:ascii="Times New Roman" w:hAnsi="Times New Roman" w:cs="Times New Roman"/>
                <w:color w:val="000000" w:themeColor="text1"/>
              </w:rPr>
              <w:t>2023</w:t>
            </w:r>
          </w:p>
        </w:tc>
        <w:tc>
          <w:tcPr>
            <w:tcW w:w="1060" w:type="dxa"/>
          </w:tcPr>
          <w:p w14:paraId="306FF424"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16.00-16.40</w:t>
            </w:r>
          </w:p>
        </w:tc>
        <w:tc>
          <w:tcPr>
            <w:tcW w:w="3747" w:type="dxa"/>
          </w:tcPr>
          <w:p w14:paraId="51F5E3BE" w14:textId="77777777" w:rsidR="004170F0" w:rsidRPr="004170F0" w:rsidRDefault="00657F44" w:rsidP="00214666">
            <w:pPr>
              <w:spacing w:line="276" w:lineRule="auto"/>
              <w:rPr>
                <w:rStyle w:val="af8"/>
                <w:rFonts w:ascii="Times New Roman" w:hAnsi="Times New Roman" w:cs="Times New Roman"/>
              </w:rPr>
            </w:pPr>
            <w:hyperlink r:id="rId56" w:history="1">
              <w:r w:rsidR="004170F0" w:rsidRPr="004170F0">
                <w:rPr>
                  <w:rStyle w:val="af8"/>
                  <w:rFonts w:ascii="Times New Roman" w:hAnsi="Times New Roman" w:cs="Times New Roman"/>
                </w:rPr>
                <w:t>Проектное управление образовательной организацией</w:t>
              </w:r>
            </w:hyperlink>
            <w:r w:rsidR="004170F0" w:rsidRPr="004170F0">
              <w:rPr>
                <w:rStyle w:val="af8"/>
                <w:rFonts w:ascii="Times New Roman" w:hAnsi="Times New Roman" w:cs="Times New Roman"/>
              </w:rPr>
              <w:t>.</w:t>
            </w:r>
          </w:p>
          <w:p w14:paraId="612EC19E" w14:textId="77777777" w:rsidR="004170F0" w:rsidRPr="004170F0" w:rsidRDefault="004170F0" w:rsidP="00214666">
            <w:pPr>
              <w:spacing w:line="276" w:lineRule="auto"/>
              <w:rPr>
                <w:rFonts w:ascii="Times New Roman" w:hAnsi="Times New Roman" w:cs="Times New Roman"/>
                <w:color w:val="800000"/>
              </w:rPr>
            </w:pPr>
            <w:r w:rsidRPr="004170F0">
              <w:rPr>
                <w:rStyle w:val="af8"/>
                <w:rFonts w:ascii="Times New Roman" w:hAnsi="Times New Roman" w:cs="Times New Roman"/>
              </w:rPr>
              <w:t>ФООП. ФОП СОО</w:t>
            </w:r>
          </w:p>
        </w:tc>
        <w:tc>
          <w:tcPr>
            <w:tcW w:w="2738" w:type="dxa"/>
          </w:tcPr>
          <w:p w14:paraId="59C6C32E"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Кычкина А.А.</w:t>
            </w:r>
          </w:p>
        </w:tc>
      </w:tr>
      <w:tr w:rsidR="004170F0" w:rsidRPr="004170F0" w14:paraId="489F414A" w14:textId="77777777" w:rsidTr="00214666">
        <w:tc>
          <w:tcPr>
            <w:tcW w:w="537" w:type="dxa"/>
          </w:tcPr>
          <w:p w14:paraId="1C285E9D"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17</w:t>
            </w:r>
          </w:p>
        </w:tc>
        <w:tc>
          <w:tcPr>
            <w:tcW w:w="1023" w:type="dxa"/>
          </w:tcPr>
          <w:p w14:paraId="53C27C88" w14:textId="77777777" w:rsidR="004170F0" w:rsidRPr="004170F0" w:rsidRDefault="004170F0" w:rsidP="00214666">
            <w:pPr>
              <w:spacing w:after="0"/>
              <w:jc w:val="center"/>
              <w:rPr>
                <w:rFonts w:ascii="Times New Roman" w:hAnsi="Times New Roman" w:cs="Times New Roman"/>
                <w:color w:val="000000" w:themeColor="text1"/>
              </w:rPr>
            </w:pPr>
            <w:r w:rsidRPr="004170F0">
              <w:rPr>
                <w:rFonts w:ascii="Times New Roman" w:hAnsi="Times New Roman" w:cs="Times New Roman"/>
                <w:color w:val="000000" w:themeColor="text1"/>
              </w:rPr>
              <w:t>05.04.</w:t>
            </w:r>
          </w:p>
          <w:p w14:paraId="673062E4" w14:textId="77777777" w:rsidR="004170F0" w:rsidRPr="004170F0" w:rsidRDefault="004170F0" w:rsidP="00214666">
            <w:pPr>
              <w:spacing w:after="0"/>
              <w:jc w:val="center"/>
              <w:rPr>
                <w:rFonts w:ascii="Times New Roman" w:hAnsi="Times New Roman" w:cs="Times New Roman"/>
                <w:color w:val="000000" w:themeColor="text1"/>
              </w:rPr>
            </w:pPr>
            <w:r w:rsidRPr="004170F0">
              <w:rPr>
                <w:rFonts w:ascii="Times New Roman" w:hAnsi="Times New Roman" w:cs="Times New Roman"/>
                <w:color w:val="000000" w:themeColor="text1"/>
              </w:rPr>
              <w:t>2023</w:t>
            </w:r>
          </w:p>
        </w:tc>
        <w:tc>
          <w:tcPr>
            <w:tcW w:w="1060" w:type="dxa"/>
          </w:tcPr>
          <w:p w14:paraId="464EBDD6"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16.00-16.40</w:t>
            </w:r>
          </w:p>
        </w:tc>
        <w:tc>
          <w:tcPr>
            <w:tcW w:w="3747" w:type="dxa"/>
          </w:tcPr>
          <w:p w14:paraId="55D5A1FE" w14:textId="77777777" w:rsidR="004170F0" w:rsidRPr="004170F0" w:rsidRDefault="004170F0" w:rsidP="00214666">
            <w:pPr>
              <w:spacing w:line="276" w:lineRule="auto"/>
              <w:rPr>
                <w:rFonts w:ascii="Times New Roman" w:hAnsi="Times New Roman" w:cs="Times New Roman"/>
                <w:color w:val="800000"/>
              </w:rPr>
            </w:pPr>
            <w:r w:rsidRPr="004170F0">
              <w:rPr>
                <w:rStyle w:val="af8"/>
                <w:rFonts w:ascii="Times New Roman" w:hAnsi="Times New Roman" w:cs="Times New Roman"/>
              </w:rPr>
              <w:t>ФООП. ФОП СОО</w:t>
            </w:r>
          </w:p>
        </w:tc>
        <w:tc>
          <w:tcPr>
            <w:tcW w:w="2738" w:type="dxa"/>
          </w:tcPr>
          <w:p w14:paraId="7FB472A6"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Кычкина А.А.</w:t>
            </w:r>
          </w:p>
        </w:tc>
      </w:tr>
      <w:tr w:rsidR="004170F0" w:rsidRPr="004170F0" w14:paraId="797752AD" w14:textId="77777777" w:rsidTr="00214666">
        <w:tc>
          <w:tcPr>
            <w:tcW w:w="537" w:type="dxa"/>
          </w:tcPr>
          <w:p w14:paraId="20989ECF"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18</w:t>
            </w:r>
          </w:p>
        </w:tc>
        <w:tc>
          <w:tcPr>
            <w:tcW w:w="1023" w:type="dxa"/>
          </w:tcPr>
          <w:p w14:paraId="1A112665" w14:textId="77777777" w:rsidR="004170F0" w:rsidRPr="004170F0" w:rsidRDefault="004170F0" w:rsidP="00214666">
            <w:pPr>
              <w:spacing w:after="0"/>
              <w:jc w:val="center"/>
              <w:rPr>
                <w:rFonts w:ascii="Times New Roman" w:hAnsi="Times New Roman" w:cs="Times New Roman"/>
                <w:color w:val="000000" w:themeColor="text1"/>
              </w:rPr>
            </w:pPr>
            <w:r w:rsidRPr="004170F0">
              <w:rPr>
                <w:rFonts w:ascii="Times New Roman" w:hAnsi="Times New Roman" w:cs="Times New Roman"/>
                <w:color w:val="000000" w:themeColor="text1"/>
              </w:rPr>
              <w:t>12.04.</w:t>
            </w:r>
          </w:p>
          <w:p w14:paraId="1EFAB734" w14:textId="77777777" w:rsidR="004170F0" w:rsidRPr="004170F0" w:rsidRDefault="004170F0" w:rsidP="00214666">
            <w:pPr>
              <w:spacing w:after="0"/>
              <w:jc w:val="center"/>
              <w:rPr>
                <w:rFonts w:ascii="Times New Roman" w:hAnsi="Times New Roman" w:cs="Times New Roman"/>
                <w:color w:val="000000" w:themeColor="text1"/>
              </w:rPr>
            </w:pPr>
            <w:r w:rsidRPr="004170F0">
              <w:rPr>
                <w:rFonts w:ascii="Times New Roman" w:hAnsi="Times New Roman" w:cs="Times New Roman"/>
                <w:color w:val="000000" w:themeColor="text1"/>
              </w:rPr>
              <w:t>2023</w:t>
            </w:r>
          </w:p>
        </w:tc>
        <w:tc>
          <w:tcPr>
            <w:tcW w:w="1060" w:type="dxa"/>
          </w:tcPr>
          <w:p w14:paraId="1352F672"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16.00-16.40</w:t>
            </w:r>
          </w:p>
        </w:tc>
        <w:tc>
          <w:tcPr>
            <w:tcW w:w="3747" w:type="dxa"/>
          </w:tcPr>
          <w:p w14:paraId="70C541DD" w14:textId="77777777" w:rsidR="004170F0" w:rsidRPr="004170F0" w:rsidRDefault="004170F0" w:rsidP="00214666">
            <w:pPr>
              <w:spacing w:line="276" w:lineRule="auto"/>
              <w:rPr>
                <w:rFonts w:ascii="Times New Roman" w:hAnsi="Times New Roman" w:cs="Times New Roman"/>
                <w:color w:val="800000"/>
              </w:rPr>
            </w:pPr>
            <w:r w:rsidRPr="004170F0">
              <w:rPr>
                <w:rStyle w:val="af8"/>
                <w:rFonts w:ascii="Times New Roman" w:hAnsi="Times New Roman" w:cs="Times New Roman"/>
              </w:rPr>
              <w:t>Учебные планы ФОП СОО</w:t>
            </w:r>
          </w:p>
        </w:tc>
        <w:tc>
          <w:tcPr>
            <w:tcW w:w="2738" w:type="dxa"/>
          </w:tcPr>
          <w:p w14:paraId="5A7C9BF1"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Кычкина А.А.</w:t>
            </w:r>
          </w:p>
        </w:tc>
      </w:tr>
      <w:tr w:rsidR="004170F0" w:rsidRPr="004170F0" w14:paraId="02E9F42F" w14:textId="77777777" w:rsidTr="00214666">
        <w:tc>
          <w:tcPr>
            <w:tcW w:w="537" w:type="dxa"/>
          </w:tcPr>
          <w:p w14:paraId="71ABA6CA"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19</w:t>
            </w:r>
          </w:p>
        </w:tc>
        <w:tc>
          <w:tcPr>
            <w:tcW w:w="1023" w:type="dxa"/>
          </w:tcPr>
          <w:p w14:paraId="612A7B9B" w14:textId="77777777" w:rsidR="004170F0" w:rsidRPr="004170F0" w:rsidRDefault="004170F0" w:rsidP="00214666">
            <w:pPr>
              <w:spacing w:after="0"/>
              <w:jc w:val="center"/>
              <w:rPr>
                <w:rFonts w:ascii="Times New Roman" w:hAnsi="Times New Roman" w:cs="Times New Roman"/>
                <w:color w:val="000000" w:themeColor="text1"/>
              </w:rPr>
            </w:pPr>
            <w:r w:rsidRPr="004170F0">
              <w:rPr>
                <w:rFonts w:ascii="Times New Roman" w:hAnsi="Times New Roman" w:cs="Times New Roman"/>
                <w:color w:val="000000" w:themeColor="text1"/>
              </w:rPr>
              <w:t>19.04.</w:t>
            </w:r>
          </w:p>
          <w:p w14:paraId="35D4DCA0" w14:textId="77777777" w:rsidR="004170F0" w:rsidRPr="004170F0" w:rsidRDefault="004170F0" w:rsidP="00214666">
            <w:pPr>
              <w:spacing w:after="0"/>
              <w:jc w:val="center"/>
              <w:rPr>
                <w:rFonts w:ascii="Times New Roman" w:hAnsi="Times New Roman" w:cs="Times New Roman"/>
                <w:color w:val="000000" w:themeColor="text1"/>
              </w:rPr>
            </w:pPr>
            <w:r w:rsidRPr="004170F0">
              <w:rPr>
                <w:rFonts w:ascii="Times New Roman" w:hAnsi="Times New Roman" w:cs="Times New Roman"/>
                <w:color w:val="000000" w:themeColor="text1"/>
              </w:rPr>
              <w:t>2023</w:t>
            </w:r>
          </w:p>
        </w:tc>
        <w:tc>
          <w:tcPr>
            <w:tcW w:w="1060" w:type="dxa"/>
          </w:tcPr>
          <w:p w14:paraId="4220AE82"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16.00-16.40</w:t>
            </w:r>
          </w:p>
        </w:tc>
        <w:tc>
          <w:tcPr>
            <w:tcW w:w="3747" w:type="dxa"/>
          </w:tcPr>
          <w:p w14:paraId="7AD37688" w14:textId="77777777" w:rsidR="004170F0" w:rsidRPr="004170F0" w:rsidRDefault="004170F0" w:rsidP="00214666">
            <w:pPr>
              <w:spacing w:line="276" w:lineRule="auto"/>
              <w:rPr>
                <w:rFonts w:ascii="Times New Roman" w:hAnsi="Times New Roman" w:cs="Times New Roman"/>
                <w:color w:val="800000"/>
              </w:rPr>
            </w:pPr>
            <w:r w:rsidRPr="004170F0">
              <w:rPr>
                <w:rStyle w:val="af8"/>
                <w:rFonts w:ascii="Times New Roman" w:hAnsi="Times New Roman" w:cs="Times New Roman"/>
              </w:rPr>
              <w:t>Учебные планы ФОП СОО</w:t>
            </w:r>
          </w:p>
        </w:tc>
        <w:tc>
          <w:tcPr>
            <w:tcW w:w="2738" w:type="dxa"/>
          </w:tcPr>
          <w:p w14:paraId="1D774049"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Кычкина А.А.</w:t>
            </w:r>
          </w:p>
        </w:tc>
      </w:tr>
      <w:tr w:rsidR="004170F0" w:rsidRPr="004170F0" w14:paraId="66641032" w14:textId="77777777" w:rsidTr="00214666">
        <w:tc>
          <w:tcPr>
            <w:tcW w:w="537" w:type="dxa"/>
          </w:tcPr>
          <w:p w14:paraId="6449635F"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20</w:t>
            </w:r>
          </w:p>
        </w:tc>
        <w:tc>
          <w:tcPr>
            <w:tcW w:w="1023" w:type="dxa"/>
          </w:tcPr>
          <w:p w14:paraId="6E762B79" w14:textId="77777777" w:rsidR="004170F0" w:rsidRPr="004170F0" w:rsidRDefault="004170F0" w:rsidP="00214666">
            <w:pPr>
              <w:spacing w:after="0"/>
              <w:jc w:val="center"/>
              <w:rPr>
                <w:rFonts w:ascii="Times New Roman" w:hAnsi="Times New Roman" w:cs="Times New Roman"/>
                <w:color w:val="000000" w:themeColor="text1"/>
              </w:rPr>
            </w:pPr>
            <w:r w:rsidRPr="004170F0">
              <w:rPr>
                <w:rFonts w:ascii="Times New Roman" w:hAnsi="Times New Roman" w:cs="Times New Roman"/>
                <w:color w:val="000000" w:themeColor="text1"/>
              </w:rPr>
              <w:t>26.04.</w:t>
            </w:r>
          </w:p>
          <w:p w14:paraId="466EAA62" w14:textId="77777777" w:rsidR="004170F0" w:rsidRPr="004170F0" w:rsidRDefault="004170F0" w:rsidP="00214666">
            <w:pPr>
              <w:spacing w:after="0"/>
              <w:jc w:val="center"/>
              <w:rPr>
                <w:rFonts w:ascii="Times New Roman" w:hAnsi="Times New Roman" w:cs="Times New Roman"/>
                <w:color w:val="000000" w:themeColor="text1"/>
              </w:rPr>
            </w:pPr>
            <w:r w:rsidRPr="004170F0">
              <w:rPr>
                <w:rFonts w:ascii="Times New Roman" w:hAnsi="Times New Roman" w:cs="Times New Roman"/>
                <w:color w:val="000000" w:themeColor="text1"/>
              </w:rPr>
              <w:t>2022</w:t>
            </w:r>
          </w:p>
        </w:tc>
        <w:tc>
          <w:tcPr>
            <w:tcW w:w="1060" w:type="dxa"/>
          </w:tcPr>
          <w:p w14:paraId="1E8B3AF5" w14:textId="77777777" w:rsidR="004170F0" w:rsidRPr="004170F0" w:rsidRDefault="004170F0" w:rsidP="00214666">
            <w:pPr>
              <w:jc w:val="center"/>
              <w:rPr>
                <w:rFonts w:ascii="Times New Roman" w:hAnsi="Times New Roman" w:cs="Times New Roman"/>
                <w:color w:val="000000" w:themeColor="text1"/>
              </w:rPr>
            </w:pPr>
            <w:r w:rsidRPr="004170F0">
              <w:rPr>
                <w:rFonts w:ascii="Times New Roman" w:hAnsi="Times New Roman" w:cs="Times New Roman"/>
                <w:color w:val="000000" w:themeColor="text1"/>
              </w:rPr>
              <w:t>16.00-16.40</w:t>
            </w:r>
          </w:p>
        </w:tc>
        <w:tc>
          <w:tcPr>
            <w:tcW w:w="3747" w:type="dxa"/>
          </w:tcPr>
          <w:p w14:paraId="5E619C2C" w14:textId="77777777" w:rsidR="004170F0" w:rsidRPr="004170F0" w:rsidRDefault="00657F44" w:rsidP="00214666">
            <w:pPr>
              <w:spacing w:line="276" w:lineRule="auto"/>
              <w:rPr>
                <w:rFonts w:ascii="Times New Roman" w:hAnsi="Times New Roman" w:cs="Times New Roman"/>
                <w:color w:val="800000"/>
              </w:rPr>
            </w:pPr>
            <w:hyperlink r:id="rId57" w:history="1">
              <w:r w:rsidR="004170F0" w:rsidRPr="004170F0">
                <w:rPr>
                  <w:rStyle w:val="af8"/>
                  <w:rFonts w:ascii="Times New Roman" w:hAnsi="Times New Roman" w:cs="Times New Roman"/>
                </w:rPr>
                <w:t>Анализ работы ОО за учебный год</w:t>
              </w:r>
            </w:hyperlink>
          </w:p>
        </w:tc>
        <w:tc>
          <w:tcPr>
            <w:tcW w:w="2738" w:type="dxa"/>
          </w:tcPr>
          <w:p w14:paraId="61B135A6" w14:textId="77777777" w:rsidR="004170F0" w:rsidRPr="004170F0" w:rsidRDefault="004170F0" w:rsidP="00214666">
            <w:pPr>
              <w:rPr>
                <w:rFonts w:ascii="Times New Roman" w:hAnsi="Times New Roman" w:cs="Times New Roman"/>
              </w:rPr>
            </w:pPr>
            <w:r w:rsidRPr="004170F0">
              <w:rPr>
                <w:rFonts w:ascii="Times New Roman" w:hAnsi="Times New Roman" w:cs="Times New Roman"/>
              </w:rPr>
              <w:t>Кычкина А.А.</w:t>
            </w:r>
          </w:p>
        </w:tc>
      </w:tr>
    </w:tbl>
    <w:p w14:paraId="27CE47C6" w14:textId="77777777" w:rsidR="004170F0" w:rsidRPr="004170F0" w:rsidRDefault="004170F0" w:rsidP="004170F0">
      <w:pPr>
        <w:rPr>
          <w:rFonts w:ascii="Times New Roman" w:hAnsi="Times New Roman" w:cs="Times New Roman"/>
        </w:rPr>
      </w:pPr>
    </w:p>
    <w:p w14:paraId="2FA44934" w14:textId="77777777" w:rsidR="004170F0" w:rsidRPr="004170F0" w:rsidRDefault="004170F0" w:rsidP="004170F0">
      <w:pPr>
        <w:spacing w:line="276" w:lineRule="auto"/>
        <w:ind w:firstLine="426"/>
        <w:jc w:val="both"/>
        <w:rPr>
          <w:rFonts w:ascii="Times New Roman" w:hAnsi="Times New Roman" w:cs="Times New Roman"/>
        </w:rPr>
      </w:pPr>
      <w:r w:rsidRPr="004170F0">
        <w:rPr>
          <w:rFonts w:ascii="Times New Roman" w:hAnsi="Times New Roman" w:cs="Times New Roman"/>
        </w:rPr>
        <w:t xml:space="preserve">В среднем, на платформу </w:t>
      </w:r>
      <w:r w:rsidRPr="004170F0">
        <w:rPr>
          <w:rFonts w:ascii="Times New Roman" w:hAnsi="Times New Roman" w:cs="Times New Roman"/>
          <w:lang w:val="en-US"/>
        </w:rPr>
        <w:t>Microsoft</w:t>
      </w:r>
      <w:r w:rsidRPr="004170F0">
        <w:rPr>
          <w:rFonts w:ascii="Times New Roman" w:hAnsi="Times New Roman" w:cs="Times New Roman"/>
        </w:rPr>
        <w:t xml:space="preserve"> </w:t>
      </w:r>
      <w:r w:rsidRPr="004170F0">
        <w:rPr>
          <w:rFonts w:ascii="Times New Roman" w:hAnsi="Times New Roman" w:cs="Times New Roman"/>
          <w:lang w:val="en-US"/>
        </w:rPr>
        <w:t>Teams</w:t>
      </w:r>
      <w:r w:rsidRPr="004170F0">
        <w:rPr>
          <w:rFonts w:ascii="Times New Roman" w:hAnsi="Times New Roman" w:cs="Times New Roman"/>
        </w:rPr>
        <w:t xml:space="preserve"> еженедельно заходили от 70 до 130 руководителей, что позволяет считать прослушавшими актуальный материал и получившими раздаточный </w:t>
      </w:r>
      <w:r w:rsidRPr="004170F0">
        <w:rPr>
          <w:rFonts w:ascii="Times New Roman" w:hAnsi="Times New Roman" w:cs="Times New Roman"/>
        </w:rPr>
        <w:lastRenderedPageBreak/>
        <w:t xml:space="preserve">материал почти 2000 руководителей. Однако, это нельзя рассматривать как предельно положительный момент: руководители отдельных муниципалитетов не проявляли активности. </w:t>
      </w:r>
    </w:p>
    <w:p w14:paraId="4C99144D" w14:textId="77777777" w:rsidR="004170F0" w:rsidRPr="004170F0" w:rsidRDefault="004170F0" w:rsidP="004170F0">
      <w:pPr>
        <w:spacing w:line="276" w:lineRule="auto"/>
        <w:ind w:firstLine="426"/>
        <w:jc w:val="both"/>
        <w:rPr>
          <w:rFonts w:ascii="Times New Roman" w:hAnsi="Times New Roman" w:cs="Times New Roman"/>
        </w:rPr>
      </w:pPr>
      <w:r w:rsidRPr="004170F0">
        <w:rPr>
          <w:rFonts w:ascii="Times New Roman" w:hAnsi="Times New Roman" w:cs="Times New Roman"/>
        </w:rPr>
        <w:t xml:space="preserve">Самое активное участие принимали образовательные организации Хасавюртовского района, города Хасавюрта, Чародинского района, Табасаранского района. Большая часть участников ВКС не указывали при регистрации район и образовательную организацию, поэтому учесть их персональное участие не представляется возможным. </w:t>
      </w:r>
    </w:p>
    <w:p w14:paraId="27ACA198" w14:textId="77777777" w:rsidR="004170F0" w:rsidRPr="004170F0" w:rsidRDefault="004170F0" w:rsidP="004170F0">
      <w:pPr>
        <w:spacing w:line="276" w:lineRule="auto"/>
        <w:ind w:firstLine="426"/>
        <w:jc w:val="both"/>
        <w:rPr>
          <w:rFonts w:ascii="Times New Roman" w:hAnsi="Times New Roman" w:cs="Times New Roman"/>
        </w:rPr>
      </w:pPr>
      <w:r w:rsidRPr="004170F0">
        <w:rPr>
          <w:rFonts w:ascii="Times New Roman" w:hAnsi="Times New Roman" w:cs="Times New Roman"/>
        </w:rPr>
        <w:t>Занимающиеся на платформе руководители высказались за продолжение «Методической среды» в следующем учебном году, при этом пожелав изменить время – начинать работу в 15.00 час.</w:t>
      </w:r>
    </w:p>
    <w:p w14:paraId="24C012F8" w14:textId="77777777" w:rsidR="004170F0" w:rsidRPr="004170F0" w:rsidRDefault="004170F0" w:rsidP="004170F0">
      <w:pPr>
        <w:spacing w:line="276" w:lineRule="auto"/>
        <w:ind w:firstLine="426"/>
        <w:jc w:val="both"/>
        <w:rPr>
          <w:rFonts w:ascii="Times New Roman" w:hAnsi="Times New Roman" w:cs="Times New Roman"/>
        </w:rPr>
      </w:pPr>
      <w:r w:rsidRPr="004170F0">
        <w:rPr>
          <w:rFonts w:ascii="Times New Roman" w:hAnsi="Times New Roman" w:cs="Times New Roman"/>
        </w:rPr>
        <w:t xml:space="preserve">Руководителям направлены презентации и раздаточные материалы: </w:t>
      </w:r>
    </w:p>
    <w:p w14:paraId="77A48A42" w14:textId="77777777" w:rsidR="004170F0" w:rsidRPr="004170F0" w:rsidRDefault="004170F0" w:rsidP="004170F0">
      <w:pPr>
        <w:pStyle w:val="a9"/>
        <w:numPr>
          <w:ilvl w:val="0"/>
          <w:numId w:val="48"/>
        </w:numPr>
        <w:spacing w:line="276" w:lineRule="auto"/>
        <w:ind w:left="426" w:hanging="426"/>
        <w:jc w:val="both"/>
        <w:rPr>
          <w:rFonts w:ascii="Times New Roman" w:hAnsi="Times New Roman" w:cs="Times New Roman"/>
        </w:rPr>
      </w:pPr>
      <w:r w:rsidRPr="004170F0">
        <w:rPr>
          <w:rFonts w:ascii="Times New Roman" w:hAnsi="Times New Roman" w:cs="Times New Roman"/>
          <w:bCs/>
        </w:rPr>
        <w:t>Подготовка к государственной итоговой аттестации 2023: расставляем акценты.</w:t>
      </w:r>
    </w:p>
    <w:p w14:paraId="7E5901D4" w14:textId="77777777" w:rsidR="004170F0" w:rsidRPr="004170F0" w:rsidRDefault="004170F0" w:rsidP="004170F0">
      <w:pPr>
        <w:pStyle w:val="a9"/>
        <w:numPr>
          <w:ilvl w:val="0"/>
          <w:numId w:val="48"/>
        </w:numPr>
        <w:spacing w:line="276" w:lineRule="auto"/>
        <w:ind w:left="426" w:hanging="426"/>
        <w:jc w:val="both"/>
        <w:rPr>
          <w:rFonts w:ascii="Times New Roman" w:hAnsi="Times New Roman" w:cs="Times New Roman"/>
          <w:bCs/>
        </w:rPr>
      </w:pPr>
      <w:r w:rsidRPr="004170F0">
        <w:rPr>
          <w:rFonts w:ascii="Times New Roman" w:hAnsi="Times New Roman" w:cs="Times New Roman"/>
          <w:bCs/>
        </w:rPr>
        <w:t>Стратегия развития общего образования: повышение качества образовательных результатов.</w:t>
      </w:r>
    </w:p>
    <w:p w14:paraId="37A82BF6" w14:textId="77777777" w:rsidR="004170F0" w:rsidRPr="004170F0" w:rsidRDefault="004170F0" w:rsidP="004170F0">
      <w:pPr>
        <w:pStyle w:val="a9"/>
        <w:numPr>
          <w:ilvl w:val="0"/>
          <w:numId w:val="48"/>
        </w:numPr>
        <w:spacing w:line="276" w:lineRule="auto"/>
        <w:ind w:left="426" w:hanging="426"/>
        <w:jc w:val="both"/>
        <w:rPr>
          <w:rFonts w:ascii="Times New Roman" w:hAnsi="Times New Roman" w:cs="Times New Roman"/>
          <w:bCs/>
        </w:rPr>
      </w:pPr>
      <w:r w:rsidRPr="004170F0">
        <w:rPr>
          <w:rFonts w:ascii="Times New Roman" w:hAnsi="Times New Roman" w:cs="Times New Roman"/>
          <w:bCs/>
        </w:rPr>
        <w:t>Программа формирования базовых национальных ценностей.</w:t>
      </w:r>
    </w:p>
    <w:p w14:paraId="49AB3F47" w14:textId="77777777" w:rsidR="004170F0" w:rsidRPr="004170F0" w:rsidRDefault="004170F0" w:rsidP="004170F0">
      <w:pPr>
        <w:pStyle w:val="a9"/>
        <w:numPr>
          <w:ilvl w:val="0"/>
          <w:numId w:val="48"/>
        </w:numPr>
        <w:spacing w:line="276" w:lineRule="auto"/>
        <w:ind w:left="426" w:hanging="426"/>
        <w:jc w:val="both"/>
        <w:rPr>
          <w:rFonts w:ascii="Times New Roman" w:hAnsi="Times New Roman" w:cs="Times New Roman"/>
          <w:bCs/>
        </w:rPr>
      </w:pPr>
      <w:r w:rsidRPr="004170F0">
        <w:rPr>
          <w:rFonts w:ascii="Times New Roman" w:hAnsi="Times New Roman" w:cs="Times New Roman"/>
          <w:bCs/>
        </w:rPr>
        <w:t>Воспитание: приоритетные проекты, актуальные активности.</w:t>
      </w:r>
    </w:p>
    <w:p w14:paraId="49A76880" w14:textId="77777777" w:rsidR="004170F0" w:rsidRPr="004170F0" w:rsidRDefault="004170F0" w:rsidP="004170F0">
      <w:pPr>
        <w:pStyle w:val="a9"/>
        <w:numPr>
          <w:ilvl w:val="0"/>
          <w:numId w:val="48"/>
        </w:numPr>
        <w:spacing w:line="276" w:lineRule="auto"/>
        <w:ind w:left="426" w:hanging="426"/>
        <w:jc w:val="both"/>
        <w:rPr>
          <w:rFonts w:ascii="Times New Roman" w:hAnsi="Times New Roman" w:cs="Times New Roman"/>
          <w:bCs/>
        </w:rPr>
      </w:pPr>
      <w:r w:rsidRPr="004170F0">
        <w:rPr>
          <w:rFonts w:ascii="Times New Roman" w:hAnsi="Times New Roman" w:cs="Times New Roman"/>
          <w:bCs/>
        </w:rPr>
        <w:t xml:space="preserve">Программа «Науки постигать и быть России верным»: совершенствование системы патриотического воспитания. </w:t>
      </w:r>
    </w:p>
    <w:p w14:paraId="3660CAF2" w14:textId="77777777" w:rsidR="004170F0" w:rsidRPr="004170F0" w:rsidRDefault="004170F0" w:rsidP="004170F0">
      <w:pPr>
        <w:pStyle w:val="a9"/>
        <w:numPr>
          <w:ilvl w:val="0"/>
          <w:numId w:val="48"/>
        </w:numPr>
        <w:spacing w:line="276" w:lineRule="auto"/>
        <w:ind w:left="426" w:hanging="426"/>
        <w:jc w:val="both"/>
        <w:rPr>
          <w:rFonts w:ascii="Times New Roman" w:hAnsi="Times New Roman" w:cs="Times New Roman"/>
          <w:bCs/>
        </w:rPr>
      </w:pPr>
      <w:r w:rsidRPr="004170F0">
        <w:rPr>
          <w:rFonts w:ascii="Times New Roman" w:hAnsi="Times New Roman" w:cs="Times New Roman"/>
          <w:bCs/>
        </w:rPr>
        <w:t>Письмо МП РФ от 13.01 2023 №03-49 «Методические рекомендации по системе оценки достижений обучающимися планируемых результатов освоения программ начального общего, основного общего и среднего общего образования».</w:t>
      </w:r>
    </w:p>
    <w:p w14:paraId="3A567497" w14:textId="77777777" w:rsidR="004170F0" w:rsidRPr="004170F0" w:rsidRDefault="004170F0" w:rsidP="004170F0">
      <w:pPr>
        <w:pStyle w:val="a9"/>
        <w:numPr>
          <w:ilvl w:val="0"/>
          <w:numId w:val="48"/>
        </w:numPr>
        <w:spacing w:line="276" w:lineRule="auto"/>
        <w:ind w:left="426" w:hanging="426"/>
        <w:jc w:val="both"/>
        <w:rPr>
          <w:rFonts w:ascii="Times New Roman" w:hAnsi="Times New Roman" w:cs="Times New Roman"/>
          <w:bCs/>
        </w:rPr>
      </w:pPr>
      <w:r w:rsidRPr="004170F0">
        <w:rPr>
          <w:rFonts w:ascii="Times New Roman" w:hAnsi="Times New Roman" w:cs="Times New Roman"/>
          <w:bCs/>
        </w:rPr>
        <w:t>Государственная политика в сфере образования.</w:t>
      </w:r>
    </w:p>
    <w:p w14:paraId="21C3940F" w14:textId="77777777" w:rsidR="004170F0" w:rsidRPr="004170F0" w:rsidRDefault="004170F0" w:rsidP="004170F0">
      <w:pPr>
        <w:pStyle w:val="a9"/>
        <w:numPr>
          <w:ilvl w:val="0"/>
          <w:numId w:val="48"/>
        </w:numPr>
        <w:spacing w:line="276" w:lineRule="auto"/>
        <w:ind w:left="426" w:hanging="426"/>
        <w:jc w:val="both"/>
        <w:rPr>
          <w:rFonts w:ascii="Times New Roman" w:hAnsi="Times New Roman" w:cs="Times New Roman"/>
          <w:bCs/>
        </w:rPr>
      </w:pPr>
      <w:r w:rsidRPr="004170F0">
        <w:rPr>
          <w:rFonts w:ascii="Times New Roman" w:hAnsi="Times New Roman" w:cs="Times New Roman"/>
          <w:bCs/>
        </w:rPr>
        <w:t>Как повысить качество преподавания.</w:t>
      </w:r>
    </w:p>
    <w:p w14:paraId="6713B6B3" w14:textId="77777777" w:rsidR="004170F0" w:rsidRPr="004170F0" w:rsidRDefault="004170F0" w:rsidP="004170F0">
      <w:pPr>
        <w:pStyle w:val="a9"/>
        <w:numPr>
          <w:ilvl w:val="0"/>
          <w:numId w:val="48"/>
        </w:numPr>
        <w:spacing w:line="276" w:lineRule="auto"/>
        <w:ind w:left="426" w:hanging="426"/>
        <w:jc w:val="both"/>
        <w:rPr>
          <w:rFonts w:ascii="Times New Roman" w:hAnsi="Times New Roman" w:cs="Times New Roman"/>
          <w:bCs/>
        </w:rPr>
      </w:pPr>
      <w:r w:rsidRPr="004170F0">
        <w:rPr>
          <w:rFonts w:ascii="Times New Roman" w:hAnsi="Times New Roman" w:cs="Times New Roman"/>
          <w:bCs/>
        </w:rPr>
        <w:t>Нормативное и методическое обеспечение ФГОС.</w:t>
      </w:r>
    </w:p>
    <w:p w14:paraId="7A54D427" w14:textId="77777777" w:rsidR="004170F0" w:rsidRPr="004170F0" w:rsidRDefault="004170F0" w:rsidP="004170F0">
      <w:pPr>
        <w:pStyle w:val="a9"/>
        <w:numPr>
          <w:ilvl w:val="0"/>
          <w:numId w:val="48"/>
        </w:numPr>
        <w:spacing w:line="276" w:lineRule="auto"/>
        <w:ind w:left="426" w:hanging="426"/>
        <w:jc w:val="both"/>
        <w:rPr>
          <w:rFonts w:ascii="Times New Roman" w:hAnsi="Times New Roman" w:cs="Times New Roman"/>
          <w:bCs/>
        </w:rPr>
      </w:pPr>
      <w:r w:rsidRPr="004170F0">
        <w:rPr>
          <w:rFonts w:ascii="Times New Roman" w:hAnsi="Times New Roman" w:cs="Times New Roman"/>
          <w:bCs/>
        </w:rPr>
        <w:t>Цифровая трансформация образования.</w:t>
      </w:r>
    </w:p>
    <w:p w14:paraId="235BE849" w14:textId="77777777" w:rsidR="004170F0" w:rsidRPr="004170F0" w:rsidRDefault="004170F0" w:rsidP="004170F0">
      <w:pPr>
        <w:pStyle w:val="a9"/>
        <w:numPr>
          <w:ilvl w:val="0"/>
          <w:numId w:val="48"/>
        </w:numPr>
        <w:spacing w:line="276" w:lineRule="auto"/>
        <w:ind w:left="426" w:hanging="426"/>
        <w:jc w:val="both"/>
        <w:rPr>
          <w:rFonts w:ascii="Times New Roman" w:hAnsi="Times New Roman" w:cs="Times New Roman"/>
          <w:bCs/>
        </w:rPr>
      </w:pPr>
      <w:r w:rsidRPr="004170F0">
        <w:rPr>
          <w:rFonts w:ascii="Times New Roman" w:hAnsi="Times New Roman" w:cs="Times New Roman"/>
          <w:bCs/>
        </w:rPr>
        <w:t>Настольная книга по наставничеству.</w:t>
      </w:r>
    </w:p>
    <w:p w14:paraId="17EB05C6" w14:textId="77777777" w:rsidR="004170F0" w:rsidRPr="004170F0" w:rsidRDefault="004170F0" w:rsidP="004170F0">
      <w:pPr>
        <w:pStyle w:val="a9"/>
        <w:numPr>
          <w:ilvl w:val="0"/>
          <w:numId w:val="48"/>
        </w:numPr>
        <w:spacing w:line="276" w:lineRule="auto"/>
        <w:ind w:left="426" w:hanging="426"/>
        <w:jc w:val="both"/>
        <w:rPr>
          <w:rFonts w:ascii="Times New Roman" w:hAnsi="Times New Roman" w:cs="Times New Roman"/>
          <w:bCs/>
        </w:rPr>
      </w:pPr>
      <w:r w:rsidRPr="004170F0">
        <w:rPr>
          <w:rFonts w:ascii="Times New Roman" w:hAnsi="Times New Roman" w:cs="Times New Roman"/>
          <w:bCs/>
        </w:rPr>
        <w:t>Об особенностях введения ФООП.</w:t>
      </w:r>
    </w:p>
    <w:p w14:paraId="2E493AD2" w14:textId="77777777" w:rsidR="004170F0" w:rsidRPr="004170F0" w:rsidRDefault="004170F0" w:rsidP="004170F0">
      <w:pPr>
        <w:pStyle w:val="a9"/>
        <w:numPr>
          <w:ilvl w:val="0"/>
          <w:numId w:val="48"/>
        </w:numPr>
        <w:spacing w:line="276" w:lineRule="auto"/>
        <w:ind w:left="426" w:hanging="426"/>
        <w:jc w:val="both"/>
        <w:rPr>
          <w:rFonts w:ascii="Times New Roman" w:hAnsi="Times New Roman" w:cs="Times New Roman"/>
          <w:bCs/>
        </w:rPr>
      </w:pPr>
      <w:r w:rsidRPr="004170F0">
        <w:rPr>
          <w:rFonts w:ascii="Times New Roman" w:hAnsi="Times New Roman" w:cs="Times New Roman"/>
          <w:bCs/>
        </w:rPr>
        <w:t>ФООП. ФОП СОО. Учебные планы СОО.</w:t>
      </w:r>
    </w:p>
    <w:p w14:paraId="4A62657A" w14:textId="77777777" w:rsidR="004170F0" w:rsidRPr="004170F0" w:rsidRDefault="004170F0" w:rsidP="004170F0">
      <w:pPr>
        <w:pStyle w:val="a9"/>
        <w:numPr>
          <w:ilvl w:val="0"/>
          <w:numId w:val="48"/>
        </w:numPr>
        <w:spacing w:line="276" w:lineRule="auto"/>
        <w:ind w:left="426" w:hanging="426"/>
        <w:jc w:val="both"/>
        <w:rPr>
          <w:rFonts w:ascii="Times New Roman" w:hAnsi="Times New Roman" w:cs="Times New Roman"/>
          <w:bCs/>
        </w:rPr>
      </w:pPr>
      <w:r w:rsidRPr="004170F0">
        <w:rPr>
          <w:rFonts w:ascii="Times New Roman" w:hAnsi="Times New Roman" w:cs="Times New Roman"/>
          <w:bCs/>
        </w:rPr>
        <w:t>Наставничество как стратегия непрерывного образования.</w:t>
      </w:r>
    </w:p>
    <w:p w14:paraId="3BDBD555" w14:textId="77777777" w:rsidR="004170F0" w:rsidRPr="004170F0" w:rsidRDefault="004170F0" w:rsidP="004170F0">
      <w:pPr>
        <w:pStyle w:val="a9"/>
        <w:numPr>
          <w:ilvl w:val="0"/>
          <w:numId w:val="48"/>
        </w:numPr>
        <w:spacing w:line="276" w:lineRule="auto"/>
        <w:ind w:left="426" w:hanging="426"/>
        <w:jc w:val="both"/>
        <w:rPr>
          <w:rFonts w:ascii="Times New Roman" w:hAnsi="Times New Roman" w:cs="Times New Roman"/>
          <w:bCs/>
        </w:rPr>
      </w:pPr>
      <w:r w:rsidRPr="004170F0">
        <w:rPr>
          <w:rFonts w:ascii="Times New Roman" w:hAnsi="Times New Roman" w:cs="Times New Roman"/>
          <w:bCs/>
        </w:rPr>
        <w:t>Новая модель средней школы.</w:t>
      </w:r>
    </w:p>
    <w:p w14:paraId="7B93F9D0" w14:textId="77777777" w:rsidR="004170F0" w:rsidRPr="004170F0" w:rsidRDefault="004170F0" w:rsidP="004170F0">
      <w:pPr>
        <w:pStyle w:val="a9"/>
        <w:numPr>
          <w:ilvl w:val="0"/>
          <w:numId w:val="48"/>
        </w:numPr>
        <w:spacing w:line="276" w:lineRule="auto"/>
        <w:ind w:left="426" w:hanging="426"/>
        <w:jc w:val="both"/>
        <w:rPr>
          <w:rFonts w:ascii="Times New Roman" w:hAnsi="Times New Roman" w:cs="Times New Roman"/>
          <w:bCs/>
        </w:rPr>
      </w:pPr>
      <w:r w:rsidRPr="004170F0">
        <w:rPr>
          <w:rFonts w:ascii="Times New Roman" w:hAnsi="Times New Roman" w:cs="Times New Roman"/>
          <w:bCs/>
        </w:rPr>
        <w:t>Портрет гражданина России 2035.</w:t>
      </w:r>
    </w:p>
    <w:p w14:paraId="76E39BE4" w14:textId="77777777" w:rsidR="004170F0" w:rsidRPr="004170F0" w:rsidRDefault="004170F0" w:rsidP="004170F0">
      <w:pPr>
        <w:pStyle w:val="a9"/>
        <w:numPr>
          <w:ilvl w:val="0"/>
          <w:numId w:val="48"/>
        </w:numPr>
        <w:spacing w:line="276" w:lineRule="auto"/>
        <w:ind w:left="426" w:hanging="426"/>
        <w:jc w:val="both"/>
        <w:rPr>
          <w:rFonts w:ascii="Times New Roman" w:hAnsi="Times New Roman" w:cs="Times New Roman"/>
          <w:bCs/>
        </w:rPr>
      </w:pPr>
      <w:r w:rsidRPr="004170F0">
        <w:rPr>
          <w:rFonts w:ascii="Times New Roman" w:hAnsi="Times New Roman" w:cs="Times New Roman"/>
          <w:bCs/>
        </w:rPr>
        <w:t>Программы внеурочной деятельности.</w:t>
      </w:r>
    </w:p>
    <w:p w14:paraId="14E0796F" w14:textId="77777777" w:rsidR="004170F0" w:rsidRPr="004170F0" w:rsidRDefault="004170F0" w:rsidP="004170F0">
      <w:pPr>
        <w:pStyle w:val="a9"/>
        <w:numPr>
          <w:ilvl w:val="0"/>
          <w:numId w:val="48"/>
        </w:numPr>
        <w:spacing w:line="276" w:lineRule="auto"/>
        <w:ind w:left="426" w:hanging="426"/>
        <w:jc w:val="both"/>
        <w:rPr>
          <w:rFonts w:ascii="Times New Roman" w:hAnsi="Times New Roman" w:cs="Times New Roman"/>
          <w:bCs/>
        </w:rPr>
      </w:pPr>
      <w:r w:rsidRPr="004170F0">
        <w:rPr>
          <w:rFonts w:ascii="Times New Roman" w:hAnsi="Times New Roman" w:cs="Times New Roman"/>
          <w:bCs/>
        </w:rPr>
        <w:t>Естественнонаучное образование: задачи нового времени.</w:t>
      </w:r>
    </w:p>
    <w:p w14:paraId="029F57B1" w14:textId="77777777" w:rsidR="004170F0" w:rsidRPr="004170F0" w:rsidRDefault="00657F44" w:rsidP="004170F0">
      <w:pPr>
        <w:pStyle w:val="a9"/>
        <w:numPr>
          <w:ilvl w:val="0"/>
          <w:numId w:val="48"/>
        </w:numPr>
        <w:spacing w:line="276" w:lineRule="auto"/>
        <w:ind w:left="426" w:hanging="426"/>
        <w:jc w:val="both"/>
        <w:rPr>
          <w:rStyle w:val="af8"/>
          <w:rFonts w:ascii="Times New Roman" w:hAnsi="Times New Roman" w:cs="Times New Roman"/>
          <w:bCs/>
          <w:color w:val="000000" w:themeColor="text1"/>
        </w:rPr>
      </w:pPr>
      <w:hyperlink r:id="rId58" w:history="1">
        <w:r w:rsidR="004170F0" w:rsidRPr="004170F0">
          <w:rPr>
            <w:rStyle w:val="af8"/>
            <w:rFonts w:ascii="Times New Roman" w:hAnsi="Times New Roman" w:cs="Times New Roman"/>
            <w:color w:val="000000" w:themeColor="text1"/>
          </w:rPr>
          <w:t>Функциональная грамотность – обучение «для жизни»</w:t>
        </w:r>
      </w:hyperlink>
      <w:r w:rsidR="004170F0" w:rsidRPr="004170F0">
        <w:rPr>
          <w:rStyle w:val="af8"/>
          <w:rFonts w:ascii="Times New Roman" w:hAnsi="Times New Roman" w:cs="Times New Roman"/>
          <w:color w:val="000000" w:themeColor="text1"/>
        </w:rPr>
        <w:t>.</w:t>
      </w:r>
    </w:p>
    <w:p w14:paraId="35F3D5E7" w14:textId="77777777" w:rsidR="004170F0" w:rsidRPr="004170F0" w:rsidRDefault="00657F44" w:rsidP="004170F0">
      <w:pPr>
        <w:pStyle w:val="a9"/>
        <w:numPr>
          <w:ilvl w:val="0"/>
          <w:numId w:val="48"/>
        </w:numPr>
        <w:spacing w:line="276" w:lineRule="auto"/>
        <w:ind w:left="426" w:hanging="426"/>
        <w:jc w:val="both"/>
        <w:rPr>
          <w:rStyle w:val="af8"/>
          <w:rFonts w:ascii="Times New Roman" w:hAnsi="Times New Roman" w:cs="Times New Roman"/>
          <w:color w:val="000000" w:themeColor="text1"/>
        </w:rPr>
      </w:pPr>
      <w:hyperlink r:id="rId59" w:history="1">
        <w:r w:rsidR="004170F0" w:rsidRPr="004170F0">
          <w:rPr>
            <w:rStyle w:val="af8"/>
            <w:rFonts w:ascii="Times New Roman" w:hAnsi="Times New Roman" w:cs="Times New Roman"/>
            <w:color w:val="000000" w:themeColor="text1"/>
          </w:rPr>
          <w:t>Об изменениях в нормативно-правовом обеспечении деятельности образовательных организаций</w:t>
        </w:r>
      </w:hyperlink>
      <w:r w:rsidR="004170F0" w:rsidRPr="004170F0">
        <w:rPr>
          <w:rStyle w:val="af8"/>
          <w:rFonts w:ascii="Times New Roman" w:hAnsi="Times New Roman" w:cs="Times New Roman"/>
          <w:color w:val="000000" w:themeColor="text1"/>
        </w:rPr>
        <w:t>.</w:t>
      </w:r>
    </w:p>
    <w:p w14:paraId="6661C606" w14:textId="77777777" w:rsidR="004170F0" w:rsidRPr="004170F0" w:rsidRDefault="00657F44" w:rsidP="004170F0">
      <w:pPr>
        <w:pStyle w:val="a9"/>
        <w:numPr>
          <w:ilvl w:val="0"/>
          <w:numId w:val="48"/>
        </w:numPr>
        <w:spacing w:line="276" w:lineRule="auto"/>
        <w:ind w:left="426" w:hanging="426"/>
        <w:jc w:val="both"/>
        <w:rPr>
          <w:rStyle w:val="af8"/>
          <w:rFonts w:ascii="Times New Roman" w:hAnsi="Times New Roman" w:cs="Times New Roman"/>
          <w:color w:val="000000" w:themeColor="text1"/>
        </w:rPr>
      </w:pPr>
      <w:hyperlink r:id="rId60" w:history="1">
        <w:r w:rsidR="004170F0" w:rsidRPr="004170F0">
          <w:rPr>
            <w:rStyle w:val="af8"/>
            <w:rFonts w:ascii="Times New Roman" w:hAnsi="Times New Roman" w:cs="Times New Roman"/>
            <w:color w:val="000000" w:themeColor="text1"/>
          </w:rPr>
          <w:t>Государственная итоговая аттестация: шаги к успеху ребёнка</w:t>
        </w:r>
      </w:hyperlink>
      <w:r w:rsidR="004170F0" w:rsidRPr="004170F0">
        <w:rPr>
          <w:rStyle w:val="af8"/>
          <w:rFonts w:ascii="Times New Roman" w:hAnsi="Times New Roman" w:cs="Times New Roman"/>
          <w:color w:val="000000" w:themeColor="text1"/>
        </w:rPr>
        <w:t>.</w:t>
      </w:r>
    </w:p>
    <w:p w14:paraId="4FF6D37B" w14:textId="77777777" w:rsidR="004170F0" w:rsidRPr="004170F0" w:rsidRDefault="004170F0" w:rsidP="004170F0">
      <w:pPr>
        <w:spacing w:line="276" w:lineRule="auto"/>
        <w:jc w:val="both"/>
        <w:rPr>
          <w:rStyle w:val="af8"/>
          <w:rFonts w:ascii="Times New Roman" w:hAnsi="Times New Roman" w:cs="Times New Roman"/>
          <w:color w:val="000000" w:themeColor="text1"/>
          <w:sz w:val="16"/>
          <w:szCs w:val="16"/>
        </w:rPr>
      </w:pPr>
    </w:p>
    <w:p w14:paraId="4B1C06D3" w14:textId="77777777" w:rsidR="004170F0" w:rsidRPr="004170F0" w:rsidRDefault="004170F0" w:rsidP="004170F0">
      <w:pPr>
        <w:spacing w:after="0" w:line="276" w:lineRule="auto"/>
        <w:ind w:right="-1"/>
        <w:jc w:val="center"/>
        <w:rPr>
          <w:rFonts w:ascii="Times New Roman" w:eastAsia="Times New Roman" w:hAnsi="Times New Roman" w:cs="Times New Roman"/>
          <w:lang w:eastAsia="ru-RU"/>
        </w:rPr>
      </w:pPr>
      <w:r w:rsidRPr="004170F0">
        <w:rPr>
          <w:rFonts w:ascii="Times New Roman" w:hAnsi="Times New Roman" w:cs="Times New Roman"/>
          <w:noProof/>
          <w:lang w:eastAsia="ru-RU"/>
        </w:rPr>
        <w:drawing>
          <wp:inline distT="0" distB="0" distL="0" distR="0" wp14:anchorId="3FB4F1EC" wp14:editId="1BB1D044">
            <wp:extent cx="425450" cy="222696"/>
            <wp:effectExtent l="0" t="0" r="0" b="6350"/>
            <wp:docPr id="657" name="Рисунок 657"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0F8F78E7" wp14:editId="0E1DF23D">
            <wp:extent cx="425450" cy="222696"/>
            <wp:effectExtent l="0" t="0" r="0" b="6350"/>
            <wp:docPr id="658" name="Рисунок 658"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4170F0">
        <w:rPr>
          <w:rFonts w:ascii="Times New Roman" w:hAnsi="Times New Roman" w:cs="Times New Roman"/>
          <w:noProof/>
          <w:lang w:eastAsia="ru-RU"/>
        </w:rPr>
        <w:drawing>
          <wp:inline distT="0" distB="0" distL="0" distR="0" wp14:anchorId="2DE2CA1B" wp14:editId="70702D45">
            <wp:extent cx="425450" cy="222696"/>
            <wp:effectExtent l="0" t="0" r="0" b="6350"/>
            <wp:docPr id="659" name="Рисунок 659"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0D3EB122" w14:textId="77777777" w:rsidR="004170F0" w:rsidRPr="004170F0" w:rsidRDefault="004170F0" w:rsidP="004170F0">
      <w:pPr>
        <w:spacing w:line="276" w:lineRule="auto"/>
        <w:ind w:firstLine="426"/>
        <w:jc w:val="both"/>
        <w:rPr>
          <w:rFonts w:ascii="Times New Roman" w:eastAsia="Malgun Gothic" w:hAnsi="Times New Roman" w:cs="Times New Roman"/>
        </w:rPr>
      </w:pPr>
    </w:p>
    <w:p w14:paraId="391E2F15" w14:textId="77777777" w:rsidR="004170F0" w:rsidRPr="004170F0" w:rsidRDefault="004170F0" w:rsidP="004170F0">
      <w:pPr>
        <w:rPr>
          <w:rFonts w:ascii="Times New Roman" w:eastAsia="Malgun Gothic" w:hAnsi="Times New Roman" w:cs="Times New Roman"/>
        </w:rPr>
      </w:pPr>
    </w:p>
    <w:p w14:paraId="56010847" w14:textId="77777777" w:rsidR="004170F0" w:rsidRPr="004170F0" w:rsidRDefault="004170F0" w:rsidP="004170F0">
      <w:pPr>
        <w:rPr>
          <w:rFonts w:ascii="Times New Roman" w:eastAsia="Malgun Gothic" w:hAnsi="Times New Roman" w:cs="Times New Roman"/>
        </w:rPr>
      </w:pPr>
    </w:p>
    <w:p w14:paraId="00A768DC" w14:textId="77777777" w:rsidR="004170F0" w:rsidRPr="004170F0" w:rsidRDefault="004170F0" w:rsidP="004170F0">
      <w:pPr>
        <w:rPr>
          <w:rFonts w:ascii="Times New Roman" w:eastAsia="Malgun Gothic" w:hAnsi="Times New Roman" w:cs="Times New Roman"/>
        </w:rPr>
      </w:pPr>
    </w:p>
    <w:p w14:paraId="316E63F7" w14:textId="77777777" w:rsidR="004170F0" w:rsidRPr="004170F0" w:rsidRDefault="004170F0" w:rsidP="004170F0">
      <w:pPr>
        <w:rPr>
          <w:rFonts w:ascii="Times New Roman" w:eastAsia="Malgun Gothic" w:hAnsi="Times New Roman" w:cs="Times New Roman"/>
        </w:rPr>
      </w:pPr>
    </w:p>
    <w:p w14:paraId="72FDBC5E" w14:textId="77777777" w:rsidR="004170F0" w:rsidRPr="004170F0" w:rsidRDefault="004170F0" w:rsidP="004170F0">
      <w:pPr>
        <w:rPr>
          <w:rFonts w:ascii="Times New Roman" w:eastAsia="Malgun Gothic" w:hAnsi="Times New Roman" w:cs="Times New Roman"/>
        </w:rPr>
      </w:pPr>
    </w:p>
    <w:p w14:paraId="0B304BFD" w14:textId="77777777" w:rsidR="004170F0" w:rsidRPr="004170F0" w:rsidRDefault="004170F0" w:rsidP="004170F0">
      <w:pPr>
        <w:rPr>
          <w:rFonts w:ascii="Times New Roman" w:eastAsia="Malgun Gothic" w:hAnsi="Times New Roman" w:cs="Times New Roman"/>
        </w:rPr>
      </w:pPr>
    </w:p>
    <w:p w14:paraId="56DFDF15" w14:textId="77777777" w:rsidR="004170F0" w:rsidRPr="004170F0" w:rsidRDefault="004170F0" w:rsidP="004170F0">
      <w:pPr>
        <w:rPr>
          <w:rFonts w:ascii="Times New Roman" w:eastAsia="Malgun Gothic" w:hAnsi="Times New Roman" w:cs="Times New Roman"/>
        </w:rPr>
      </w:pPr>
    </w:p>
    <w:p w14:paraId="657E0EFB" w14:textId="77777777" w:rsidR="004170F0" w:rsidRPr="004170F0" w:rsidRDefault="004170F0" w:rsidP="004170F0">
      <w:pPr>
        <w:rPr>
          <w:rFonts w:ascii="Times New Roman" w:eastAsia="Malgun Gothic" w:hAnsi="Times New Roman" w:cs="Times New Roman"/>
        </w:rPr>
      </w:pPr>
    </w:p>
    <w:p w14:paraId="301191AB" w14:textId="77777777" w:rsidR="004170F0" w:rsidRPr="004170F0" w:rsidRDefault="004170F0" w:rsidP="004170F0">
      <w:pPr>
        <w:rPr>
          <w:rFonts w:ascii="Times New Roman" w:eastAsia="Malgun Gothic" w:hAnsi="Times New Roman" w:cs="Times New Roman"/>
        </w:rPr>
      </w:pPr>
    </w:p>
    <w:p w14:paraId="2D0E28D6" w14:textId="77777777" w:rsidR="004170F0" w:rsidRPr="004170F0" w:rsidRDefault="004170F0" w:rsidP="004170F0">
      <w:pPr>
        <w:rPr>
          <w:rFonts w:ascii="Times New Roman" w:eastAsia="Malgun Gothic" w:hAnsi="Times New Roman" w:cs="Times New Roman"/>
        </w:rPr>
      </w:pPr>
    </w:p>
    <w:p w14:paraId="134159CF" w14:textId="77777777" w:rsidR="004170F0" w:rsidRPr="004170F0" w:rsidRDefault="004170F0" w:rsidP="004170F0">
      <w:pPr>
        <w:rPr>
          <w:rFonts w:ascii="Times New Roman" w:eastAsia="Malgun Gothic" w:hAnsi="Times New Roman" w:cs="Times New Roman"/>
        </w:rPr>
      </w:pPr>
    </w:p>
    <w:p w14:paraId="4D1F194A" w14:textId="77777777" w:rsidR="004170F0" w:rsidRPr="004170F0" w:rsidRDefault="004170F0" w:rsidP="004170F0">
      <w:pPr>
        <w:rPr>
          <w:rFonts w:ascii="Times New Roman" w:eastAsia="Malgun Gothic" w:hAnsi="Times New Roman" w:cs="Times New Roman"/>
        </w:rPr>
      </w:pPr>
    </w:p>
    <w:p w14:paraId="3D1A0379" w14:textId="77777777" w:rsidR="004170F0" w:rsidRPr="004170F0" w:rsidRDefault="004170F0" w:rsidP="004170F0">
      <w:pPr>
        <w:rPr>
          <w:rFonts w:ascii="Times New Roman" w:eastAsia="Malgun Gothic" w:hAnsi="Times New Roman" w:cs="Times New Roman"/>
        </w:rPr>
      </w:pPr>
    </w:p>
    <w:tbl>
      <w:tblPr>
        <w:tblW w:w="9597" w:type="dxa"/>
        <w:tblInd w:w="239" w:type="dxa"/>
        <w:tblBorders>
          <w:top w:val="single" w:sz="4" w:space="0" w:color="auto"/>
          <w:left w:val="single" w:sz="4" w:space="0" w:color="C00000"/>
          <w:bottom w:val="single" w:sz="4" w:space="0" w:color="auto"/>
          <w:right w:val="single" w:sz="4" w:space="0" w:color="auto"/>
          <w:insideH w:val="single" w:sz="4" w:space="0" w:color="C00000"/>
          <w:insideV w:val="single" w:sz="4" w:space="0" w:color="C00000"/>
        </w:tblBorders>
        <w:tblLook w:val="04A0" w:firstRow="1" w:lastRow="0" w:firstColumn="1" w:lastColumn="0" w:noHBand="0" w:noVBand="1"/>
      </w:tblPr>
      <w:tblGrid>
        <w:gridCol w:w="283"/>
        <w:gridCol w:w="9314"/>
      </w:tblGrid>
      <w:tr w:rsidR="004170F0" w:rsidRPr="004170F0" w14:paraId="701BBAFA" w14:textId="77777777" w:rsidTr="00214666">
        <w:trPr>
          <w:trHeight w:val="2196"/>
        </w:trPr>
        <w:tc>
          <w:tcPr>
            <w:tcW w:w="283" w:type="dxa"/>
            <w:tcBorders>
              <w:top w:val="nil"/>
              <w:left w:val="single" w:sz="36" w:space="0" w:color="C00000"/>
              <w:bottom w:val="nil"/>
              <w:right w:val="single" w:sz="36" w:space="0" w:color="C00000"/>
            </w:tcBorders>
          </w:tcPr>
          <w:p w14:paraId="2A041FC3" w14:textId="77777777" w:rsidR="004170F0" w:rsidRPr="004170F0" w:rsidRDefault="004170F0" w:rsidP="00214666">
            <w:pPr>
              <w:rPr>
                <w:rFonts w:ascii="Times New Roman" w:eastAsia="Malgun Gothic" w:hAnsi="Times New Roman" w:cs="Times New Roman"/>
              </w:rPr>
            </w:pPr>
          </w:p>
        </w:tc>
        <w:tc>
          <w:tcPr>
            <w:tcW w:w="9314" w:type="dxa"/>
            <w:tcBorders>
              <w:top w:val="nil"/>
              <w:left w:val="single" w:sz="36" w:space="0" w:color="C00000"/>
              <w:bottom w:val="nil"/>
              <w:right w:val="nil"/>
            </w:tcBorders>
          </w:tcPr>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9"/>
              <w:gridCol w:w="7079"/>
            </w:tblGrid>
            <w:tr w:rsidR="004170F0" w:rsidRPr="004170F0" w14:paraId="0DB9FBF0" w14:textId="77777777" w:rsidTr="00214666">
              <w:tc>
                <w:tcPr>
                  <w:tcW w:w="2009" w:type="dxa"/>
                </w:tcPr>
                <w:p w14:paraId="7B433768" w14:textId="77777777" w:rsidR="004170F0" w:rsidRPr="004170F0" w:rsidRDefault="004170F0" w:rsidP="00214666">
                  <w:pPr>
                    <w:rPr>
                      <w:rFonts w:ascii="Times New Roman" w:hAnsi="Times New Roman" w:cs="Times New Roman"/>
                      <w:noProof/>
                      <w:lang w:eastAsia="ru-RU"/>
                    </w:rPr>
                  </w:pPr>
                </w:p>
                <w:p w14:paraId="5CB17A21" w14:textId="77777777" w:rsidR="004170F0" w:rsidRPr="004170F0" w:rsidRDefault="004170F0" w:rsidP="00214666">
                  <w:pPr>
                    <w:rPr>
                      <w:rFonts w:ascii="Times New Roman" w:hAnsi="Times New Roman" w:cs="Times New Roman"/>
                      <w:noProof/>
                      <w:lang w:eastAsia="ru-RU"/>
                    </w:rPr>
                  </w:pPr>
                </w:p>
                <w:p w14:paraId="1FA72CD1" w14:textId="77777777" w:rsidR="004170F0" w:rsidRPr="004170F0" w:rsidRDefault="004170F0" w:rsidP="00214666">
                  <w:pPr>
                    <w:rPr>
                      <w:rFonts w:ascii="Times New Roman" w:hAnsi="Times New Roman" w:cs="Times New Roman"/>
                      <w:noProof/>
                      <w:lang w:eastAsia="ru-RU"/>
                    </w:rPr>
                  </w:pPr>
                </w:p>
                <w:p w14:paraId="6B6F05D2" w14:textId="77777777" w:rsidR="004170F0" w:rsidRPr="004170F0" w:rsidRDefault="004170F0" w:rsidP="00214666">
                  <w:pPr>
                    <w:rPr>
                      <w:rFonts w:ascii="Times New Roman" w:eastAsia="Malgun Gothic" w:hAnsi="Times New Roman" w:cs="Times New Roman"/>
                      <w:sz w:val="44"/>
                      <w:szCs w:val="44"/>
                    </w:rPr>
                  </w:pPr>
                  <w:r w:rsidRPr="004170F0">
                    <w:rPr>
                      <w:rFonts w:ascii="Times New Roman" w:hAnsi="Times New Roman" w:cs="Times New Roman"/>
                      <w:noProof/>
                      <w:lang w:eastAsia="ru-RU"/>
                    </w:rPr>
                    <w:drawing>
                      <wp:inline distT="0" distB="0" distL="0" distR="0" wp14:anchorId="1A85AA80" wp14:editId="14EAC2D9">
                        <wp:extent cx="1117600" cy="635000"/>
                        <wp:effectExtent l="0" t="0" r="6350" b="0"/>
                        <wp:docPr id="291" name="Рисунок 291"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9730" cy="761210"/>
                                </a:xfrm>
                                <a:prstGeom prst="rect">
                                  <a:avLst/>
                                </a:prstGeom>
                                <a:noFill/>
                                <a:ln>
                                  <a:noFill/>
                                </a:ln>
                              </pic:spPr>
                            </pic:pic>
                          </a:graphicData>
                        </a:graphic>
                      </wp:inline>
                    </w:drawing>
                  </w:r>
                </w:p>
              </w:tc>
              <w:tc>
                <w:tcPr>
                  <w:tcW w:w="7079" w:type="dxa"/>
                </w:tcPr>
                <w:p w14:paraId="1D3F3676" w14:textId="77777777" w:rsidR="004170F0" w:rsidRPr="004170F0" w:rsidRDefault="004170F0" w:rsidP="00214666">
                  <w:pPr>
                    <w:ind w:left="173" w:firstLine="4"/>
                    <w:rPr>
                      <w:rFonts w:ascii="Times New Roman" w:eastAsia="Malgun Gothic" w:hAnsi="Times New Roman" w:cs="Times New Roman"/>
                      <w:b/>
                      <w:color w:val="0000CC"/>
                      <w:sz w:val="20"/>
                      <w:szCs w:val="20"/>
                    </w:rPr>
                  </w:pPr>
                </w:p>
                <w:p w14:paraId="1D19195F" w14:textId="77777777" w:rsidR="004170F0" w:rsidRPr="004170F0" w:rsidRDefault="004170F0" w:rsidP="00214666">
                  <w:pPr>
                    <w:ind w:left="173" w:firstLine="4"/>
                    <w:rPr>
                      <w:rFonts w:ascii="Times New Roman" w:eastAsia="Malgun Gothic" w:hAnsi="Times New Roman" w:cs="Times New Roman"/>
                      <w:b/>
                      <w:color w:val="0000CC"/>
                      <w:sz w:val="8"/>
                      <w:szCs w:val="8"/>
                    </w:rPr>
                  </w:pPr>
                </w:p>
                <w:p w14:paraId="66EF1672" w14:textId="77777777" w:rsidR="004170F0" w:rsidRPr="004170F0" w:rsidRDefault="004170F0" w:rsidP="00214666">
                  <w:pPr>
                    <w:ind w:left="173" w:firstLine="298"/>
                    <w:rPr>
                      <w:rFonts w:ascii="Times New Roman" w:eastAsia="Malgun Gothic" w:hAnsi="Times New Roman" w:cs="Times New Roman"/>
                      <w:b/>
                      <w:color w:val="0000CC"/>
                      <w:sz w:val="50"/>
                      <w:szCs w:val="50"/>
                    </w:rPr>
                  </w:pPr>
                  <w:r w:rsidRPr="004170F0">
                    <w:rPr>
                      <w:rFonts w:ascii="Times New Roman" w:eastAsia="Malgun Gothic" w:hAnsi="Times New Roman" w:cs="Times New Roman"/>
                      <w:b/>
                      <w:color w:val="0000CC"/>
                      <w:sz w:val="50"/>
                      <w:szCs w:val="50"/>
                    </w:rPr>
                    <w:t xml:space="preserve">Участие </w:t>
                  </w:r>
                </w:p>
                <w:p w14:paraId="7D3CF172" w14:textId="77777777" w:rsidR="004170F0" w:rsidRPr="004170F0" w:rsidRDefault="004170F0" w:rsidP="00214666">
                  <w:pPr>
                    <w:ind w:left="173" w:firstLine="298"/>
                    <w:rPr>
                      <w:rFonts w:ascii="Times New Roman" w:eastAsia="Malgun Gothic" w:hAnsi="Times New Roman" w:cs="Times New Roman"/>
                      <w:b/>
                      <w:color w:val="0000CC"/>
                      <w:sz w:val="50"/>
                      <w:szCs w:val="50"/>
                    </w:rPr>
                  </w:pPr>
                  <w:r w:rsidRPr="004170F0">
                    <w:rPr>
                      <w:rFonts w:ascii="Times New Roman" w:eastAsia="Malgun Gothic" w:hAnsi="Times New Roman" w:cs="Times New Roman"/>
                      <w:b/>
                      <w:color w:val="0000CC"/>
                      <w:sz w:val="50"/>
                      <w:szCs w:val="50"/>
                    </w:rPr>
                    <w:t xml:space="preserve">в республиканских </w:t>
                  </w:r>
                </w:p>
                <w:p w14:paraId="2607A10B" w14:textId="77777777" w:rsidR="004170F0" w:rsidRPr="004170F0" w:rsidRDefault="004170F0" w:rsidP="00214666">
                  <w:pPr>
                    <w:ind w:left="173" w:firstLine="298"/>
                    <w:rPr>
                      <w:rFonts w:ascii="Times New Roman" w:eastAsia="Malgun Gothic" w:hAnsi="Times New Roman" w:cs="Times New Roman"/>
                      <w:sz w:val="44"/>
                      <w:szCs w:val="44"/>
                    </w:rPr>
                  </w:pPr>
                  <w:r w:rsidRPr="004170F0">
                    <w:rPr>
                      <w:rFonts w:ascii="Times New Roman" w:eastAsia="Malgun Gothic" w:hAnsi="Times New Roman" w:cs="Times New Roman"/>
                      <w:b/>
                      <w:color w:val="0000CC"/>
                      <w:sz w:val="50"/>
                      <w:szCs w:val="50"/>
                    </w:rPr>
                    <w:t>мероприятиях</w:t>
                  </w:r>
                </w:p>
              </w:tc>
            </w:tr>
          </w:tbl>
          <w:p w14:paraId="3302F0F8" w14:textId="77777777" w:rsidR="004170F0" w:rsidRPr="004170F0" w:rsidRDefault="004170F0" w:rsidP="00214666">
            <w:pPr>
              <w:spacing w:after="0"/>
              <w:ind w:left="173" w:hanging="173"/>
              <w:rPr>
                <w:rFonts w:ascii="Times New Roman" w:eastAsia="Malgun Gothic" w:hAnsi="Times New Roman" w:cs="Times New Roman"/>
                <w:b/>
                <w:color w:val="0000CC"/>
                <w:sz w:val="10"/>
                <w:szCs w:val="10"/>
              </w:rPr>
            </w:pPr>
            <w:r w:rsidRPr="004170F0">
              <w:rPr>
                <w:rFonts w:ascii="Times New Roman" w:eastAsia="Malgun Gothic" w:hAnsi="Times New Roman" w:cs="Times New Roman"/>
                <w:b/>
                <w:color w:val="0000CC"/>
                <w:sz w:val="48"/>
                <w:szCs w:val="48"/>
              </w:rPr>
              <w:t xml:space="preserve">  </w:t>
            </w:r>
          </w:p>
          <w:p w14:paraId="12E31836" w14:textId="77777777" w:rsidR="004170F0" w:rsidRPr="004170F0" w:rsidRDefault="004170F0" w:rsidP="00214666">
            <w:pPr>
              <w:spacing w:after="0"/>
              <w:ind w:left="173" w:hanging="173"/>
              <w:rPr>
                <w:rFonts w:ascii="Times New Roman" w:eastAsia="Malgun Gothic" w:hAnsi="Times New Roman" w:cs="Times New Roman"/>
                <w:b/>
                <w:color w:val="0000CC"/>
                <w:sz w:val="10"/>
                <w:szCs w:val="10"/>
              </w:rPr>
            </w:pPr>
          </w:p>
          <w:p w14:paraId="2D249959" w14:textId="77777777" w:rsidR="004170F0" w:rsidRPr="004170F0" w:rsidRDefault="004170F0" w:rsidP="00214666">
            <w:pPr>
              <w:spacing w:after="0"/>
              <w:ind w:left="173" w:hanging="173"/>
              <w:rPr>
                <w:rFonts w:ascii="Times New Roman" w:eastAsia="Malgun Gothic" w:hAnsi="Times New Roman" w:cs="Times New Roman"/>
                <w:sz w:val="10"/>
                <w:szCs w:val="10"/>
              </w:rPr>
            </w:pPr>
          </w:p>
        </w:tc>
      </w:tr>
    </w:tbl>
    <w:p w14:paraId="72E10C3E" w14:textId="77777777" w:rsidR="004170F0" w:rsidRPr="004170F0" w:rsidRDefault="004170F0" w:rsidP="004170F0">
      <w:pPr>
        <w:rPr>
          <w:rFonts w:ascii="Times New Roman" w:eastAsia="Malgun Gothic" w:hAnsi="Times New Roman" w:cs="Times New Roman"/>
        </w:rPr>
      </w:pPr>
    </w:p>
    <w:p w14:paraId="3E9F9771" w14:textId="77777777" w:rsidR="004170F0" w:rsidRPr="004170F0" w:rsidRDefault="004170F0" w:rsidP="004170F0">
      <w:pPr>
        <w:rPr>
          <w:rFonts w:ascii="Times New Roman" w:eastAsia="Malgun Gothic" w:hAnsi="Times New Roman" w:cs="Times New Roman"/>
        </w:rPr>
      </w:pPr>
    </w:p>
    <w:p w14:paraId="0B8199B4" w14:textId="77777777" w:rsidR="004170F0" w:rsidRPr="004170F0" w:rsidRDefault="004170F0" w:rsidP="004170F0">
      <w:pPr>
        <w:rPr>
          <w:rFonts w:ascii="Times New Roman" w:eastAsia="Malgun Gothic" w:hAnsi="Times New Roman" w:cs="Times New Roman"/>
        </w:rPr>
      </w:pPr>
    </w:p>
    <w:p w14:paraId="05F24518" w14:textId="77777777" w:rsidR="004170F0" w:rsidRPr="004170F0" w:rsidRDefault="004170F0" w:rsidP="004170F0">
      <w:pPr>
        <w:rPr>
          <w:rFonts w:ascii="Times New Roman" w:eastAsia="Malgun Gothic" w:hAnsi="Times New Roman" w:cs="Times New Roman"/>
        </w:rPr>
      </w:pPr>
      <w:r w:rsidRPr="004170F0">
        <w:rPr>
          <w:rFonts w:ascii="Times New Roman" w:eastAsia="Malgun Gothic" w:hAnsi="Times New Roman" w:cs="Times New Roman"/>
        </w:rPr>
        <w:br w:type="page"/>
      </w:r>
    </w:p>
    <w:p w14:paraId="3A514DC3" w14:textId="77777777" w:rsidR="004170F0" w:rsidRPr="004170F0" w:rsidRDefault="004170F0" w:rsidP="004170F0">
      <w:pPr>
        <w:pStyle w:val="a9"/>
        <w:spacing w:after="0"/>
        <w:ind w:hanging="720"/>
        <w:rPr>
          <w:rFonts w:ascii="Times New Roman" w:hAnsi="Times New Roman" w:cs="Times New Roman"/>
          <w:sz w:val="28"/>
          <w:szCs w:val="28"/>
          <w:u w:val="single"/>
        </w:rPr>
      </w:pPr>
      <w:r w:rsidRPr="004170F0">
        <w:rPr>
          <w:rFonts w:ascii="Times New Roman" w:hAnsi="Times New Roman" w:cs="Times New Roman"/>
          <w:noProof/>
          <w:lang w:eastAsia="ru-RU"/>
        </w:rPr>
        <w:lastRenderedPageBreak/>
        <w:drawing>
          <wp:inline distT="0" distB="0" distL="0" distR="0" wp14:anchorId="0D41CA37" wp14:editId="2FF7491E">
            <wp:extent cx="273269" cy="172445"/>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CBCD306" wp14:editId="32F85FD4">
            <wp:extent cx="273269" cy="172445"/>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D8108E6" wp14:editId="5A3F6B4B">
            <wp:extent cx="273269" cy="172445"/>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E04134E" wp14:editId="0D65893B">
            <wp:extent cx="273269" cy="172445"/>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B4E5382" wp14:editId="56E6691C">
            <wp:extent cx="273269" cy="172445"/>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05B2A91" wp14:editId="247CDCE3">
            <wp:extent cx="273269" cy="172445"/>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532ACA1" wp14:editId="64159738">
            <wp:extent cx="273269" cy="172445"/>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B572D6A" wp14:editId="4A760ED4">
            <wp:extent cx="273269" cy="172445"/>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E23B442" wp14:editId="2AC70844">
            <wp:extent cx="273269" cy="172445"/>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094ECB3" wp14:editId="5C495A41">
            <wp:extent cx="273269" cy="172445"/>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0518578B" wp14:editId="11E32081">
            <wp:extent cx="273269" cy="172445"/>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162A065" wp14:editId="4FB030FC">
            <wp:extent cx="273269" cy="172445"/>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5541BC6" wp14:editId="76BA47CE">
            <wp:extent cx="273269" cy="172445"/>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6361919C" wp14:editId="311BFD8B">
            <wp:extent cx="273269" cy="172445"/>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9DA783E" wp14:editId="6D43A595">
            <wp:extent cx="273269" cy="172445"/>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573434C5" wp14:editId="08D95C49">
            <wp:extent cx="273269" cy="172445"/>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15B61385" wp14:editId="0517953C">
            <wp:extent cx="273269" cy="172445"/>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74C4CFF2" wp14:editId="3D6A7D1C">
            <wp:extent cx="273269" cy="172445"/>
            <wp:effectExtent l="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394E814D" wp14:editId="13C3308E">
            <wp:extent cx="273269" cy="172445"/>
            <wp:effectExtent l="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422A794C" wp14:editId="727C3DE9">
            <wp:extent cx="273269" cy="172445"/>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4170F0">
        <w:rPr>
          <w:rFonts w:ascii="Times New Roman" w:hAnsi="Times New Roman" w:cs="Times New Roman"/>
          <w:noProof/>
          <w:lang w:eastAsia="ru-RU"/>
        </w:rPr>
        <w:drawing>
          <wp:inline distT="0" distB="0" distL="0" distR="0" wp14:anchorId="236003AA" wp14:editId="35795984">
            <wp:extent cx="273269" cy="172445"/>
            <wp:effectExtent l="0" t="0" r="0" b="0"/>
            <wp:docPr id="509" name="Рисунок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5C20F37A" w14:textId="77777777" w:rsidR="004170F0" w:rsidRPr="004170F0" w:rsidRDefault="004170F0" w:rsidP="004170F0">
      <w:pPr>
        <w:rPr>
          <w:rFonts w:ascii="Times New Roman" w:eastAsia="Malgun Gothic" w:hAnsi="Times New Roman" w:cs="Times New Roman"/>
        </w:rPr>
      </w:pPr>
    </w:p>
    <w:p w14:paraId="77296DA7" w14:textId="77777777" w:rsidR="004170F0" w:rsidRPr="004170F0" w:rsidRDefault="004170F0" w:rsidP="004170F0">
      <w:pPr>
        <w:ind w:firstLine="426"/>
        <w:rPr>
          <w:rFonts w:ascii="Times New Roman" w:eastAsia="Malgun Gothic" w:hAnsi="Times New Roman" w:cs="Times New Roman"/>
        </w:rPr>
      </w:pPr>
    </w:p>
    <w:p w14:paraId="0B6093CF" w14:textId="77777777" w:rsidR="004170F0" w:rsidRPr="004170F0" w:rsidRDefault="004170F0" w:rsidP="004170F0">
      <w:pPr>
        <w:ind w:firstLine="426"/>
        <w:rPr>
          <w:rFonts w:ascii="Times New Roman" w:eastAsia="Malgun Gothic" w:hAnsi="Times New Roman" w:cs="Times New Roman"/>
        </w:rPr>
      </w:pPr>
      <w:r w:rsidRPr="004170F0">
        <w:rPr>
          <w:rFonts w:ascii="Times New Roman" w:eastAsia="Malgun Gothic" w:hAnsi="Times New Roman" w:cs="Times New Roman"/>
        </w:rPr>
        <w:t>Региональный методический центр принял участие в подготовке, разработке сценариев региональных мероприятий:</w:t>
      </w:r>
    </w:p>
    <w:p w14:paraId="131334A8" w14:textId="77777777" w:rsidR="004170F0" w:rsidRPr="004170F0" w:rsidRDefault="004170F0" w:rsidP="004170F0">
      <w:pPr>
        <w:pStyle w:val="a9"/>
        <w:numPr>
          <w:ilvl w:val="0"/>
          <w:numId w:val="147"/>
        </w:numPr>
        <w:rPr>
          <w:rFonts w:ascii="Times New Roman" w:eastAsia="Malgun Gothic" w:hAnsi="Times New Roman" w:cs="Times New Roman"/>
        </w:rPr>
      </w:pPr>
      <w:r w:rsidRPr="004170F0">
        <w:rPr>
          <w:rFonts w:ascii="Times New Roman" w:eastAsia="Malgun Gothic" w:hAnsi="Times New Roman" w:cs="Times New Roman"/>
        </w:rPr>
        <w:t>Торжественная церемония открытия года педагога и наставника (февраль 2023).</w:t>
      </w:r>
    </w:p>
    <w:p w14:paraId="62D7DD4E" w14:textId="77777777" w:rsidR="004170F0" w:rsidRPr="004170F0" w:rsidRDefault="004170F0" w:rsidP="004170F0">
      <w:pPr>
        <w:pStyle w:val="a9"/>
        <w:numPr>
          <w:ilvl w:val="0"/>
          <w:numId w:val="147"/>
        </w:numPr>
        <w:rPr>
          <w:rFonts w:ascii="Times New Roman" w:eastAsia="Malgun Gothic" w:hAnsi="Times New Roman" w:cs="Times New Roman"/>
        </w:rPr>
      </w:pPr>
      <w:r w:rsidRPr="004170F0">
        <w:rPr>
          <w:rFonts w:ascii="Times New Roman" w:eastAsia="Malgun Gothic" w:hAnsi="Times New Roman" w:cs="Times New Roman"/>
        </w:rPr>
        <w:t>Торжественная церемония закрытия республиканского конкурса «Учитель года Республики Дагестан – 2022» (апарель 2023).</w:t>
      </w:r>
    </w:p>
    <w:p w14:paraId="0E51F618" w14:textId="77777777" w:rsidR="004170F0" w:rsidRPr="004170F0" w:rsidRDefault="004170F0" w:rsidP="004170F0">
      <w:pPr>
        <w:pStyle w:val="a9"/>
        <w:numPr>
          <w:ilvl w:val="0"/>
          <w:numId w:val="147"/>
        </w:numPr>
        <w:rPr>
          <w:rFonts w:ascii="Times New Roman" w:eastAsia="Malgun Gothic" w:hAnsi="Times New Roman" w:cs="Times New Roman"/>
        </w:rPr>
      </w:pPr>
      <w:r w:rsidRPr="004170F0">
        <w:rPr>
          <w:rFonts w:ascii="Times New Roman" w:eastAsia="Malgun Gothic" w:hAnsi="Times New Roman" w:cs="Times New Roman"/>
        </w:rPr>
        <w:t>Форум педагогических династий «Из класса в класс через века истории» (июнь, 2023).</w:t>
      </w:r>
    </w:p>
    <w:p w14:paraId="795ABAC0" w14:textId="77777777" w:rsidR="004170F0" w:rsidRPr="004170F0" w:rsidRDefault="004170F0" w:rsidP="004170F0">
      <w:pPr>
        <w:pStyle w:val="a9"/>
        <w:numPr>
          <w:ilvl w:val="0"/>
          <w:numId w:val="147"/>
        </w:numPr>
        <w:rPr>
          <w:rFonts w:ascii="Times New Roman" w:eastAsia="Malgun Gothic" w:hAnsi="Times New Roman" w:cs="Times New Roman"/>
        </w:rPr>
      </w:pPr>
      <w:r w:rsidRPr="004170F0">
        <w:rPr>
          <w:rFonts w:ascii="Times New Roman" w:eastAsia="Malgun Gothic" w:hAnsi="Times New Roman" w:cs="Times New Roman"/>
        </w:rPr>
        <w:t>В качестве экспертов региональных смотров и конкурсов.</w:t>
      </w:r>
    </w:p>
    <w:p w14:paraId="2BDE4B3C" w14:textId="77777777" w:rsidR="00580BC1" w:rsidRPr="004170F0" w:rsidRDefault="00580BC1" w:rsidP="00580BC1">
      <w:pPr>
        <w:spacing w:after="0" w:line="240" w:lineRule="auto"/>
        <w:contextualSpacing/>
        <w:jc w:val="both"/>
        <w:rPr>
          <w:rFonts w:ascii="Times New Roman" w:eastAsia="Times New Roman" w:hAnsi="Times New Roman" w:cs="Times New Roman"/>
          <w:b/>
          <w:sz w:val="24"/>
          <w:szCs w:val="24"/>
          <w:lang w:eastAsia="ru-RU"/>
        </w:rPr>
      </w:pPr>
    </w:p>
    <w:sectPr w:rsidR="00580BC1" w:rsidRPr="004170F0" w:rsidSect="00580BC1">
      <w:pgSz w:w="11906" w:h="16838"/>
      <w:pgMar w:top="1134" w:right="850" w:bottom="1134" w:left="1701"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charset w:val="00"/>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empus Sans ITC">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j-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71D"/>
    <w:multiLevelType w:val="hybridMultilevel"/>
    <w:tmpl w:val="ADB20C28"/>
    <w:lvl w:ilvl="0" w:tplc="98C2E96E">
      <w:start w:val="1"/>
      <w:numFmt w:val="bullet"/>
      <w:lvlText w:val=""/>
      <w:lvlJc w:val="left"/>
      <w:pPr>
        <w:ind w:left="121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F01CA3"/>
    <w:multiLevelType w:val="hybridMultilevel"/>
    <w:tmpl w:val="8F96043C"/>
    <w:lvl w:ilvl="0" w:tplc="98C2E96E">
      <w:start w:val="1"/>
      <w:numFmt w:val="bullet"/>
      <w:lvlText w:val=""/>
      <w:lvlJc w:val="left"/>
      <w:pPr>
        <w:tabs>
          <w:tab w:val="num" w:pos="502"/>
        </w:tabs>
        <w:ind w:left="502" w:hanging="360"/>
      </w:pPr>
      <w:rPr>
        <w:rFonts w:ascii="Symbol" w:hAnsi="Symbol" w:hint="default"/>
      </w:rPr>
    </w:lvl>
    <w:lvl w:ilvl="1" w:tplc="FFFFFFFF">
      <w:start w:val="1"/>
      <w:numFmt w:val="bullet"/>
      <w:lvlText w:val="o"/>
      <w:lvlJc w:val="left"/>
      <w:pPr>
        <w:tabs>
          <w:tab w:val="num" w:pos="6836"/>
        </w:tabs>
        <w:ind w:left="6836" w:hanging="360"/>
      </w:pPr>
      <w:rPr>
        <w:rFonts w:ascii="Courier New" w:hAnsi="Courier New" w:hint="default"/>
      </w:rPr>
    </w:lvl>
    <w:lvl w:ilvl="2" w:tplc="FFFFFFFF" w:tentative="1">
      <w:start w:val="1"/>
      <w:numFmt w:val="bullet"/>
      <w:lvlText w:val=""/>
      <w:lvlJc w:val="left"/>
      <w:pPr>
        <w:tabs>
          <w:tab w:val="num" w:pos="7556"/>
        </w:tabs>
        <w:ind w:left="7556" w:hanging="360"/>
      </w:pPr>
      <w:rPr>
        <w:rFonts w:ascii="Wingdings" w:hAnsi="Wingdings" w:hint="default"/>
      </w:rPr>
    </w:lvl>
    <w:lvl w:ilvl="3" w:tplc="FFFFFFFF" w:tentative="1">
      <w:start w:val="1"/>
      <w:numFmt w:val="bullet"/>
      <w:lvlText w:val=""/>
      <w:lvlJc w:val="left"/>
      <w:pPr>
        <w:tabs>
          <w:tab w:val="num" w:pos="8276"/>
        </w:tabs>
        <w:ind w:left="8276" w:hanging="360"/>
      </w:pPr>
      <w:rPr>
        <w:rFonts w:ascii="Symbol" w:hAnsi="Symbol" w:hint="default"/>
      </w:rPr>
    </w:lvl>
    <w:lvl w:ilvl="4" w:tplc="FFFFFFFF" w:tentative="1">
      <w:start w:val="1"/>
      <w:numFmt w:val="bullet"/>
      <w:lvlText w:val="o"/>
      <w:lvlJc w:val="left"/>
      <w:pPr>
        <w:tabs>
          <w:tab w:val="num" w:pos="8996"/>
        </w:tabs>
        <w:ind w:left="8996" w:hanging="360"/>
      </w:pPr>
      <w:rPr>
        <w:rFonts w:ascii="Courier New" w:hAnsi="Courier New" w:hint="default"/>
      </w:rPr>
    </w:lvl>
    <w:lvl w:ilvl="5" w:tplc="FFFFFFFF" w:tentative="1">
      <w:start w:val="1"/>
      <w:numFmt w:val="bullet"/>
      <w:lvlText w:val=""/>
      <w:lvlJc w:val="left"/>
      <w:pPr>
        <w:tabs>
          <w:tab w:val="num" w:pos="9716"/>
        </w:tabs>
        <w:ind w:left="9716" w:hanging="360"/>
      </w:pPr>
      <w:rPr>
        <w:rFonts w:ascii="Wingdings" w:hAnsi="Wingdings" w:hint="default"/>
      </w:rPr>
    </w:lvl>
    <w:lvl w:ilvl="6" w:tplc="FFFFFFFF" w:tentative="1">
      <w:start w:val="1"/>
      <w:numFmt w:val="bullet"/>
      <w:lvlText w:val=""/>
      <w:lvlJc w:val="left"/>
      <w:pPr>
        <w:tabs>
          <w:tab w:val="num" w:pos="10436"/>
        </w:tabs>
        <w:ind w:left="10436" w:hanging="360"/>
      </w:pPr>
      <w:rPr>
        <w:rFonts w:ascii="Symbol" w:hAnsi="Symbol" w:hint="default"/>
      </w:rPr>
    </w:lvl>
    <w:lvl w:ilvl="7" w:tplc="FFFFFFFF" w:tentative="1">
      <w:start w:val="1"/>
      <w:numFmt w:val="bullet"/>
      <w:lvlText w:val="o"/>
      <w:lvlJc w:val="left"/>
      <w:pPr>
        <w:tabs>
          <w:tab w:val="num" w:pos="11156"/>
        </w:tabs>
        <w:ind w:left="11156" w:hanging="360"/>
      </w:pPr>
      <w:rPr>
        <w:rFonts w:ascii="Courier New" w:hAnsi="Courier New" w:hint="default"/>
      </w:rPr>
    </w:lvl>
    <w:lvl w:ilvl="8" w:tplc="FFFFFFFF" w:tentative="1">
      <w:start w:val="1"/>
      <w:numFmt w:val="bullet"/>
      <w:lvlText w:val=""/>
      <w:lvlJc w:val="left"/>
      <w:pPr>
        <w:tabs>
          <w:tab w:val="num" w:pos="11876"/>
        </w:tabs>
        <w:ind w:left="11876" w:hanging="360"/>
      </w:pPr>
      <w:rPr>
        <w:rFonts w:ascii="Wingdings" w:hAnsi="Wingdings" w:hint="default"/>
      </w:rPr>
    </w:lvl>
  </w:abstractNum>
  <w:abstractNum w:abstractNumId="2" w15:restartNumberingAfterBreak="0">
    <w:nsid w:val="0126326D"/>
    <w:multiLevelType w:val="hybridMultilevel"/>
    <w:tmpl w:val="2398C138"/>
    <w:lvl w:ilvl="0" w:tplc="0C161B92">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1E6D98"/>
    <w:multiLevelType w:val="hybridMultilevel"/>
    <w:tmpl w:val="CF488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4C1AC2"/>
    <w:multiLevelType w:val="hybridMultilevel"/>
    <w:tmpl w:val="44782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3B145D3"/>
    <w:multiLevelType w:val="hybridMultilevel"/>
    <w:tmpl w:val="CFAA59AC"/>
    <w:lvl w:ilvl="0" w:tplc="99004382">
      <w:start w:val="1"/>
      <w:numFmt w:val="decimal"/>
      <w:lvlText w:val="%1."/>
      <w:lvlJc w:val="left"/>
      <w:pPr>
        <w:ind w:left="644" w:hanging="360"/>
      </w:pPr>
      <w:rPr>
        <w:rFonts w:ascii="Franklin Gothic Book" w:hAnsi="Franklin Gothic Book"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5272A0"/>
    <w:multiLevelType w:val="hybridMultilevel"/>
    <w:tmpl w:val="F7F28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4BA7752"/>
    <w:multiLevelType w:val="hybridMultilevel"/>
    <w:tmpl w:val="8B0CC722"/>
    <w:lvl w:ilvl="0" w:tplc="E222D5B8">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8" w15:restartNumberingAfterBreak="0">
    <w:nsid w:val="059023C0"/>
    <w:multiLevelType w:val="hybridMultilevel"/>
    <w:tmpl w:val="1CB25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7405446"/>
    <w:multiLevelType w:val="hybridMultilevel"/>
    <w:tmpl w:val="59BE4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8F6F61"/>
    <w:multiLevelType w:val="hybridMultilevel"/>
    <w:tmpl w:val="4054645E"/>
    <w:lvl w:ilvl="0" w:tplc="98C2E96E">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1" w15:restartNumberingAfterBreak="0">
    <w:nsid w:val="0A8075A9"/>
    <w:multiLevelType w:val="hybridMultilevel"/>
    <w:tmpl w:val="0F687D10"/>
    <w:lvl w:ilvl="0" w:tplc="9B34BC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4E6DD8"/>
    <w:multiLevelType w:val="hybridMultilevel"/>
    <w:tmpl w:val="25F48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525CD0"/>
    <w:multiLevelType w:val="hybridMultilevel"/>
    <w:tmpl w:val="7E4CA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CBA7AD1"/>
    <w:multiLevelType w:val="hybridMultilevel"/>
    <w:tmpl w:val="EE2238CE"/>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E0C0E93"/>
    <w:multiLevelType w:val="hybridMultilevel"/>
    <w:tmpl w:val="3C34F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E1B4DD9"/>
    <w:multiLevelType w:val="hybridMultilevel"/>
    <w:tmpl w:val="60AE8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E6A3416"/>
    <w:multiLevelType w:val="hybridMultilevel"/>
    <w:tmpl w:val="3DDA5300"/>
    <w:lvl w:ilvl="0" w:tplc="A5AC302A">
      <w:start w:val="1"/>
      <w:numFmt w:val="decimal"/>
      <w:lvlText w:val="%1."/>
      <w:lvlJc w:val="left"/>
      <w:pPr>
        <w:tabs>
          <w:tab w:val="num" w:pos="720"/>
        </w:tabs>
        <w:ind w:left="720" w:hanging="360"/>
      </w:pPr>
      <w:rPr>
        <w:color w:val="auto"/>
      </w:rPr>
    </w:lvl>
    <w:lvl w:ilvl="1" w:tplc="3AEA932A" w:tentative="1">
      <w:start w:val="1"/>
      <w:numFmt w:val="decimal"/>
      <w:lvlText w:val="%2."/>
      <w:lvlJc w:val="left"/>
      <w:pPr>
        <w:tabs>
          <w:tab w:val="num" w:pos="1440"/>
        </w:tabs>
        <w:ind w:left="1440" w:hanging="360"/>
      </w:pPr>
    </w:lvl>
    <w:lvl w:ilvl="2" w:tplc="5D90FB5C" w:tentative="1">
      <w:start w:val="1"/>
      <w:numFmt w:val="decimal"/>
      <w:lvlText w:val="%3."/>
      <w:lvlJc w:val="left"/>
      <w:pPr>
        <w:tabs>
          <w:tab w:val="num" w:pos="2160"/>
        </w:tabs>
        <w:ind w:left="2160" w:hanging="360"/>
      </w:pPr>
    </w:lvl>
    <w:lvl w:ilvl="3" w:tplc="B622C816" w:tentative="1">
      <w:start w:val="1"/>
      <w:numFmt w:val="decimal"/>
      <w:lvlText w:val="%4."/>
      <w:lvlJc w:val="left"/>
      <w:pPr>
        <w:tabs>
          <w:tab w:val="num" w:pos="2880"/>
        </w:tabs>
        <w:ind w:left="2880" w:hanging="360"/>
      </w:pPr>
    </w:lvl>
    <w:lvl w:ilvl="4" w:tplc="91B06FCA" w:tentative="1">
      <w:start w:val="1"/>
      <w:numFmt w:val="decimal"/>
      <w:lvlText w:val="%5."/>
      <w:lvlJc w:val="left"/>
      <w:pPr>
        <w:tabs>
          <w:tab w:val="num" w:pos="3600"/>
        </w:tabs>
        <w:ind w:left="3600" w:hanging="360"/>
      </w:pPr>
    </w:lvl>
    <w:lvl w:ilvl="5" w:tplc="1DC0B13A" w:tentative="1">
      <w:start w:val="1"/>
      <w:numFmt w:val="decimal"/>
      <w:lvlText w:val="%6."/>
      <w:lvlJc w:val="left"/>
      <w:pPr>
        <w:tabs>
          <w:tab w:val="num" w:pos="4320"/>
        </w:tabs>
        <w:ind w:left="4320" w:hanging="360"/>
      </w:pPr>
    </w:lvl>
    <w:lvl w:ilvl="6" w:tplc="AA645828" w:tentative="1">
      <w:start w:val="1"/>
      <w:numFmt w:val="decimal"/>
      <w:lvlText w:val="%7."/>
      <w:lvlJc w:val="left"/>
      <w:pPr>
        <w:tabs>
          <w:tab w:val="num" w:pos="5040"/>
        </w:tabs>
        <w:ind w:left="5040" w:hanging="360"/>
      </w:pPr>
    </w:lvl>
    <w:lvl w:ilvl="7" w:tplc="8B3E4500" w:tentative="1">
      <w:start w:val="1"/>
      <w:numFmt w:val="decimal"/>
      <w:lvlText w:val="%8."/>
      <w:lvlJc w:val="left"/>
      <w:pPr>
        <w:tabs>
          <w:tab w:val="num" w:pos="5760"/>
        </w:tabs>
        <w:ind w:left="5760" w:hanging="360"/>
      </w:pPr>
    </w:lvl>
    <w:lvl w:ilvl="8" w:tplc="76F64D5A" w:tentative="1">
      <w:start w:val="1"/>
      <w:numFmt w:val="decimal"/>
      <w:lvlText w:val="%9."/>
      <w:lvlJc w:val="left"/>
      <w:pPr>
        <w:tabs>
          <w:tab w:val="num" w:pos="6480"/>
        </w:tabs>
        <w:ind w:left="6480" w:hanging="360"/>
      </w:pPr>
    </w:lvl>
  </w:abstractNum>
  <w:abstractNum w:abstractNumId="18" w15:restartNumberingAfterBreak="0">
    <w:nsid w:val="0EB6136A"/>
    <w:multiLevelType w:val="hybridMultilevel"/>
    <w:tmpl w:val="8C88E29A"/>
    <w:lvl w:ilvl="0" w:tplc="EF86ADE2">
      <w:start w:val="1"/>
      <w:numFmt w:val="bullet"/>
      <w:lvlText w:val=""/>
      <w:lvlJc w:val="left"/>
      <w:pPr>
        <w:ind w:left="720" w:hanging="360"/>
      </w:pPr>
      <w:rPr>
        <w:rFonts w:ascii="Symbol" w:hAnsi="Symbol" w:hint="default"/>
      </w:rPr>
    </w:lvl>
    <w:lvl w:ilvl="1" w:tplc="EF86ADE2">
      <w:start w:val="1"/>
      <w:numFmt w:val="bullet"/>
      <w:lvlText w:val=""/>
      <w:lvlJc w:val="left"/>
      <w:pPr>
        <w:ind w:left="108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EFD2930"/>
    <w:multiLevelType w:val="hybridMultilevel"/>
    <w:tmpl w:val="73E45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F1251FD"/>
    <w:multiLevelType w:val="hybridMultilevel"/>
    <w:tmpl w:val="38740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F736570"/>
    <w:multiLevelType w:val="hybridMultilevel"/>
    <w:tmpl w:val="815403E2"/>
    <w:lvl w:ilvl="0" w:tplc="0D56FF8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120F0967"/>
    <w:multiLevelType w:val="hybridMultilevel"/>
    <w:tmpl w:val="72F24E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226792A"/>
    <w:multiLevelType w:val="hybridMultilevel"/>
    <w:tmpl w:val="1CECF148"/>
    <w:lvl w:ilvl="0" w:tplc="0419000F">
      <w:start w:val="1"/>
      <w:numFmt w:val="decimal"/>
      <w:lvlText w:val="%1."/>
      <w:lvlJc w:val="left"/>
      <w:pPr>
        <w:tabs>
          <w:tab w:val="num" w:pos="4614"/>
        </w:tabs>
        <w:ind w:left="4614"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12376918"/>
    <w:multiLevelType w:val="hybridMultilevel"/>
    <w:tmpl w:val="FBF47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28A6D45"/>
    <w:multiLevelType w:val="hybridMultilevel"/>
    <w:tmpl w:val="181C3984"/>
    <w:lvl w:ilvl="0" w:tplc="744850A4">
      <w:start w:val="1"/>
      <w:numFmt w:val="decimal"/>
      <w:lvlText w:val="%1."/>
      <w:lvlJc w:val="left"/>
      <w:pPr>
        <w:ind w:left="720" w:hanging="360"/>
      </w:pPr>
      <w:rPr>
        <w:rFonts w:eastAsia="Times New Roman"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4D8651F"/>
    <w:multiLevelType w:val="hybridMultilevel"/>
    <w:tmpl w:val="C2864918"/>
    <w:lvl w:ilvl="0" w:tplc="EF86AD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53F37E6"/>
    <w:multiLevelType w:val="hybridMultilevel"/>
    <w:tmpl w:val="7F623230"/>
    <w:lvl w:ilvl="0" w:tplc="98C2E9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5AD5503"/>
    <w:multiLevelType w:val="hybridMultilevel"/>
    <w:tmpl w:val="180E53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82F03D2"/>
    <w:multiLevelType w:val="hybridMultilevel"/>
    <w:tmpl w:val="6512F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8A93499"/>
    <w:multiLevelType w:val="hybridMultilevel"/>
    <w:tmpl w:val="1624C130"/>
    <w:lvl w:ilvl="0" w:tplc="C524AF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A5C77E7"/>
    <w:multiLevelType w:val="hybridMultilevel"/>
    <w:tmpl w:val="008070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AA84E77"/>
    <w:multiLevelType w:val="hybridMultilevel"/>
    <w:tmpl w:val="1436D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BE972B3"/>
    <w:multiLevelType w:val="hybridMultilevel"/>
    <w:tmpl w:val="796EEB00"/>
    <w:lvl w:ilvl="0" w:tplc="1480B18C">
      <w:start w:val="1"/>
      <w:numFmt w:val="upperRoman"/>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BF83D6F"/>
    <w:multiLevelType w:val="hybridMultilevel"/>
    <w:tmpl w:val="724065A0"/>
    <w:lvl w:ilvl="0" w:tplc="D534CEF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C161F27"/>
    <w:multiLevelType w:val="hybridMultilevel"/>
    <w:tmpl w:val="CA8CD4CE"/>
    <w:lvl w:ilvl="0" w:tplc="6018012E">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E1E158D"/>
    <w:multiLevelType w:val="hybridMultilevel"/>
    <w:tmpl w:val="E5603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EA01475"/>
    <w:multiLevelType w:val="hybridMultilevel"/>
    <w:tmpl w:val="00F40138"/>
    <w:lvl w:ilvl="0" w:tplc="0419000F">
      <w:start w:val="1"/>
      <w:numFmt w:val="decimal"/>
      <w:lvlText w:val="%1."/>
      <w:lvlJc w:val="left"/>
      <w:pPr>
        <w:ind w:left="1070" w:hanging="360"/>
      </w:pPr>
    </w:lvl>
    <w:lvl w:ilvl="1" w:tplc="04190019">
      <w:start w:val="1"/>
      <w:numFmt w:val="lowerLetter"/>
      <w:lvlText w:val="%2."/>
      <w:lvlJc w:val="left"/>
      <w:pPr>
        <w:ind w:left="2292" w:hanging="360"/>
      </w:pPr>
    </w:lvl>
    <w:lvl w:ilvl="2" w:tplc="0419001B">
      <w:start w:val="1"/>
      <w:numFmt w:val="lowerRoman"/>
      <w:lvlText w:val="%3."/>
      <w:lvlJc w:val="right"/>
      <w:pPr>
        <w:ind w:left="3012" w:hanging="180"/>
      </w:pPr>
    </w:lvl>
    <w:lvl w:ilvl="3" w:tplc="01C08382">
      <w:start w:val="1"/>
      <w:numFmt w:val="decimal"/>
      <w:lvlText w:val="%4."/>
      <w:lvlJc w:val="left"/>
      <w:pPr>
        <w:ind w:left="3732" w:hanging="360"/>
      </w:pPr>
      <w:rPr>
        <w:i/>
      </w:rPr>
    </w:lvl>
    <w:lvl w:ilvl="4" w:tplc="04190019">
      <w:start w:val="1"/>
      <w:numFmt w:val="lowerLetter"/>
      <w:lvlText w:val="%5."/>
      <w:lvlJc w:val="left"/>
      <w:pPr>
        <w:ind w:left="4452" w:hanging="360"/>
      </w:pPr>
    </w:lvl>
    <w:lvl w:ilvl="5" w:tplc="0419001B">
      <w:start w:val="1"/>
      <w:numFmt w:val="lowerRoman"/>
      <w:lvlText w:val="%6."/>
      <w:lvlJc w:val="right"/>
      <w:pPr>
        <w:ind w:left="5172" w:hanging="180"/>
      </w:pPr>
    </w:lvl>
    <w:lvl w:ilvl="6" w:tplc="0419000F">
      <w:start w:val="1"/>
      <w:numFmt w:val="decimal"/>
      <w:lvlText w:val="%7."/>
      <w:lvlJc w:val="left"/>
      <w:pPr>
        <w:ind w:left="5892" w:hanging="360"/>
      </w:pPr>
    </w:lvl>
    <w:lvl w:ilvl="7" w:tplc="04190019">
      <w:start w:val="1"/>
      <w:numFmt w:val="lowerLetter"/>
      <w:lvlText w:val="%8."/>
      <w:lvlJc w:val="left"/>
      <w:pPr>
        <w:ind w:left="6612" w:hanging="360"/>
      </w:pPr>
    </w:lvl>
    <w:lvl w:ilvl="8" w:tplc="0419001B">
      <w:start w:val="1"/>
      <w:numFmt w:val="lowerRoman"/>
      <w:lvlText w:val="%9."/>
      <w:lvlJc w:val="right"/>
      <w:pPr>
        <w:ind w:left="7332" w:hanging="180"/>
      </w:pPr>
    </w:lvl>
  </w:abstractNum>
  <w:abstractNum w:abstractNumId="38" w15:restartNumberingAfterBreak="0">
    <w:nsid w:val="1FC573E9"/>
    <w:multiLevelType w:val="hybridMultilevel"/>
    <w:tmpl w:val="29667F6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0A758C0"/>
    <w:multiLevelType w:val="multilevel"/>
    <w:tmpl w:val="40E879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24448AA"/>
    <w:multiLevelType w:val="hybridMultilevel"/>
    <w:tmpl w:val="969C694A"/>
    <w:lvl w:ilvl="0" w:tplc="C26411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15:restartNumberingAfterBreak="0">
    <w:nsid w:val="24E46DEB"/>
    <w:multiLevelType w:val="hybridMultilevel"/>
    <w:tmpl w:val="0554CC3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6C80D6B"/>
    <w:multiLevelType w:val="hybridMultilevel"/>
    <w:tmpl w:val="57782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6E969EC"/>
    <w:multiLevelType w:val="hybridMultilevel"/>
    <w:tmpl w:val="2A4E6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7633A06"/>
    <w:multiLevelType w:val="hybridMultilevel"/>
    <w:tmpl w:val="12604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767475E"/>
    <w:multiLevelType w:val="hybridMultilevel"/>
    <w:tmpl w:val="99E08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7940B96"/>
    <w:multiLevelType w:val="hybridMultilevel"/>
    <w:tmpl w:val="80640B4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7EF24A0"/>
    <w:multiLevelType w:val="hybridMultilevel"/>
    <w:tmpl w:val="9C8C550A"/>
    <w:lvl w:ilvl="0" w:tplc="98C2E9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8" w15:restartNumberingAfterBreak="0">
    <w:nsid w:val="28225203"/>
    <w:multiLevelType w:val="hybridMultilevel"/>
    <w:tmpl w:val="0A42D4BE"/>
    <w:lvl w:ilvl="0" w:tplc="10CCC182">
      <w:start w:val="1"/>
      <w:numFmt w:val="decimal"/>
      <w:lvlText w:val="%1."/>
      <w:lvlJc w:val="left"/>
      <w:pPr>
        <w:tabs>
          <w:tab w:val="num" w:pos="720"/>
        </w:tabs>
        <w:ind w:left="720" w:hanging="360"/>
      </w:pPr>
      <w:rPr>
        <w:color w:val="auto"/>
      </w:rPr>
    </w:lvl>
    <w:lvl w:ilvl="1" w:tplc="864A405E" w:tentative="1">
      <w:start w:val="1"/>
      <w:numFmt w:val="decimal"/>
      <w:lvlText w:val="%2."/>
      <w:lvlJc w:val="left"/>
      <w:pPr>
        <w:tabs>
          <w:tab w:val="num" w:pos="1440"/>
        </w:tabs>
        <w:ind w:left="1440" w:hanging="360"/>
      </w:pPr>
    </w:lvl>
    <w:lvl w:ilvl="2" w:tplc="B65EDB78" w:tentative="1">
      <w:start w:val="1"/>
      <w:numFmt w:val="decimal"/>
      <w:lvlText w:val="%3."/>
      <w:lvlJc w:val="left"/>
      <w:pPr>
        <w:tabs>
          <w:tab w:val="num" w:pos="2160"/>
        </w:tabs>
        <w:ind w:left="2160" w:hanging="360"/>
      </w:pPr>
    </w:lvl>
    <w:lvl w:ilvl="3" w:tplc="450AF790" w:tentative="1">
      <w:start w:val="1"/>
      <w:numFmt w:val="decimal"/>
      <w:lvlText w:val="%4."/>
      <w:lvlJc w:val="left"/>
      <w:pPr>
        <w:tabs>
          <w:tab w:val="num" w:pos="2880"/>
        </w:tabs>
        <w:ind w:left="2880" w:hanging="360"/>
      </w:pPr>
    </w:lvl>
    <w:lvl w:ilvl="4" w:tplc="F11EB2B6" w:tentative="1">
      <w:start w:val="1"/>
      <w:numFmt w:val="decimal"/>
      <w:lvlText w:val="%5."/>
      <w:lvlJc w:val="left"/>
      <w:pPr>
        <w:tabs>
          <w:tab w:val="num" w:pos="3600"/>
        </w:tabs>
        <w:ind w:left="3600" w:hanging="360"/>
      </w:pPr>
    </w:lvl>
    <w:lvl w:ilvl="5" w:tplc="69CC1FBA" w:tentative="1">
      <w:start w:val="1"/>
      <w:numFmt w:val="decimal"/>
      <w:lvlText w:val="%6."/>
      <w:lvlJc w:val="left"/>
      <w:pPr>
        <w:tabs>
          <w:tab w:val="num" w:pos="4320"/>
        </w:tabs>
        <w:ind w:left="4320" w:hanging="360"/>
      </w:pPr>
    </w:lvl>
    <w:lvl w:ilvl="6" w:tplc="8800E22C" w:tentative="1">
      <w:start w:val="1"/>
      <w:numFmt w:val="decimal"/>
      <w:lvlText w:val="%7."/>
      <w:lvlJc w:val="left"/>
      <w:pPr>
        <w:tabs>
          <w:tab w:val="num" w:pos="5040"/>
        </w:tabs>
        <w:ind w:left="5040" w:hanging="360"/>
      </w:pPr>
    </w:lvl>
    <w:lvl w:ilvl="7" w:tplc="6E7ADD52" w:tentative="1">
      <w:start w:val="1"/>
      <w:numFmt w:val="decimal"/>
      <w:lvlText w:val="%8."/>
      <w:lvlJc w:val="left"/>
      <w:pPr>
        <w:tabs>
          <w:tab w:val="num" w:pos="5760"/>
        </w:tabs>
        <w:ind w:left="5760" w:hanging="360"/>
      </w:pPr>
    </w:lvl>
    <w:lvl w:ilvl="8" w:tplc="2390B20C" w:tentative="1">
      <w:start w:val="1"/>
      <w:numFmt w:val="decimal"/>
      <w:lvlText w:val="%9."/>
      <w:lvlJc w:val="left"/>
      <w:pPr>
        <w:tabs>
          <w:tab w:val="num" w:pos="6480"/>
        </w:tabs>
        <w:ind w:left="6480" w:hanging="360"/>
      </w:pPr>
    </w:lvl>
  </w:abstractNum>
  <w:abstractNum w:abstractNumId="49" w15:restartNumberingAfterBreak="0">
    <w:nsid w:val="296A77F8"/>
    <w:multiLevelType w:val="hybridMultilevel"/>
    <w:tmpl w:val="55BEB22C"/>
    <w:lvl w:ilvl="0" w:tplc="ACAE1C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15:restartNumberingAfterBreak="0">
    <w:nsid w:val="29776EDD"/>
    <w:multiLevelType w:val="multilevel"/>
    <w:tmpl w:val="C3F873D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98B6477"/>
    <w:multiLevelType w:val="hybridMultilevel"/>
    <w:tmpl w:val="F372EB74"/>
    <w:lvl w:ilvl="0" w:tplc="B3CC346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2" w15:restartNumberingAfterBreak="0">
    <w:nsid w:val="29D46570"/>
    <w:multiLevelType w:val="multilevel"/>
    <w:tmpl w:val="0486C04A"/>
    <w:lvl w:ilvl="0">
      <w:start w:val="1"/>
      <w:numFmt w:val="upperRoman"/>
      <w:lvlText w:val="%1."/>
      <w:lvlJc w:val="left"/>
      <w:pPr>
        <w:ind w:left="1146" w:hanging="720"/>
      </w:pPr>
      <w:rPr>
        <w:rFonts w:hint="default"/>
        <w:b w:val="0"/>
        <w:color w:val="auto"/>
      </w:rPr>
    </w:lvl>
    <w:lvl w:ilvl="1">
      <w:start w:val="3"/>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53" w15:restartNumberingAfterBreak="0">
    <w:nsid w:val="2A1642E4"/>
    <w:multiLevelType w:val="hybridMultilevel"/>
    <w:tmpl w:val="10ACF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BCB5374"/>
    <w:multiLevelType w:val="hybridMultilevel"/>
    <w:tmpl w:val="1660D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2CD35E73"/>
    <w:multiLevelType w:val="hybridMultilevel"/>
    <w:tmpl w:val="7E946606"/>
    <w:lvl w:ilvl="0" w:tplc="3798164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6" w15:restartNumberingAfterBreak="0">
    <w:nsid w:val="2E064FFE"/>
    <w:multiLevelType w:val="hybridMultilevel"/>
    <w:tmpl w:val="ACD4D0F0"/>
    <w:lvl w:ilvl="0" w:tplc="98C2E9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E105072"/>
    <w:multiLevelType w:val="hybridMultilevel"/>
    <w:tmpl w:val="90F6C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2EF4090A"/>
    <w:multiLevelType w:val="hybridMultilevel"/>
    <w:tmpl w:val="AB846F00"/>
    <w:lvl w:ilvl="0" w:tplc="E8D0FFCA">
      <w:start w:val="1"/>
      <w:numFmt w:val="decimal"/>
      <w:lvlText w:val="%1."/>
      <w:lvlJc w:val="left"/>
      <w:pPr>
        <w:ind w:left="1046" w:hanging="360"/>
      </w:pPr>
      <w:rPr>
        <w:rFonts w:hint="default"/>
      </w:rPr>
    </w:lvl>
    <w:lvl w:ilvl="1" w:tplc="04190019" w:tentative="1">
      <w:start w:val="1"/>
      <w:numFmt w:val="lowerLetter"/>
      <w:lvlText w:val="%2."/>
      <w:lvlJc w:val="left"/>
      <w:pPr>
        <w:ind w:left="1766" w:hanging="360"/>
      </w:pPr>
    </w:lvl>
    <w:lvl w:ilvl="2" w:tplc="0419001B" w:tentative="1">
      <w:start w:val="1"/>
      <w:numFmt w:val="lowerRoman"/>
      <w:lvlText w:val="%3."/>
      <w:lvlJc w:val="right"/>
      <w:pPr>
        <w:ind w:left="2486" w:hanging="180"/>
      </w:pPr>
    </w:lvl>
    <w:lvl w:ilvl="3" w:tplc="0419000F" w:tentative="1">
      <w:start w:val="1"/>
      <w:numFmt w:val="decimal"/>
      <w:lvlText w:val="%4."/>
      <w:lvlJc w:val="left"/>
      <w:pPr>
        <w:ind w:left="3206" w:hanging="360"/>
      </w:pPr>
    </w:lvl>
    <w:lvl w:ilvl="4" w:tplc="04190019" w:tentative="1">
      <w:start w:val="1"/>
      <w:numFmt w:val="lowerLetter"/>
      <w:lvlText w:val="%5."/>
      <w:lvlJc w:val="left"/>
      <w:pPr>
        <w:ind w:left="3926" w:hanging="360"/>
      </w:pPr>
    </w:lvl>
    <w:lvl w:ilvl="5" w:tplc="0419001B" w:tentative="1">
      <w:start w:val="1"/>
      <w:numFmt w:val="lowerRoman"/>
      <w:lvlText w:val="%6."/>
      <w:lvlJc w:val="right"/>
      <w:pPr>
        <w:ind w:left="4646" w:hanging="180"/>
      </w:pPr>
    </w:lvl>
    <w:lvl w:ilvl="6" w:tplc="0419000F" w:tentative="1">
      <w:start w:val="1"/>
      <w:numFmt w:val="decimal"/>
      <w:lvlText w:val="%7."/>
      <w:lvlJc w:val="left"/>
      <w:pPr>
        <w:ind w:left="5366" w:hanging="360"/>
      </w:pPr>
    </w:lvl>
    <w:lvl w:ilvl="7" w:tplc="04190019" w:tentative="1">
      <w:start w:val="1"/>
      <w:numFmt w:val="lowerLetter"/>
      <w:lvlText w:val="%8."/>
      <w:lvlJc w:val="left"/>
      <w:pPr>
        <w:ind w:left="6086" w:hanging="360"/>
      </w:pPr>
    </w:lvl>
    <w:lvl w:ilvl="8" w:tplc="0419001B" w:tentative="1">
      <w:start w:val="1"/>
      <w:numFmt w:val="lowerRoman"/>
      <w:lvlText w:val="%9."/>
      <w:lvlJc w:val="right"/>
      <w:pPr>
        <w:ind w:left="6806" w:hanging="180"/>
      </w:pPr>
    </w:lvl>
  </w:abstractNum>
  <w:abstractNum w:abstractNumId="59" w15:restartNumberingAfterBreak="0">
    <w:nsid w:val="2FDA6FD5"/>
    <w:multiLevelType w:val="hybridMultilevel"/>
    <w:tmpl w:val="DC7E7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0FE4D29"/>
    <w:multiLevelType w:val="hybridMultilevel"/>
    <w:tmpl w:val="AB9CEACA"/>
    <w:lvl w:ilvl="0" w:tplc="041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31D622FE"/>
    <w:multiLevelType w:val="multilevel"/>
    <w:tmpl w:val="CCC4F694"/>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Times New Roman" w:hAnsi="Times New Roman" w:cs="Times New Roman" w:hint="default"/>
        <w:b/>
        <w:bCs/>
        <w:i w:val="0"/>
        <w:iCs w:val="0"/>
        <w:sz w:val="24"/>
        <w:szCs w:val="24"/>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32214FEC"/>
    <w:multiLevelType w:val="hybridMultilevel"/>
    <w:tmpl w:val="8DD21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24413D3"/>
    <w:multiLevelType w:val="hybridMultilevel"/>
    <w:tmpl w:val="88EE8550"/>
    <w:lvl w:ilvl="0" w:tplc="EF86AD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32E10D3C"/>
    <w:multiLevelType w:val="hybridMultilevel"/>
    <w:tmpl w:val="E88AB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57F1364"/>
    <w:multiLevelType w:val="hybridMultilevel"/>
    <w:tmpl w:val="29725184"/>
    <w:lvl w:ilvl="0" w:tplc="98C2E9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3688317A"/>
    <w:multiLevelType w:val="hybridMultilevel"/>
    <w:tmpl w:val="AD82F18C"/>
    <w:lvl w:ilvl="0" w:tplc="98C2E96E">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7" w15:restartNumberingAfterBreak="0">
    <w:nsid w:val="36B92184"/>
    <w:multiLevelType w:val="hybridMultilevel"/>
    <w:tmpl w:val="966053AA"/>
    <w:lvl w:ilvl="0" w:tplc="0A4AF2C2">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383D34DA"/>
    <w:multiLevelType w:val="hybridMultilevel"/>
    <w:tmpl w:val="A560021A"/>
    <w:lvl w:ilvl="0" w:tplc="98C2E96E">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69" w15:restartNumberingAfterBreak="0">
    <w:nsid w:val="38530953"/>
    <w:multiLevelType w:val="hybridMultilevel"/>
    <w:tmpl w:val="647A0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38C7743F"/>
    <w:multiLevelType w:val="hybridMultilevel"/>
    <w:tmpl w:val="87E61A74"/>
    <w:lvl w:ilvl="0" w:tplc="079C402E">
      <w:start w:val="1"/>
      <w:numFmt w:val="decimal"/>
      <w:lvlText w:val="%1."/>
      <w:lvlJc w:val="left"/>
      <w:pPr>
        <w:ind w:left="720" w:hanging="360"/>
      </w:pPr>
      <w:rPr>
        <w:rFonts w:eastAsia="Times New Roman"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38D742F6"/>
    <w:multiLevelType w:val="multilevel"/>
    <w:tmpl w:val="D858503C"/>
    <w:lvl w:ilvl="0">
      <w:start w:val="1"/>
      <w:numFmt w:val="bullet"/>
      <w:lvlText w:val=""/>
      <w:lvlJc w:val="left"/>
      <w:pPr>
        <w:ind w:left="720" w:hanging="360"/>
      </w:pPr>
      <w:rPr>
        <w:rFonts w:ascii="Symbol" w:hAnsi="Symbol" w:hint="default"/>
      </w:rPr>
    </w:lvl>
    <w:lvl w:ilvl="1">
      <w:start w:val="1"/>
      <w:numFmt w:val="decimal"/>
      <w:lvlText w:val="%2."/>
      <w:lvlJc w:val="left"/>
      <w:pPr>
        <w:ind w:left="644" w:hanging="360"/>
      </w:pPr>
      <w:rPr>
        <w:rFonts w:hint="default"/>
        <w:b w:val="0"/>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38E432FB"/>
    <w:multiLevelType w:val="hybridMultilevel"/>
    <w:tmpl w:val="F19A482A"/>
    <w:lvl w:ilvl="0" w:tplc="4432B714">
      <w:start w:val="1"/>
      <w:numFmt w:val="decimal"/>
      <w:lvlText w:val="%1."/>
      <w:lvlJc w:val="left"/>
      <w:pPr>
        <w:ind w:left="720" w:hanging="360"/>
      </w:pPr>
      <w:rPr>
        <w:rFonts w:ascii="Calibri" w:hAnsi="Calibri" w:cs="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3A7F4CBB"/>
    <w:multiLevelType w:val="hybridMultilevel"/>
    <w:tmpl w:val="A552E022"/>
    <w:lvl w:ilvl="0" w:tplc="27125050">
      <w:start w:val="1"/>
      <w:numFmt w:val="decimal"/>
      <w:lvlText w:val="%1."/>
      <w:lvlJc w:val="left"/>
      <w:pPr>
        <w:ind w:left="720" w:hanging="360"/>
      </w:pPr>
      <w:rPr>
        <w:rFonts w:eastAsia="Times New Roman"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3A840F55"/>
    <w:multiLevelType w:val="hybridMultilevel"/>
    <w:tmpl w:val="59B62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3CEE4617"/>
    <w:multiLevelType w:val="hybridMultilevel"/>
    <w:tmpl w:val="2B92E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3FA4414E"/>
    <w:multiLevelType w:val="hybridMultilevel"/>
    <w:tmpl w:val="90C67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41F27AA"/>
    <w:multiLevelType w:val="hybridMultilevel"/>
    <w:tmpl w:val="B0202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448A2C85"/>
    <w:multiLevelType w:val="multilevel"/>
    <w:tmpl w:val="881E830E"/>
    <w:lvl w:ilvl="0">
      <w:numFmt w:val="bullet"/>
      <w:lvlText w:val="–"/>
      <w:lvlJc w:val="left"/>
      <w:pPr>
        <w:tabs>
          <w:tab w:val="num" w:pos="810"/>
        </w:tabs>
        <w:ind w:left="810" w:hanging="45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4EF38AB"/>
    <w:multiLevelType w:val="hybridMultilevel"/>
    <w:tmpl w:val="D3420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45AD5167"/>
    <w:multiLevelType w:val="hybridMultilevel"/>
    <w:tmpl w:val="33A46C8E"/>
    <w:lvl w:ilvl="0" w:tplc="7D7A569C">
      <w:start w:val="1"/>
      <w:numFmt w:val="decimal"/>
      <w:lvlText w:val="%1."/>
      <w:lvlJc w:val="left"/>
      <w:pPr>
        <w:ind w:left="360" w:hanging="360"/>
      </w:pPr>
      <w:rPr>
        <w:rFonts w:ascii="Franklin Gothic Book" w:hAnsi="Franklin Gothic Book"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1" w15:restartNumberingAfterBreak="0">
    <w:nsid w:val="46225CA5"/>
    <w:multiLevelType w:val="hybridMultilevel"/>
    <w:tmpl w:val="BD20EAF8"/>
    <w:lvl w:ilvl="0" w:tplc="EF86ADE2">
      <w:start w:val="1"/>
      <w:numFmt w:val="bullet"/>
      <w:lvlText w:val=""/>
      <w:lvlJc w:val="left"/>
      <w:pPr>
        <w:tabs>
          <w:tab w:val="num" w:pos="720"/>
        </w:tabs>
        <w:ind w:left="720" w:hanging="360"/>
      </w:pPr>
      <w:rPr>
        <w:rFonts w:ascii="Symbol" w:hAnsi="Symbol" w:hint="default"/>
      </w:rPr>
    </w:lvl>
    <w:lvl w:ilvl="1" w:tplc="5B345060" w:tentative="1">
      <w:start w:val="1"/>
      <w:numFmt w:val="bullet"/>
      <w:lvlText w:val="•"/>
      <w:lvlJc w:val="left"/>
      <w:pPr>
        <w:tabs>
          <w:tab w:val="num" w:pos="1440"/>
        </w:tabs>
        <w:ind w:left="1440" w:hanging="360"/>
      </w:pPr>
      <w:rPr>
        <w:rFonts w:ascii="Arial" w:hAnsi="Arial" w:hint="default"/>
      </w:rPr>
    </w:lvl>
    <w:lvl w:ilvl="2" w:tplc="ED380BB0" w:tentative="1">
      <w:start w:val="1"/>
      <w:numFmt w:val="bullet"/>
      <w:lvlText w:val="•"/>
      <w:lvlJc w:val="left"/>
      <w:pPr>
        <w:tabs>
          <w:tab w:val="num" w:pos="2160"/>
        </w:tabs>
        <w:ind w:left="2160" w:hanging="360"/>
      </w:pPr>
      <w:rPr>
        <w:rFonts w:ascii="Arial" w:hAnsi="Arial" w:hint="default"/>
      </w:rPr>
    </w:lvl>
    <w:lvl w:ilvl="3" w:tplc="C97C21F2" w:tentative="1">
      <w:start w:val="1"/>
      <w:numFmt w:val="bullet"/>
      <w:lvlText w:val="•"/>
      <w:lvlJc w:val="left"/>
      <w:pPr>
        <w:tabs>
          <w:tab w:val="num" w:pos="2880"/>
        </w:tabs>
        <w:ind w:left="2880" w:hanging="360"/>
      </w:pPr>
      <w:rPr>
        <w:rFonts w:ascii="Arial" w:hAnsi="Arial" w:hint="default"/>
      </w:rPr>
    </w:lvl>
    <w:lvl w:ilvl="4" w:tplc="96F225F0" w:tentative="1">
      <w:start w:val="1"/>
      <w:numFmt w:val="bullet"/>
      <w:lvlText w:val="•"/>
      <w:lvlJc w:val="left"/>
      <w:pPr>
        <w:tabs>
          <w:tab w:val="num" w:pos="3600"/>
        </w:tabs>
        <w:ind w:left="3600" w:hanging="360"/>
      </w:pPr>
      <w:rPr>
        <w:rFonts w:ascii="Arial" w:hAnsi="Arial" w:hint="default"/>
      </w:rPr>
    </w:lvl>
    <w:lvl w:ilvl="5" w:tplc="BFCECB0C" w:tentative="1">
      <w:start w:val="1"/>
      <w:numFmt w:val="bullet"/>
      <w:lvlText w:val="•"/>
      <w:lvlJc w:val="left"/>
      <w:pPr>
        <w:tabs>
          <w:tab w:val="num" w:pos="4320"/>
        </w:tabs>
        <w:ind w:left="4320" w:hanging="360"/>
      </w:pPr>
      <w:rPr>
        <w:rFonts w:ascii="Arial" w:hAnsi="Arial" w:hint="default"/>
      </w:rPr>
    </w:lvl>
    <w:lvl w:ilvl="6" w:tplc="0C22B77C" w:tentative="1">
      <w:start w:val="1"/>
      <w:numFmt w:val="bullet"/>
      <w:lvlText w:val="•"/>
      <w:lvlJc w:val="left"/>
      <w:pPr>
        <w:tabs>
          <w:tab w:val="num" w:pos="5040"/>
        </w:tabs>
        <w:ind w:left="5040" w:hanging="360"/>
      </w:pPr>
      <w:rPr>
        <w:rFonts w:ascii="Arial" w:hAnsi="Arial" w:hint="default"/>
      </w:rPr>
    </w:lvl>
    <w:lvl w:ilvl="7" w:tplc="802CBF08" w:tentative="1">
      <w:start w:val="1"/>
      <w:numFmt w:val="bullet"/>
      <w:lvlText w:val="•"/>
      <w:lvlJc w:val="left"/>
      <w:pPr>
        <w:tabs>
          <w:tab w:val="num" w:pos="5760"/>
        </w:tabs>
        <w:ind w:left="5760" w:hanging="360"/>
      </w:pPr>
      <w:rPr>
        <w:rFonts w:ascii="Arial" w:hAnsi="Arial" w:hint="default"/>
      </w:rPr>
    </w:lvl>
    <w:lvl w:ilvl="8" w:tplc="33F2226C"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46905759"/>
    <w:multiLevelType w:val="hybridMultilevel"/>
    <w:tmpl w:val="8B7EE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78E5EF6"/>
    <w:multiLevelType w:val="hybridMultilevel"/>
    <w:tmpl w:val="7BB8C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84B2EC2"/>
    <w:multiLevelType w:val="hybridMultilevel"/>
    <w:tmpl w:val="1C6A5DE0"/>
    <w:lvl w:ilvl="0" w:tplc="EF86AD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48EB231D"/>
    <w:multiLevelType w:val="hybridMultilevel"/>
    <w:tmpl w:val="8BDE3836"/>
    <w:lvl w:ilvl="0" w:tplc="98C2E9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15:restartNumberingAfterBreak="0">
    <w:nsid w:val="4A7B21D1"/>
    <w:multiLevelType w:val="hybridMultilevel"/>
    <w:tmpl w:val="010461CA"/>
    <w:lvl w:ilvl="0" w:tplc="EF86ADE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7" w15:restartNumberingAfterBreak="0">
    <w:nsid w:val="4F177B6B"/>
    <w:multiLevelType w:val="hybridMultilevel"/>
    <w:tmpl w:val="2AE63D04"/>
    <w:lvl w:ilvl="0" w:tplc="98C2E9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4FD30812"/>
    <w:multiLevelType w:val="hybridMultilevel"/>
    <w:tmpl w:val="C86EC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0B86EB4"/>
    <w:multiLevelType w:val="hybridMultilevel"/>
    <w:tmpl w:val="A0EC15BC"/>
    <w:lvl w:ilvl="0" w:tplc="1C10EF62">
      <w:start w:val="1"/>
      <w:numFmt w:val="bullet"/>
      <w:lvlText w:val="­"/>
      <w:lvlJc w:val="left"/>
      <w:pPr>
        <w:ind w:left="1440" w:hanging="360"/>
      </w:pPr>
      <w:rPr>
        <w:rFonts w:ascii="Tempus Sans ITC" w:hAnsi="Tempus Sans ITC"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0" w15:restartNumberingAfterBreak="0">
    <w:nsid w:val="522403CA"/>
    <w:multiLevelType w:val="hybridMultilevel"/>
    <w:tmpl w:val="2EB432F8"/>
    <w:lvl w:ilvl="0" w:tplc="98C2E9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52345BBC"/>
    <w:multiLevelType w:val="hybridMultilevel"/>
    <w:tmpl w:val="0D142C98"/>
    <w:lvl w:ilvl="0" w:tplc="98C2E9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52A421C0"/>
    <w:multiLevelType w:val="hybridMultilevel"/>
    <w:tmpl w:val="D6BC9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52ED0D1A"/>
    <w:multiLevelType w:val="hybridMultilevel"/>
    <w:tmpl w:val="1D86E7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52F94F1C"/>
    <w:multiLevelType w:val="hybridMultilevel"/>
    <w:tmpl w:val="5992AA3E"/>
    <w:lvl w:ilvl="0" w:tplc="98C2E9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54F744D1"/>
    <w:multiLevelType w:val="hybridMultilevel"/>
    <w:tmpl w:val="8C3EBC24"/>
    <w:lvl w:ilvl="0" w:tplc="E36C5202">
      <w:start w:val="1"/>
      <w:numFmt w:val="decimal"/>
      <w:lvlText w:val="%1."/>
      <w:lvlJc w:val="left"/>
      <w:pPr>
        <w:ind w:left="720" w:hanging="360"/>
      </w:pPr>
      <w:rPr>
        <w:rFonts w:eastAsia="Times New Roman"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55805671"/>
    <w:multiLevelType w:val="multilevel"/>
    <w:tmpl w:val="AA668F08"/>
    <w:lvl w:ilvl="0">
      <w:start w:val="7"/>
      <w:numFmt w:val="decimal"/>
      <w:lvlText w:val="%1."/>
      <w:lvlJc w:val="left"/>
      <w:pPr>
        <w:tabs>
          <w:tab w:val="num" w:pos="720"/>
        </w:tabs>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56106090"/>
    <w:multiLevelType w:val="hybridMultilevel"/>
    <w:tmpl w:val="6156A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56F11DA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9" w15:restartNumberingAfterBreak="0">
    <w:nsid w:val="57103FF2"/>
    <w:multiLevelType w:val="hybridMultilevel"/>
    <w:tmpl w:val="DE2E259A"/>
    <w:lvl w:ilvl="0" w:tplc="FA040E80">
      <w:numFmt w:val="bullet"/>
      <w:lvlText w:val="–"/>
      <w:lvlJc w:val="left"/>
      <w:pPr>
        <w:ind w:left="720" w:hanging="360"/>
      </w:pPr>
      <w:rPr>
        <w:rFonts w:ascii="Times New Roman" w:eastAsia="Times New Roman" w:hAnsi="Times New Roman" w:cs="Times New Roman" w:hint="default"/>
        <w:b w:val="0"/>
        <w:bCs w:val="0"/>
        <w:i w:val="0"/>
        <w:iCs w:val="0"/>
        <w:w w:val="101"/>
        <w:sz w:val="19"/>
        <w:szCs w:val="1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5736001A"/>
    <w:multiLevelType w:val="hybridMultilevel"/>
    <w:tmpl w:val="311ED26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57812E3B"/>
    <w:multiLevelType w:val="hybridMultilevel"/>
    <w:tmpl w:val="990E505E"/>
    <w:lvl w:ilvl="0" w:tplc="A6741C0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2" w15:restartNumberingAfterBreak="0">
    <w:nsid w:val="57EB19B7"/>
    <w:multiLevelType w:val="hybridMultilevel"/>
    <w:tmpl w:val="76588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58A80069"/>
    <w:multiLevelType w:val="hybridMultilevel"/>
    <w:tmpl w:val="6110F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59B836A7"/>
    <w:multiLevelType w:val="hybridMultilevel"/>
    <w:tmpl w:val="A470F9C6"/>
    <w:lvl w:ilvl="0" w:tplc="0419000F">
      <w:start w:val="1"/>
      <w:numFmt w:val="decimal"/>
      <w:lvlText w:val="%1."/>
      <w:lvlJc w:val="left"/>
      <w:pPr>
        <w:ind w:left="1494"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05" w15:restartNumberingAfterBreak="0">
    <w:nsid w:val="5AE67393"/>
    <w:multiLevelType w:val="hybridMultilevel"/>
    <w:tmpl w:val="1CA08D52"/>
    <w:lvl w:ilvl="0" w:tplc="5D3E99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6" w15:restartNumberingAfterBreak="0">
    <w:nsid w:val="5B1B5718"/>
    <w:multiLevelType w:val="hybridMultilevel"/>
    <w:tmpl w:val="6E02D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5BCD08E1"/>
    <w:multiLevelType w:val="hybridMultilevel"/>
    <w:tmpl w:val="5D088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5BE073EA"/>
    <w:multiLevelType w:val="hybridMultilevel"/>
    <w:tmpl w:val="2F3C6B52"/>
    <w:lvl w:ilvl="0" w:tplc="EF86AD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9" w15:restartNumberingAfterBreak="0">
    <w:nsid w:val="5C061FE3"/>
    <w:multiLevelType w:val="hybridMultilevel"/>
    <w:tmpl w:val="9CA29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5C0E5492"/>
    <w:multiLevelType w:val="hybridMultilevel"/>
    <w:tmpl w:val="88B06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5E36001B"/>
    <w:multiLevelType w:val="hybridMultilevel"/>
    <w:tmpl w:val="613EE5E4"/>
    <w:lvl w:ilvl="0" w:tplc="98C2E96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2" w15:restartNumberingAfterBreak="0">
    <w:nsid w:val="5E565487"/>
    <w:multiLevelType w:val="hybridMultilevel"/>
    <w:tmpl w:val="D676E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5F6D13D7"/>
    <w:multiLevelType w:val="hybridMultilevel"/>
    <w:tmpl w:val="0D805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6013145B"/>
    <w:multiLevelType w:val="hybridMultilevel"/>
    <w:tmpl w:val="42DC7BF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5" w15:restartNumberingAfterBreak="0">
    <w:nsid w:val="616D6010"/>
    <w:multiLevelType w:val="multilevel"/>
    <w:tmpl w:val="24CCE7FC"/>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6" w15:restartNumberingAfterBreak="0">
    <w:nsid w:val="620B056B"/>
    <w:multiLevelType w:val="multilevel"/>
    <w:tmpl w:val="0F441ED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62BD2CEE"/>
    <w:multiLevelType w:val="hybridMultilevel"/>
    <w:tmpl w:val="8F425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62FD60BD"/>
    <w:multiLevelType w:val="hybridMultilevel"/>
    <w:tmpl w:val="6FA6C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63894340"/>
    <w:multiLevelType w:val="hybridMultilevel"/>
    <w:tmpl w:val="A762D8D4"/>
    <w:lvl w:ilvl="0" w:tplc="82A4367C">
      <w:start w:val="1"/>
      <w:numFmt w:val="decimal"/>
      <w:lvlText w:val="%1."/>
      <w:lvlJc w:val="left"/>
      <w:pPr>
        <w:ind w:left="490" w:hanging="360"/>
      </w:pPr>
      <w:rPr>
        <w:rFonts w:hint="default"/>
      </w:rPr>
    </w:lvl>
    <w:lvl w:ilvl="1" w:tplc="04190019" w:tentative="1">
      <w:start w:val="1"/>
      <w:numFmt w:val="lowerLetter"/>
      <w:lvlText w:val="%2."/>
      <w:lvlJc w:val="left"/>
      <w:pPr>
        <w:ind w:left="1210" w:hanging="360"/>
      </w:pPr>
    </w:lvl>
    <w:lvl w:ilvl="2" w:tplc="0419001B" w:tentative="1">
      <w:start w:val="1"/>
      <w:numFmt w:val="lowerRoman"/>
      <w:lvlText w:val="%3."/>
      <w:lvlJc w:val="right"/>
      <w:pPr>
        <w:ind w:left="1930" w:hanging="180"/>
      </w:pPr>
    </w:lvl>
    <w:lvl w:ilvl="3" w:tplc="0419000F" w:tentative="1">
      <w:start w:val="1"/>
      <w:numFmt w:val="decimal"/>
      <w:lvlText w:val="%4."/>
      <w:lvlJc w:val="left"/>
      <w:pPr>
        <w:ind w:left="2650" w:hanging="360"/>
      </w:pPr>
    </w:lvl>
    <w:lvl w:ilvl="4" w:tplc="04190019" w:tentative="1">
      <w:start w:val="1"/>
      <w:numFmt w:val="lowerLetter"/>
      <w:lvlText w:val="%5."/>
      <w:lvlJc w:val="left"/>
      <w:pPr>
        <w:ind w:left="3370" w:hanging="360"/>
      </w:pPr>
    </w:lvl>
    <w:lvl w:ilvl="5" w:tplc="0419001B" w:tentative="1">
      <w:start w:val="1"/>
      <w:numFmt w:val="lowerRoman"/>
      <w:lvlText w:val="%6."/>
      <w:lvlJc w:val="right"/>
      <w:pPr>
        <w:ind w:left="4090" w:hanging="180"/>
      </w:pPr>
    </w:lvl>
    <w:lvl w:ilvl="6" w:tplc="0419000F" w:tentative="1">
      <w:start w:val="1"/>
      <w:numFmt w:val="decimal"/>
      <w:lvlText w:val="%7."/>
      <w:lvlJc w:val="left"/>
      <w:pPr>
        <w:ind w:left="4810" w:hanging="360"/>
      </w:pPr>
    </w:lvl>
    <w:lvl w:ilvl="7" w:tplc="04190019" w:tentative="1">
      <w:start w:val="1"/>
      <w:numFmt w:val="lowerLetter"/>
      <w:lvlText w:val="%8."/>
      <w:lvlJc w:val="left"/>
      <w:pPr>
        <w:ind w:left="5530" w:hanging="360"/>
      </w:pPr>
    </w:lvl>
    <w:lvl w:ilvl="8" w:tplc="0419001B" w:tentative="1">
      <w:start w:val="1"/>
      <w:numFmt w:val="lowerRoman"/>
      <w:lvlText w:val="%9."/>
      <w:lvlJc w:val="right"/>
      <w:pPr>
        <w:ind w:left="6250" w:hanging="180"/>
      </w:pPr>
    </w:lvl>
  </w:abstractNum>
  <w:abstractNum w:abstractNumId="120" w15:restartNumberingAfterBreak="0">
    <w:nsid w:val="6573285D"/>
    <w:multiLevelType w:val="hybridMultilevel"/>
    <w:tmpl w:val="085C27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67B729DE"/>
    <w:multiLevelType w:val="hybridMultilevel"/>
    <w:tmpl w:val="F236C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68C76121"/>
    <w:multiLevelType w:val="hybridMultilevel"/>
    <w:tmpl w:val="F426E3C0"/>
    <w:lvl w:ilvl="0" w:tplc="98C2E96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3" w15:restartNumberingAfterBreak="0">
    <w:nsid w:val="6B062245"/>
    <w:multiLevelType w:val="hybridMultilevel"/>
    <w:tmpl w:val="A992DCBE"/>
    <w:lvl w:ilvl="0" w:tplc="98C2E96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4" w15:restartNumberingAfterBreak="0">
    <w:nsid w:val="6C345D21"/>
    <w:multiLevelType w:val="hybridMultilevel"/>
    <w:tmpl w:val="6FF0D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6C3D3AF1"/>
    <w:multiLevelType w:val="hybridMultilevel"/>
    <w:tmpl w:val="2954D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6CEC7709"/>
    <w:multiLevelType w:val="hybridMultilevel"/>
    <w:tmpl w:val="E79C0A12"/>
    <w:lvl w:ilvl="0" w:tplc="98C2E96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7" w15:restartNumberingAfterBreak="0">
    <w:nsid w:val="6E101A8D"/>
    <w:multiLevelType w:val="hybridMultilevel"/>
    <w:tmpl w:val="65226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6E6141F8"/>
    <w:multiLevelType w:val="hybridMultilevel"/>
    <w:tmpl w:val="32428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6F7D5CEE"/>
    <w:multiLevelType w:val="hybridMultilevel"/>
    <w:tmpl w:val="CF78D048"/>
    <w:lvl w:ilvl="0" w:tplc="805A7362">
      <w:start w:val="1"/>
      <w:numFmt w:val="decimal"/>
      <w:lvlText w:val="%1."/>
      <w:lvlJc w:val="left"/>
      <w:pPr>
        <w:ind w:left="720" w:hanging="360"/>
      </w:pPr>
      <w:rPr>
        <w:rFonts w:eastAsia="Times New Roman"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6FE7389C"/>
    <w:multiLevelType w:val="hybridMultilevel"/>
    <w:tmpl w:val="D03C1FA8"/>
    <w:lvl w:ilvl="0" w:tplc="CF3229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1" w15:restartNumberingAfterBreak="0">
    <w:nsid w:val="705651BA"/>
    <w:multiLevelType w:val="hybridMultilevel"/>
    <w:tmpl w:val="617AF400"/>
    <w:lvl w:ilvl="0" w:tplc="F336F7F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70984507"/>
    <w:multiLevelType w:val="hybridMultilevel"/>
    <w:tmpl w:val="BA887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709D15C2"/>
    <w:multiLevelType w:val="hybridMultilevel"/>
    <w:tmpl w:val="1624C130"/>
    <w:lvl w:ilvl="0" w:tplc="C524AF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70E13A6F"/>
    <w:multiLevelType w:val="hybridMultilevel"/>
    <w:tmpl w:val="70889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70F66525"/>
    <w:multiLevelType w:val="hybridMultilevel"/>
    <w:tmpl w:val="2B860744"/>
    <w:lvl w:ilvl="0" w:tplc="AC3E4E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6" w15:restartNumberingAfterBreak="0">
    <w:nsid w:val="72F273E0"/>
    <w:multiLevelType w:val="hybridMultilevel"/>
    <w:tmpl w:val="20188B0E"/>
    <w:lvl w:ilvl="0" w:tplc="3C84E780">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7" w15:restartNumberingAfterBreak="0">
    <w:nsid w:val="74900303"/>
    <w:multiLevelType w:val="hybridMultilevel"/>
    <w:tmpl w:val="53B266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74D271B3"/>
    <w:multiLevelType w:val="hybridMultilevel"/>
    <w:tmpl w:val="F962AAD8"/>
    <w:lvl w:ilvl="0" w:tplc="8F1EE7C0">
      <w:start w:val="1"/>
      <w:numFmt w:val="upperRoman"/>
      <w:lvlText w:val="%1."/>
      <w:lvlJc w:val="left"/>
      <w:pPr>
        <w:ind w:left="1080" w:hanging="720"/>
      </w:pPr>
      <w:rPr>
        <w:rFonts w:eastAsiaTheme="minorHAnsi"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7579656E"/>
    <w:multiLevelType w:val="hybridMultilevel"/>
    <w:tmpl w:val="F20412DA"/>
    <w:lvl w:ilvl="0" w:tplc="1CC2B5BC">
      <w:start w:val="1"/>
      <w:numFmt w:val="bullet"/>
      <w:lvlText w:val="-"/>
      <w:lvlJc w:val="left"/>
      <w:pPr>
        <w:ind w:left="1004" w:hanging="360"/>
      </w:pPr>
      <w:rPr>
        <w:rFonts w:ascii="SimSun" w:eastAsia="SimSun" w:hAnsi="SimSun" w:hint="eastAsi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0" w15:restartNumberingAfterBreak="0">
    <w:nsid w:val="76F14C6A"/>
    <w:multiLevelType w:val="hybridMultilevel"/>
    <w:tmpl w:val="9894D6E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774F66DD"/>
    <w:multiLevelType w:val="hybridMultilevel"/>
    <w:tmpl w:val="A5B22684"/>
    <w:lvl w:ilvl="0" w:tplc="EF86ADE2">
      <w:start w:val="1"/>
      <w:numFmt w:val="bullet"/>
      <w:lvlText w:val=""/>
      <w:lvlJc w:val="left"/>
      <w:pPr>
        <w:ind w:left="1080" w:hanging="360"/>
      </w:pPr>
      <w:rPr>
        <w:rFonts w:ascii="Symbol" w:hAnsi="Symbol" w:hint="default"/>
      </w:rPr>
    </w:lvl>
    <w:lvl w:ilvl="1" w:tplc="E0580C30">
      <w:numFmt w:val="bullet"/>
      <w:lvlText w:val="•"/>
      <w:lvlJc w:val="left"/>
      <w:pPr>
        <w:ind w:left="1800" w:hanging="360"/>
      </w:pPr>
      <w:rPr>
        <w:rFonts w:ascii="Calibri" w:eastAsiaTheme="minorHAnsi" w:hAnsi="Calibri" w:cs="Calibri"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2" w15:restartNumberingAfterBreak="0">
    <w:nsid w:val="781A44AD"/>
    <w:multiLevelType w:val="hybridMultilevel"/>
    <w:tmpl w:val="ADA65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79337DBD"/>
    <w:multiLevelType w:val="hybridMultilevel"/>
    <w:tmpl w:val="0DEEDEB0"/>
    <w:lvl w:ilvl="0" w:tplc="7EF0363C">
      <w:start w:val="1"/>
      <w:numFmt w:val="bullet"/>
      <w:lvlText w:val="-"/>
      <w:lvlJc w:val="left"/>
      <w:pPr>
        <w:tabs>
          <w:tab w:val="num" w:pos="720"/>
        </w:tabs>
        <w:ind w:left="720" w:hanging="360"/>
      </w:pPr>
      <w:rPr>
        <w:rFonts w:ascii="SimSun" w:hAnsi="SimSun" w:hint="default"/>
      </w:rPr>
    </w:lvl>
    <w:lvl w:ilvl="1" w:tplc="5B345060" w:tentative="1">
      <w:start w:val="1"/>
      <w:numFmt w:val="bullet"/>
      <w:lvlText w:val="•"/>
      <w:lvlJc w:val="left"/>
      <w:pPr>
        <w:tabs>
          <w:tab w:val="num" w:pos="1440"/>
        </w:tabs>
        <w:ind w:left="1440" w:hanging="360"/>
      </w:pPr>
      <w:rPr>
        <w:rFonts w:ascii="Arial" w:hAnsi="Arial" w:hint="default"/>
      </w:rPr>
    </w:lvl>
    <w:lvl w:ilvl="2" w:tplc="ED380BB0" w:tentative="1">
      <w:start w:val="1"/>
      <w:numFmt w:val="bullet"/>
      <w:lvlText w:val="•"/>
      <w:lvlJc w:val="left"/>
      <w:pPr>
        <w:tabs>
          <w:tab w:val="num" w:pos="2160"/>
        </w:tabs>
        <w:ind w:left="2160" w:hanging="360"/>
      </w:pPr>
      <w:rPr>
        <w:rFonts w:ascii="Arial" w:hAnsi="Arial" w:hint="default"/>
      </w:rPr>
    </w:lvl>
    <w:lvl w:ilvl="3" w:tplc="C97C21F2" w:tentative="1">
      <w:start w:val="1"/>
      <w:numFmt w:val="bullet"/>
      <w:lvlText w:val="•"/>
      <w:lvlJc w:val="left"/>
      <w:pPr>
        <w:tabs>
          <w:tab w:val="num" w:pos="2880"/>
        </w:tabs>
        <w:ind w:left="2880" w:hanging="360"/>
      </w:pPr>
      <w:rPr>
        <w:rFonts w:ascii="Arial" w:hAnsi="Arial" w:hint="default"/>
      </w:rPr>
    </w:lvl>
    <w:lvl w:ilvl="4" w:tplc="96F225F0" w:tentative="1">
      <w:start w:val="1"/>
      <w:numFmt w:val="bullet"/>
      <w:lvlText w:val="•"/>
      <w:lvlJc w:val="left"/>
      <w:pPr>
        <w:tabs>
          <w:tab w:val="num" w:pos="3600"/>
        </w:tabs>
        <w:ind w:left="3600" w:hanging="360"/>
      </w:pPr>
      <w:rPr>
        <w:rFonts w:ascii="Arial" w:hAnsi="Arial" w:hint="default"/>
      </w:rPr>
    </w:lvl>
    <w:lvl w:ilvl="5" w:tplc="BFCECB0C" w:tentative="1">
      <w:start w:val="1"/>
      <w:numFmt w:val="bullet"/>
      <w:lvlText w:val="•"/>
      <w:lvlJc w:val="left"/>
      <w:pPr>
        <w:tabs>
          <w:tab w:val="num" w:pos="4320"/>
        </w:tabs>
        <w:ind w:left="4320" w:hanging="360"/>
      </w:pPr>
      <w:rPr>
        <w:rFonts w:ascii="Arial" w:hAnsi="Arial" w:hint="default"/>
      </w:rPr>
    </w:lvl>
    <w:lvl w:ilvl="6" w:tplc="0C22B77C" w:tentative="1">
      <w:start w:val="1"/>
      <w:numFmt w:val="bullet"/>
      <w:lvlText w:val="•"/>
      <w:lvlJc w:val="left"/>
      <w:pPr>
        <w:tabs>
          <w:tab w:val="num" w:pos="5040"/>
        </w:tabs>
        <w:ind w:left="5040" w:hanging="360"/>
      </w:pPr>
      <w:rPr>
        <w:rFonts w:ascii="Arial" w:hAnsi="Arial" w:hint="default"/>
      </w:rPr>
    </w:lvl>
    <w:lvl w:ilvl="7" w:tplc="802CBF08" w:tentative="1">
      <w:start w:val="1"/>
      <w:numFmt w:val="bullet"/>
      <w:lvlText w:val="•"/>
      <w:lvlJc w:val="left"/>
      <w:pPr>
        <w:tabs>
          <w:tab w:val="num" w:pos="5760"/>
        </w:tabs>
        <w:ind w:left="5760" w:hanging="360"/>
      </w:pPr>
      <w:rPr>
        <w:rFonts w:ascii="Arial" w:hAnsi="Arial" w:hint="default"/>
      </w:rPr>
    </w:lvl>
    <w:lvl w:ilvl="8" w:tplc="33F2226C" w:tentative="1">
      <w:start w:val="1"/>
      <w:numFmt w:val="bullet"/>
      <w:lvlText w:val="•"/>
      <w:lvlJc w:val="left"/>
      <w:pPr>
        <w:tabs>
          <w:tab w:val="num" w:pos="6480"/>
        </w:tabs>
        <w:ind w:left="6480" w:hanging="360"/>
      </w:pPr>
      <w:rPr>
        <w:rFonts w:ascii="Arial" w:hAnsi="Arial" w:hint="default"/>
      </w:rPr>
    </w:lvl>
  </w:abstractNum>
  <w:abstractNum w:abstractNumId="144" w15:restartNumberingAfterBreak="0">
    <w:nsid w:val="7A600CF6"/>
    <w:multiLevelType w:val="hybridMultilevel"/>
    <w:tmpl w:val="B276D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7BCF0D3B"/>
    <w:multiLevelType w:val="hybridMultilevel"/>
    <w:tmpl w:val="77A218AA"/>
    <w:lvl w:ilvl="0" w:tplc="7EF0363C">
      <w:start w:val="1"/>
      <w:numFmt w:val="bullet"/>
      <w:lvlText w:val="-"/>
      <w:lvlJc w:val="left"/>
      <w:pPr>
        <w:tabs>
          <w:tab w:val="num" w:pos="720"/>
        </w:tabs>
        <w:ind w:left="720" w:hanging="360"/>
      </w:pPr>
      <w:rPr>
        <w:rFonts w:ascii="SimSun" w:hAnsi="SimSun" w:hint="default"/>
      </w:rPr>
    </w:lvl>
    <w:lvl w:ilvl="1" w:tplc="F9886FA6" w:tentative="1">
      <w:start w:val="1"/>
      <w:numFmt w:val="bullet"/>
      <w:lvlText w:val="-"/>
      <w:lvlJc w:val="left"/>
      <w:pPr>
        <w:tabs>
          <w:tab w:val="num" w:pos="1440"/>
        </w:tabs>
        <w:ind w:left="1440" w:hanging="360"/>
      </w:pPr>
      <w:rPr>
        <w:rFonts w:ascii="SimSun" w:hAnsi="SimSun" w:hint="default"/>
      </w:rPr>
    </w:lvl>
    <w:lvl w:ilvl="2" w:tplc="C24435D4" w:tentative="1">
      <w:start w:val="1"/>
      <w:numFmt w:val="bullet"/>
      <w:lvlText w:val="-"/>
      <w:lvlJc w:val="left"/>
      <w:pPr>
        <w:tabs>
          <w:tab w:val="num" w:pos="2160"/>
        </w:tabs>
        <w:ind w:left="2160" w:hanging="360"/>
      </w:pPr>
      <w:rPr>
        <w:rFonts w:ascii="SimSun" w:hAnsi="SimSun" w:hint="default"/>
      </w:rPr>
    </w:lvl>
    <w:lvl w:ilvl="3" w:tplc="74147D92" w:tentative="1">
      <w:start w:val="1"/>
      <w:numFmt w:val="bullet"/>
      <w:lvlText w:val="-"/>
      <w:lvlJc w:val="left"/>
      <w:pPr>
        <w:tabs>
          <w:tab w:val="num" w:pos="2880"/>
        </w:tabs>
        <w:ind w:left="2880" w:hanging="360"/>
      </w:pPr>
      <w:rPr>
        <w:rFonts w:ascii="SimSun" w:hAnsi="SimSun" w:hint="default"/>
      </w:rPr>
    </w:lvl>
    <w:lvl w:ilvl="4" w:tplc="B936CAF4" w:tentative="1">
      <w:start w:val="1"/>
      <w:numFmt w:val="bullet"/>
      <w:lvlText w:val="-"/>
      <w:lvlJc w:val="left"/>
      <w:pPr>
        <w:tabs>
          <w:tab w:val="num" w:pos="3600"/>
        </w:tabs>
        <w:ind w:left="3600" w:hanging="360"/>
      </w:pPr>
      <w:rPr>
        <w:rFonts w:ascii="SimSun" w:hAnsi="SimSun" w:hint="default"/>
      </w:rPr>
    </w:lvl>
    <w:lvl w:ilvl="5" w:tplc="A2E0E968" w:tentative="1">
      <w:start w:val="1"/>
      <w:numFmt w:val="bullet"/>
      <w:lvlText w:val="-"/>
      <w:lvlJc w:val="left"/>
      <w:pPr>
        <w:tabs>
          <w:tab w:val="num" w:pos="4320"/>
        </w:tabs>
        <w:ind w:left="4320" w:hanging="360"/>
      </w:pPr>
      <w:rPr>
        <w:rFonts w:ascii="SimSun" w:hAnsi="SimSun" w:hint="default"/>
      </w:rPr>
    </w:lvl>
    <w:lvl w:ilvl="6" w:tplc="D188FD50" w:tentative="1">
      <w:start w:val="1"/>
      <w:numFmt w:val="bullet"/>
      <w:lvlText w:val="-"/>
      <w:lvlJc w:val="left"/>
      <w:pPr>
        <w:tabs>
          <w:tab w:val="num" w:pos="5040"/>
        </w:tabs>
        <w:ind w:left="5040" w:hanging="360"/>
      </w:pPr>
      <w:rPr>
        <w:rFonts w:ascii="SimSun" w:hAnsi="SimSun" w:hint="default"/>
      </w:rPr>
    </w:lvl>
    <w:lvl w:ilvl="7" w:tplc="71203F84" w:tentative="1">
      <w:start w:val="1"/>
      <w:numFmt w:val="bullet"/>
      <w:lvlText w:val="-"/>
      <w:lvlJc w:val="left"/>
      <w:pPr>
        <w:tabs>
          <w:tab w:val="num" w:pos="5760"/>
        </w:tabs>
        <w:ind w:left="5760" w:hanging="360"/>
      </w:pPr>
      <w:rPr>
        <w:rFonts w:ascii="SimSun" w:hAnsi="SimSun" w:hint="default"/>
      </w:rPr>
    </w:lvl>
    <w:lvl w:ilvl="8" w:tplc="294EFD0C" w:tentative="1">
      <w:start w:val="1"/>
      <w:numFmt w:val="bullet"/>
      <w:lvlText w:val="-"/>
      <w:lvlJc w:val="left"/>
      <w:pPr>
        <w:tabs>
          <w:tab w:val="num" w:pos="6480"/>
        </w:tabs>
        <w:ind w:left="6480" w:hanging="360"/>
      </w:pPr>
      <w:rPr>
        <w:rFonts w:ascii="SimSun" w:hAnsi="SimSun" w:hint="default"/>
      </w:rPr>
    </w:lvl>
  </w:abstractNum>
  <w:abstractNum w:abstractNumId="146" w15:restartNumberingAfterBreak="0">
    <w:nsid w:val="7C187249"/>
    <w:multiLevelType w:val="hybridMultilevel"/>
    <w:tmpl w:val="499C6216"/>
    <w:lvl w:ilvl="0" w:tplc="FFFFFFFF">
      <w:start w:val="1"/>
      <w:numFmt w:val="bullet"/>
      <w:lvlText w:val="•"/>
      <w:lvlJc w:val="left"/>
      <w:pPr>
        <w:tabs>
          <w:tab w:val="num" w:pos="720"/>
        </w:tabs>
        <w:ind w:left="720" w:hanging="360"/>
      </w:pPr>
      <w:rPr>
        <w:rFonts w:ascii="Arial" w:hAnsi="Arial" w:hint="default"/>
      </w:rPr>
    </w:lvl>
    <w:lvl w:ilvl="1" w:tplc="98C2E96E">
      <w:start w:val="1"/>
      <w:numFmt w:val="bullet"/>
      <w:lvlText w:val=""/>
      <w:lvlJc w:val="left"/>
      <w:pPr>
        <w:ind w:left="1287" w:hanging="360"/>
      </w:pPr>
      <w:rPr>
        <w:rFonts w:ascii="Symbol" w:hAnsi="Symbo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47" w15:restartNumberingAfterBreak="0">
    <w:nsid w:val="7D8939FE"/>
    <w:multiLevelType w:val="hybridMultilevel"/>
    <w:tmpl w:val="2A4CECBA"/>
    <w:lvl w:ilvl="0" w:tplc="EF86ADE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8" w15:restartNumberingAfterBreak="0">
    <w:nsid w:val="7DA14E78"/>
    <w:multiLevelType w:val="hybridMultilevel"/>
    <w:tmpl w:val="E90648D2"/>
    <w:lvl w:ilvl="0" w:tplc="7A7A1632">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7E060664"/>
    <w:multiLevelType w:val="hybridMultilevel"/>
    <w:tmpl w:val="CE90EACA"/>
    <w:lvl w:ilvl="0" w:tplc="98C2E9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7"/>
  </w:num>
  <w:num w:numId="2">
    <w:abstractNumId w:val="24"/>
  </w:num>
  <w:num w:numId="3">
    <w:abstractNumId w:val="105"/>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6"/>
  </w:num>
  <w:num w:numId="6">
    <w:abstractNumId w:val="66"/>
  </w:num>
  <w:num w:numId="7">
    <w:abstractNumId w:val="39"/>
  </w:num>
  <w:num w:numId="8">
    <w:abstractNumId w:val="100"/>
  </w:num>
  <w:num w:numId="9">
    <w:abstractNumId w:val="72"/>
  </w:num>
  <w:num w:numId="10">
    <w:abstractNumId w:val="62"/>
  </w:num>
  <w:num w:numId="11">
    <w:abstractNumId w:val="132"/>
  </w:num>
  <w:num w:numId="12">
    <w:abstractNumId w:val="69"/>
  </w:num>
  <w:num w:numId="13">
    <w:abstractNumId w:val="125"/>
  </w:num>
  <w:num w:numId="14">
    <w:abstractNumId w:val="29"/>
  </w:num>
  <w:num w:numId="15">
    <w:abstractNumId w:val="3"/>
  </w:num>
  <w:num w:numId="16">
    <w:abstractNumId w:val="5"/>
  </w:num>
  <w:num w:numId="17">
    <w:abstractNumId w:val="30"/>
  </w:num>
  <w:num w:numId="18">
    <w:abstractNumId w:val="131"/>
  </w:num>
  <w:num w:numId="19">
    <w:abstractNumId w:val="133"/>
  </w:num>
  <w:num w:numId="20">
    <w:abstractNumId w:val="122"/>
  </w:num>
  <w:num w:numId="21">
    <w:abstractNumId w:val="75"/>
  </w:num>
  <w:num w:numId="22">
    <w:abstractNumId w:val="21"/>
  </w:num>
  <w:num w:numId="23">
    <w:abstractNumId w:val="8"/>
  </w:num>
  <w:num w:numId="24">
    <w:abstractNumId w:val="137"/>
  </w:num>
  <w:num w:numId="25">
    <w:abstractNumId w:val="143"/>
  </w:num>
  <w:num w:numId="26">
    <w:abstractNumId w:val="35"/>
  </w:num>
  <w:num w:numId="27">
    <w:abstractNumId w:val="96"/>
  </w:num>
  <w:num w:numId="28">
    <w:abstractNumId w:val="97"/>
  </w:num>
  <w:num w:numId="29">
    <w:abstractNumId w:val="14"/>
  </w:num>
  <w:num w:numId="30">
    <w:abstractNumId w:val="146"/>
  </w:num>
  <w:num w:numId="31">
    <w:abstractNumId w:val="42"/>
  </w:num>
  <w:num w:numId="32">
    <w:abstractNumId w:val="68"/>
  </w:num>
  <w:num w:numId="33">
    <w:abstractNumId w:val="104"/>
  </w:num>
  <w:num w:numId="34">
    <w:abstractNumId w:val="92"/>
  </w:num>
  <w:num w:numId="35">
    <w:abstractNumId w:val="7"/>
  </w:num>
  <w:num w:numId="36">
    <w:abstractNumId w:val="147"/>
  </w:num>
  <w:num w:numId="37">
    <w:abstractNumId w:val="121"/>
  </w:num>
  <w:num w:numId="38">
    <w:abstractNumId w:val="141"/>
  </w:num>
  <w:num w:numId="39">
    <w:abstractNumId w:val="18"/>
  </w:num>
  <w:num w:numId="40">
    <w:abstractNumId w:val="149"/>
  </w:num>
  <w:num w:numId="41">
    <w:abstractNumId w:val="114"/>
  </w:num>
  <w:num w:numId="42">
    <w:abstractNumId w:val="65"/>
  </w:num>
  <w:num w:numId="43">
    <w:abstractNumId w:val="123"/>
  </w:num>
  <w:num w:numId="44">
    <w:abstractNumId w:val="119"/>
  </w:num>
  <w:num w:numId="45">
    <w:abstractNumId w:val="94"/>
  </w:num>
  <w:num w:numId="46">
    <w:abstractNumId w:val="53"/>
  </w:num>
  <w:num w:numId="47">
    <w:abstractNumId w:val="126"/>
  </w:num>
  <w:num w:numId="48">
    <w:abstractNumId w:val="111"/>
  </w:num>
  <w:num w:numId="49">
    <w:abstractNumId w:val="148"/>
  </w:num>
  <w:num w:numId="50">
    <w:abstractNumId w:val="52"/>
  </w:num>
  <w:num w:numId="51">
    <w:abstractNumId w:val="0"/>
  </w:num>
  <w:num w:numId="52">
    <w:abstractNumId w:val="90"/>
  </w:num>
  <w:num w:numId="53">
    <w:abstractNumId w:val="115"/>
  </w:num>
  <w:num w:numId="54">
    <w:abstractNumId w:val="50"/>
  </w:num>
  <w:num w:numId="55">
    <w:abstractNumId w:val="17"/>
  </w:num>
  <w:num w:numId="56">
    <w:abstractNumId w:val="23"/>
  </w:num>
  <w:num w:numId="57">
    <w:abstractNumId w:val="145"/>
  </w:num>
  <w:num w:numId="58">
    <w:abstractNumId w:val="48"/>
  </w:num>
  <w:num w:numId="59">
    <w:abstractNumId w:val="60"/>
  </w:num>
  <w:num w:numId="60">
    <w:abstractNumId w:val="81"/>
  </w:num>
  <w:num w:numId="61">
    <w:abstractNumId w:val="77"/>
  </w:num>
  <w:num w:numId="62">
    <w:abstractNumId w:val="116"/>
  </w:num>
  <w:num w:numId="63">
    <w:abstractNumId w:val="33"/>
  </w:num>
  <w:num w:numId="64">
    <w:abstractNumId w:val="11"/>
  </w:num>
  <w:num w:numId="65">
    <w:abstractNumId w:val="98"/>
  </w:num>
  <w:num w:numId="66">
    <w:abstractNumId w:val="1"/>
  </w:num>
  <w:num w:numId="67">
    <w:abstractNumId w:val="78"/>
  </w:num>
  <w:num w:numId="68">
    <w:abstractNumId w:val="93"/>
  </w:num>
  <w:num w:numId="69">
    <w:abstractNumId w:val="13"/>
  </w:num>
  <w:num w:numId="70">
    <w:abstractNumId w:val="103"/>
  </w:num>
  <w:num w:numId="71">
    <w:abstractNumId w:val="76"/>
  </w:num>
  <w:num w:numId="72">
    <w:abstractNumId w:val="4"/>
  </w:num>
  <w:num w:numId="73">
    <w:abstractNumId w:val="110"/>
  </w:num>
  <w:num w:numId="74">
    <w:abstractNumId w:val="32"/>
  </w:num>
  <w:num w:numId="75">
    <w:abstractNumId w:val="112"/>
  </w:num>
  <w:num w:numId="76">
    <w:abstractNumId w:val="127"/>
  </w:num>
  <w:num w:numId="77">
    <w:abstractNumId w:val="88"/>
  </w:num>
  <w:num w:numId="78">
    <w:abstractNumId w:val="58"/>
  </w:num>
  <w:num w:numId="79">
    <w:abstractNumId w:val="113"/>
  </w:num>
  <w:num w:numId="80">
    <w:abstractNumId w:val="140"/>
  </w:num>
  <w:num w:numId="81">
    <w:abstractNumId w:val="139"/>
  </w:num>
  <w:num w:numId="82">
    <w:abstractNumId w:val="130"/>
  </w:num>
  <w:num w:numId="83">
    <w:abstractNumId w:val="12"/>
  </w:num>
  <w:num w:numId="84">
    <w:abstractNumId w:val="91"/>
  </w:num>
  <w:num w:numId="85">
    <w:abstractNumId w:val="71"/>
  </w:num>
  <w:num w:numId="86">
    <w:abstractNumId w:val="89"/>
  </w:num>
  <w:num w:numId="87">
    <w:abstractNumId w:val="101"/>
  </w:num>
  <w:num w:numId="88">
    <w:abstractNumId w:val="61"/>
  </w:num>
  <w:num w:numId="89">
    <w:abstractNumId w:val="28"/>
  </w:num>
  <w:num w:numId="90">
    <w:abstractNumId w:val="31"/>
  </w:num>
  <w:num w:numId="91">
    <w:abstractNumId w:val="99"/>
  </w:num>
  <w:num w:numId="92">
    <w:abstractNumId w:val="2"/>
  </w:num>
  <w:num w:numId="93">
    <w:abstractNumId w:val="59"/>
  </w:num>
  <w:num w:numId="94">
    <w:abstractNumId w:val="118"/>
  </w:num>
  <w:num w:numId="95">
    <w:abstractNumId w:val="83"/>
  </w:num>
  <w:num w:numId="96">
    <w:abstractNumId w:val="43"/>
  </w:num>
  <w:num w:numId="97">
    <w:abstractNumId w:val="108"/>
  </w:num>
  <w:num w:numId="98">
    <w:abstractNumId w:val="74"/>
  </w:num>
  <w:num w:numId="99">
    <w:abstractNumId w:val="44"/>
  </w:num>
  <w:num w:numId="100">
    <w:abstractNumId w:val="73"/>
  </w:num>
  <w:num w:numId="101">
    <w:abstractNumId w:val="54"/>
  </w:num>
  <w:num w:numId="102">
    <w:abstractNumId w:val="64"/>
  </w:num>
  <w:num w:numId="103">
    <w:abstractNumId w:val="144"/>
  </w:num>
  <w:num w:numId="104">
    <w:abstractNumId w:val="70"/>
  </w:num>
  <w:num w:numId="105">
    <w:abstractNumId w:val="82"/>
  </w:num>
  <w:num w:numId="106">
    <w:abstractNumId w:val="128"/>
  </w:num>
  <w:num w:numId="107">
    <w:abstractNumId w:val="45"/>
  </w:num>
  <w:num w:numId="108">
    <w:abstractNumId w:val="87"/>
  </w:num>
  <w:num w:numId="109">
    <w:abstractNumId w:val="129"/>
  </w:num>
  <w:num w:numId="110">
    <w:abstractNumId w:val="134"/>
  </w:num>
  <w:num w:numId="111">
    <w:abstractNumId w:val="106"/>
  </w:num>
  <w:num w:numId="112">
    <w:abstractNumId w:val="142"/>
  </w:num>
  <w:num w:numId="113">
    <w:abstractNumId w:val="95"/>
  </w:num>
  <w:num w:numId="114">
    <w:abstractNumId w:val="19"/>
  </w:num>
  <w:num w:numId="115">
    <w:abstractNumId w:val="124"/>
  </w:num>
  <w:num w:numId="116">
    <w:abstractNumId w:val="36"/>
  </w:num>
  <w:num w:numId="117">
    <w:abstractNumId w:val="85"/>
  </w:num>
  <w:num w:numId="118">
    <w:abstractNumId w:val="25"/>
  </w:num>
  <w:num w:numId="119">
    <w:abstractNumId w:val="79"/>
  </w:num>
  <w:num w:numId="120">
    <w:abstractNumId w:val="9"/>
  </w:num>
  <w:num w:numId="121">
    <w:abstractNumId w:val="20"/>
  </w:num>
  <w:num w:numId="122">
    <w:abstractNumId w:val="41"/>
  </w:num>
  <w:num w:numId="123">
    <w:abstractNumId w:val="109"/>
  </w:num>
  <w:num w:numId="124">
    <w:abstractNumId w:val="15"/>
  </w:num>
  <w:num w:numId="125">
    <w:abstractNumId w:val="57"/>
  </w:num>
  <w:num w:numId="126">
    <w:abstractNumId w:val="46"/>
  </w:num>
  <w:num w:numId="127">
    <w:abstractNumId w:val="16"/>
  </w:num>
  <w:num w:numId="128">
    <w:abstractNumId w:val="107"/>
  </w:num>
  <w:num w:numId="129">
    <w:abstractNumId w:val="102"/>
  </w:num>
  <w:num w:numId="130">
    <w:abstractNumId w:val="26"/>
  </w:num>
  <w:num w:numId="131">
    <w:abstractNumId w:val="67"/>
  </w:num>
  <w:num w:numId="132">
    <w:abstractNumId w:val="22"/>
  </w:num>
  <w:num w:numId="133">
    <w:abstractNumId w:val="38"/>
  </w:num>
  <w:num w:numId="134">
    <w:abstractNumId w:val="117"/>
  </w:num>
  <w:num w:numId="135">
    <w:abstractNumId w:val="27"/>
  </w:num>
  <w:num w:numId="136">
    <w:abstractNumId w:val="63"/>
  </w:num>
  <w:num w:numId="137">
    <w:abstractNumId w:val="49"/>
  </w:num>
  <w:num w:numId="138">
    <w:abstractNumId w:val="120"/>
  </w:num>
  <w:num w:numId="139">
    <w:abstractNumId w:val="34"/>
  </w:num>
  <w:num w:numId="140">
    <w:abstractNumId w:val="55"/>
  </w:num>
  <w:num w:numId="141">
    <w:abstractNumId w:val="40"/>
  </w:num>
  <w:num w:numId="142">
    <w:abstractNumId w:val="10"/>
  </w:num>
  <w:num w:numId="143">
    <w:abstractNumId w:val="135"/>
  </w:num>
  <w:num w:numId="144">
    <w:abstractNumId w:val="56"/>
  </w:num>
  <w:num w:numId="145">
    <w:abstractNumId w:val="84"/>
  </w:num>
  <w:num w:numId="146">
    <w:abstractNumId w:val="6"/>
  </w:num>
  <w:num w:numId="147">
    <w:abstractNumId w:val="51"/>
  </w:num>
  <w:num w:numId="148">
    <w:abstractNumId w:val="138"/>
  </w:num>
  <w:num w:numId="149">
    <w:abstractNumId w:val="86"/>
  </w:num>
  <w:num w:numId="150">
    <w:abstractNumId w:val="80"/>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144"/>
    <w:rsid w:val="00007AC4"/>
    <w:rsid w:val="002931DD"/>
    <w:rsid w:val="004170F0"/>
    <w:rsid w:val="00580BC1"/>
    <w:rsid w:val="00657F44"/>
    <w:rsid w:val="00953037"/>
    <w:rsid w:val="0096224A"/>
    <w:rsid w:val="00B23B19"/>
    <w:rsid w:val="00E44144"/>
    <w:rsid w:val="00F35579"/>
    <w:rsid w:val="00FB4552"/>
    <w:rsid w:val="00FD781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BCA76"/>
  <w15:chartTrackingRefBased/>
  <w15:docId w15:val="{DF0BB303-FD67-4374-A810-2D9DAB71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link w:val="10"/>
    <w:uiPriority w:val="9"/>
    <w:qFormat/>
    <w:rsid w:val="004170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F35579"/>
    <w:pPr>
      <w:spacing w:after="0" w:line="240" w:lineRule="auto"/>
    </w:pPr>
    <w:rPr>
      <w:rFonts w:ascii="Segoe UI" w:hAnsi="Segoe UI" w:cs="Segoe UI"/>
      <w:sz w:val="18"/>
      <w:szCs w:val="18"/>
    </w:rPr>
  </w:style>
  <w:style w:type="character" w:customStyle="1" w:styleId="a5">
    <w:name w:val="Текст выноски Знак"/>
    <w:basedOn w:val="a1"/>
    <w:link w:val="a4"/>
    <w:uiPriority w:val="99"/>
    <w:semiHidden/>
    <w:rsid w:val="00F35579"/>
    <w:rPr>
      <w:rFonts w:ascii="Segoe UI" w:hAnsi="Segoe UI" w:cs="Segoe UI"/>
      <w:sz w:val="18"/>
      <w:szCs w:val="18"/>
    </w:rPr>
  </w:style>
  <w:style w:type="character" w:customStyle="1" w:styleId="10">
    <w:name w:val="Заголовок 1 Знак"/>
    <w:basedOn w:val="a1"/>
    <w:link w:val="1"/>
    <w:uiPriority w:val="9"/>
    <w:rsid w:val="004170F0"/>
    <w:rPr>
      <w:rFonts w:ascii="Times New Roman" w:eastAsia="Times New Roman" w:hAnsi="Times New Roman" w:cs="Times New Roman"/>
      <w:b/>
      <w:bCs/>
      <w:kern w:val="36"/>
      <w:sz w:val="48"/>
      <w:szCs w:val="48"/>
      <w:lang w:eastAsia="ru-RU"/>
    </w:rPr>
  </w:style>
  <w:style w:type="character" w:styleId="a6">
    <w:name w:val="Strong"/>
    <w:basedOn w:val="a1"/>
    <w:qFormat/>
    <w:rsid w:val="004170F0"/>
    <w:rPr>
      <w:b/>
      <w:bCs/>
    </w:rPr>
  </w:style>
  <w:style w:type="paragraph" w:styleId="a7">
    <w:name w:val="No Spacing"/>
    <w:link w:val="a8"/>
    <w:uiPriority w:val="1"/>
    <w:qFormat/>
    <w:rsid w:val="004170F0"/>
    <w:pPr>
      <w:spacing w:after="0" w:line="240" w:lineRule="auto"/>
    </w:pPr>
    <w:rPr>
      <w:rFonts w:eastAsiaTheme="minorEastAsia"/>
      <w:lang w:eastAsia="ru-RU"/>
    </w:rPr>
  </w:style>
  <w:style w:type="character" w:customStyle="1" w:styleId="a8">
    <w:name w:val="Без интервала Знак"/>
    <w:basedOn w:val="a1"/>
    <w:link w:val="a7"/>
    <w:uiPriority w:val="1"/>
    <w:rsid w:val="004170F0"/>
    <w:rPr>
      <w:rFonts w:eastAsiaTheme="minorEastAsia"/>
      <w:lang w:eastAsia="ru-RU"/>
    </w:rPr>
  </w:style>
  <w:style w:type="paragraph" w:styleId="a9">
    <w:name w:val="List Paragraph"/>
    <w:aliases w:val="Конфа НБ"/>
    <w:basedOn w:val="a0"/>
    <w:link w:val="aa"/>
    <w:uiPriority w:val="34"/>
    <w:qFormat/>
    <w:rsid w:val="004170F0"/>
    <w:pPr>
      <w:ind w:left="720"/>
      <w:contextualSpacing/>
    </w:pPr>
  </w:style>
  <w:style w:type="character" w:customStyle="1" w:styleId="aa">
    <w:name w:val="Абзац списка Знак"/>
    <w:aliases w:val="Конфа НБ Знак"/>
    <w:link w:val="a9"/>
    <w:uiPriority w:val="34"/>
    <w:locked/>
    <w:rsid w:val="004170F0"/>
  </w:style>
  <w:style w:type="table" w:styleId="ab">
    <w:name w:val="Table Grid"/>
    <w:basedOn w:val="a2"/>
    <w:uiPriority w:val="39"/>
    <w:rsid w:val="0041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0"/>
    <w:link w:val="ad"/>
    <w:uiPriority w:val="99"/>
    <w:unhideWhenUsed/>
    <w:rsid w:val="004170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бычный (Интернет) Знак"/>
    <w:link w:val="ac"/>
    <w:uiPriority w:val="99"/>
    <w:rsid w:val="004170F0"/>
    <w:rPr>
      <w:rFonts w:ascii="Times New Roman" w:eastAsia="Times New Roman" w:hAnsi="Times New Roman" w:cs="Times New Roman"/>
      <w:sz w:val="24"/>
      <w:szCs w:val="24"/>
      <w:lang w:eastAsia="ru-RU"/>
    </w:rPr>
  </w:style>
  <w:style w:type="paragraph" w:customStyle="1" w:styleId="article">
    <w:name w:val="article"/>
    <w:basedOn w:val="a0"/>
    <w:rsid w:val="004170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точка Знак"/>
    <w:link w:val="a"/>
    <w:locked/>
    <w:rsid w:val="004170F0"/>
    <w:rPr>
      <w:rFonts w:ascii="Times New Roman" w:eastAsia="Times New Roman" w:hAnsi="Times New Roman" w:cs="Times New Roman"/>
      <w:sz w:val="24"/>
      <w:szCs w:val="24"/>
      <w:lang w:eastAsia="ru-RU"/>
    </w:rPr>
  </w:style>
  <w:style w:type="paragraph" w:customStyle="1" w:styleId="a">
    <w:name w:val="точка"/>
    <w:basedOn w:val="a9"/>
    <w:link w:val="ae"/>
    <w:qFormat/>
    <w:rsid w:val="004170F0"/>
    <w:pPr>
      <w:numPr>
        <w:numId w:val="5"/>
      </w:numPr>
      <w:spacing w:after="0" w:line="360" w:lineRule="auto"/>
      <w:jc w:val="both"/>
    </w:pPr>
    <w:rPr>
      <w:rFonts w:ascii="Times New Roman" w:eastAsia="Times New Roman" w:hAnsi="Times New Roman" w:cs="Times New Roman"/>
      <w:sz w:val="24"/>
      <w:szCs w:val="24"/>
      <w:lang w:eastAsia="ru-RU"/>
    </w:rPr>
  </w:style>
  <w:style w:type="paragraph" w:styleId="af">
    <w:name w:val="header"/>
    <w:basedOn w:val="a0"/>
    <w:link w:val="af0"/>
    <w:uiPriority w:val="99"/>
    <w:unhideWhenUsed/>
    <w:rsid w:val="004170F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170F0"/>
  </w:style>
  <w:style w:type="paragraph" w:styleId="af1">
    <w:name w:val="footer"/>
    <w:basedOn w:val="a0"/>
    <w:link w:val="af2"/>
    <w:uiPriority w:val="99"/>
    <w:unhideWhenUsed/>
    <w:rsid w:val="004170F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170F0"/>
  </w:style>
  <w:style w:type="character" w:customStyle="1" w:styleId="11">
    <w:name w:val="Основной текст Знак1"/>
    <w:link w:val="af3"/>
    <w:uiPriority w:val="99"/>
    <w:rsid w:val="004170F0"/>
    <w:rPr>
      <w:rFonts w:ascii="Times New Roman" w:hAnsi="Times New Roman" w:cs="Times New Roman"/>
      <w:sz w:val="26"/>
      <w:szCs w:val="26"/>
      <w:shd w:val="clear" w:color="auto" w:fill="FFFFFF"/>
    </w:rPr>
  </w:style>
  <w:style w:type="paragraph" w:styleId="af3">
    <w:name w:val="Body Text"/>
    <w:basedOn w:val="a0"/>
    <w:link w:val="11"/>
    <w:uiPriority w:val="99"/>
    <w:rsid w:val="004170F0"/>
    <w:pPr>
      <w:shd w:val="clear" w:color="auto" w:fill="FFFFFF"/>
      <w:spacing w:after="0" w:line="325" w:lineRule="exact"/>
    </w:pPr>
    <w:rPr>
      <w:rFonts w:ascii="Times New Roman" w:hAnsi="Times New Roman" w:cs="Times New Roman"/>
      <w:sz w:val="26"/>
      <w:szCs w:val="26"/>
    </w:rPr>
  </w:style>
  <w:style w:type="character" w:customStyle="1" w:styleId="af4">
    <w:name w:val="Основной текст Знак"/>
    <w:basedOn w:val="a1"/>
    <w:rsid w:val="004170F0"/>
  </w:style>
  <w:style w:type="paragraph" w:customStyle="1" w:styleId="af5">
    <w:name w:val="абзац"/>
    <w:basedOn w:val="a0"/>
    <w:link w:val="af6"/>
    <w:qFormat/>
    <w:rsid w:val="004170F0"/>
    <w:pPr>
      <w:spacing w:after="120" w:line="240" w:lineRule="auto"/>
      <w:ind w:firstLine="709"/>
      <w:jc w:val="both"/>
    </w:pPr>
    <w:rPr>
      <w:rFonts w:ascii="Times New Roman" w:eastAsia="Times New Roman" w:hAnsi="Times New Roman" w:cs="Times New Roman"/>
      <w:sz w:val="28"/>
      <w:szCs w:val="28"/>
      <w:lang w:eastAsia="ru-RU"/>
    </w:rPr>
  </w:style>
  <w:style w:type="character" w:customStyle="1" w:styleId="af6">
    <w:name w:val="абзац Знак"/>
    <w:basedOn w:val="a1"/>
    <w:link w:val="af5"/>
    <w:rsid w:val="004170F0"/>
    <w:rPr>
      <w:rFonts w:ascii="Times New Roman" w:eastAsia="Times New Roman" w:hAnsi="Times New Roman" w:cs="Times New Roman"/>
      <w:sz w:val="28"/>
      <w:szCs w:val="28"/>
      <w:lang w:eastAsia="ru-RU"/>
    </w:rPr>
  </w:style>
  <w:style w:type="character" w:styleId="af7">
    <w:name w:val="Emphasis"/>
    <w:basedOn w:val="a1"/>
    <w:uiPriority w:val="20"/>
    <w:qFormat/>
    <w:rsid w:val="004170F0"/>
    <w:rPr>
      <w:i/>
      <w:iCs/>
    </w:rPr>
  </w:style>
  <w:style w:type="character" w:styleId="af8">
    <w:name w:val="Hyperlink"/>
    <w:basedOn w:val="a1"/>
    <w:uiPriority w:val="99"/>
    <w:unhideWhenUsed/>
    <w:rsid w:val="004170F0"/>
    <w:rPr>
      <w:color w:val="0563C1" w:themeColor="hyperlink"/>
      <w:u w:val="single"/>
    </w:rPr>
  </w:style>
  <w:style w:type="paragraph" w:styleId="af9">
    <w:name w:val="Body Text Indent"/>
    <w:basedOn w:val="a0"/>
    <w:link w:val="afa"/>
    <w:uiPriority w:val="99"/>
    <w:rsid w:val="004170F0"/>
    <w:pPr>
      <w:spacing w:after="120" w:line="276" w:lineRule="auto"/>
      <w:ind w:left="283"/>
    </w:pPr>
    <w:rPr>
      <w:rFonts w:ascii="Franklin Gothic Book" w:eastAsia="Franklin Gothic Book" w:hAnsi="Franklin Gothic Book" w:cs="Times New Roman"/>
    </w:rPr>
  </w:style>
  <w:style w:type="character" w:customStyle="1" w:styleId="afa">
    <w:name w:val="Основной текст с отступом Знак"/>
    <w:basedOn w:val="a1"/>
    <w:link w:val="af9"/>
    <w:uiPriority w:val="99"/>
    <w:rsid w:val="004170F0"/>
    <w:rPr>
      <w:rFonts w:ascii="Franklin Gothic Book" w:eastAsia="Franklin Gothic Book" w:hAnsi="Franklin Gothic Book" w:cs="Times New Roman"/>
    </w:rPr>
  </w:style>
  <w:style w:type="paragraph" w:styleId="afb">
    <w:name w:val="Title"/>
    <w:basedOn w:val="a0"/>
    <w:link w:val="afc"/>
    <w:uiPriority w:val="10"/>
    <w:qFormat/>
    <w:rsid w:val="004170F0"/>
    <w:pPr>
      <w:spacing w:after="0" w:line="240" w:lineRule="auto"/>
      <w:jc w:val="center"/>
    </w:pPr>
    <w:rPr>
      <w:rFonts w:ascii="Times New Roman" w:eastAsia="Times New Roman" w:hAnsi="Times New Roman" w:cs="Times New Roman"/>
      <w:b/>
      <w:bCs/>
      <w:sz w:val="24"/>
      <w:szCs w:val="24"/>
      <w:lang w:eastAsia="ru-RU"/>
    </w:rPr>
  </w:style>
  <w:style w:type="character" w:customStyle="1" w:styleId="afc">
    <w:name w:val="Заголовок Знак"/>
    <w:basedOn w:val="a1"/>
    <w:link w:val="afb"/>
    <w:uiPriority w:val="10"/>
    <w:rsid w:val="004170F0"/>
    <w:rPr>
      <w:rFonts w:ascii="Times New Roman" w:eastAsia="Times New Roman" w:hAnsi="Times New Roman" w:cs="Times New Roman"/>
      <w:b/>
      <w:bCs/>
      <w:sz w:val="24"/>
      <w:szCs w:val="24"/>
      <w:lang w:eastAsia="ru-RU"/>
    </w:rPr>
  </w:style>
  <w:style w:type="character" w:customStyle="1" w:styleId="FontStyle31">
    <w:name w:val="Font Style31"/>
    <w:rsid w:val="004170F0"/>
    <w:rPr>
      <w:rFonts w:ascii="Times New Roman" w:hAnsi="Times New Roman" w:cs="Times New Roman"/>
      <w:sz w:val="20"/>
      <w:szCs w:val="20"/>
    </w:rPr>
  </w:style>
  <w:style w:type="character" w:customStyle="1" w:styleId="afd">
    <w:name w:val="Текст сноски Знак"/>
    <w:basedOn w:val="a1"/>
    <w:link w:val="afe"/>
    <w:uiPriority w:val="99"/>
    <w:semiHidden/>
    <w:rsid w:val="004170F0"/>
    <w:rPr>
      <w:rFonts w:ascii="Times New Roman" w:eastAsia="Times New Roman" w:hAnsi="Times New Roman" w:cs="Times New Roman"/>
      <w:sz w:val="20"/>
      <w:szCs w:val="20"/>
      <w:lang w:eastAsia="ru-RU"/>
    </w:rPr>
  </w:style>
  <w:style w:type="paragraph" w:styleId="afe">
    <w:name w:val="footnote text"/>
    <w:basedOn w:val="a0"/>
    <w:link w:val="afd"/>
    <w:uiPriority w:val="99"/>
    <w:semiHidden/>
    <w:unhideWhenUsed/>
    <w:rsid w:val="004170F0"/>
    <w:pPr>
      <w:spacing w:after="0" w:line="240" w:lineRule="auto"/>
    </w:pPr>
    <w:rPr>
      <w:rFonts w:ascii="Times New Roman" w:eastAsia="Times New Roman" w:hAnsi="Times New Roman" w:cs="Times New Roman"/>
      <w:sz w:val="20"/>
      <w:szCs w:val="20"/>
      <w:lang w:eastAsia="ru-RU"/>
    </w:rPr>
  </w:style>
  <w:style w:type="character" w:customStyle="1" w:styleId="12">
    <w:name w:val="Текст сноски Знак1"/>
    <w:basedOn w:val="a1"/>
    <w:uiPriority w:val="99"/>
    <w:semiHidden/>
    <w:rsid w:val="004170F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urch-sosh4.ru/metodicheskaya-rabota/osnovnye-napravleniya-metodicheskoj-raboty/924.html" TargetMode="External"/><Relationship Id="rId18" Type="http://schemas.openxmlformats.org/officeDocument/2006/relationships/hyperlink" Target="https://fipi.ru/metodicheskaya-kopilka/metod-rekomendatsii-dlya-slabykh-shkol" TargetMode="External"/><Relationship Id="rId26" Type="http://schemas.openxmlformats.org/officeDocument/2006/relationships/hyperlink" Target="https://olimpium.ru/" TargetMode="External"/><Relationship Id="rId39"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21" Type="http://schemas.openxmlformats.org/officeDocument/2006/relationships/hyperlink" Target="https://fipi.ru/metodicheskaya-kopilka/metod-rekomendatsii-dlya-slabykh-shkol" TargetMode="External"/><Relationship Id="rId34"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42"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47"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50"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55"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7" Type="http://schemas.openxmlformats.org/officeDocument/2006/relationships/hyperlink" Target="http://leninaul2.dagschool" TargetMode="External"/><Relationship Id="rId2" Type="http://schemas.openxmlformats.org/officeDocument/2006/relationships/styles" Target="styles.xml"/><Relationship Id="rId16" Type="http://schemas.openxmlformats.org/officeDocument/2006/relationships/hyperlink" Target="https://fipi.ru/metodicheskaya-kopilka/metod-rekomendatsii-dlya-slabykh-shkol" TargetMode="External"/><Relationship Id="rId29"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11" Type="http://schemas.openxmlformats.org/officeDocument/2006/relationships/hyperlink" Target="mailto:rmc@cpmrd.ru" TargetMode="External"/><Relationship Id="rId24" Type="http://schemas.openxmlformats.org/officeDocument/2006/relationships/hyperlink" Target="https://www.lektorium.tv/" TargetMode="External"/><Relationship Id="rId32"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37"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40"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45"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53"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58"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5" Type="http://schemas.openxmlformats.org/officeDocument/2006/relationships/image" Target="media/image1.jpeg"/><Relationship Id="rId61" Type="http://schemas.openxmlformats.org/officeDocument/2006/relationships/fontTable" Target="fontTable.xml"/><Relationship Id="rId19" Type="http://schemas.openxmlformats.org/officeDocument/2006/relationships/hyperlink" Target="https://fipi.ru/metodicheskaya-kopilka/metod-rekomendatsii-dlya-slabykh-shkol" TargetMode="External"/><Relationship Id="rId14" Type="http://schemas.openxmlformats.org/officeDocument/2006/relationships/hyperlink" Target="http://www.fipi.ru" TargetMode="External"/><Relationship Id="rId22" Type="http://schemas.openxmlformats.org/officeDocument/2006/relationships/hyperlink" Target="https://edu.gov.ru/" TargetMode="External"/><Relationship Id="rId27" Type="http://schemas.openxmlformats.org/officeDocument/2006/relationships/hyperlink" Target="https://fipi.ru/metodicheskaya-kopilka/metod-rekomendatsii-dlya-slabykh-shkol" TargetMode="External"/><Relationship Id="rId30"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35"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43"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48"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56"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8" Type="http://schemas.openxmlformats.org/officeDocument/2006/relationships/image" Target="media/image2.png"/><Relationship Id="rId51"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3" Type="http://schemas.openxmlformats.org/officeDocument/2006/relationships/settings" Target="settings.xml"/><Relationship Id="rId12" Type="http://schemas.openxmlformats.org/officeDocument/2006/relationships/hyperlink" Target="https://kurch-sosh4.ru/metodicheskaya-rabota/osnovnye-napravleniya-metodicheskoj-raboty/1188.html" TargetMode="External"/><Relationship Id="rId17" Type="http://schemas.openxmlformats.org/officeDocument/2006/relationships/hyperlink" Target="https://fipi.ru/metodicheskaya-kopilka/metod-rekomendatsii-dlya-slabykh-shkol" TargetMode="External"/><Relationship Id="rId25" Type="http://schemas.openxmlformats.org/officeDocument/2006/relationships/hyperlink" Target="https://stepik.org/catalog?tag=22872" TargetMode="External"/><Relationship Id="rId33"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38"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46"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59"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20" Type="http://schemas.openxmlformats.org/officeDocument/2006/relationships/hyperlink" Target="https://fipi.ru/metodicheskaya-kopilka/metod-rekomendatsii-dlya-slabykh-shkol" TargetMode="External"/><Relationship Id="rId41"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54"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leninaul2school@mail.ru" TargetMode="External"/><Relationship Id="rId15" Type="http://schemas.openxmlformats.org/officeDocument/2006/relationships/hyperlink" Target="https://fipi.ru/metodicheskaya-kopilka/metod-rekomendatsii-po-samostoyatelnoy-podgotovke-k-ege" TargetMode="External"/><Relationship Id="rId23" Type="http://schemas.openxmlformats.org/officeDocument/2006/relationships/hyperlink" Target="https://edu.sirius.online/" TargetMode="External"/><Relationship Id="rId28"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36"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49"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57"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10" Type="http://schemas.openxmlformats.org/officeDocument/2006/relationships/image" Target="media/image4.png"/><Relationship Id="rId31"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44"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52"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60"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126851</Words>
  <Characters>723054</Characters>
  <Application>Microsoft Office Word</Application>
  <DocSecurity>0</DocSecurity>
  <Lines>6025</Lines>
  <Paragraphs>1696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tesla_comp</dc:creator>
  <cp:keywords/>
  <dc:description/>
  <cp:lastModifiedBy>paynu</cp:lastModifiedBy>
  <cp:revision>14</cp:revision>
  <cp:lastPrinted>2024-01-23T12:44:00Z</cp:lastPrinted>
  <dcterms:created xsi:type="dcterms:W3CDTF">2023-01-26T12:13:00Z</dcterms:created>
  <dcterms:modified xsi:type="dcterms:W3CDTF">2024-01-26T09:17:00Z</dcterms:modified>
</cp:coreProperties>
</file>